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3CF9" w:rsidRPr="00E96931" w:rsidRDefault="00F62A80" w:rsidP="00E03C26">
      <w:pPr>
        <w:spacing w:after="200"/>
        <w:ind w:firstLine="0"/>
        <w:jc w:val="center"/>
        <w:rPr>
          <w:rFonts w:eastAsia="Times New Roman" w:cs="Times New Roman"/>
          <w:b/>
          <w:sz w:val="44"/>
          <w:szCs w:val="44"/>
        </w:rPr>
      </w:pPr>
      <w:bookmarkStart w:id="0" w:name="_GoBack"/>
      <w:bookmarkEnd w:id="0"/>
      <w:r w:rsidRPr="00E96931">
        <w:rPr>
          <w:noProof/>
          <w:lang w:eastAsia="ru-RU"/>
        </w:rPr>
        <w:drawing>
          <wp:inline distT="0" distB="0" distL="0" distR="0">
            <wp:extent cx="1634424" cy="2073349"/>
            <wp:effectExtent l="0" t="0" r="4445" b="0"/>
            <wp:docPr id="1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0243" cy="2080731"/>
                    </a:xfrm>
                    <a:prstGeom prst="rect">
                      <a:avLst/>
                    </a:prstGeom>
                    <a:noFill/>
                    <a:ln>
                      <a:noFill/>
                    </a:ln>
                  </pic:spPr>
                </pic:pic>
              </a:graphicData>
            </a:graphic>
          </wp:inline>
        </w:drawing>
      </w:r>
    </w:p>
    <w:p w:rsidR="00D33E33" w:rsidRPr="00E96931" w:rsidRDefault="00D33E33" w:rsidP="00E03C26">
      <w:pPr>
        <w:spacing w:after="200"/>
        <w:ind w:firstLine="0"/>
        <w:jc w:val="center"/>
        <w:rPr>
          <w:rFonts w:eastAsia="Times New Roman" w:cs="Times New Roman"/>
          <w:b/>
          <w:sz w:val="44"/>
          <w:szCs w:val="44"/>
        </w:rPr>
      </w:pPr>
    </w:p>
    <w:p w:rsidR="00F93F4A" w:rsidRPr="00E96931" w:rsidRDefault="00F93F4A" w:rsidP="00E03C26">
      <w:pPr>
        <w:spacing w:after="200"/>
        <w:ind w:firstLine="0"/>
        <w:jc w:val="center"/>
        <w:rPr>
          <w:rFonts w:eastAsia="Times New Roman" w:cs="Times New Roman"/>
          <w:b/>
          <w:sz w:val="44"/>
          <w:szCs w:val="44"/>
        </w:rPr>
      </w:pPr>
    </w:p>
    <w:p w:rsidR="00F62A80" w:rsidRPr="00E96931" w:rsidRDefault="00D8653B" w:rsidP="00F62A80">
      <w:pPr>
        <w:autoSpaceDE w:val="0"/>
        <w:autoSpaceDN w:val="0"/>
        <w:adjustRightInd w:val="0"/>
        <w:ind w:firstLine="0"/>
        <w:jc w:val="center"/>
        <w:rPr>
          <w:rFonts w:eastAsia="SimSun" w:cs="Times New Roman"/>
          <w:sz w:val="40"/>
          <w:szCs w:val="40"/>
          <w:lang w:eastAsia="ru-RU"/>
        </w:rPr>
      </w:pPr>
      <w:r w:rsidRPr="00E96931">
        <w:rPr>
          <w:rFonts w:eastAsia="SimSun" w:cs="Times New Roman"/>
          <w:sz w:val="40"/>
          <w:szCs w:val="40"/>
          <w:lang w:eastAsia="ru-RU"/>
        </w:rPr>
        <w:t xml:space="preserve">Обосновывающие материалы </w:t>
      </w:r>
      <w:r w:rsidR="00F62A80" w:rsidRPr="00E96931">
        <w:rPr>
          <w:rFonts w:eastAsia="SimSun" w:cs="Times New Roman"/>
          <w:sz w:val="40"/>
          <w:szCs w:val="40"/>
          <w:lang w:eastAsia="ru-RU"/>
        </w:rPr>
        <w:t>с</w:t>
      </w:r>
      <w:r w:rsidRPr="00E96931">
        <w:rPr>
          <w:rFonts w:eastAsia="SimSun" w:cs="Times New Roman"/>
          <w:sz w:val="40"/>
          <w:szCs w:val="40"/>
          <w:lang w:eastAsia="ru-RU"/>
        </w:rPr>
        <w:t>хем</w:t>
      </w:r>
      <w:r w:rsidR="00F62A80" w:rsidRPr="00E96931">
        <w:rPr>
          <w:rFonts w:eastAsia="SimSun" w:cs="Times New Roman"/>
          <w:sz w:val="40"/>
          <w:szCs w:val="40"/>
          <w:lang w:eastAsia="ru-RU"/>
        </w:rPr>
        <w:t>ы</w:t>
      </w:r>
      <w:r w:rsidR="0039024E">
        <w:rPr>
          <w:rFonts w:eastAsia="SimSun" w:cs="Times New Roman"/>
          <w:sz w:val="40"/>
          <w:szCs w:val="40"/>
          <w:lang w:eastAsia="ru-RU"/>
        </w:rPr>
        <w:t xml:space="preserve"> </w:t>
      </w:r>
      <w:r w:rsidRPr="00E96931">
        <w:rPr>
          <w:rFonts w:eastAsia="SimSun" w:cs="Times New Roman"/>
          <w:sz w:val="40"/>
          <w:szCs w:val="40"/>
          <w:lang w:eastAsia="ru-RU"/>
        </w:rPr>
        <w:t>теплоснабжения</w:t>
      </w:r>
      <w:r w:rsidR="00F62A80" w:rsidRPr="00E96931">
        <w:rPr>
          <w:rFonts w:eastAsia="SimSun" w:cs="Times New Roman"/>
          <w:sz w:val="40"/>
          <w:szCs w:val="40"/>
          <w:lang w:eastAsia="ru-RU"/>
        </w:rPr>
        <w:t xml:space="preserve">Артемьевского сельского поселения </w:t>
      </w:r>
    </w:p>
    <w:p w:rsidR="00BD3CF9" w:rsidRPr="00E96931" w:rsidRDefault="00F62A80" w:rsidP="00F62A80">
      <w:pPr>
        <w:autoSpaceDE w:val="0"/>
        <w:autoSpaceDN w:val="0"/>
        <w:adjustRightInd w:val="0"/>
        <w:ind w:firstLine="0"/>
        <w:jc w:val="center"/>
        <w:rPr>
          <w:rFonts w:eastAsia="SimSun" w:cs="Times New Roman"/>
          <w:sz w:val="40"/>
          <w:szCs w:val="40"/>
          <w:lang w:eastAsia="ru-RU"/>
        </w:rPr>
      </w:pPr>
      <w:r w:rsidRPr="00E96931">
        <w:rPr>
          <w:rFonts w:eastAsia="SimSun" w:cs="Times New Roman"/>
          <w:sz w:val="40"/>
          <w:szCs w:val="40"/>
          <w:lang w:eastAsia="ru-RU"/>
        </w:rPr>
        <w:t>Тутаевского района Ярославской области</w:t>
      </w:r>
    </w:p>
    <w:p w:rsidR="00D8653B" w:rsidRPr="00E96931" w:rsidRDefault="00D8653B" w:rsidP="00F62A80">
      <w:pPr>
        <w:spacing w:before="53" w:after="200"/>
        <w:ind w:right="108" w:firstLine="0"/>
        <w:jc w:val="center"/>
        <w:rPr>
          <w:rFonts w:ascii="Arial" w:eastAsia="Times New Roman" w:hAnsi="Arial" w:cs="Arial"/>
          <w:b/>
          <w:szCs w:val="24"/>
        </w:rPr>
      </w:pPr>
    </w:p>
    <w:p w:rsidR="00BC3384" w:rsidRPr="00E96931" w:rsidRDefault="00BC3384" w:rsidP="00F62A80">
      <w:pPr>
        <w:spacing w:before="53" w:after="200"/>
        <w:ind w:right="108" w:firstLine="0"/>
        <w:jc w:val="center"/>
        <w:rPr>
          <w:rFonts w:ascii="Arial" w:eastAsia="Times New Roman" w:hAnsi="Arial" w:cs="Arial"/>
          <w:b/>
          <w:szCs w:val="24"/>
        </w:rPr>
      </w:pPr>
    </w:p>
    <w:p w:rsidR="00BC3384" w:rsidRPr="00E96931" w:rsidRDefault="00BC3384" w:rsidP="00F62A80">
      <w:pPr>
        <w:spacing w:before="53" w:after="200"/>
        <w:ind w:right="108" w:firstLine="0"/>
        <w:jc w:val="center"/>
        <w:rPr>
          <w:rFonts w:ascii="Arial" w:eastAsia="Times New Roman" w:hAnsi="Arial" w:cs="Arial"/>
          <w:b/>
          <w:szCs w:val="24"/>
        </w:rPr>
      </w:pPr>
    </w:p>
    <w:p w:rsidR="00BC3384" w:rsidRPr="00E96931" w:rsidRDefault="00BC3384" w:rsidP="00F62A80">
      <w:pPr>
        <w:spacing w:before="53" w:after="200"/>
        <w:ind w:right="108" w:firstLine="0"/>
        <w:jc w:val="center"/>
        <w:rPr>
          <w:rFonts w:ascii="Arial" w:eastAsia="Times New Roman" w:hAnsi="Arial" w:cs="Arial"/>
          <w:b/>
          <w:szCs w:val="24"/>
        </w:rPr>
      </w:pPr>
    </w:p>
    <w:p w:rsidR="00BD3CF9" w:rsidRPr="00E96931" w:rsidRDefault="00BD3CF9" w:rsidP="00E03C26">
      <w:pPr>
        <w:spacing w:after="200"/>
        <w:ind w:firstLine="0"/>
        <w:jc w:val="center"/>
        <w:rPr>
          <w:rFonts w:eastAsia="Times New Roman" w:cs="Times New Roman"/>
          <w:sz w:val="22"/>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09"/>
        <w:gridCol w:w="4862"/>
      </w:tblGrid>
      <w:tr w:rsidR="002338F2" w:rsidRPr="00E96931" w:rsidTr="00B26114">
        <w:trPr>
          <w:trHeight w:val="1293"/>
        </w:trPr>
        <w:tc>
          <w:tcPr>
            <w:tcW w:w="2460" w:type="pct"/>
          </w:tcPr>
          <w:p w:rsidR="00BC3384" w:rsidRPr="00E96931" w:rsidRDefault="0039024E" w:rsidP="00BC3384">
            <w:pPr>
              <w:ind w:firstLine="0"/>
              <w:rPr>
                <w:rFonts w:cs="Times New Roman"/>
                <w:szCs w:val="24"/>
              </w:rPr>
            </w:pPr>
            <w:r>
              <w:rPr>
                <w:rFonts w:cs="Times New Roman"/>
                <w:szCs w:val="24"/>
              </w:rPr>
              <w:t xml:space="preserve">Муниципальное казенное </w:t>
            </w:r>
            <w:r w:rsidR="00BC3384" w:rsidRPr="00E96931">
              <w:rPr>
                <w:rFonts w:cs="Times New Roman"/>
                <w:szCs w:val="24"/>
              </w:rPr>
              <w:t xml:space="preserve"> учреждение «Центр управления жилищно-коммунальным комплексом Тутаевского муниципального района»</w:t>
            </w:r>
          </w:p>
          <w:p w:rsidR="002338F2" w:rsidRPr="00E96931" w:rsidRDefault="002338F2" w:rsidP="00B26114">
            <w:pPr>
              <w:ind w:firstLine="0"/>
              <w:rPr>
                <w:rFonts w:cs="Times New Roman"/>
                <w:szCs w:val="24"/>
              </w:rPr>
            </w:pPr>
          </w:p>
          <w:p w:rsidR="002338F2" w:rsidRPr="00E96931" w:rsidRDefault="002338F2" w:rsidP="00B26114">
            <w:pPr>
              <w:ind w:firstLine="0"/>
              <w:rPr>
                <w:rFonts w:cs="Times New Roman"/>
                <w:szCs w:val="24"/>
              </w:rPr>
            </w:pPr>
          </w:p>
        </w:tc>
        <w:tc>
          <w:tcPr>
            <w:tcW w:w="2540" w:type="pct"/>
          </w:tcPr>
          <w:p w:rsidR="002338F2" w:rsidRPr="00E96931" w:rsidRDefault="00644DB9" w:rsidP="003E049F">
            <w:pPr>
              <w:ind w:firstLine="0"/>
              <w:jc w:val="right"/>
              <w:rPr>
                <w:rFonts w:cs="Times New Roman"/>
                <w:szCs w:val="24"/>
              </w:rPr>
            </w:pPr>
            <w:r w:rsidRPr="00E96931">
              <w:rPr>
                <w:color w:val="000000"/>
                <w:szCs w:val="24"/>
              </w:rPr>
              <w:t>Соков Артём Евгеньевич</w:t>
            </w:r>
          </w:p>
        </w:tc>
      </w:tr>
      <w:tr w:rsidR="002338F2" w:rsidRPr="00E96931" w:rsidTr="00B26114">
        <w:trPr>
          <w:trHeight w:val="2101"/>
        </w:trPr>
        <w:tc>
          <w:tcPr>
            <w:tcW w:w="2460" w:type="pct"/>
          </w:tcPr>
          <w:p w:rsidR="002338F2" w:rsidRPr="00E96931" w:rsidRDefault="002338F2" w:rsidP="00B26114">
            <w:pPr>
              <w:ind w:firstLine="0"/>
              <w:rPr>
                <w:rFonts w:cs="Times New Roman"/>
                <w:szCs w:val="24"/>
              </w:rPr>
            </w:pPr>
            <w:r w:rsidRPr="00E96931">
              <w:rPr>
                <w:rFonts w:cs="Times New Roman"/>
                <w:szCs w:val="24"/>
              </w:rPr>
              <w:t>ИП Калинин Денис Александрович</w:t>
            </w:r>
          </w:p>
        </w:tc>
        <w:tc>
          <w:tcPr>
            <w:tcW w:w="2540" w:type="pct"/>
          </w:tcPr>
          <w:p w:rsidR="002338F2" w:rsidRPr="00E96931" w:rsidRDefault="002338F2" w:rsidP="00BC3384">
            <w:pPr>
              <w:ind w:firstLine="0"/>
              <w:jc w:val="right"/>
              <w:rPr>
                <w:rFonts w:cs="Times New Roman"/>
                <w:szCs w:val="24"/>
              </w:rPr>
            </w:pPr>
            <w:r w:rsidRPr="00E96931">
              <w:rPr>
                <w:rFonts w:cs="Times New Roman"/>
                <w:szCs w:val="24"/>
              </w:rPr>
              <w:t xml:space="preserve">Калинин </w:t>
            </w:r>
          </w:p>
          <w:p w:rsidR="002338F2" w:rsidRPr="00E96931" w:rsidRDefault="002338F2" w:rsidP="00BC3384">
            <w:pPr>
              <w:ind w:firstLine="0"/>
              <w:jc w:val="right"/>
              <w:rPr>
                <w:rFonts w:cs="Times New Roman"/>
                <w:szCs w:val="24"/>
              </w:rPr>
            </w:pPr>
            <w:r w:rsidRPr="00E96931">
              <w:rPr>
                <w:rFonts w:cs="Times New Roman"/>
                <w:szCs w:val="24"/>
              </w:rPr>
              <w:t xml:space="preserve">Денис Александрович </w:t>
            </w:r>
          </w:p>
          <w:p w:rsidR="002338F2" w:rsidRPr="00E96931" w:rsidRDefault="002338F2" w:rsidP="00BC3384">
            <w:pPr>
              <w:ind w:firstLine="0"/>
              <w:jc w:val="right"/>
              <w:rPr>
                <w:rFonts w:cs="Times New Roman"/>
                <w:szCs w:val="24"/>
              </w:rPr>
            </w:pPr>
          </w:p>
        </w:tc>
      </w:tr>
    </w:tbl>
    <w:p w:rsidR="00F62A80" w:rsidRPr="00E96931" w:rsidRDefault="00F62A80" w:rsidP="00E03C26">
      <w:pPr>
        <w:ind w:firstLine="0"/>
        <w:jc w:val="center"/>
        <w:rPr>
          <w:rFonts w:eastAsia="Times New Roman" w:cs="Times New Roman"/>
          <w:b/>
          <w:szCs w:val="24"/>
        </w:rPr>
      </w:pPr>
    </w:p>
    <w:p w:rsidR="00F62A80" w:rsidRPr="00E96931" w:rsidRDefault="00F62A80" w:rsidP="00E03C26">
      <w:pPr>
        <w:ind w:firstLine="0"/>
        <w:jc w:val="center"/>
        <w:rPr>
          <w:rFonts w:eastAsia="Times New Roman" w:cs="Times New Roman"/>
          <w:b/>
          <w:szCs w:val="24"/>
        </w:rPr>
      </w:pPr>
    </w:p>
    <w:p w:rsidR="00F62A80" w:rsidRPr="00E96931" w:rsidRDefault="00F62A80" w:rsidP="00E03C26">
      <w:pPr>
        <w:ind w:firstLine="0"/>
        <w:jc w:val="center"/>
        <w:rPr>
          <w:rFonts w:eastAsia="Times New Roman" w:cs="Times New Roman"/>
          <w:b/>
          <w:szCs w:val="24"/>
        </w:rPr>
      </w:pPr>
    </w:p>
    <w:p w:rsidR="00F62A80" w:rsidRPr="00E96931" w:rsidRDefault="00F62A80" w:rsidP="00E03C26">
      <w:pPr>
        <w:ind w:firstLine="0"/>
        <w:jc w:val="center"/>
        <w:rPr>
          <w:rFonts w:eastAsia="Times New Roman" w:cs="Times New Roman"/>
          <w:b/>
          <w:szCs w:val="24"/>
        </w:rPr>
      </w:pPr>
    </w:p>
    <w:p w:rsidR="000F75D8" w:rsidRPr="00E96931" w:rsidRDefault="000F75D8" w:rsidP="00E03C26">
      <w:pPr>
        <w:ind w:firstLine="0"/>
        <w:jc w:val="center"/>
        <w:rPr>
          <w:rFonts w:eastAsia="Times New Roman" w:cs="Times New Roman"/>
          <w:b/>
          <w:szCs w:val="24"/>
        </w:rPr>
      </w:pPr>
    </w:p>
    <w:p w:rsidR="00F62A80" w:rsidRPr="00E96931" w:rsidRDefault="00F62A80" w:rsidP="00E03C26">
      <w:pPr>
        <w:ind w:firstLine="0"/>
        <w:jc w:val="center"/>
        <w:rPr>
          <w:rFonts w:eastAsia="Times New Roman" w:cs="Times New Roman"/>
          <w:b/>
          <w:szCs w:val="24"/>
        </w:rPr>
      </w:pPr>
    </w:p>
    <w:p w:rsidR="00023114" w:rsidRPr="00E96931" w:rsidRDefault="00BC3384" w:rsidP="00023114">
      <w:pPr>
        <w:ind w:firstLine="0"/>
        <w:jc w:val="center"/>
        <w:rPr>
          <w:rFonts w:eastAsia="Times New Roman" w:cs="Times New Roman"/>
          <w:b/>
          <w:szCs w:val="24"/>
        </w:rPr>
      </w:pPr>
      <w:r w:rsidRPr="00E96931">
        <w:rPr>
          <w:rFonts w:eastAsia="Times New Roman" w:cs="Times New Roman"/>
          <w:b/>
          <w:szCs w:val="24"/>
        </w:rPr>
        <w:t>Москва 202</w:t>
      </w:r>
      <w:r w:rsidR="00B727DE" w:rsidRPr="00E96931">
        <w:rPr>
          <w:rFonts w:eastAsia="Times New Roman" w:cs="Times New Roman"/>
          <w:b/>
          <w:szCs w:val="24"/>
        </w:rPr>
        <w:t>2</w:t>
      </w:r>
      <w:r w:rsidR="00BD3CF9" w:rsidRPr="00E96931">
        <w:rPr>
          <w:rFonts w:eastAsia="Times New Roman" w:cs="Times New Roman"/>
          <w:b/>
          <w:szCs w:val="24"/>
        </w:rPr>
        <w:t xml:space="preserve"> г.</w:t>
      </w:r>
      <w:r w:rsidR="00023114" w:rsidRPr="00E96931">
        <w:rPr>
          <w:rFonts w:eastAsia="Times New Roman" w:cs="Times New Roman"/>
          <w:b/>
          <w:szCs w:val="24"/>
        </w:rPr>
        <w:br w:type="page"/>
      </w:r>
      <w:bookmarkStart w:id="1" w:name="_Ref393204462"/>
      <w:bookmarkStart w:id="2" w:name="_Toc379290010"/>
    </w:p>
    <w:sdt>
      <w:sdtPr>
        <w:rPr>
          <w:rFonts w:cs="Times New Roman"/>
          <w:b/>
          <w:bCs/>
          <w:sz w:val="22"/>
          <w:highlight w:val="yellow"/>
        </w:rPr>
        <w:id w:val="-1624923881"/>
        <w:docPartObj>
          <w:docPartGallery w:val="Table of Contents"/>
          <w:docPartUnique/>
        </w:docPartObj>
      </w:sdtPr>
      <w:sdtEndPr>
        <w:rPr>
          <w:rFonts w:cstheme="minorBidi"/>
          <w:b w:val="0"/>
          <w:bCs w:val="0"/>
          <w:sz w:val="24"/>
        </w:rPr>
      </w:sdtEndPr>
      <w:sdtContent>
        <w:p w:rsidR="005E01B0" w:rsidRPr="00E96931" w:rsidRDefault="005E01B0" w:rsidP="00D33E33">
          <w:pPr>
            <w:spacing w:line="276" w:lineRule="auto"/>
            <w:ind w:firstLine="0"/>
            <w:rPr>
              <w:rFonts w:cs="Times New Roman"/>
              <w:sz w:val="22"/>
            </w:rPr>
          </w:pPr>
          <w:r w:rsidRPr="00E96931">
            <w:rPr>
              <w:rFonts w:cs="Times New Roman"/>
              <w:sz w:val="22"/>
            </w:rPr>
            <w:t>Оглавление</w:t>
          </w:r>
        </w:p>
        <w:p w:rsidR="003972C4" w:rsidRPr="00B22F3E" w:rsidRDefault="00A61D9C">
          <w:pPr>
            <w:pStyle w:val="12"/>
            <w:rPr>
              <w:rFonts w:eastAsiaTheme="minorEastAsia" w:cs="Times New Roman"/>
              <w:noProof/>
              <w:sz w:val="22"/>
              <w:lang w:eastAsia="ru-RU"/>
            </w:rPr>
          </w:pPr>
          <w:r w:rsidRPr="00A61D9C">
            <w:rPr>
              <w:rFonts w:cs="Times New Roman"/>
              <w:sz w:val="22"/>
              <w:highlight w:val="yellow"/>
            </w:rPr>
            <w:fldChar w:fldCharType="begin"/>
          </w:r>
          <w:r w:rsidR="005E01B0" w:rsidRPr="002E5EF7">
            <w:rPr>
              <w:rFonts w:cs="Times New Roman"/>
              <w:sz w:val="22"/>
              <w:highlight w:val="yellow"/>
            </w:rPr>
            <w:instrText xml:space="preserve"> TOC \o "1-3" \h \z \u </w:instrText>
          </w:r>
          <w:r w:rsidRPr="00A61D9C">
            <w:rPr>
              <w:rFonts w:cs="Times New Roman"/>
              <w:sz w:val="22"/>
              <w:highlight w:val="yellow"/>
            </w:rPr>
            <w:fldChar w:fldCharType="separate"/>
          </w:r>
          <w:hyperlink w:anchor="_Toc111452684" w:history="1">
            <w:r w:rsidR="003972C4" w:rsidRPr="00B22F3E">
              <w:rPr>
                <w:rStyle w:val="a4"/>
                <w:rFonts w:cs="Times New Roman"/>
                <w:noProof/>
                <w:sz w:val="22"/>
              </w:rPr>
              <w:t>Глава 1. Существующее положение в сфере производства, передачи и потребления тепловой энергии для целей теплоснабжения</w:t>
            </w:r>
            <w:r w:rsidR="003972C4" w:rsidRPr="00B22F3E">
              <w:rPr>
                <w:rFonts w:cs="Times New Roman"/>
                <w:noProof/>
                <w:webHidden/>
                <w:sz w:val="22"/>
              </w:rPr>
              <w:tab/>
            </w:r>
            <w:r w:rsidRPr="00B22F3E">
              <w:rPr>
                <w:rFonts w:cs="Times New Roman"/>
                <w:noProof/>
                <w:webHidden/>
                <w:sz w:val="22"/>
              </w:rPr>
              <w:fldChar w:fldCharType="begin"/>
            </w:r>
            <w:r w:rsidR="003972C4" w:rsidRPr="00B22F3E">
              <w:rPr>
                <w:rFonts w:cs="Times New Roman"/>
                <w:noProof/>
                <w:webHidden/>
                <w:sz w:val="22"/>
              </w:rPr>
              <w:instrText xml:space="preserve"> PAGEREF _Toc111452684 \h </w:instrText>
            </w:r>
            <w:r w:rsidRPr="00B22F3E">
              <w:rPr>
                <w:rFonts w:cs="Times New Roman"/>
                <w:noProof/>
                <w:webHidden/>
                <w:sz w:val="22"/>
              </w:rPr>
            </w:r>
            <w:r w:rsidRPr="00B22F3E">
              <w:rPr>
                <w:rFonts w:cs="Times New Roman"/>
                <w:noProof/>
                <w:webHidden/>
                <w:sz w:val="22"/>
              </w:rPr>
              <w:fldChar w:fldCharType="separate"/>
            </w:r>
            <w:r w:rsidR="004F6C53">
              <w:rPr>
                <w:rFonts w:cs="Times New Roman"/>
                <w:noProof/>
                <w:webHidden/>
                <w:sz w:val="22"/>
              </w:rPr>
              <w:t>14</w:t>
            </w:r>
            <w:r w:rsidRPr="00B22F3E">
              <w:rPr>
                <w:rFonts w:cs="Times New Roman"/>
                <w:noProof/>
                <w:webHidden/>
                <w:sz w:val="22"/>
              </w:rPr>
              <w:fldChar w:fldCharType="end"/>
            </w:r>
          </w:hyperlink>
        </w:p>
        <w:p w:rsidR="003972C4" w:rsidRPr="00B22F3E" w:rsidRDefault="00A61D9C">
          <w:pPr>
            <w:pStyle w:val="21"/>
            <w:tabs>
              <w:tab w:val="right" w:leader="dot" w:pos="9345"/>
            </w:tabs>
            <w:rPr>
              <w:rFonts w:eastAsiaTheme="minorEastAsia" w:cs="Times New Roman"/>
              <w:noProof/>
              <w:sz w:val="22"/>
              <w:lang w:eastAsia="ru-RU"/>
            </w:rPr>
          </w:pPr>
          <w:hyperlink w:anchor="_Toc111452685" w:history="1">
            <w:r w:rsidR="003972C4" w:rsidRPr="00B22F3E">
              <w:rPr>
                <w:rStyle w:val="a4"/>
                <w:rFonts w:cs="Times New Roman"/>
                <w:noProof/>
                <w:sz w:val="22"/>
              </w:rPr>
              <w:t>Часть 1. Функциональная структура теплоснабжения</w:t>
            </w:r>
            <w:r w:rsidR="003972C4" w:rsidRPr="00B22F3E">
              <w:rPr>
                <w:rFonts w:cs="Times New Roman"/>
                <w:noProof/>
                <w:webHidden/>
                <w:sz w:val="22"/>
              </w:rPr>
              <w:tab/>
            </w:r>
            <w:r w:rsidRPr="00B22F3E">
              <w:rPr>
                <w:rFonts w:cs="Times New Roman"/>
                <w:noProof/>
                <w:webHidden/>
                <w:sz w:val="22"/>
              </w:rPr>
              <w:fldChar w:fldCharType="begin"/>
            </w:r>
            <w:r w:rsidR="003972C4" w:rsidRPr="00B22F3E">
              <w:rPr>
                <w:rFonts w:cs="Times New Roman"/>
                <w:noProof/>
                <w:webHidden/>
                <w:sz w:val="22"/>
              </w:rPr>
              <w:instrText xml:space="preserve"> PAGEREF _Toc111452685 \h </w:instrText>
            </w:r>
            <w:r w:rsidRPr="00B22F3E">
              <w:rPr>
                <w:rFonts w:cs="Times New Roman"/>
                <w:noProof/>
                <w:webHidden/>
                <w:sz w:val="22"/>
              </w:rPr>
            </w:r>
            <w:r w:rsidRPr="00B22F3E">
              <w:rPr>
                <w:rFonts w:cs="Times New Roman"/>
                <w:noProof/>
                <w:webHidden/>
                <w:sz w:val="22"/>
              </w:rPr>
              <w:fldChar w:fldCharType="separate"/>
            </w:r>
            <w:r w:rsidR="004F6C53">
              <w:rPr>
                <w:rFonts w:cs="Times New Roman"/>
                <w:noProof/>
                <w:webHidden/>
                <w:sz w:val="22"/>
              </w:rPr>
              <w:t>14</w:t>
            </w:r>
            <w:r w:rsidRPr="00B22F3E">
              <w:rPr>
                <w:rFonts w:cs="Times New Roman"/>
                <w:noProof/>
                <w:webHidden/>
                <w:sz w:val="22"/>
              </w:rPr>
              <w:fldChar w:fldCharType="end"/>
            </w:r>
          </w:hyperlink>
        </w:p>
        <w:p w:rsidR="003972C4" w:rsidRPr="00B22F3E" w:rsidRDefault="00A61D9C">
          <w:pPr>
            <w:pStyle w:val="31"/>
            <w:tabs>
              <w:tab w:val="right" w:leader="dot" w:pos="9345"/>
            </w:tabs>
            <w:rPr>
              <w:rFonts w:ascii="Times New Roman" w:hAnsi="Times New Roman" w:cs="Times New Roman"/>
              <w:noProof/>
              <w:lang w:eastAsia="ru-RU"/>
            </w:rPr>
          </w:pPr>
          <w:hyperlink w:anchor="_Toc111452686" w:history="1">
            <w:r w:rsidR="003972C4" w:rsidRPr="00B22F3E">
              <w:rPr>
                <w:rStyle w:val="a4"/>
                <w:rFonts w:ascii="Times New Roman" w:hAnsi="Times New Roman" w:cs="Times New Roman"/>
                <w:noProof/>
              </w:rPr>
              <w:t>Описание административного состава поселения, с указанием на единой ситуационной карте границ и наименований территорий, входящих в состав.</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_Toc111452686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14</w:t>
            </w:r>
            <w:r w:rsidRPr="00B22F3E">
              <w:rPr>
                <w:rFonts w:ascii="Times New Roman" w:hAnsi="Times New Roman" w:cs="Times New Roman"/>
                <w:noProof/>
                <w:webHidden/>
              </w:rPr>
              <w:fldChar w:fldCharType="end"/>
            </w:r>
          </w:hyperlink>
        </w:p>
        <w:p w:rsidR="003972C4" w:rsidRPr="00B22F3E" w:rsidRDefault="00A61D9C">
          <w:pPr>
            <w:pStyle w:val="31"/>
            <w:tabs>
              <w:tab w:val="right" w:leader="dot" w:pos="9345"/>
            </w:tabs>
            <w:rPr>
              <w:rFonts w:ascii="Times New Roman" w:hAnsi="Times New Roman" w:cs="Times New Roman"/>
              <w:noProof/>
              <w:lang w:eastAsia="ru-RU"/>
            </w:rPr>
          </w:pPr>
          <w:hyperlink w:anchor="_Toc111452687" w:history="1">
            <w:r w:rsidR="003972C4" w:rsidRPr="00B22F3E">
              <w:rPr>
                <w:rStyle w:val="a4"/>
                <w:rFonts w:ascii="Times New Roman" w:hAnsi="Times New Roman" w:cs="Times New Roman"/>
                <w:noProof/>
              </w:rPr>
              <w:t>Перечень лиц, владеющих на праве собственности или другом законном основании объектами централизованной системы теплоснабжения, с указанием объектов, принадлежащих этим лицам.</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_Toc111452687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18</w:t>
            </w:r>
            <w:r w:rsidRPr="00B22F3E">
              <w:rPr>
                <w:rFonts w:ascii="Times New Roman" w:hAnsi="Times New Roman" w:cs="Times New Roman"/>
                <w:noProof/>
                <w:webHidden/>
              </w:rPr>
              <w:fldChar w:fldCharType="end"/>
            </w:r>
          </w:hyperlink>
        </w:p>
        <w:p w:rsidR="003972C4" w:rsidRPr="00B22F3E" w:rsidRDefault="00A61D9C">
          <w:pPr>
            <w:pStyle w:val="31"/>
            <w:tabs>
              <w:tab w:val="right" w:leader="dot" w:pos="9345"/>
            </w:tabs>
            <w:rPr>
              <w:rFonts w:ascii="Times New Roman" w:hAnsi="Times New Roman" w:cs="Times New Roman"/>
              <w:noProof/>
              <w:lang w:eastAsia="ru-RU"/>
            </w:rPr>
          </w:pPr>
          <w:hyperlink w:anchor="_Toc111452688" w:history="1">
            <w:r w:rsidR="003972C4" w:rsidRPr="00B22F3E">
              <w:rPr>
                <w:rStyle w:val="a4"/>
                <w:rFonts w:ascii="Times New Roman" w:hAnsi="Times New Roman" w:cs="Times New Roman"/>
                <w:noProof/>
              </w:rPr>
              <w:t>Описание зон деятельности (эксплуатационной ответственности) теплоснабжающих и теплосетвых организаций. Схема поселения, городского округа с указанием зон деятельности (эксплуатационной ответственности) теплоснабжающих и теплосетевых организаций.</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_Toc111452688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18</w:t>
            </w:r>
            <w:r w:rsidRPr="00B22F3E">
              <w:rPr>
                <w:rFonts w:ascii="Times New Roman" w:hAnsi="Times New Roman" w:cs="Times New Roman"/>
                <w:noProof/>
                <w:webHidden/>
              </w:rPr>
              <w:fldChar w:fldCharType="end"/>
            </w:r>
          </w:hyperlink>
        </w:p>
        <w:p w:rsidR="003972C4" w:rsidRPr="00B22F3E" w:rsidRDefault="00A61D9C">
          <w:pPr>
            <w:pStyle w:val="31"/>
            <w:tabs>
              <w:tab w:val="right" w:leader="dot" w:pos="9345"/>
            </w:tabs>
            <w:rPr>
              <w:rFonts w:ascii="Times New Roman" w:hAnsi="Times New Roman" w:cs="Times New Roman"/>
              <w:noProof/>
              <w:lang w:eastAsia="ru-RU"/>
            </w:rPr>
          </w:pPr>
          <w:hyperlink w:anchor="_Toc111452689" w:history="1">
            <w:r w:rsidR="003972C4" w:rsidRPr="00B22F3E">
              <w:rPr>
                <w:rStyle w:val="a4"/>
                <w:rFonts w:ascii="Times New Roman" w:hAnsi="Times New Roman" w:cs="Times New Roman"/>
                <w:noProof/>
              </w:rPr>
              <w:t>Ситуационная схема зон действия источников централизованного теплоснабжения относительно потребителей с указанием мест расположения, наименований и адресов источников тепловой энергии.</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_Toc111452689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19</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690" w:history="1">
            <w:r w:rsidR="003972C4" w:rsidRPr="00B22F3E">
              <w:rPr>
                <w:rStyle w:val="a4"/>
                <w:rFonts w:ascii="Times New Roman" w:eastAsia="Times New Roman ﾏ鸙頏燾・" w:hAnsi="Times New Roman" w:cs="Times New Roman"/>
                <w:noProof/>
              </w:rPr>
              <w:t>а</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в зонах действия производственных котельных</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_Toc111452690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20</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691" w:history="1">
            <w:r w:rsidR="003972C4" w:rsidRPr="00B22F3E">
              <w:rPr>
                <w:rStyle w:val="a4"/>
                <w:rFonts w:ascii="Times New Roman" w:eastAsia="Times New Roman ﾏ鸙頏燾・" w:hAnsi="Times New Roman" w:cs="Times New Roman"/>
                <w:noProof/>
              </w:rPr>
              <w:t>б</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в зонах действия индивидуального теплоснабжения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_Toc111452691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20</w:t>
            </w:r>
            <w:r w:rsidRPr="00B22F3E">
              <w:rPr>
                <w:rFonts w:ascii="Times New Roman" w:hAnsi="Times New Roman" w:cs="Times New Roman"/>
                <w:noProof/>
                <w:webHidden/>
              </w:rPr>
              <w:fldChar w:fldCharType="end"/>
            </w:r>
          </w:hyperlink>
        </w:p>
        <w:p w:rsidR="003972C4" w:rsidRPr="00B22F3E" w:rsidRDefault="00A61D9C">
          <w:pPr>
            <w:pStyle w:val="21"/>
            <w:tabs>
              <w:tab w:val="right" w:leader="dot" w:pos="9345"/>
            </w:tabs>
            <w:rPr>
              <w:rFonts w:eastAsiaTheme="minorEastAsia" w:cs="Times New Roman"/>
              <w:noProof/>
              <w:sz w:val="22"/>
              <w:lang w:eastAsia="ru-RU"/>
            </w:rPr>
          </w:pPr>
          <w:hyperlink w:anchor="_Toc111452692" w:history="1">
            <w:r w:rsidR="003972C4" w:rsidRPr="00B22F3E">
              <w:rPr>
                <w:rStyle w:val="a4"/>
                <w:rFonts w:cs="Times New Roman"/>
                <w:noProof/>
                <w:sz w:val="22"/>
              </w:rPr>
              <w:t>Часть 2. Источники тепловой энергии</w:t>
            </w:r>
            <w:r w:rsidR="003972C4" w:rsidRPr="00B22F3E">
              <w:rPr>
                <w:rFonts w:cs="Times New Roman"/>
                <w:noProof/>
                <w:webHidden/>
                <w:sz w:val="22"/>
              </w:rPr>
              <w:tab/>
            </w:r>
            <w:r w:rsidRPr="00B22F3E">
              <w:rPr>
                <w:rFonts w:cs="Times New Roman"/>
                <w:noProof/>
                <w:webHidden/>
                <w:sz w:val="22"/>
              </w:rPr>
              <w:fldChar w:fldCharType="begin"/>
            </w:r>
            <w:r w:rsidR="003972C4" w:rsidRPr="00B22F3E">
              <w:rPr>
                <w:rFonts w:cs="Times New Roman"/>
                <w:noProof/>
                <w:webHidden/>
                <w:sz w:val="22"/>
              </w:rPr>
              <w:instrText xml:space="preserve"> PAGEREF _Toc111452692 \h </w:instrText>
            </w:r>
            <w:r w:rsidRPr="00B22F3E">
              <w:rPr>
                <w:rFonts w:cs="Times New Roman"/>
                <w:noProof/>
                <w:webHidden/>
                <w:sz w:val="22"/>
              </w:rPr>
            </w:r>
            <w:r w:rsidRPr="00B22F3E">
              <w:rPr>
                <w:rFonts w:cs="Times New Roman"/>
                <w:noProof/>
                <w:webHidden/>
                <w:sz w:val="22"/>
              </w:rPr>
              <w:fldChar w:fldCharType="separate"/>
            </w:r>
            <w:r w:rsidR="004F6C53">
              <w:rPr>
                <w:rFonts w:cs="Times New Roman"/>
                <w:noProof/>
                <w:webHidden/>
                <w:sz w:val="22"/>
              </w:rPr>
              <w:t>20</w:t>
            </w:r>
            <w:r w:rsidRPr="00B22F3E">
              <w:rPr>
                <w:rFonts w:cs="Times New Roman"/>
                <w:noProof/>
                <w:webHidden/>
                <w:sz w:val="22"/>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693" w:history="1">
            <w:r w:rsidR="003972C4" w:rsidRPr="00B22F3E">
              <w:rPr>
                <w:rStyle w:val="a4"/>
                <w:rFonts w:ascii="Times New Roman" w:hAnsi="Times New Roman" w:cs="Times New Roman"/>
                <w:noProof/>
              </w:rPr>
              <w:t>а</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структура и технические характеристики основного оборудования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_Toc111452693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20</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694" w:history="1">
            <w:r w:rsidR="003972C4" w:rsidRPr="00B22F3E">
              <w:rPr>
                <w:rStyle w:val="a4"/>
                <w:rFonts w:ascii="Times New Roman" w:hAnsi="Times New Roman" w:cs="Times New Roman"/>
                <w:noProof/>
              </w:rPr>
              <w:t>б</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параметры установленной тепловой мощности теплофикационного оборудования и теплофикационной установки</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_Toc111452694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22</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695" w:history="1">
            <w:r w:rsidR="003972C4" w:rsidRPr="00B22F3E">
              <w:rPr>
                <w:rStyle w:val="a4"/>
                <w:rFonts w:ascii="Times New Roman" w:hAnsi="Times New Roman" w:cs="Times New Roman"/>
                <w:noProof/>
              </w:rPr>
              <w:t>в</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ограничения тепловой мощности и параметры располагаемой тепловой мощности</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_Toc111452695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23</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696" w:history="1">
            <w:r w:rsidR="003972C4" w:rsidRPr="00B22F3E">
              <w:rPr>
                <w:rStyle w:val="a4"/>
                <w:rFonts w:ascii="Times New Roman" w:hAnsi="Times New Roman" w:cs="Times New Roman"/>
                <w:noProof/>
              </w:rPr>
              <w:t>г</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объем потребления тепловой энергии (мощности) и теплоносителя на собственные и хозяйственные нужды и параметры тепловой мощности нетто</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_Toc111452696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23</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697" w:history="1">
            <w:r w:rsidR="003972C4" w:rsidRPr="00B22F3E">
              <w:rPr>
                <w:rStyle w:val="a4"/>
                <w:rFonts w:ascii="Times New Roman" w:hAnsi="Times New Roman" w:cs="Times New Roman"/>
                <w:noProof/>
              </w:rPr>
              <w:t>д</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_Toc111452697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24</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698" w:history="1">
            <w:r w:rsidR="003972C4" w:rsidRPr="00B22F3E">
              <w:rPr>
                <w:rStyle w:val="a4"/>
                <w:rFonts w:ascii="Times New Roman" w:hAnsi="Times New Roman" w:cs="Times New Roman"/>
                <w:noProof/>
              </w:rPr>
              <w:t>е</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_Toc111452698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25</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699" w:history="1">
            <w:r w:rsidR="003972C4" w:rsidRPr="00B22F3E">
              <w:rPr>
                <w:rStyle w:val="a4"/>
                <w:rFonts w:ascii="Times New Roman" w:hAnsi="Times New Roman" w:cs="Times New Roman"/>
                <w:noProof/>
              </w:rPr>
              <w:t>ж</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_Toc111452699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25</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00" w:history="1">
            <w:r w:rsidR="003972C4" w:rsidRPr="00B22F3E">
              <w:rPr>
                <w:rStyle w:val="a4"/>
                <w:rFonts w:ascii="Times New Roman" w:hAnsi="Times New Roman" w:cs="Times New Roman"/>
                <w:noProof/>
              </w:rPr>
              <w:t>з</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среднегодовая загрузка оборудования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_Toc111452700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28</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01" w:history="1">
            <w:r w:rsidR="003972C4" w:rsidRPr="00B22F3E">
              <w:rPr>
                <w:rStyle w:val="a4"/>
                <w:rFonts w:ascii="Times New Roman" w:hAnsi="Times New Roman" w:cs="Times New Roman"/>
                <w:noProof/>
              </w:rPr>
              <w:t>и</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способы учета тепла, отпущенного в тепловые сети</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_Toc111452701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28</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02" w:history="1">
            <w:r w:rsidR="003972C4" w:rsidRPr="00B22F3E">
              <w:rPr>
                <w:rStyle w:val="a4"/>
                <w:rFonts w:ascii="Times New Roman" w:hAnsi="Times New Roman" w:cs="Times New Roman"/>
                <w:noProof/>
              </w:rPr>
              <w:t>к</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статистика отказов и восстановлений оборудования источников тепловой энергии</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_Toc111452702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28</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03" w:history="1">
            <w:r w:rsidR="003972C4" w:rsidRPr="00B22F3E">
              <w:rPr>
                <w:rStyle w:val="a4"/>
                <w:rFonts w:ascii="Times New Roman" w:hAnsi="Times New Roman" w:cs="Times New Roman"/>
                <w:noProof/>
              </w:rPr>
              <w:t>л</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предписания надзорных органов по запрещению дальнейшей эксплуатации источников тепловой энергии</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_Toc111452703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28</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04" w:history="1">
            <w:r w:rsidR="003972C4" w:rsidRPr="00B22F3E">
              <w:rPr>
                <w:rStyle w:val="a4"/>
                <w:rFonts w:ascii="Times New Roman" w:hAnsi="Times New Roman" w:cs="Times New Roman"/>
                <w:noProof/>
              </w:rPr>
              <w:t>м</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_Toc111452704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29</w:t>
            </w:r>
            <w:r w:rsidRPr="00B22F3E">
              <w:rPr>
                <w:rFonts w:ascii="Times New Roman" w:hAnsi="Times New Roman" w:cs="Times New Roman"/>
                <w:noProof/>
                <w:webHidden/>
              </w:rPr>
              <w:fldChar w:fldCharType="end"/>
            </w:r>
          </w:hyperlink>
        </w:p>
        <w:p w:rsidR="003972C4" w:rsidRPr="00B22F3E" w:rsidRDefault="00A61D9C">
          <w:pPr>
            <w:pStyle w:val="21"/>
            <w:tabs>
              <w:tab w:val="right" w:leader="dot" w:pos="9345"/>
            </w:tabs>
            <w:rPr>
              <w:rFonts w:eastAsiaTheme="minorEastAsia" w:cs="Times New Roman"/>
              <w:noProof/>
              <w:sz w:val="22"/>
              <w:lang w:eastAsia="ru-RU"/>
            </w:rPr>
          </w:pPr>
          <w:hyperlink w:anchor="_Toc111452705" w:history="1">
            <w:r w:rsidR="003972C4" w:rsidRPr="00B22F3E">
              <w:rPr>
                <w:rStyle w:val="a4"/>
                <w:rFonts w:cs="Times New Roman"/>
                <w:noProof/>
                <w:sz w:val="22"/>
              </w:rPr>
              <w:t>Часть 3. Тепловые сети, сооружения на них и тепловые пункты</w:t>
            </w:r>
            <w:r w:rsidR="003972C4" w:rsidRPr="00B22F3E">
              <w:rPr>
                <w:rFonts w:cs="Times New Roman"/>
                <w:noProof/>
                <w:webHidden/>
                <w:sz w:val="22"/>
              </w:rPr>
              <w:tab/>
            </w:r>
            <w:r w:rsidRPr="00B22F3E">
              <w:rPr>
                <w:rFonts w:cs="Times New Roman"/>
                <w:noProof/>
                <w:webHidden/>
                <w:sz w:val="22"/>
              </w:rPr>
              <w:fldChar w:fldCharType="begin"/>
            </w:r>
            <w:r w:rsidR="003972C4" w:rsidRPr="00B22F3E">
              <w:rPr>
                <w:rFonts w:cs="Times New Roman"/>
                <w:noProof/>
                <w:webHidden/>
                <w:sz w:val="22"/>
              </w:rPr>
              <w:instrText xml:space="preserve"> PAGEREF _Toc111452705 \h </w:instrText>
            </w:r>
            <w:r w:rsidRPr="00B22F3E">
              <w:rPr>
                <w:rFonts w:cs="Times New Roman"/>
                <w:noProof/>
                <w:webHidden/>
                <w:sz w:val="22"/>
              </w:rPr>
            </w:r>
            <w:r w:rsidRPr="00B22F3E">
              <w:rPr>
                <w:rFonts w:cs="Times New Roman"/>
                <w:noProof/>
                <w:webHidden/>
                <w:sz w:val="22"/>
              </w:rPr>
              <w:fldChar w:fldCharType="separate"/>
            </w:r>
            <w:r w:rsidR="004F6C53">
              <w:rPr>
                <w:rFonts w:cs="Times New Roman"/>
                <w:noProof/>
                <w:webHidden/>
                <w:sz w:val="22"/>
              </w:rPr>
              <w:t>29</w:t>
            </w:r>
            <w:r w:rsidRPr="00B22F3E">
              <w:rPr>
                <w:rFonts w:cs="Times New Roman"/>
                <w:noProof/>
                <w:webHidden/>
                <w:sz w:val="22"/>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06" w:history="1">
            <w:r w:rsidR="003972C4" w:rsidRPr="00B22F3E">
              <w:rPr>
                <w:rStyle w:val="a4"/>
                <w:rFonts w:ascii="Times New Roman" w:hAnsi="Times New Roman" w:cs="Times New Roman"/>
                <w:noProof/>
              </w:rPr>
              <w:t>а</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 xml:space="preserve">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w:t>
            </w:r>
            <w:r w:rsidR="003972C4" w:rsidRPr="00B22F3E">
              <w:rPr>
                <w:rStyle w:val="a4"/>
                <w:rFonts w:ascii="Times New Roman" w:hAnsi="Times New Roman" w:cs="Times New Roman"/>
                <w:noProof/>
              </w:rPr>
              <w:lastRenderedPageBreak/>
              <w:t>ввода в жилой квартал или промышленный объект с выделением сетей горячего водоснабжения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_Toc111452706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29</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07" w:history="1">
            <w:r w:rsidR="003972C4" w:rsidRPr="00B22F3E">
              <w:rPr>
                <w:rStyle w:val="a4"/>
                <w:rFonts w:ascii="Times New Roman" w:hAnsi="Times New Roman" w:cs="Times New Roman"/>
                <w:noProof/>
              </w:rPr>
              <w:t>б</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карты (схемы) тепловых сетей в зонах действия источников тепловой энергии в электронной форме и (или) на бумажном носителе</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_Toc111452707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29</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08" w:history="1">
            <w:r w:rsidR="003972C4" w:rsidRPr="00B22F3E">
              <w:rPr>
                <w:rStyle w:val="a4"/>
                <w:rFonts w:ascii="Times New Roman" w:hAnsi="Times New Roman" w:cs="Times New Roman"/>
                <w:noProof/>
              </w:rPr>
              <w:t>в</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_Toc111452708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32</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09" w:history="1">
            <w:r w:rsidR="003972C4" w:rsidRPr="00B22F3E">
              <w:rPr>
                <w:rStyle w:val="a4"/>
                <w:rFonts w:ascii="Times New Roman" w:hAnsi="Times New Roman" w:cs="Times New Roman"/>
                <w:noProof/>
              </w:rPr>
              <w:t>г</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описание типов и количества секционирующей и регулирующей арматуры на тепловых сетях</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_Toc111452709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32</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10" w:history="1">
            <w:r w:rsidR="003972C4" w:rsidRPr="00B22F3E">
              <w:rPr>
                <w:rStyle w:val="a4"/>
                <w:rFonts w:ascii="Times New Roman" w:hAnsi="Times New Roman" w:cs="Times New Roman"/>
                <w:noProof/>
              </w:rPr>
              <w:t>д</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описание типов и строительных особенностей тепловых камер и павильонов</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_Toc111452710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32</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11" w:history="1">
            <w:r w:rsidR="003972C4" w:rsidRPr="00B22F3E">
              <w:rPr>
                <w:rStyle w:val="a4"/>
                <w:rFonts w:ascii="Times New Roman" w:hAnsi="Times New Roman" w:cs="Times New Roman"/>
                <w:noProof/>
              </w:rPr>
              <w:t>е</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описание графиков регулирования отпуска тепла в тепловые сети с анализом их обоснованности</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_Toc111452711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33</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12" w:history="1">
            <w:r w:rsidR="003972C4" w:rsidRPr="00B22F3E">
              <w:rPr>
                <w:rStyle w:val="a4"/>
                <w:rFonts w:ascii="Times New Roman" w:hAnsi="Times New Roman" w:cs="Times New Roman"/>
                <w:noProof/>
              </w:rPr>
              <w:t>ж</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_Toc111452712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33</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13" w:history="1">
            <w:r w:rsidR="003972C4" w:rsidRPr="00B22F3E">
              <w:rPr>
                <w:rStyle w:val="a4"/>
                <w:rFonts w:ascii="Times New Roman" w:hAnsi="Times New Roman" w:cs="Times New Roman"/>
                <w:noProof/>
              </w:rPr>
              <w:t>з</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гидравлические режимы тепловых сетей и пьезометрические графики</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_Toc111452713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33</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14" w:history="1">
            <w:r w:rsidR="003972C4" w:rsidRPr="00B22F3E">
              <w:rPr>
                <w:rStyle w:val="a4"/>
                <w:rFonts w:ascii="Times New Roman" w:hAnsi="Times New Roman" w:cs="Times New Roman"/>
                <w:noProof/>
              </w:rPr>
              <w:t>и</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статистика отказов тепловых сетей (аварий, инцидентов) за последние 5 лет</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_Toc111452714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33</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15" w:history="1">
            <w:r w:rsidR="003972C4" w:rsidRPr="00B22F3E">
              <w:rPr>
                <w:rStyle w:val="a4"/>
                <w:rFonts w:ascii="Times New Roman" w:hAnsi="Times New Roman" w:cs="Times New Roman"/>
                <w:noProof/>
              </w:rPr>
              <w:t>к</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_Toc111452715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34</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16" w:history="1">
            <w:r w:rsidR="003972C4" w:rsidRPr="00B22F3E">
              <w:rPr>
                <w:rStyle w:val="a4"/>
                <w:rFonts w:ascii="Times New Roman" w:hAnsi="Times New Roman" w:cs="Times New Roman"/>
                <w:noProof/>
              </w:rPr>
              <w:t>л</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описание процедур диагностики состояния тепловых сетей и планирования капитальных (текущих) ремонтов</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_Toc111452716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34</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17" w:history="1">
            <w:r w:rsidR="003972C4" w:rsidRPr="00B22F3E">
              <w:rPr>
                <w:rStyle w:val="a4"/>
                <w:rFonts w:ascii="Times New Roman" w:hAnsi="Times New Roman" w:cs="Times New Roman"/>
                <w:noProof/>
              </w:rPr>
              <w:t>м</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_Toc111452717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37</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18" w:history="1">
            <w:r w:rsidR="003972C4" w:rsidRPr="00B22F3E">
              <w:rPr>
                <w:rStyle w:val="a4"/>
                <w:rFonts w:ascii="Times New Roman" w:hAnsi="Times New Roman" w:cs="Times New Roman"/>
                <w:noProof/>
              </w:rPr>
              <w:t>н</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_Toc111452718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38</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19" w:history="1">
            <w:r w:rsidR="003972C4" w:rsidRPr="00B22F3E">
              <w:rPr>
                <w:rStyle w:val="a4"/>
                <w:rFonts w:ascii="Times New Roman" w:hAnsi="Times New Roman" w:cs="Times New Roman"/>
                <w:noProof/>
              </w:rPr>
              <w:t>о</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оценка тепловых потерь в тепловых сетях за последние 3 года при отсутствии приборов учета тепловой энергии</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_Toc111452719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38</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20" w:history="1">
            <w:r w:rsidR="003972C4" w:rsidRPr="00B22F3E">
              <w:rPr>
                <w:rStyle w:val="a4"/>
                <w:rFonts w:ascii="Times New Roman" w:hAnsi="Times New Roman" w:cs="Times New Roman"/>
                <w:noProof/>
              </w:rPr>
              <w:t>п</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предписания надзорных органов по запрещению дальнейшей эксплуатации участков тепловой сети и результаты их исполнения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_Toc111452720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39</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21" w:history="1">
            <w:r w:rsidR="003972C4" w:rsidRPr="00B22F3E">
              <w:rPr>
                <w:rStyle w:val="a4"/>
                <w:rFonts w:ascii="Times New Roman" w:hAnsi="Times New Roman" w:cs="Times New Roman"/>
                <w:noProof/>
              </w:rPr>
              <w:t>р</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_Toc111452721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39</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22" w:history="1">
            <w:r w:rsidR="003972C4" w:rsidRPr="00B22F3E">
              <w:rPr>
                <w:rStyle w:val="a4"/>
                <w:rFonts w:ascii="Times New Roman" w:hAnsi="Times New Roman" w:cs="Times New Roman"/>
                <w:noProof/>
              </w:rPr>
              <w:t>с</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_Toc111452722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39</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23" w:history="1">
            <w:r w:rsidR="003972C4" w:rsidRPr="00B22F3E">
              <w:rPr>
                <w:rStyle w:val="a4"/>
                <w:rFonts w:ascii="Times New Roman" w:hAnsi="Times New Roman" w:cs="Times New Roman"/>
                <w:noProof/>
              </w:rPr>
              <w:t>т</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_Toc111452723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40</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24" w:history="1">
            <w:r w:rsidR="003972C4" w:rsidRPr="00B22F3E">
              <w:rPr>
                <w:rStyle w:val="a4"/>
                <w:rFonts w:ascii="Times New Roman" w:hAnsi="Times New Roman" w:cs="Times New Roman"/>
                <w:noProof/>
              </w:rPr>
              <w:t>у</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уровень автоматизации и обслуживания центральных тепловых пунктов, насосных станций</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_Toc111452724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40</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25" w:history="1">
            <w:r w:rsidR="003972C4" w:rsidRPr="00B22F3E">
              <w:rPr>
                <w:rStyle w:val="a4"/>
                <w:rFonts w:ascii="Times New Roman" w:hAnsi="Times New Roman" w:cs="Times New Roman"/>
                <w:noProof/>
              </w:rPr>
              <w:t>ф</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сведения о наличии защиты тепловых сетей от превышения давления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_Toc111452725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40</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26" w:history="1">
            <w:r w:rsidR="003972C4" w:rsidRPr="00B22F3E">
              <w:rPr>
                <w:rStyle w:val="a4"/>
                <w:rFonts w:ascii="Times New Roman" w:hAnsi="Times New Roman" w:cs="Times New Roman"/>
                <w:noProof/>
              </w:rPr>
              <w:t>х</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перечень выявленных бесхозяйных тепловых сетей и обоснование выбора организации, уполномоченной на их эксплуатацию</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_Toc111452726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40</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27" w:history="1">
            <w:r w:rsidR="003972C4" w:rsidRPr="00B22F3E">
              <w:rPr>
                <w:rStyle w:val="a4"/>
                <w:rFonts w:ascii="Times New Roman" w:hAnsi="Times New Roman" w:cs="Times New Roman"/>
                <w:noProof/>
              </w:rPr>
              <w:t>ц</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данные энергетических характеристик тепловых сетей (при их наличии)</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_Toc111452727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41</w:t>
            </w:r>
            <w:r w:rsidRPr="00B22F3E">
              <w:rPr>
                <w:rFonts w:ascii="Times New Roman" w:hAnsi="Times New Roman" w:cs="Times New Roman"/>
                <w:noProof/>
                <w:webHidden/>
              </w:rPr>
              <w:fldChar w:fldCharType="end"/>
            </w:r>
          </w:hyperlink>
        </w:p>
        <w:p w:rsidR="003972C4" w:rsidRPr="00B22F3E" w:rsidRDefault="00A61D9C">
          <w:pPr>
            <w:pStyle w:val="21"/>
            <w:tabs>
              <w:tab w:val="right" w:leader="dot" w:pos="9345"/>
            </w:tabs>
            <w:rPr>
              <w:rFonts w:eastAsiaTheme="minorEastAsia" w:cs="Times New Roman"/>
              <w:noProof/>
              <w:sz w:val="22"/>
              <w:lang w:eastAsia="ru-RU"/>
            </w:rPr>
          </w:pPr>
          <w:hyperlink w:anchor="_Toc111452728" w:history="1">
            <w:r w:rsidR="003972C4" w:rsidRPr="00B22F3E">
              <w:rPr>
                <w:rStyle w:val="a4"/>
                <w:rFonts w:cs="Times New Roman"/>
                <w:noProof/>
                <w:sz w:val="22"/>
              </w:rPr>
              <w:t>Часть 4. Зоны действия источников тепловой энергии</w:t>
            </w:r>
            <w:r w:rsidR="003972C4" w:rsidRPr="00B22F3E">
              <w:rPr>
                <w:rFonts w:cs="Times New Roman"/>
                <w:noProof/>
                <w:webHidden/>
                <w:sz w:val="22"/>
              </w:rPr>
              <w:tab/>
            </w:r>
            <w:r w:rsidRPr="00B22F3E">
              <w:rPr>
                <w:rFonts w:cs="Times New Roman"/>
                <w:noProof/>
                <w:webHidden/>
                <w:sz w:val="22"/>
              </w:rPr>
              <w:fldChar w:fldCharType="begin"/>
            </w:r>
            <w:r w:rsidR="003972C4" w:rsidRPr="00B22F3E">
              <w:rPr>
                <w:rFonts w:cs="Times New Roman"/>
                <w:noProof/>
                <w:webHidden/>
                <w:sz w:val="22"/>
              </w:rPr>
              <w:instrText xml:space="preserve"> PAGEREF _Toc111452728 \h </w:instrText>
            </w:r>
            <w:r w:rsidRPr="00B22F3E">
              <w:rPr>
                <w:rFonts w:cs="Times New Roman"/>
                <w:noProof/>
                <w:webHidden/>
                <w:sz w:val="22"/>
              </w:rPr>
            </w:r>
            <w:r w:rsidRPr="00B22F3E">
              <w:rPr>
                <w:rFonts w:cs="Times New Roman"/>
                <w:noProof/>
                <w:webHidden/>
                <w:sz w:val="22"/>
              </w:rPr>
              <w:fldChar w:fldCharType="separate"/>
            </w:r>
            <w:r w:rsidR="004F6C53">
              <w:rPr>
                <w:rFonts w:cs="Times New Roman"/>
                <w:noProof/>
                <w:webHidden/>
                <w:sz w:val="22"/>
              </w:rPr>
              <w:t>42</w:t>
            </w:r>
            <w:r w:rsidRPr="00B22F3E">
              <w:rPr>
                <w:rFonts w:cs="Times New Roman"/>
                <w:noProof/>
                <w:webHidden/>
                <w:sz w:val="22"/>
              </w:rPr>
              <w:fldChar w:fldCharType="end"/>
            </w:r>
          </w:hyperlink>
        </w:p>
        <w:p w:rsidR="003972C4" w:rsidRPr="00B22F3E" w:rsidRDefault="00A61D9C">
          <w:pPr>
            <w:pStyle w:val="21"/>
            <w:tabs>
              <w:tab w:val="right" w:leader="dot" w:pos="9345"/>
            </w:tabs>
            <w:rPr>
              <w:rFonts w:eastAsiaTheme="minorEastAsia" w:cs="Times New Roman"/>
              <w:noProof/>
              <w:sz w:val="22"/>
              <w:lang w:eastAsia="ru-RU"/>
            </w:rPr>
          </w:pPr>
          <w:hyperlink w:anchor="_Toc111452729" w:history="1">
            <w:r w:rsidR="003972C4" w:rsidRPr="00B22F3E">
              <w:rPr>
                <w:rStyle w:val="a4"/>
                <w:rFonts w:cs="Times New Roman"/>
                <w:noProof/>
                <w:sz w:val="22"/>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3972C4" w:rsidRPr="00B22F3E">
              <w:rPr>
                <w:rFonts w:cs="Times New Roman"/>
                <w:noProof/>
                <w:webHidden/>
                <w:sz w:val="22"/>
              </w:rPr>
              <w:tab/>
            </w:r>
            <w:r w:rsidRPr="00B22F3E">
              <w:rPr>
                <w:rFonts w:cs="Times New Roman"/>
                <w:noProof/>
                <w:webHidden/>
                <w:sz w:val="22"/>
              </w:rPr>
              <w:fldChar w:fldCharType="begin"/>
            </w:r>
            <w:r w:rsidR="003972C4" w:rsidRPr="00B22F3E">
              <w:rPr>
                <w:rFonts w:cs="Times New Roman"/>
                <w:noProof/>
                <w:webHidden/>
                <w:sz w:val="22"/>
              </w:rPr>
              <w:instrText xml:space="preserve"> PAGEREF _Toc111452729 \h </w:instrText>
            </w:r>
            <w:r w:rsidRPr="00B22F3E">
              <w:rPr>
                <w:rFonts w:cs="Times New Roman"/>
                <w:noProof/>
                <w:webHidden/>
                <w:sz w:val="22"/>
              </w:rPr>
            </w:r>
            <w:r w:rsidRPr="00B22F3E">
              <w:rPr>
                <w:rFonts w:cs="Times New Roman"/>
                <w:noProof/>
                <w:webHidden/>
                <w:sz w:val="22"/>
              </w:rPr>
              <w:fldChar w:fldCharType="separate"/>
            </w:r>
            <w:r w:rsidR="004F6C53">
              <w:rPr>
                <w:rFonts w:cs="Times New Roman"/>
                <w:noProof/>
                <w:webHidden/>
                <w:sz w:val="22"/>
              </w:rPr>
              <w:t>44</w:t>
            </w:r>
            <w:r w:rsidRPr="00B22F3E">
              <w:rPr>
                <w:rFonts w:cs="Times New Roman"/>
                <w:noProof/>
                <w:webHidden/>
                <w:sz w:val="22"/>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30" w:history="1">
            <w:r w:rsidR="003972C4" w:rsidRPr="00B22F3E">
              <w:rPr>
                <w:rStyle w:val="a4"/>
                <w:rFonts w:ascii="Times New Roman" w:hAnsi="Times New Roman" w:cs="Times New Roman"/>
                <w:noProof/>
              </w:rPr>
              <w:t>а</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_Toc111452730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44</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31" w:history="1">
            <w:r w:rsidR="003972C4" w:rsidRPr="00B22F3E">
              <w:rPr>
                <w:rStyle w:val="a4"/>
                <w:rFonts w:ascii="Times New Roman" w:hAnsi="Times New Roman" w:cs="Times New Roman"/>
                <w:noProof/>
              </w:rPr>
              <w:t>б</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описание значений расчетных тепловых нагрузок на коллекторах источников тепловой энергии.</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_Toc111452731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45</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32" w:history="1">
            <w:r w:rsidR="003972C4" w:rsidRPr="00B22F3E">
              <w:rPr>
                <w:rStyle w:val="a4"/>
                <w:rFonts w:ascii="Times New Roman" w:hAnsi="Times New Roman" w:cs="Times New Roman"/>
                <w:noProof/>
              </w:rPr>
              <w:t>в</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_Toc111452732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47</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33" w:history="1">
            <w:r w:rsidR="003972C4" w:rsidRPr="00B22F3E">
              <w:rPr>
                <w:rStyle w:val="a4"/>
                <w:rFonts w:ascii="Times New Roman" w:hAnsi="Times New Roman" w:cs="Times New Roman"/>
                <w:noProof/>
              </w:rPr>
              <w:t>г</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описание величины потребления тепловой энергии в расчетных элементах территориального деления за отопительный период и за год в целом</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_Toc111452733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47</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34" w:history="1">
            <w:r w:rsidR="003972C4" w:rsidRPr="00B22F3E">
              <w:rPr>
                <w:rStyle w:val="a4"/>
                <w:rFonts w:ascii="Times New Roman" w:hAnsi="Times New Roman" w:cs="Times New Roman"/>
                <w:noProof/>
              </w:rPr>
              <w:t>д</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описание существующих нормативов потребления тепловой энергии для населения на отопление и горячее водоснабжение</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_Toc111452734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47</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35" w:history="1">
            <w:r w:rsidR="003972C4" w:rsidRPr="00B22F3E">
              <w:rPr>
                <w:rStyle w:val="a4"/>
                <w:rFonts w:ascii="Times New Roman" w:hAnsi="Times New Roman" w:cs="Times New Roman"/>
                <w:noProof/>
              </w:rPr>
              <w:t>е</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описание сравнения величины договорной и расчетной тепловой нагрузки по зоне действия каждого источника тепловой энергии</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_Toc111452735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49</w:t>
            </w:r>
            <w:r w:rsidRPr="00B22F3E">
              <w:rPr>
                <w:rFonts w:ascii="Times New Roman" w:hAnsi="Times New Roman" w:cs="Times New Roman"/>
                <w:noProof/>
                <w:webHidden/>
              </w:rPr>
              <w:fldChar w:fldCharType="end"/>
            </w:r>
          </w:hyperlink>
        </w:p>
        <w:p w:rsidR="003972C4" w:rsidRPr="00B22F3E" w:rsidRDefault="00A61D9C">
          <w:pPr>
            <w:pStyle w:val="21"/>
            <w:tabs>
              <w:tab w:val="right" w:leader="dot" w:pos="9345"/>
            </w:tabs>
            <w:rPr>
              <w:rFonts w:eastAsiaTheme="minorEastAsia" w:cs="Times New Roman"/>
              <w:noProof/>
              <w:sz w:val="22"/>
              <w:lang w:eastAsia="ru-RU"/>
            </w:rPr>
          </w:pPr>
          <w:hyperlink w:anchor="_Toc111452736" w:history="1">
            <w:r w:rsidR="003972C4" w:rsidRPr="00B22F3E">
              <w:rPr>
                <w:rStyle w:val="a4"/>
                <w:rFonts w:cs="Times New Roman"/>
                <w:noProof/>
                <w:sz w:val="22"/>
              </w:rPr>
              <w:t>Часть 6. Балансы тепловой мощности и тепловой нагрузки</w:t>
            </w:r>
            <w:r w:rsidR="003972C4" w:rsidRPr="00B22F3E">
              <w:rPr>
                <w:rFonts w:cs="Times New Roman"/>
                <w:noProof/>
                <w:webHidden/>
                <w:sz w:val="22"/>
              </w:rPr>
              <w:tab/>
            </w:r>
            <w:r w:rsidRPr="00B22F3E">
              <w:rPr>
                <w:rFonts w:cs="Times New Roman"/>
                <w:noProof/>
                <w:webHidden/>
                <w:sz w:val="22"/>
              </w:rPr>
              <w:fldChar w:fldCharType="begin"/>
            </w:r>
            <w:r w:rsidR="003972C4" w:rsidRPr="00B22F3E">
              <w:rPr>
                <w:rFonts w:cs="Times New Roman"/>
                <w:noProof/>
                <w:webHidden/>
                <w:sz w:val="22"/>
              </w:rPr>
              <w:instrText xml:space="preserve"> PAGEREF _Toc111452736 \h </w:instrText>
            </w:r>
            <w:r w:rsidRPr="00B22F3E">
              <w:rPr>
                <w:rFonts w:cs="Times New Roman"/>
                <w:noProof/>
                <w:webHidden/>
                <w:sz w:val="22"/>
              </w:rPr>
            </w:r>
            <w:r w:rsidRPr="00B22F3E">
              <w:rPr>
                <w:rFonts w:cs="Times New Roman"/>
                <w:noProof/>
                <w:webHidden/>
                <w:sz w:val="22"/>
              </w:rPr>
              <w:fldChar w:fldCharType="separate"/>
            </w:r>
            <w:r w:rsidR="004F6C53">
              <w:rPr>
                <w:rFonts w:cs="Times New Roman"/>
                <w:noProof/>
                <w:webHidden/>
                <w:sz w:val="22"/>
              </w:rPr>
              <w:t>50</w:t>
            </w:r>
            <w:r w:rsidRPr="00B22F3E">
              <w:rPr>
                <w:rFonts w:cs="Times New Roman"/>
                <w:noProof/>
                <w:webHidden/>
                <w:sz w:val="22"/>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37" w:history="1">
            <w:r w:rsidR="003972C4" w:rsidRPr="00B22F3E">
              <w:rPr>
                <w:rStyle w:val="a4"/>
                <w:rFonts w:ascii="Times New Roman" w:hAnsi="Times New Roman" w:cs="Times New Roman"/>
                <w:noProof/>
              </w:rPr>
              <w:t>а</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_Toc111452737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50</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38" w:history="1">
            <w:r w:rsidR="003972C4" w:rsidRPr="00B22F3E">
              <w:rPr>
                <w:rStyle w:val="a4"/>
                <w:rFonts w:ascii="Times New Roman" w:hAnsi="Times New Roman" w:cs="Times New Roman"/>
                <w:noProof/>
              </w:rPr>
              <w:t>б</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_Toc111452738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50</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39" w:history="1">
            <w:r w:rsidR="003972C4" w:rsidRPr="00B22F3E">
              <w:rPr>
                <w:rStyle w:val="a4"/>
                <w:rFonts w:ascii="Times New Roman" w:hAnsi="Times New Roman" w:cs="Times New Roman"/>
                <w:noProof/>
              </w:rPr>
              <w:t>в</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_Toc111452739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52</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40" w:history="1">
            <w:r w:rsidR="003972C4" w:rsidRPr="00B22F3E">
              <w:rPr>
                <w:rStyle w:val="a4"/>
                <w:rFonts w:ascii="Times New Roman" w:hAnsi="Times New Roman" w:cs="Times New Roman"/>
                <w:noProof/>
              </w:rPr>
              <w:t>г</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описание причины возникновения дефицитов тепловой мощности и последствий влияния дефицитов на качество теплоснабжения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_Toc111452740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52</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41" w:history="1">
            <w:r w:rsidR="003972C4" w:rsidRPr="00B22F3E">
              <w:rPr>
                <w:rStyle w:val="a4"/>
                <w:rFonts w:ascii="Times New Roman" w:hAnsi="Times New Roman" w:cs="Times New Roman"/>
                <w:noProof/>
              </w:rPr>
              <w:t>д</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_Toc111452741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53</w:t>
            </w:r>
            <w:r w:rsidRPr="00B22F3E">
              <w:rPr>
                <w:rFonts w:ascii="Times New Roman" w:hAnsi="Times New Roman" w:cs="Times New Roman"/>
                <w:noProof/>
                <w:webHidden/>
              </w:rPr>
              <w:fldChar w:fldCharType="end"/>
            </w:r>
          </w:hyperlink>
        </w:p>
        <w:p w:rsidR="003972C4" w:rsidRPr="00B22F3E" w:rsidRDefault="00A61D9C">
          <w:pPr>
            <w:pStyle w:val="21"/>
            <w:tabs>
              <w:tab w:val="right" w:leader="dot" w:pos="9345"/>
            </w:tabs>
            <w:rPr>
              <w:rFonts w:eastAsiaTheme="minorEastAsia" w:cs="Times New Roman"/>
              <w:noProof/>
              <w:sz w:val="22"/>
              <w:lang w:eastAsia="ru-RU"/>
            </w:rPr>
          </w:pPr>
          <w:hyperlink w:anchor="_Toc111452742" w:history="1">
            <w:r w:rsidR="003972C4" w:rsidRPr="00B22F3E">
              <w:rPr>
                <w:rStyle w:val="a4"/>
                <w:rFonts w:cs="Times New Roman"/>
                <w:noProof/>
                <w:sz w:val="22"/>
              </w:rPr>
              <w:t>Часть 7. Балансы теплоносителя</w:t>
            </w:r>
            <w:r w:rsidR="003972C4" w:rsidRPr="00B22F3E">
              <w:rPr>
                <w:rFonts w:cs="Times New Roman"/>
                <w:noProof/>
                <w:webHidden/>
                <w:sz w:val="22"/>
              </w:rPr>
              <w:tab/>
            </w:r>
            <w:r w:rsidRPr="00B22F3E">
              <w:rPr>
                <w:rFonts w:cs="Times New Roman"/>
                <w:noProof/>
                <w:webHidden/>
                <w:sz w:val="22"/>
              </w:rPr>
              <w:fldChar w:fldCharType="begin"/>
            </w:r>
            <w:r w:rsidR="003972C4" w:rsidRPr="00B22F3E">
              <w:rPr>
                <w:rFonts w:cs="Times New Roman"/>
                <w:noProof/>
                <w:webHidden/>
                <w:sz w:val="22"/>
              </w:rPr>
              <w:instrText xml:space="preserve"> PAGEREF _Toc111452742 \h </w:instrText>
            </w:r>
            <w:r w:rsidRPr="00B22F3E">
              <w:rPr>
                <w:rFonts w:cs="Times New Roman"/>
                <w:noProof/>
                <w:webHidden/>
                <w:sz w:val="22"/>
              </w:rPr>
            </w:r>
            <w:r w:rsidRPr="00B22F3E">
              <w:rPr>
                <w:rFonts w:cs="Times New Roman"/>
                <w:noProof/>
                <w:webHidden/>
                <w:sz w:val="22"/>
              </w:rPr>
              <w:fldChar w:fldCharType="separate"/>
            </w:r>
            <w:r w:rsidR="004F6C53">
              <w:rPr>
                <w:rFonts w:cs="Times New Roman"/>
                <w:noProof/>
                <w:webHidden/>
                <w:sz w:val="22"/>
              </w:rPr>
              <w:t>54</w:t>
            </w:r>
            <w:r w:rsidRPr="00B22F3E">
              <w:rPr>
                <w:rFonts w:cs="Times New Roman"/>
                <w:noProof/>
                <w:webHidden/>
                <w:sz w:val="22"/>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43" w:history="1">
            <w:r w:rsidR="003972C4" w:rsidRPr="00B22F3E">
              <w:rPr>
                <w:rStyle w:val="a4"/>
                <w:rFonts w:ascii="Times New Roman" w:hAnsi="Times New Roman" w:cs="Times New Roman"/>
                <w:noProof/>
              </w:rPr>
              <w:t>а</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_Toc111452743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54</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44" w:history="1">
            <w:r w:rsidR="003972C4" w:rsidRPr="00B22F3E">
              <w:rPr>
                <w:rStyle w:val="a4"/>
                <w:rFonts w:ascii="Times New Roman" w:hAnsi="Times New Roman" w:cs="Times New Roman"/>
                <w:noProof/>
              </w:rPr>
              <w:t>б</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системтеплоснабжения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_Toc111452744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54</w:t>
            </w:r>
            <w:r w:rsidRPr="00B22F3E">
              <w:rPr>
                <w:rFonts w:ascii="Times New Roman" w:hAnsi="Times New Roman" w:cs="Times New Roman"/>
                <w:noProof/>
                <w:webHidden/>
              </w:rPr>
              <w:fldChar w:fldCharType="end"/>
            </w:r>
          </w:hyperlink>
        </w:p>
        <w:p w:rsidR="003972C4" w:rsidRPr="00B22F3E" w:rsidRDefault="00A61D9C">
          <w:pPr>
            <w:pStyle w:val="21"/>
            <w:tabs>
              <w:tab w:val="right" w:leader="dot" w:pos="9345"/>
            </w:tabs>
            <w:rPr>
              <w:rFonts w:eastAsiaTheme="minorEastAsia" w:cs="Times New Roman"/>
              <w:noProof/>
              <w:sz w:val="22"/>
              <w:lang w:eastAsia="ru-RU"/>
            </w:rPr>
          </w:pPr>
          <w:hyperlink w:anchor="_Toc111452745" w:history="1">
            <w:r w:rsidR="003972C4" w:rsidRPr="00B22F3E">
              <w:rPr>
                <w:rStyle w:val="a4"/>
                <w:rFonts w:cs="Times New Roman"/>
                <w:noProof/>
                <w:sz w:val="22"/>
              </w:rPr>
              <w:t>Часть 8. Топливные балансы источников тепловой энергии и система обеспечения топливом</w:t>
            </w:r>
            <w:r w:rsidR="003972C4" w:rsidRPr="00B22F3E">
              <w:rPr>
                <w:rFonts w:cs="Times New Roman"/>
                <w:noProof/>
                <w:webHidden/>
                <w:sz w:val="22"/>
              </w:rPr>
              <w:tab/>
            </w:r>
            <w:r w:rsidRPr="00B22F3E">
              <w:rPr>
                <w:rFonts w:cs="Times New Roman"/>
                <w:noProof/>
                <w:webHidden/>
                <w:sz w:val="22"/>
              </w:rPr>
              <w:fldChar w:fldCharType="begin"/>
            </w:r>
            <w:r w:rsidR="003972C4" w:rsidRPr="00B22F3E">
              <w:rPr>
                <w:rFonts w:cs="Times New Roman"/>
                <w:noProof/>
                <w:webHidden/>
                <w:sz w:val="22"/>
              </w:rPr>
              <w:instrText xml:space="preserve"> PAGEREF _Toc111452745 \h </w:instrText>
            </w:r>
            <w:r w:rsidRPr="00B22F3E">
              <w:rPr>
                <w:rFonts w:cs="Times New Roman"/>
                <w:noProof/>
                <w:webHidden/>
                <w:sz w:val="22"/>
              </w:rPr>
            </w:r>
            <w:r w:rsidRPr="00B22F3E">
              <w:rPr>
                <w:rFonts w:cs="Times New Roman"/>
                <w:noProof/>
                <w:webHidden/>
                <w:sz w:val="22"/>
              </w:rPr>
              <w:fldChar w:fldCharType="separate"/>
            </w:r>
            <w:r w:rsidR="004F6C53">
              <w:rPr>
                <w:rFonts w:cs="Times New Roman"/>
                <w:noProof/>
                <w:webHidden/>
                <w:sz w:val="22"/>
              </w:rPr>
              <w:t>55</w:t>
            </w:r>
            <w:r w:rsidRPr="00B22F3E">
              <w:rPr>
                <w:rFonts w:cs="Times New Roman"/>
                <w:noProof/>
                <w:webHidden/>
                <w:sz w:val="22"/>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46" w:history="1">
            <w:r w:rsidR="003972C4" w:rsidRPr="00B22F3E">
              <w:rPr>
                <w:rStyle w:val="a4"/>
                <w:rFonts w:ascii="Times New Roman" w:hAnsi="Times New Roman" w:cs="Times New Roman"/>
                <w:noProof/>
              </w:rPr>
              <w:t>а</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описание видов и количества используемого основного топлива для каждого источника тепловой энергии</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_Toc111452746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55</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47" w:history="1">
            <w:r w:rsidR="003972C4" w:rsidRPr="00B22F3E">
              <w:rPr>
                <w:rStyle w:val="a4"/>
                <w:rFonts w:ascii="Times New Roman" w:hAnsi="Times New Roman" w:cs="Times New Roman"/>
                <w:noProof/>
              </w:rPr>
              <w:t>б</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описание видов резервного и аварийного топлива и возможности их обеспечения в соответствии с нормативными требованиями</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_Toc111452747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55</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48" w:history="1">
            <w:r w:rsidR="003972C4" w:rsidRPr="00B22F3E">
              <w:rPr>
                <w:rStyle w:val="a4"/>
                <w:rFonts w:ascii="Times New Roman" w:hAnsi="Times New Roman" w:cs="Times New Roman"/>
                <w:noProof/>
              </w:rPr>
              <w:t>в</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описание особенностей характеристик топлив в зависимости от мест поставки</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_Toc111452748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55</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49" w:history="1">
            <w:r w:rsidR="003972C4" w:rsidRPr="00B22F3E">
              <w:rPr>
                <w:rStyle w:val="a4"/>
                <w:rFonts w:ascii="Times New Roman" w:hAnsi="Times New Roman" w:cs="Times New Roman"/>
                <w:noProof/>
              </w:rPr>
              <w:t>г</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описание использования местных видов топлива</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_Toc111452749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57</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50" w:history="1">
            <w:r w:rsidR="003972C4" w:rsidRPr="00B22F3E">
              <w:rPr>
                <w:rStyle w:val="a4"/>
                <w:rFonts w:ascii="Times New Roman" w:hAnsi="Times New Roman" w:cs="Times New Roman"/>
                <w:noProof/>
              </w:rPr>
              <w:t>д</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_Toc111452750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58</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51" w:history="1">
            <w:r w:rsidR="003972C4" w:rsidRPr="00B22F3E">
              <w:rPr>
                <w:rStyle w:val="a4"/>
                <w:rFonts w:ascii="Times New Roman" w:hAnsi="Times New Roman" w:cs="Times New Roman"/>
                <w:noProof/>
              </w:rPr>
              <w:t>е</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_Toc111452751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61</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52" w:history="1">
            <w:r w:rsidR="003972C4" w:rsidRPr="00B22F3E">
              <w:rPr>
                <w:rStyle w:val="a4"/>
                <w:rFonts w:ascii="Times New Roman" w:hAnsi="Times New Roman" w:cs="Times New Roman"/>
                <w:noProof/>
              </w:rPr>
              <w:t>ж</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описание приоритетного направления развития топливного баланса поселения, городского округа.</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_Toc111452752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61</w:t>
            </w:r>
            <w:r w:rsidRPr="00B22F3E">
              <w:rPr>
                <w:rFonts w:ascii="Times New Roman" w:hAnsi="Times New Roman" w:cs="Times New Roman"/>
                <w:noProof/>
                <w:webHidden/>
              </w:rPr>
              <w:fldChar w:fldCharType="end"/>
            </w:r>
          </w:hyperlink>
        </w:p>
        <w:p w:rsidR="003972C4" w:rsidRPr="00B22F3E" w:rsidRDefault="00A61D9C">
          <w:pPr>
            <w:pStyle w:val="21"/>
            <w:tabs>
              <w:tab w:val="right" w:leader="dot" w:pos="9345"/>
            </w:tabs>
            <w:rPr>
              <w:rFonts w:eastAsiaTheme="minorEastAsia" w:cs="Times New Roman"/>
              <w:noProof/>
              <w:sz w:val="22"/>
              <w:lang w:eastAsia="ru-RU"/>
            </w:rPr>
          </w:pPr>
          <w:hyperlink w:anchor="_Toc111452753" w:history="1">
            <w:r w:rsidR="003972C4" w:rsidRPr="00B22F3E">
              <w:rPr>
                <w:rStyle w:val="a4"/>
                <w:rFonts w:cs="Times New Roman"/>
                <w:noProof/>
                <w:sz w:val="22"/>
              </w:rPr>
              <w:t>Часть 9. Надежность теплоснабжения</w:t>
            </w:r>
            <w:r w:rsidR="003972C4" w:rsidRPr="00B22F3E">
              <w:rPr>
                <w:rFonts w:cs="Times New Roman"/>
                <w:noProof/>
                <w:webHidden/>
                <w:sz w:val="22"/>
              </w:rPr>
              <w:tab/>
            </w:r>
            <w:r w:rsidRPr="00B22F3E">
              <w:rPr>
                <w:rFonts w:cs="Times New Roman"/>
                <w:noProof/>
                <w:webHidden/>
                <w:sz w:val="22"/>
              </w:rPr>
              <w:fldChar w:fldCharType="begin"/>
            </w:r>
            <w:r w:rsidR="003972C4" w:rsidRPr="00B22F3E">
              <w:rPr>
                <w:rFonts w:cs="Times New Roman"/>
                <w:noProof/>
                <w:webHidden/>
                <w:sz w:val="22"/>
              </w:rPr>
              <w:instrText xml:space="preserve"> PAGEREF _Toc111452753 \h </w:instrText>
            </w:r>
            <w:r w:rsidRPr="00B22F3E">
              <w:rPr>
                <w:rFonts w:cs="Times New Roman"/>
                <w:noProof/>
                <w:webHidden/>
                <w:sz w:val="22"/>
              </w:rPr>
            </w:r>
            <w:r w:rsidRPr="00B22F3E">
              <w:rPr>
                <w:rFonts w:cs="Times New Roman"/>
                <w:noProof/>
                <w:webHidden/>
                <w:sz w:val="22"/>
              </w:rPr>
              <w:fldChar w:fldCharType="separate"/>
            </w:r>
            <w:r w:rsidR="004F6C53">
              <w:rPr>
                <w:rFonts w:cs="Times New Roman"/>
                <w:noProof/>
                <w:webHidden/>
                <w:sz w:val="22"/>
              </w:rPr>
              <w:t>62</w:t>
            </w:r>
            <w:r w:rsidRPr="00B22F3E">
              <w:rPr>
                <w:rFonts w:cs="Times New Roman"/>
                <w:noProof/>
                <w:webHidden/>
                <w:sz w:val="22"/>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54" w:history="1">
            <w:r w:rsidR="003972C4" w:rsidRPr="00B22F3E">
              <w:rPr>
                <w:rStyle w:val="a4"/>
                <w:rFonts w:ascii="Times New Roman" w:hAnsi="Times New Roman" w:cs="Times New Roman"/>
                <w:noProof/>
              </w:rPr>
              <w:t>а</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поток отказов (частота отказов) участков тепловых сетей</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_Toc111452754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62</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55" w:history="1">
            <w:r w:rsidR="003972C4" w:rsidRPr="00B22F3E">
              <w:rPr>
                <w:rStyle w:val="a4"/>
                <w:rFonts w:ascii="Times New Roman" w:hAnsi="Times New Roman" w:cs="Times New Roman"/>
                <w:noProof/>
              </w:rPr>
              <w:t>б</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частота отключений потребителей</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_Toc111452755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62</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56" w:history="1">
            <w:r w:rsidR="003972C4" w:rsidRPr="00B22F3E">
              <w:rPr>
                <w:rStyle w:val="a4"/>
                <w:rFonts w:ascii="Times New Roman" w:hAnsi="Times New Roman" w:cs="Times New Roman"/>
                <w:noProof/>
              </w:rPr>
              <w:t>в</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поток (частота) и время восстановления теплоснабжения потребителей после отключений</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_Toc111452756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62</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57" w:history="1">
            <w:r w:rsidR="003972C4" w:rsidRPr="00B22F3E">
              <w:rPr>
                <w:rStyle w:val="a4"/>
                <w:rFonts w:ascii="Times New Roman" w:hAnsi="Times New Roman" w:cs="Times New Roman"/>
                <w:noProof/>
              </w:rPr>
              <w:t>г</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графические материалы (карты-схемы тепловых сетей и зон ненормативной надежности и безопасности теплоснабжения)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_Toc111452757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62</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58" w:history="1">
            <w:r w:rsidR="003972C4" w:rsidRPr="00B22F3E">
              <w:rPr>
                <w:rStyle w:val="a4"/>
                <w:rFonts w:ascii="Times New Roman" w:hAnsi="Times New Roman" w:cs="Times New Roman"/>
                <w:noProof/>
              </w:rPr>
              <w:t>д</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_Toc111452758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62</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59" w:history="1">
            <w:r w:rsidR="003972C4" w:rsidRPr="00B22F3E">
              <w:rPr>
                <w:rStyle w:val="a4"/>
                <w:rFonts w:ascii="Times New Roman" w:hAnsi="Times New Roman" w:cs="Times New Roman"/>
                <w:noProof/>
              </w:rPr>
              <w:t>е</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_Toc111452759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62</w:t>
            </w:r>
            <w:r w:rsidRPr="00B22F3E">
              <w:rPr>
                <w:rFonts w:ascii="Times New Roman" w:hAnsi="Times New Roman" w:cs="Times New Roman"/>
                <w:noProof/>
                <w:webHidden/>
              </w:rPr>
              <w:fldChar w:fldCharType="end"/>
            </w:r>
          </w:hyperlink>
        </w:p>
        <w:p w:rsidR="003972C4" w:rsidRPr="00B22F3E" w:rsidRDefault="00A61D9C">
          <w:pPr>
            <w:pStyle w:val="21"/>
            <w:tabs>
              <w:tab w:val="right" w:leader="dot" w:pos="9345"/>
            </w:tabs>
            <w:rPr>
              <w:rFonts w:eastAsiaTheme="minorEastAsia" w:cs="Times New Roman"/>
              <w:noProof/>
              <w:sz w:val="22"/>
              <w:lang w:eastAsia="ru-RU"/>
            </w:rPr>
          </w:pPr>
          <w:hyperlink w:anchor="_Toc111452760" w:history="1">
            <w:r w:rsidR="003972C4" w:rsidRPr="00B22F3E">
              <w:rPr>
                <w:rStyle w:val="a4"/>
                <w:rFonts w:cs="Times New Roman"/>
                <w:noProof/>
                <w:sz w:val="22"/>
              </w:rPr>
              <w:t>Часть 10. Технико-экономические показатели теплоснабжающих и теплосетевых организаций</w:t>
            </w:r>
            <w:r w:rsidR="003972C4" w:rsidRPr="00B22F3E">
              <w:rPr>
                <w:rFonts w:cs="Times New Roman"/>
                <w:noProof/>
                <w:webHidden/>
                <w:sz w:val="22"/>
              </w:rPr>
              <w:tab/>
            </w:r>
            <w:r w:rsidRPr="00B22F3E">
              <w:rPr>
                <w:rFonts w:cs="Times New Roman"/>
                <w:noProof/>
                <w:webHidden/>
                <w:sz w:val="22"/>
              </w:rPr>
              <w:fldChar w:fldCharType="begin"/>
            </w:r>
            <w:r w:rsidR="003972C4" w:rsidRPr="00B22F3E">
              <w:rPr>
                <w:rFonts w:cs="Times New Roman"/>
                <w:noProof/>
                <w:webHidden/>
                <w:sz w:val="22"/>
              </w:rPr>
              <w:instrText xml:space="preserve"> PAGEREF _Toc111452760 \h </w:instrText>
            </w:r>
            <w:r w:rsidRPr="00B22F3E">
              <w:rPr>
                <w:rFonts w:cs="Times New Roman"/>
                <w:noProof/>
                <w:webHidden/>
                <w:sz w:val="22"/>
              </w:rPr>
            </w:r>
            <w:r w:rsidRPr="00B22F3E">
              <w:rPr>
                <w:rFonts w:cs="Times New Roman"/>
                <w:noProof/>
                <w:webHidden/>
                <w:sz w:val="22"/>
              </w:rPr>
              <w:fldChar w:fldCharType="separate"/>
            </w:r>
            <w:r w:rsidR="004F6C53">
              <w:rPr>
                <w:rFonts w:cs="Times New Roman"/>
                <w:noProof/>
                <w:webHidden/>
                <w:sz w:val="22"/>
              </w:rPr>
              <w:t>64</w:t>
            </w:r>
            <w:r w:rsidRPr="00B22F3E">
              <w:rPr>
                <w:rFonts w:cs="Times New Roman"/>
                <w:noProof/>
                <w:webHidden/>
                <w:sz w:val="22"/>
              </w:rPr>
              <w:fldChar w:fldCharType="end"/>
            </w:r>
          </w:hyperlink>
        </w:p>
        <w:p w:rsidR="003972C4" w:rsidRPr="00B22F3E" w:rsidRDefault="00A61D9C">
          <w:pPr>
            <w:pStyle w:val="21"/>
            <w:tabs>
              <w:tab w:val="right" w:leader="dot" w:pos="9345"/>
            </w:tabs>
            <w:rPr>
              <w:rFonts w:eastAsiaTheme="minorEastAsia" w:cs="Times New Roman"/>
              <w:noProof/>
              <w:sz w:val="22"/>
              <w:lang w:eastAsia="ru-RU"/>
            </w:rPr>
          </w:pPr>
          <w:hyperlink w:anchor="_Toc111452761" w:history="1">
            <w:r w:rsidR="003972C4" w:rsidRPr="00B22F3E">
              <w:rPr>
                <w:rStyle w:val="a4"/>
                <w:rFonts w:cs="Times New Roman"/>
                <w:noProof/>
                <w:sz w:val="22"/>
              </w:rPr>
              <w:t>Часть 11. Цены (тарифы) в сфере теплоснабжения</w:t>
            </w:r>
            <w:r w:rsidR="003972C4" w:rsidRPr="00B22F3E">
              <w:rPr>
                <w:rFonts w:cs="Times New Roman"/>
                <w:noProof/>
                <w:webHidden/>
                <w:sz w:val="22"/>
              </w:rPr>
              <w:tab/>
            </w:r>
            <w:r w:rsidRPr="00B22F3E">
              <w:rPr>
                <w:rFonts w:cs="Times New Roman"/>
                <w:noProof/>
                <w:webHidden/>
                <w:sz w:val="22"/>
              </w:rPr>
              <w:fldChar w:fldCharType="begin"/>
            </w:r>
            <w:r w:rsidR="003972C4" w:rsidRPr="00B22F3E">
              <w:rPr>
                <w:rFonts w:cs="Times New Roman"/>
                <w:noProof/>
                <w:webHidden/>
                <w:sz w:val="22"/>
              </w:rPr>
              <w:instrText xml:space="preserve"> PAGEREF _Toc111452761 \h </w:instrText>
            </w:r>
            <w:r w:rsidRPr="00B22F3E">
              <w:rPr>
                <w:rFonts w:cs="Times New Roman"/>
                <w:noProof/>
                <w:webHidden/>
                <w:sz w:val="22"/>
              </w:rPr>
            </w:r>
            <w:r w:rsidRPr="00B22F3E">
              <w:rPr>
                <w:rFonts w:cs="Times New Roman"/>
                <w:noProof/>
                <w:webHidden/>
                <w:sz w:val="22"/>
              </w:rPr>
              <w:fldChar w:fldCharType="separate"/>
            </w:r>
            <w:r w:rsidR="004F6C53">
              <w:rPr>
                <w:rFonts w:cs="Times New Roman"/>
                <w:noProof/>
                <w:webHidden/>
                <w:sz w:val="22"/>
              </w:rPr>
              <w:t>68</w:t>
            </w:r>
            <w:r w:rsidRPr="00B22F3E">
              <w:rPr>
                <w:rFonts w:cs="Times New Roman"/>
                <w:noProof/>
                <w:webHidden/>
                <w:sz w:val="22"/>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62" w:history="1">
            <w:r w:rsidR="003972C4" w:rsidRPr="00B22F3E">
              <w:rPr>
                <w:rStyle w:val="a4"/>
                <w:rFonts w:ascii="Times New Roman" w:hAnsi="Times New Roman" w:cs="Times New Roman"/>
                <w:noProof/>
              </w:rPr>
              <w:t>а</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_Toc111452762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68</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63" w:history="1">
            <w:r w:rsidR="003972C4" w:rsidRPr="00B22F3E">
              <w:rPr>
                <w:rStyle w:val="a4"/>
                <w:rFonts w:ascii="Times New Roman" w:hAnsi="Times New Roman" w:cs="Times New Roman"/>
                <w:noProof/>
              </w:rPr>
              <w:t>б</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описание структуры цен (тарифов), установленных на момент разработки схемы теплоснабжения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_Toc111452763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70</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64" w:history="1">
            <w:r w:rsidR="003972C4" w:rsidRPr="00B22F3E">
              <w:rPr>
                <w:rStyle w:val="a4"/>
                <w:rFonts w:ascii="Times New Roman" w:hAnsi="Times New Roman" w:cs="Times New Roman"/>
                <w:noProof/>
              </w:rPr>
              <w:t>в</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описание платы за подключение к системе теплоснабжения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_Toc111452764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73</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65" w:history="1">
            <w:r w:rsidR="003972C4" w:rsidRPr="00B22F3E">
              <w:rPr>
                <w:rStyle w:val="a4"/>
                <w:rFonts w:ascii="Times New Roman" w:hAnsi="Times New Roman" w:cs="Times New Roman"/>
                <w:noProof/>
              </w:rPr>
              <w:t>г</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описание платы за услуги по поддержанию резервной тепловой мощности, в том числе для социально значимых категорий потребителей</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_Toc111452765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73</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66" w:history="1">
            <w:r w:rsidR="003972C4" w:rsidRPr="00B22F3E">
              <w:rPr>
                <w:rStyle w:val="a4"/>
                <w:rFonts w:ascii="Times New Roman" w:hAnsi="Times New Roman" w:cs="Times New Roman"/>
                <w:noProof/>
              </w:rPr>
              <w:t>д</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_Toc111452766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74</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67" w:history="1">
            <w:r w:rsidR="003972C4" w:rsidRPr="00B22F3E">
              <w:rPr>
                <w:rStyle w:val="a4"/>
                <w:rFonts w:ascii="Times New Roman" w:hAnsi="Times New Roman" w:cs="Times New Roman"/>
                <w:noProof/>
              </w:rPr>
              <w:t>е</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_Toc111452767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74</w:t>
            </w:r>
            <w:r w:rsidRPr="00B22F3E">
              <w:rPr>
                <w:rFonts w:ascii="Times New Roman" w:hAnsi="Times New Roman" w:cs="Times New Roman"/>
                <w:noProof/>
                <w:webHidden/>
              </w:rPr>
              <w:fldChar w:fldCharType="end"/>
            </w:r>
          </w:hyperlink>
        </w:p>
        <w:p w:rsidR="003972C4" w:rsidRPr="00B22F3E" w:rsidRDefault="00A61D9C">
          <w:pPr>
            <w:pStyle w:val="21"/>
            <w:tabs>
              <w:tab w:val="right" w:leader="dot" w:pos="9345"/>
            </w:tabs>
            <w:rPr>
              <w:rFonts w:eastAsiaTheme="minorEastAsia" w:cs="Times New Roman"/>
              <w:noProof/>
              <w:sz w:val="22"/>
              <w:lang w:eastAsia="ru-RU"/>
            </w:rPr>
          </w:pPr>
          <w:hyperlink w:anchor="_Toc111452768" w:history="1">
            <w:r w:rsidR="003972C4" w:rsidRPr="00B22F3E">
              <w:rPr>
                <w:rStyle w:val="a4"/>
                <w:rFonts w:cs="Times New Roman"/>
                <w:noProof/>
                <w:sz w:val="22"/>
              </w:rPr>
              <w:t>Часть 12. Описание существующих технических и технологических проблем в системах теплоснабжения</w:t>
            </w:r>
            <w:r w:rsidR="003972C4" w:rsidRPr="00B22F3E">
              <w:rPr>
                <w:rFonts w:cs="Times New Roman"/>
                <w:noProof/>
                <w:webHidden/>
                <w:sz w:val="22"/>
              </w:rPr>
              <w:tab/>
            </w:r>
            <w:r w:rsidRPr="00B22F3E">
              <w:rPr>
                <w:rFonts w:cs="Times New Roman"/>
                <w:noProof/>
                <w:webHidden/>
                <w:sz w:val="22"/>
              </w:rPr>
              <w:fldChar w:fldCharType="begin"/>
            </w:r>
            <w:r w:rsidR="003972C4" w:rsidRPr="00B22F3E">
              <w:rPr>
                <w:rFonts w:cs="Times New Roman"/>
                <w:noProof/>
                <w:webHidden/>
                <w:sz w:val="22"/>
              </w:rPr>
              <w:instrText xml:space="preserve"> PAGEREF _Toc111452768 \h </w:instrText>
            </w:r>
            <w:r w:rsidRPr="00B22F3E">
              <w:rPr>
                <w:rFonts w:cs="Times New Roman"/>
                <w:noProof/>
                <w:webHidden/>
                <w:sz w:val="22"/>
              </w:rPr>
            </w:r>
            <w:r w:rsidRPr="00B22F3E">
              <w:rPr>
                <w:rFonts w:cs="Times New Roman"/>
                <w:noProof/>
                <w:webHidden/>
                <w:sz w:val="22"/>
              </w:rPr>
              <w:fldChar w:fldCharType="separate"/>
            </w:r>
            <w:r w:rsidR="004F6C53">
              <w:rPr>
                <w:rFonts w:cs="Times New Roman"/>
                <w:noProof/>
                <w:webHidden/>
                <w:sz w:val="22"/>
              </w:rPr>
              <w:t>75</w:t>
            </w:r>
            <w:r w:rsidRPr="00B22F3E">
              <w:rPr>
                <w:rFonts w:cs="Times New Roman"/>
                <w:noProof/>
                <w:webHidden/>
                <w:sz w:val="22"/>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69" w:history="1">
            <w:r w:rsidR="003972C4" w:rsidRPr="00B22F3E">
              <w:rPr>
                <w:rStyle w:val="a4"/>
                <w:rFonts w:ascii="Times New Roman" w:hAnsi="Times New Roman" w:cs="Times New Roman"/>
                <w:noProof/>
              </w:rPr>
              <w:t>а</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_Toc111452769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75</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70" w:history="1">
            <w:r w:rsidR="003972C4" w:rsidRPr="00B22F3E">
              <w:rPr>
                <w:rStyle w:val="a4"/>
                <w:rFonts w:ascii="Times New Roman" w:hAnsi="Times New Roman" w:cs="Times New Roman"/>
                <w:noProof/>
              </w:rPr>
              <w:t>б</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_Toc111452770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75</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71" w:history="1">
            <w:r w:rsidR="003972C4" w:rsidRPr="00B22F3E">
              <w:rPr>
                <w:rStyle w:val="a4"/>
                <w:rFonts w:ascii="Times New Roman" w:hAnsi="Times New Roman" w:cs="Times New Roman"/>
                <w:noProof/>
              </w:rPr>
              <w:t>в</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описание существующих проблем развития систем теплоснабжения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_Toc111452771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75</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72" w:history="1">
            <w:r w:rsidR="003972C4" w:rsidRPr="00B22F3E">
              <w:rPr>
                <w:rStyle w:val="a4"/>
                <w:rFonts w:ascii="Times New Roman" w:hAnsi="Times New Roman" w:cs="Times New Roman"/>
                <w:noProof/>
              </w:rPr>
              <w:t>г</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описание существующих проблем надежного и эффективного снабжения топливом действующих систем теплоснабжения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_Toc111452772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76</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73" w:history="1">
            <w:r w:rsidR="003972C4" w:rsidRPr="00B22F3E">
              <w:rPr>
                <w:rStyle w:val="a4"/>
                <w:rFonts w:ascii="Times New Roman" w:hAnsi="Times New Roman" w:cs="Times New Roman"/>
                <w:noProof/>
              </w:rPr>
              <w:t>д</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анализ предписаний надзорных органов об устранении нарушений, влияющих на безопасность и надежность системы теплоснабжения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_Toc111452773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76</w:t>
            </w:r>
            <w:r w:rsidRPr="00B22F3E">
              <w:rPr>
                <w:rFonts w:ascii="Times New Roman" w:hAnsi="Times New Roman" w:cs="Times New Roman"/>
                <w:noProof/>
                <w:webHidden/>
              </w:rPr>
              <w:fldChar w:fldCharType="end"/>
            </w:r>
          </w:hyperlink>
        </w:p>
        <w:p w:rsidR="003972C4" w:rsidRPr="00B22F3E" w:rsidRDefault="00A61D9C">
          <w:pPr>
            <w:pStyle w:val="12"/>
            <w:rPr>
              <w:rFonts w:eastAsiaTheme="minorEastAsia" w:cs="Times New Roman"/>
              <w:noProof/>
              <w:sz w:val="22"/>
              <w:lang w:eastAsia="ru-RU"/>
            </w:rPr>
          </w:pPr>
          <w:hyperlink w:anchor="_Toc111452774" w:history="1">
            <w:r w:rsidR="003972C4" w:rsidRPr="00B22F3E">
              <w:rPr>
                <w:rStyle w:val="a4"/>
                <w:rFonts w:cs="Times New Roman"/>
                <w:noProof/>
                <w:sz w:val="22"/>
              </w:rPr>
              <w:t>Глава 2. Существующее и перспективное потребление тепловой энергии на цели теплоснабжения</w:t>
            </w:r>
            <w:r w:rsidR="003972C4" w:rsidRPr="00B22F3E">
              <w:rPr>
                <w:rFonts w:cs="Times New Roman"/>
                <w:noProof/>
                <w:webHidden/>
                <w:sz w:val="22"/>
              </w:rPr>
              <w:tab/>
            </w:r>
            <w:r w:rsidRPr="00B22F3E">
              <w:rPr>
                <w:rFonts w:cs="Times New Roman"/>
                <w:noProof/>
                <w:webHidden/>
                <w:sz w:val="22"/>
              </w:rPr>
              <w:fldChar w:fldCharType="begin"/>
            </w:r>
            <w:r w:rsidR="003972C4" w:rsidRPr="00B22F3E">
              <w:rPr>
                <w:rFonts w:cs="Times New Roman"/>
                <w:noProof/>
                <w:webHidden/>
                <w:sz w:val="22"/>
              </w:rPr>
              <w:instrText xml:space="preserve"> PAGEREF _Toc111452774 \h </w:instrText>
            </w:r>
            <w:r w:rsidRPr="00B22F3E">
              <w:rPr>
                <w:rFonts w:cs="Times New Roman"/>
                <w:noProof/>
                <w:webHidden/>
                <w:sz w:val="22"/>
              </w:rPr>
            </w:r>
            <w:r w:rsidRPr="00B22F3E">
              <w:rPr>
                <w:rFonts w:cs="Times New Roman"/>
                <w:noProof/>
                <w:webHidden/>
                <w:sz w:val="22"/>
              </w:rPr>
              <w:fldChar w:fldCharType="separate"/>
            </w:r>
            <w:r w:rsidR="004F6C53">
              <w:rPr>
                <w:rFonts w:cs="Times New Roman"/>
                <w:noProof/>
                <w:webHidden/>
                <w:sz w:val="22"/>
              </w:rPr>
              <w:t>77</w:t>
            </w:r>
            <w:r w:rsidRPr="00B22F3E">
              <w:rPr>
                <w:rFonts w:cs="Times New Roman"/>
                <w:noProof/>
                <w:webHidden/>
                <w:sz w:val="22"/>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75" w:history="1">
            <w:r w:rsidR="003972C4" w:rsidRPr="00B22F3E">
              <w:rPr>
                <w:rStyle w:val="a4"/>
                <w:rFonts w:ascii="Times New Roman" w:hAnsi="Times New Roman" w:cs="Times New Roman"/>
                <w:noProof/>
              </w:rPr>
              <w:t>а</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данные базового уровня потребления тепла на цели теплоснабжения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_Toc111452775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77</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76" w:history="1">
            <w:r w:rsidR="003972C4" w:rsidRPr="00B22F3E">
              <w:rPr>
                <w:rStyle w:val="a4"/>
                <w:rFonts w:ascii="Times New Roman" w:hAnsi="Times New Roman" w:cs="Times New Roman"/>
                <w:noProof/>
              </w:rPr>
              <w:t>б</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_Toc111452776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77</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77" w:history="1">
            <w:r w:rsidR="003972C4" w:rsidRPr="00B22F3E">
              <w:rPr>
                <w:rStyle w:val="a4"/>
                <w:rFonts w:ascii="Times New Roman" w:hAnsi="Times New Roman" w:cs="Times New Roman"/>
                <w:noProof/>
              </w:rPr>
              <w:t>в</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_Toc111452777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78</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78" w:history="1">
            <w:r w:rsidR="003972C4" w:rsidRPr="00B22F3E">
              <w:rPr>
                <w:rStyle w:val="a4"/>
                <w:rFonts w:ascii="Times New Roman" w:hAnsi="Times New Roman" w:cs="Times New Roman"/>
                <w:noProof/>
              </w:rPr>
              <w:t>г</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_Toc111452778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81</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79" w:history="1">
            <w:r w:rsidR="003972C4" w:rsidRPr="00B22F3E">
              <w:rPr>
                <w:rStyle w:val="a4"/>
                <w:rFonts w:ascii="Times New Roman" w:hAnsi="Times New Roman" w:cs="Times New Roman"/>
                <w:noProof/>
              </w:rPr>
              <w:t>д</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_Toc111452779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85</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80" w:history="1">
            <w:r w:rsidR="003972C4" w:rsidRPr="00B22F3E">
              <w:rPr>
                <w:rStyle w:val="a4"/>
                <w:rFonts w:ascii="Times New Roman" w:hAnsi="Times New Roman" w:cs="Times New Roman"/>
                <w:noProof/>
              </w:rPr>
              <w:t>е</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_Toc111452780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85</w:t>
            </w:r>
            <w:r w:rsidRPr="00B22F3E">
              <w:rPr>
                <w:rFonts w:ascii="Times New Roman" w:hAnsi="Times New Roman" w:cs="Times New Roman"/>
                <w:noProof/>
                <w:webHidden/>
              </w:rPr>
              <w:fldChar w:fldCharType="end"/>
            </w:r>
          </w:hyperlink>
        </w:p>
        <w:p w:rsidR="003972C4" w:rsidRPr="00B22F3E" w:rsidRDefault="00A61D9C">
          <w:pPr>
            <w:pStyle w:val="12"/>
            <w:rPr>
              <w:rFonts w:eastAsiaTheme="minorEastAsia" w:cs="Times New Roman"/>
              <w:noProof/>
              <w:sz w:val="22"/>
              <w:lang w:eastAsia="ru-RU"/>
            </w:rPr>
          </w:pPr>
          <w:hyperlink w:anchor="_Toc111452781" w:history="1">
            <w:r w:rsidR="003972C4" w:rsidRPr="00B22F3E">
              <w:rPr>
                <w:rStyle w:val="a4"/>
                <w:rFonts w:cs="Times New Roman"/>
                <w:noProof/>
                <w:sz w:val="22"/>
              </w:rPr>
              <w:t>Глава 3. Электронная модель системы теплоснабжения поселения, городского округа, города федерального значения</w:t>
            </w:r>
            <w:r w:rsidR="003972C4" w:rsidRPr="00B22F3E">
              <w:rPr>
                <w:rFonts w:cs="Times New Roman"/>
                <w:noProof/>
                <w:webHidden/>
                <w:sz w:val="22"/>
              </w:rPr>
              <w:tab/>
            </w:r>
            <w:r w:rsidRPr="00B22F3E">
              <w:rPr>
                <w:rFonts w:cs="Times New Roman"/>
                <w:noProof/>
                <w:webHidden/>
                <w:sz w:val="22"/>
              </w:rPr>
              <w:fldChar w:fldCharType="begin"/>
            </w:r>
            <w:r w:rsidR="003972C4" w:rsidRPr="00B22F3E">
              <w:rPr>
                <w:rFonts w:cs="Times New Roman"/>
                <w:noProof/>
                <w:webHidden/>
                <w:sz w:val="22"/>
              </w:rPr>
              <w:instrText xml:space="preserve"> PAGEREF _Toc111452781 \h </w:instrText>
            </w:r>
            <w:r w:rsidRPr="00B22F3E">
              <w:rPr>
                <w:rFonts w:cs="Times New Roman"/>
                <w:noProof/>
                <w:webHidden/>
                <w:sz w:val="22"/>
              </w:rPr>
            </w:r>
            <w:r w:rsidRPr="00B22F3E">
              <w:rPr>
                <w:rFonts w:cs="Times New Roman"/>
                <w:noProof/>
                <w:webHidden/>
                <w:sz w:val="22"/>
              </w:rPr>
              <w:fldChar w:fldCharType="separate"/>
            </w:r>
            <w:r w:rsidR="004F6C53">
              <w:rPr>
                <w:rFonts w:cs="Times New Roman"/>
                <w:noProof/>
                <w:webHidden/>
                <w:sz w:val="22"/>
              </w:rPr>
              <w:t>86</w:t>
            </w:r>
            <w:r w:rsidRPr="00B22F3E">
              <w:rPr>
                <w:rFonts w:cs="Times New Roman"/>
                <w:noProof/>
                <w:webHidden/>
                <w:sz w:val="22"/>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82" w:history="1">
            <w:r w:rsidR="003972C4" w:rsidRPr="00B22F3E">
              <w:rPr>
                <w:rStyle w:val="a4"/>
                <w:rFonts w:ascii="Times New Roman" w:hAnsi="Times New Roman" w:cs="Times New Roman"/>
                <w:noProof/>
              </w:rPr>
              <w:t>а</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_Toc111452782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87</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83" w:history="1">
            <w:r w:rsidR="003972C4" w:rsidRPr="00B22F3E">
              <w:rPr>
                <w:rStyle w:val="a4"/>
                <w:rFonts w:ascii="Times New Roman" w:hAnsi="Times New Roman" w:cs="Times New Roman"/>
                <w:noProof/>
              </w:rPr>
              <w:t>б</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паспортизация объектов системы теплоснабжения;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_Toc111452783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87</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84" w:history="1">
            <w:r w:rsidR="003972C4" w:rsidRPr="00B22F3E">
              <w:rPr>
                <w:rStyle w:val="a4"/>
                <w:rFonts w:ascii="Times New Roman" w:hAnsi="Times New Roman" w:cs="Times New Roman"/>
                <w:noProof/>
              </w:rPr>
              <w:t>в</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паспортизация и описание расчетных единиц территориального деления, включая административное;</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_Toc111452784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87</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85" w:history="1">
            <w:r w:rsidR="003972C4" w:rsidRPr="00B22F3E">
              <w:rPr>
                <w:rStyle w:val="a4"/>
                <w:rFonts w:ascii="Times New Roman" w:hAnsi="Times New Roman" w:cs="Times New Roman"/>
                <w:noProof/>
              </w:rPr>
              <w:t>г</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_Toc111452785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87</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86" w:history="1">
            <w:r w:rsidR="003972C4" w:rsidRPr="00B22F3E">
              <w:rPr>
                <w:rStyle w:val="a4"/>
                <w:rFonts w:ascii="Times New Roman" w:hAnsi="Times New Roman" w:cs="Times New Roman"/>
                <w:noProof/>
              </w:rPr>
              <w:t>д</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_Toc111452786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88</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87" w:history="1">
            <w:r w:rsidR="003972C4" w:rsidRPr="00B22F3E">
              <w:rPr>
                <w:rStyle w:val="a4"/>
                <w:rFonts w:ascii="Times New Roman" w:hAnsi="Times New Roman" w:cs="Times New Roman"/>
                <w:noProof/>
              </w:rPr>
              <w:t>е</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расчет балансов тепловой энергии по источникам тепловой энергии и по территориальному признаку;</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_Toc111452787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88</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88" w:history="1">
            <w:r w:rsidR="003972C4" w:rsidRPr="00B22F3E">
              <w:rPr>
                <w:rStyle w:val="a4"/>
                <w:rFonts w:ascii="Times New Roman" w:hAnsi="Times New Roman" w:cs="Times New Roman"/>
                <w:noProof/>
              </w:rPr>
              <w:t>ж</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расчет потерь тепловой энергии через изоляцию и с утечками теплоносителя;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_Toc111452788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88</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89" w:history="1">
            <w:r w:rsidR="003972C4" w:rsidRPr="00B22F3E">
              <w:rPr>
                <w:rStyle w:val="a4"/>
                <w:rFonts w:ascii="Times New Roman" w:hAnsi="Times New Roman" w:cs="Times New Roman"/>
                <w:noProof/>
              </w:rPr>
              <w:t>з</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расчет показателей надежности теплоснабжения;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_Toc111452789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88</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90" w:history="1">
            <w:r w:rsidR="003972C4" w:rsidRPr="00B22F3E">
              <w:rPr>
                <w:rStyle w:val="a4"/>
                <w:rFonts w:ascii="Times New Roman" w:hAnsi="Times New Roman" w:cs="Times New Roman"/>
                <w:noProof/>
              </w:rPr>
              <w:t>и</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_Toc111452790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89</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91" w:history="1">
            <w:r w:rsidR="003972C4" w:rsidRPr="00B22F3E">
              <w:rPr>
                <w:rStyle w:val="a4"/>
                <w:rFonts w:ascii="Times New Roman" w:hAnsi="Times New Roman" w:cs="Times New Roman"/>
                <w:noProof/>
              </w:rPr>
              <w:t>к</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сравнительные пьезометрические графики для разработки и анализа сценариев перспективного развития тепловых сетей.</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_Toc111452791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89</w:t>
            </w:r>
            <w:r w:rsidRPr="00B22F3E">
              <w:rPr>
                <w:rFonts w:ascii="Times New Roman" w:hAnsi="Times New Roman" w:cs="Times New Roman"/>
                <w:noProof/>
                <w:webHidden/>
              </w:rPr>
              <w:fldChar w:fldCharType="end"/>
            </w:r>
          </w:hyperlink>
        </w:p>
        <w:p w:rsidR="003972C4" w:rsidRPr="00B22F3E" w:rsidRDefault="00A61D9C">
          <w:pPr>
            <w:pStyle w:val="12"/>
            <w:rPr>
              <w:rFonts w:eastAsiaTheme="minorEastAsia" w:cs="Times New Roman"/>
              <w:noProof/>
              <w:sz w:val="22"/>
              <w:lang w:eastAsia="ru-RU"/>
            </w:rPr>
          </w:pPr>
          <w:hyperlink w:anchor="_Toc111452792" w:history="1">
            <w:r w:rsidR="003972C4" w:rsidRPr="00B22F3E">
              <w:rPr>
                <w:rStyle w:val="a4"/>
                <w:rFonts w:cs="Times New Roman"/>
                <w:noProof/>
                <w:sz w:val="22"/>
              </w:rPr>
              <w:t>Глава 4. Перспективные балансы тепловой мощности источников тепловой энергии и тепловой нагрузки</w:t>
            </w:r>
            <w:r w:rsidR="003972C4" w:rsidRPr="00B22F3E">
              <w:rPr>
                <w:rFonts w:cs="Times New Roman"/>
                <w:noProof/>
                <w:webHidden/>
                <w:sz w:val="22"/>
              </w:rPr>
              <w:tab/>
            </w:r>
            <w:r w:rsidRPr="00B22F3E">
              <w:rPr>
                <w:rFonts w:cs="Times New Roman"/>
                <w:noProof/>
                <w:webHidden/>
                <w:sz w:val="22"/>
              </w:rPr>
              <w:fldChar w:fldCharType="begin"/>
            </w:r>
            <w:r w:rsidR="003972C4" w:rsidRPr="00B22F3E">
              <w:rPr>
                <w:rFonts w:cs="Times New Roman"/>
                <w:noProof/>
                <w:webHidden/>
                <w:sz w:val="22"/>
              </w:rPr>
              <w:instrText xml:space="preserve"> PAGEREF _Toc111452792 \h </w:instrText>
            </w:r>
            <w:r w:rsidRPr="00B22F3E">
              <w:rPr>
                <w:rFonts w:cs="Times New Roman"/>
                <w:noProof/>
                <w:webHidden/>
                <w:sz w:val="22"/>
              </w:rPr>
            </w:r>
            <w:r w:rsidRPr="00B22F3E">
              <w:rPr>
                <w:rFonts w:cs="Times New Roman"/>
                <w:noProof/>
                <w:webHidden/>
                <w:sz w:val="22"/>
              </w:rPr>
              <w:fldChar w:fldCharType="separate"/>
            </w:r>
            <w:r w:rsidR="004F6C53">
              <w:rPr>
                <w:rFonts w:cs="Times New Roman"/>
                <w:noProof/>
                <w:webHidden/>
                <w:sz w:val="22"/>
              </w:rPr>
              <w:t>90</w:t>
            </w:r>
            <w:r w:rsidRPr="00B22F3E">
              <w:rPr>
                <w:rFonts w:cs="Times New Roman"/>
                <w:noProof/>
                <w:webHidden/>
                <w:sz w:val="22"/>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93" w:history="1">
            <w:r w:rsidR="003972C4" w:rsidRPr="00B22F3E">
              <w:rPr>
                <w:rStyle w:val="a4"/>
                <w:rFonts w:ascii="Times New Roman" w:hAnsi="Times New Roman" w:cs="Times New Roman"/>
                <w:noProof/>
              </w:rPr>
              <w:t>а</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_Toc111452793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90</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94" w:history="1">
            <w:r w:rsidR="003972C4" w:rsidRPr="00B22F3E">
              <w:rPr>
                <w:rStyle w:val="a4"/>
                <w:rFonts w:ascii="Times New Roman" w:hAnsi="Times New Roman" w:cs="Times New Roman"/>
                <w:noProof/>
              </w:rPr>
              <w:t>б</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_Toc111452794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94</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95" w:history="1">
            <w:r w:rsidR="003972C4" w:rsidRPr="00B22F3E">
              <w:rPr>
                <w:rStyle w:val="a4"/>
                <w:rFonts w:ascii="Times New Roman" w:hAnsi="Times New Roman" w:cs="Times New Roman"/>
                <w:noProof/>
              </w:rPr>
              <w:t>в</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выводы о резервах (дефицитах) существующей системы теплоснабжения при обеспечении перспективной тепловой нагрузки потребителей</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_Toc111452795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94</w:t>
            </w:r>
            <w:r w:rsidRPr="00B22F3E">
              <w:rPr>
                <w:rFonts w:ascii="Times New Roman" w:hAnsi="Times New Roman" w:cs="Times New Roman"/>
                <w:noProof/>
                <w:webHidden/>
              </w:rPr>
              <w:fldChar w:fldCharType="end"/>
            </w:r>
          </w:hyperlink>
        </w:p>
        <w:p w:rsidR="003972C4" w:rsidRPr="00B22F3E" w:rsidRDefault="00A61D9C">
          <w:pPr>
            <w:pStyle w:val="12"/>
            <w:rPr>
              <w:rFonts w:eastAsiaTheme="minorEastAsia" w:cs="Times New Roman"/>
              <w:noProof/>
              <w:sz w:val="22"/>
              <w:lang w:eastAsia="ru-RU"/>
            </w:rPr>
          </w:pPr>
          <w:hyperlink w:anchor="_Toc111452796" w:history="1">
            <w:r w:rsidR="003972C4" w:rsidRPr="00B22F3E">
              <w:rPr>
                <w:rStyle w:val="a4"/>
                <w:rFonts w:cs="Times New Roman"/>
                <w:noProof/>
                <w:sz w:val="22"/>
              </w:rPr>
              <w:t>Глава 5. Мастер-план развития систем теплоснабжения поселения, городского округа, города федерального значения</w:t>
            </w:r>
            <w:r w:rsidR="003972C4" w:rsidRPr="00B22F3E">
              <w:rPr>
                <w:rFonts w:cs="Times New Roman"/>
                <w:noProof/>
                <w:webHidden/>
                <w:sz w:val="22"/>
              </w:rPr>
              <w:tab/>
            </w:r>
            <w:r w:rsidRPr="00B22F3E">
              <w:rPr>
                <w:rFonts w:cs="Times New Roman"/>
                <w:noProof/>
                <w:webHidden/>
                <w:sz w:val="22"/>
              </w:rPr>
              <w:fldChar w:fldCharType="begin"/>
            </w:r>
            <w:r w:rsidR="003972C4" w:rsidRPr="00B22F3E">
              <w:rPr>
                <w:rFonts w:cs="Times New Roman"/>
                <w:noProof/>
                <w:webHidden/>
                <w:sz w:val="22"/>
              </w:rPr>
              <w:instrText xml:space="preserve"> PAGEREF _Toc111452796 \h </w:instrText>
            </w:r>
            <w:r w:rsidRPr="00B22F3E">
              <w:rPr>
                <w:rFonts w:cs="Times New Roman"/>
                <w:noProof/>
                <w:webHidden/>
                <w:sz w:val="22"/>
              </w:rPr>
            </w:r>
            <w:r w:rsidRPr="00B22F3E">
              <w:rPr>
                <w:rFonts w:cs="Times New Roman"/>
                <w:noProof/>
                <w:webHidden/>
                <w:sz w:val="22"/>
              </w:rPr>
              <w:fldChar w:fldCharType="separate"/>
            </w:r>
            <w:r w:rsidR="004F6C53">
              <w:rPr>
                <w:rFonts w:cs="Times New Roman"/>
                <w:noProof/>
                <w:webHidden/>
                <w:sz w:val="22"/>
              </w:rPr>
              <w:t>95</w:t>
            </w:r>
            <w:r w:rsidRPr="00B22F3E">
              <w:rPr>
                <w:rFonts w:cs="Times New Roman"/>
                <w:noProof/>
                <w:webHidden/>
                <w:sz w:val="22"/>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97" w:history="1">
            <w:r w:rsidR="003972C4" w:rsidRPr="00B22F3E">
              <w:rPr>
                <w:rStyle w:val="a4"/>
                <w:rFonts w:ascii="Times New Roman" w:hAnsi="Times New Roman" w:cs="Times New Roman"/>
                <w:noProof/>
              </w:rPr>
              <w:t>а</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_Toc111452797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95</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98" w:history="1">
            <w:r w:rsidR="003972C4" w:rsidRPr="00B22F3E">
              <w:rPr>
                <w:rStyle w:val="a4"/>
                <w:rFonts w:ascii="Times New Roman" w:hAnsi="Times New Roman" w:cs="Times New Roman"/>
                <w:noProof/>
              </w:rPr>
              <w:t>б</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_Toc111452798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96</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799" w:history="1">
            <w:r w:rsidR="003972C4" w:rsidRPr="00B22F3E">
              <w:rPr>
                <w:rStyle w:val="a4"/>
                <w:rFonts w:ascii="Times New Roman" w:hAnsi="Times New Roman" w:cs="Times New Roman"/>
                <w:noProof/>
              </w:rPr>
              <w:t>в</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_Toc111452799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96</w:t>
            </w:r>
            <w:r w:rsidRPr="00B22F3E">
              <w:rPr>
                <w:rFonts w:ascii="Times New Roman" w:hAnsi="Times New Roman" w:cs="Times New Roman"/>
                <w:noProof/>
                <w:webHidden/>
              </w:rPr>
              <w:fldChar w:fldCharType="end"/>
            </w:r>
          </w:hyperlink>
        </w:p>
        <w:p w:rsidR="003972C4" w:rsidRPr="00B22F3E" w:rsidRDefault="00A61D9C">
          <w:pPr>
            <w:pStyle w:val="12"/>
            <w:rPr>
              <w:rFonts w:eastAsiaTheme="minorEastAsia" w:cs="Times New Roman"/>
              <w:noProof/>
              <w:sz w:val="22"/>
              <w:lang w:eastAsia="ru-RU"/>
            </w:rPr>
          </w:pPr>
          <w:hyperlink w:anchor="_Toc111452800" w:history="1">
            <w:r w:rsidR="003972C4" w:rsidRPr="00B22F3E">
              <w:rPr>
                <w:rStyle w:val="a4"/>
                <w:rFonts w:cs="Times New Roman"/>
                <w:noProof/>
                <w:sz w:val="22"/>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3972C4" w:rsidRPr="00B22F3E">
              <w:rPr>
                <w:rFonts w:cs="Times New Roman"/>
                <w:noProof/>
                <w:webHidden/>
                <w:sz w:val="22"/>
              </w:rPr>
              <w:tab/>
            </w:r>
            <w:r w:rsidRPr="00B22F3E">
              <w:rPr>
                <w:rFonts w:cs="Times New Roman"/>
                <w:noProof/>
                <w:webHidden/>
                <w:sz w:val="22"/>
              </w:rPr>
              <w:fldChar w:fldCharType="begin"/>
            </w:r>
            <w:r w:rsidR="003972C4" w:rsidRPr="00B22F3E">
              <w:rPr>
                <w:rFonts w:cs="Times New Roman"/>
                <w:noProof/>
                <w:webHidden/>
                <w:sz w:val="22"/>
              </w:rPr>
              <w:instrText xml:space="preserve"> PAGEREF _Toc111452800 \h </w:instrText>
            </w:r>
            <w:r w:rsidRPr="00B22F3E">
              <w:rPr>
                <w:rFonts w:cs="Times New Roman"/>
                <w:noProof/>
                <w:webHidden/>
                <w:sz w:val="22"/>
              </w:rPr>
            </w:r>
            <w:r w:rsidRPr="00B22F3E">
              <w:rPr>
                <w:rFonts w:cs="Times New Roman"/>
                <w:noProof/>
                <w:webHidden/>
                <w:sz w:val="22"/>
              </w:rPr>
              <w:fldChar w:fldCharType="separate"/>
            </w:r>
            <w:r w:rsidR="004F6C53">
              <w:rPr>
                <w:rFonts w:cs="Times New Roman"/>
                <w:noProof/>
                <w:webHidden/>
                <w:sz w:val="22"/>
              </w:rPr>
              <w:t>97</w:t>
            </w:r>
            <w:r w:rsidRPr="00B22F3E">
              <w:rPr>
                <w:rFonts w:cs="Times New Roman"/>
                <w:noProof/>
                <w:webHidden/>
                <w:sz w:val="22"/>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01" w:history="1">
            <w:r w:rsidR="003972C4" w:rsidRPr="00B22F3E">
              <w:rPr>
                <w:rStyle w:val="a4"/>
                <w:rFonts w:ascii="Times New Roman" w:hAnsi="Times New Roman" w:cs="Times New Roman"/>
                <w:noProof/>
              </w:rPr>
              <w:t>а</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_Toc111452801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97</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02" w:history="1">
            <w:r w:rsidR="003972C4" w:rsidRPr="00B22F3E">
              <w:rPr>
                <w:rStyle w:val="a4"/>
                <w:rFonts w:ascii="Times New Roman" w:hAnsi="Times New Roman" w:cs="Times New Roman"/>
                <w:noProof/>
              </w:rPr>
              <w:t>б</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_Toc111452802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97</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03" w:history="1">
            <w:r w:rsidR="003972C4" w:rsidRPr="00B22F3E">
              <w:rPr>
                <w:rStyle w:val="a4"/>
                <w:rFonts w:ascii="Times New Roman" w:hAnsi="Times New Roman" w:cs="Times New Roman"/>
                <w:noProof/>
              </w:rPr>
              <w:t>в</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сведения о наличии баков-аккумуляторов</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_Toc111452803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97</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04" w:history="1">
            <w:r w:rsidR="003972C4" w:rsidRPr="00B22F3E">
              <w:rPr>
                <w:rStyle w:val="a4"/>
                <w:rFonts w:ascii="Times New Roman" w:hAnsi="Times New Roman" w:cs="Times New Roman"/>
                <w:noProof/>
              </w:rPr>
              <w:t>г</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_Toc111452804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97</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05" w:history="1">
            <w:r w:rsidR="003972C4" w:rsidRPr="00B22F3E">
              <w:rPr>
                <w:rStyle w:val="a4"/>
                <w:rFonts w:ascii="Times New Roman" w:hAnsi="Times New Roman" w:cs="Times New Roman"/>
                <w:noProof/>
              </w:rPr>
              <w:t>д</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_Toc111452805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98</w:t>
            </w:r>
            <w:r w:rsidRPr="00B22F3E">
              <w:rPr>
                <w:rFonts w:ascii="Times New Roman" w:hAnsi="Times New Roman" w:cs="Times New Roman"/>
                <w:noProof/>
                <w:webHidden/>
              </w:rPr>
              <w:fldChar w:fldCharType="end"/>
            </w:r>
          </w:hyperlink>
        </w:p>
        <w:p w:rsidR="003972C4" w:rsidRPr="00B22F3E" w:rsidRDefault="00A61D9C">
          <w:pPr>
            <w:pStyle w:val="12"/>
            <w:rPr>
              <w:rFonts w:eastAsiaTheme="minorEastAsia" w:cs="Times New Roman"/>
              <w:noProof/>
              <w:sz w:val="22"/>
              <w:lang w:eastAsia="ru-RU"/>
            </w:rPr>
          </w:pPr>
          <w:hyperlink w:anchor="_Toc111452806" w:history="1">
            <w:r w:rsidR="003972C4" w:rsidRPr="00B22F3E">
              <w:rPr>
                <w:rStyle w:val="a4"/>
                <w:rFonts w:cs="Times New Roman"/>
                <w:noProof/>
                <w:sz w:val="22"/>
              </w:rPr>
              <w:t>Глава 7. Предложения по строительству, реконструкции, техническому перевооружению и (или) модернизации источников тепловой энергии</w:t>
            </w:r>
            <w:r w:rsidR="003972C4" w:rsidRPr="00B22F3E">
              <w:rPr>
                <w:rFonts w:cs="Times New Roman"/>
                <w:noProof/>
                <w:webHidden/>
                <w:sz w:val="22"/>
              </w:rPr>
              <w:tab/>
            </w:r>
            <w:r w:rsidRPr="00B22F3E">
              <w:rPr>
                <w:rFonts w:cs="Times New Roman"/>
                <w:noProof/>
                <w:webHidden/>
                <w:sz w:val="22"/>
              </w:rPr>
              <w:fldChar w:fldCharType="begin"/>
            </w:r>
            <w:r w:rsidR="003972C4" w:rsidRPr="00B22F3E">
              <w:rPr>
                <w:rFonts w:cs="Times New Roman"/>
                <w:noProof/>
                <w:webHidden/>
                <w:sz w:val="22"/>
              </w:rPr>
              <w:instrText xml:space="preserve"> PAGEREF _Toc111452806 \h </w:instrText>
            </w:r>
            <w:r w:rsidRPr="00B22F3E">
              <w:rPr>
                <w:rFonts w:cs="Times New Roman"/>
                <w:noProof/>
                <w:webHidden/>
                <w:sz w:val="22"/>
              </w:rPr>
            </w:r>
            <w:r w:rsidRPr="00B22F3E">
              <w:rPr>
                <w:rFonts w:cs="Times New Roman"/>
                <w:noProof/>
                <w:webHidden/>
                <w:sz w:val="22"/>
              </w:rPr>
              <w:fldChar w:fldCharType="separate"/>
            </w:r>
            <w:r w:rsidR="004F6C53">
              <w:rPr>
                <w:rFonts w:cs="Times New Roman"/>
                <w:noProof/>
                <w:webHidden/>
                <w:sz w:val="22"/>
              </w:rPr>
              <w:t>99</w:t>
            </w:r>
            <w:r w:rsidRPr="00B22F3E">
              <w:rPr>
                <w:rFonts w:cs="Times New Roman"/>
                <w:noProof/>
                <w:webHidden/>
                <w:sz w:val="22"/>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07" w:history="1">
            <w:r w:rsidR="003972C4" w:rsidRPr="00B22F3E">
              <w:rPr>
                <w:rStyle w:val="a4"/>
                <w:rFonts w:ascii="Times New Roman" w:hAnsi="Times New Roman" w:cs="Times New Roman"/>
                <w:noProof/>
              </w:rPr>
              <w:t>а</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_Toc111452807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99</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08" w:history="1">
            <w:r w:rsidR="003972C4" w:rsidRPr="00B22F3E">
              <w:rPr>
                <w:rStyle w:val="a4"/>
                <w:rFonts w:ascii="Times New Roman" w:hAnsi="Times New Roman" w:cs="Times New Roman"/>
                <w:noProof/>
              </w:rPr>
              <w:t>б</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_Toc111452808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99</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09" w:history="1">
            <w:r w:rsidR="003972C4" w:rsidRPr="00B22F3E">
              <w:rPr>
                <w:rStyle w:val="a4"/>
                <w:rFonts w:ascii="Times New Roman" w:hAnsi="Times New Roman" w:cs="Times New Roman"/>
                <w:noProof/>
              </w:rPr>
              <w:t>в</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_Toc111452809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100</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10" w:history="1">
            <w:r w:rsidR="003972C4" w:rsidRPr="00B22F3E">
              <w:rPr>
                <w:rStyle w:val="a4"/>
                <w:rFonts w:ascii="Times New Roman" w:hAnsi="Times New Roman" w:cs="Times New Roman"/>
                <w:noProof/>
              </w:rPr>
              <w:t>г</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 указанное обоснование также выполняется с учетом требований пункта 77 настоящего документа.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сооружаемых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_Toc111452810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100</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11" w:history="1">
            <w:r w:rsidR="003972C4" w:rsidRPr="00B22F3E">
              <w:rPr>
                <w:rStyle w:val="a4"/>
                <w:rFonts w:ascii="Times New Roman" w:hAnsi="Times New Roman" w:cs="Times New Roman"/>
                <w:noProof/>
              </w:rPr>
              <w:t>д</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 указанное обоснование также выполняется с учетом требований пункта 77 настоящего документа.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действующих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_Toc111452811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100</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12" w:history="1">
            <w:r w:rsidR="003972C4" w:rsidRPr="00B22F3E">
              <w:rPr>
                <w:rStyle w:val="a4"/>
                <w:rFonts w:ascii="Times New Roman" w:hAnsi="Times New Roman" w:cs="Times New Roman"/>
                <w:noProof/>
              </w:rPr>
              <w:t>е</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_Toc111452812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101</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13" w:history="1">
            <w:r w:rsidR="003972C4" w:rsidRPr="00B22F3E">
              <w:rPr>
                <w:rStyle w:val="a4"/>
                <w:rFonts w:ascii="Times New Roman" w:hAnsi="Times New Roman" w:cs="Times New Roman"/>
                <w:noProof/>
              </w:rPr>
              <w:t>ж</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_Toc111452813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101</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14" w:history="1">
            <w:r w:rsidR="003972C4" w:rsidRPr="00B22F3E">
              <w:rPr>
                <w:rStyle w:val="a4"/>
                <w:rFonts w:ascii="Times New Roman" w:hAnsi="Times New Roman" w:cs="Times New Roman"/>
                <w:noProof/>
              </w:rPr>
              <w:t>з</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_Toc111452814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102</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15" w:history="1">
            <w:r w:rsidR="003972C4" w:rsidRPr="00B22F3E">
              <w:rPr>
                <w:rStyle w:val="a4"/>
                <w:rFonts w:ascii="Times New Roman" w:hAnsi="Times New Roman" w:cs="Times New Roman"/>
                <w:noProof/>
              </w:rPr>
              <w:t>и</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_Toc111452815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102</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16" w:history="1">
            <w:r w:rsidR="003972C4" w:rsidRPr="00B22F3E">
              <w:rPr>
                <w:rStyle w:val="a4"/>
                <w:rFonts w:ascii="Times New Roman" w:hAnsi="Times New Roman" w:cs="Times New Roman"/>
                <w:noProof/>
              </w:rPr>
              <w:t>к</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_Toc111452816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102</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17" w:history="1">
            <w:r w:rsidR="003972C4" w:rsidRPr="00B22F3E">
              <w:rPr>
                <w:rStyle w:val="a4"/>
                <w:rFonts w:ascii="Times New Roman" w:hAnsi="Times New Roman" w:cs="Times New Roman"/>
                <w:noProof/>
              </w:rPr>
              <w:t>л</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обоснование организации индивидуального теплоснабжения в зонах застройки поселения малоэтажными жилыми зданиями</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_Toc111452817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102</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18" w:history="1">
            <w:r w:rsidR="003972C4" w:rsidRPr="00B22F3E">
              <w:rPr>
                <w:rStyle w:val="a4"/>
                <w:rFonts w:ascii="Times New Roman" w:hAnsi="Times New Roman" w:cs="Times New Roman"/>
                <w:noProof/>
              </w:rPr>
              <w:t>м</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_Toc111452818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103</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19" w:history="1">
            <w:r w:rsidR="003972C4" w:rsidRPr="00B22F3E">
              <w:rPr>
                <w:rStyle w:val="a4"/>
                <w:rFonts w:ascii="Times New Roman" w:hAnsi="Times New Roman" w:cs="Times New Roman"/>
                <w:noProof/>
              </w:rPr>
              <w:t>н</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_Toc111452819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103</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20" w:history="1">
            <w:r w:rsidR="003972C4" w:rsidRPr="00B22F3E">
              <w:rPr>
                <w:rStyle w:val="a4"/>
                <w:rFonts w:ascii="Times New Roman" w:hAnsi="Times New Roman" w:cs="Times New Roman"/>
                <w:noProof/>
              </w:rPr>
              <w:t>о</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обоснование организации теплоснабжения в производственных зонах на территории поселения, городского округа, города федерального значения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_Toc111452820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103</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21" w:history="1">
            <w:r w:rsidR="003972C4" w:rsidRPr="00B22F3E">
              <w:rPr>
                <w:rStyle w:val="a4"/>
                <w:rFonts w:ascii="Times New Roman" w:hAnsi="Times New Roman" w:cs="Times New Roman"/>
                <w:noProof/>
              </w:rPr>
              <w:t>п</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результаты расчетов радиуса эффективного теплоснабжения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_Toc111452821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103</w:t>
            </w:r>
            <w:r w:rsidRPr="00B22F3E">
              <w:rPr>
                <w:rFonts w:ascii="Times New Roman" w:hAnsi="Times New Roman" w:cs="Times New Roman"/>
                <w:noProof/>
                <w:webHidden/>
              </w:rPr>
              <w:fldChar w:fldCharType="end"/>
            </w:r>
          </w:hyperlink>
        </w:p>
        <w:p w:rsidR="003972C4" w:rsidRPr="00B22F3E" w:rsidRDefault="00A61D9C">
          <w:pPr>
            <w:pStyle w:val="12"/>
            <w:rPr>
              <w:rFonts w:eastAsiaTheme="minorEastAsia" w:cs="Times New Roman"/>
              <w:noProof/>
              <w:sz w:val="22"/>
              <w:lang w:eastAsia="ru-RU"/>
            </w:rPr>
          </w:pPr>
          <w:hyperlink w:anchor="_Toc111452822" w:history="1">
            <w:r w:rsidR="003972C4" w:rsidRPr="00B22F3E">
              <w:rPr>
                <w:rStyle w:val="a4"/>
                <w:rFonts w:cs="Times New Roman"/>
                <w:noProof/>
                <w:sz w:val="22"/>
              </w:rPr>
              <w:t>Глава 8. Предложения по строительству, реконструкции и (или) модернизации тепловых сетей</w:t>
            </w:r>
            <w:r w:rsidR="003972C4" w:rsidRPr="00B22F3E">
              <w:rPr>
                <w:rFonts w:cs="Times New Roman"/>
                <w:noProof/>
                <w:webHidden/>
                <w:sz w:val="22"/>
              </w:rPr>
              <w:tab/>
            </w:r>
            <w:r w:rsidRPr="00B22F3E">
              <w:rPr>
                <w:rFonts w:cs="Times New Roman"/>
                <w:noProof/>
                <w:webHidden/>
                <w:sz w:val="22"/>
              </w:rPr>
              <w:fldChar w:fldCharType="begin"/>
            </w:r>
            <w:r w:rsidR="003972C4" w:rsidRPr="00B22F3E">
              <w:rPr>
                <w:rFonts w:cs="Times New Roman"/>
                <w:noProof/>
                <w:webHidden/>
                <w:sz w:val="22"/>
              </w:rPr>
              <w:instrText xml:space="preserve"> PAGEREF _Toc111452822 \h </w:instrText>
            </w:r>
            <w:r w:rsidRPr="00B22F3E">
              <w:rPr>
                <w:rFonts w:cs="Times New Roman"/>
                <w:noProof/>
                <w:webHidden/>
                <w:sz w:val="22"/>
              </w:rPr>
            </w:r>
            <w:r w:rsidRPr="00B22F3E">
              <w:rPr>
                <w:rFonts w:cs="Times New Roman"/>
                <w:noProof/>
                <w:webHidden/>
                <w:sz w:val="22"/>
              </w:rPr>
              <w:fldChar w:fldCharType="separate"/>
            </w:r>
            <w:r w:rsidR="004F6C53">
              <w:rPr>
                <w:rFonts w:cs="Times New Roman"/>
                <w:noProof/>
                <w:webHidden/>
                <w:sz w:val="22"/>
              </w:rPr>
              <w:t>106</w:t>
            </w:r>
            <w:r w:rsidRPr="00B22F3E">
              <w:rPr>
                <w:rFonts w:cs="Times New Roman"/>
                <w:noProof/>
                <w:webHidden/>
                <w:sz w:val="22"/>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23" w:history="1">
            <w:r w:rsidR="003972C4" w:rsidRPr="00B22F3E">
              <w:rPr>
                <w:rStyle w:val="a4"/>
                <w:rFonts w:ascii="Times New Roman" w:hAnsi="Times New Roman" w:cs="Times New Roman"/>
                <w:noProof/>
              </w:rPr>
              <w:t>а</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_Toc111452823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106</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24" w:history="1">
            <w:r w:rsidR="003972C4" w:rsidRPr="00B22F3E">
              <w:rPr>
                <w:rStyle w:val="a4"/>
                <w:rFonts w:ascii="Times New Roman" w:hAnsi="Times New Roman" w:cs="Times New Roman"/>
                <w:noProof/>
              </w:rPr>
              <w:t>б</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_Toc111452824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106</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25" w:history="1">
            <w:r w:rsidR="003972C4" w:rsidRPr="00B22F3E">
              <w:rPr>
                <w:rStyle w:val="a4"/>
                <w:rFonts w:ascii="Times New Roman" w:hAnsi="Times New Roman" w:cs="Times New Roman"/>
                <w:noProof/>
              </w:rPr>
              <w:t>в</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_Toc111452825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106</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26" w:history="1">
            <w:r w:rsidR="003972C4" w:rsidRPr="00B22F3E">
              <w:rPr>
                <w:rStyle w:val="a4"/>
                <w:rFonts w:ascii="Times New Roman" w:hAnsi="Times New Roman" w:cs="Times New Roman"/>
                <w:noProof/>
              </w:rPr>
              <w:t>г</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_Toc111452826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106</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27" w:history="1">
            <w:r w:rsidR="003972C4" w:rsidRPr="00B22F3E">
              <w:rPr>
                <w:rStyle w:val="a4"/>
                <w:rFonts w:ascii="Times New Roman" w:hAnsi="Times New Roman" w:cs="Times New Roman"/>
                <w:noProof/>
              </w:rPr>
              <w:t>д</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предложения по строительству тепловых сетей для обеспечения нормативной надежности теплоснабжения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_Toc111452827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107</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28" w:history="1">
            <w:r w:rsidR="003972C4" w:rsidRPr="00B22F3E">
              <w:rPr>
                <w:rStyle w:val="a4"/>
                <w:rFonts w:ascii="Times New Roman" w:hAnsi="Times New Roman" w:cs="Times New Roman"/>
                <w:noProof/>
              </w:rPr>
              <w:t>е</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_Toc111452828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107</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29" w:history="1">
            <w:r w:rsidR="003972C4" w:rsidRPr="00B22F3E">
              <w:rPr>
                <w:rStyle w:val="a4"/>
                <w:rFonts w:ascii="Times New Roman" w:hAnsi="Times New Roman" w:cs="Times New Roman"/>
                <w:noProof/>
              </w:rPr>
              <w:t>ж</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предложения по реконструкции и (или) модернизации тепловых сетей, подлежащих замене в связи с исчерпанием эксплуатационного ресурса</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_Toc111452829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107</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30" w:history="1">
            <w:r w:rsidR="003972C4" w:rsidRPr="00B22F3E">
              <w:rPr>
                <w:rStyle w:val="a4"/>
                <w:rFonts w:ascii="Times New Roman" w:hAnsi="Times New Roman" w:cs="Times New Roman"/>
                <w:noProof/>
              </w:rPr>
              <w:t>з</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предложения по строительству, реконструкции и (или) модернизации насосных станций</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_Toc111452830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107</w:t>
            </w:r>
            <w:r w:rsidRPr="00B22F3E">
              <w:rPr>
                <w:rFonts w:ascii="Times New Roman" w:hAnsi="Times New Roman" w:cs="Times New Roman"/>
                <w:noProof/>
                <w:webHidden/>
              </w:rPr>
              <w:fldChar w:fldCharType="end"/>
            </w:r>
          </w:hyperlink>
        </w:p>
        <w:p w:rsidR="003972C4" w:rsidRPr="00B22F3E" w:rsidRDefault="00A61D9C">
          <w:pPr>
            <w:pStyle w:val="12"/>
            <w:rPr>
              <w:rFonts w:eastAsiaTheme="minorEastAsia" w:cs="Times New Roman"/>
              <w:noProof/>
              <w:sz w:val="22"/>
              <w:lang w:eastAsia="ru-RU"/>
            </w:rPr>
          </w:pPr>
          <w:hyperlink w:anchor="_Toc111452831" w:history="1">
            <w:r w:rsidR="003972C4" w:rsidRPr="00B22F3E">
              <w:rPr>
                <w:rStyle w:val="a4"/>
                <w:rFonts w:cs="Times New Roman"/>
                <w:noProof/>
                <w:sz w:val="22"/>
              </w:rPr>
              <w:t>Глава 9. Предложения по переводу открытых систем теплоснабжения (горячего водоснабжения) в закрытые системы горячего водоснабжения</w:t>
            </w:r>
            <w:r w:rsidR="003972C4" w:rsidRPr="00B22F3E">
              <w:rPr>
                <w:rFonts w:cs="Times New Roman"/>
                <w:noProof/>
                <w:webHidden/>
                <w:sz w:val="22"/>
              </w:rPr>
              <w:tab/>
            </w:r>
            <w:r w:rsidRPr="00B22F3E">
              <w:rPr>
                <w:rFonts w:cs="Times New Roman"/>
                <w:noProof/>
                <w:webHidden/>
                <w:sz w:val="22"/>
              </w:rPr>
              <w:fldChar w:fldCharType="begin"/>
            </w:r>
            <w:r w:rsidR="003972C4" w:rsidRPr="00B22F3E">
              <w:rPr>
                <w:rFonts w:cs="Times New Roman"/>
                <w:noProof/>
                <w:webHidden/>
                <w:sz w:val="22"/>
              </w:rPr>
              <w:instrText xml:space="preserve"> PAGEREF _Toc111452831 \h </w:instrText>
            </w:r>
            <w:r w:rsidRPr="00B22F3E">
              <w:rPr>
                <w:rFonts w:cs="Times New Roman"/>
                <w:noProof/>
                <w:webHidden/>
                <w:sz w:val="22"/>
              </w:rPr>
            </w:r>
            <w:r w:rsidRPr="00B22F3E">
              <w:rPr>
                <w:rFonts w:cs="Times New Roman"/>
                <w:noProof/>
                <w:webHidden/>
                <w:sz w:val="22"/>
              </w:rPr>
              <w:fldChar w:fldCharType="separate"/>
            </w:r>
            <w:r w:rsidR="004F6C53">
              <w:rPr>
                <w:rFonts w:cs="Times New Roman"/>
                <w:noProof/>
                <w:webHidden/>
                <w:sz w:val="22"/>
              </w:rPr>
              <w:t>108</w:t>
            </w:r>
            <w:r w:rsidRPr="00B22F3E">
              <w:rPr>
                <w:rFonts w:cs="Times New Roman"/>
                <w:noProof/>
                <w:webHidden/>
                <w:sz w:val="22"/>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32" w:history="1">
            <w:r w:rsidR="003972C4" w:rsidRPr="00B22F3E">
              <w:rPr>
                <w:rStyle w:val="a4"/>
                <w:rFonts w:ascii="Times New Roman" w:hAnsi="Times New Roman" w:cs="Times New Roman"/>
                <w:noProof/>
              </w:rPr>
              <w:t>а</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_Toc111452832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108</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33" w:history="1">
            <w:r w:rsidR="003972C4" w:rsidRPr="00B22F3E">
              <w:rPr>
                <w:rStyle w:val="a4"/>
                <w:rFonts w:ascii="Times New Roman" w:hAnsi="Times New Roman" w:cs="Times New Roman"/>
                <w:noProof/>
              </w:rPr>
              <w:t>б</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выбор и обоснование метода регулирования отпуска тепловой энергии от источников тепловой энергии</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_Toc111452833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108</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34" w:history="1">
            <w:r w:rsidR="003972C4" w:rsidRPr="00B22F3E">
              <w:rPr>
                <w:rStyle w:val="a4"/>
                <w:rFonts w:ascii="Times New Roman" w:hAnsi="Times New Roman" w:cs="Times New Roman"/>
                <w:noProof/>
              </w:rPr>
              <w:t>в</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_Toc111452834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108</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35" w:history="1">
            <w:r w:rsidR="003972C4" w:rsidRPr="00B22F3E">
              <w:rPr>
                <w:rStyle w:val="a4"/>
                <w:rFonts w:ascii="Times New Roman" w:hAnsi="Times New Roman" w:cs="Times New Roman"/>
                <w:noProof/>
              </w:rPr>
              <w:t>г</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_Toc111452835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108</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36" w:history="1">
            <w:r w:rsidR="003972C4" w:rsidRPr="00B22F3E">
              <w:rPr>
                <w:rStyle w:val="a4"/>
                <w:rFonts w:ascii="Times New Roman" w:hAnsi="Times New Roman" w:cs="Times New Roman"/>
                <w:noProof/>
              </w:rPr>
              <w:t>д</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_Toc111452836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108</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37" w:history="1">
            <w:r w:rsidR="003972C4" w:rsidRPr="00B22F3E">
              <w:rPr>
                <w:rStyle w:val="a4"/>
                <w:rFonts w:ascii="Times New Roman" w:hAnsi="Times New Roman" w:cs="Times New Roman"/>
                <w:noProof/>
              </w:rPr>
              <w:t>е</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предложения по источникам инвестиций</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_Toc111452837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109</w:t>
            </w:r>
            <w:r w:rsidRPr="00B22F3E">
              <w:rPr>
                <w:rFonts w:ascii="Times New Roman" w:hAnsi="Times New Roman" w:cs="Times New Roman"/>
                <w:noProof/>
                <w:webHidden/>
              </w:rPr>
              <w:fldChar w:fldCharType="end"/>
            </w:r>
          </w:hyperlink>
        </w:p>
        <w:p w:rsidR="003972C4" w:rsidRPr="00B22F3E" w:rsidRDefault="00A61D9C">
          <w:pPr>
            <w:pStyle w:val="12"/>
            <w:rPr>
              <w:rFonts w:eastAsiaTheme="minorEastAsia" w:cs="Times New Roman"/>
              <w:noProof/>
              <w:sz w:val="22"/>
              <w:lang w:eastAsia="ru-RU"/>
            </w:rPr>
          </w:pPr>
          <w:hyperlink w:anchor="_Toc111452838" w:history="1">
            <w:r w:rsidR="003972C4" w:rsidRPr="00B22F3E">
              <w:rPr>
                <w:rStyle w:val="a4"/>
                <w:rFonts w:cs="Times New Roman"/>
                <w:noProof/>
                <w:sz w:val="22"/>
              </w:rPr>
              <w:t>Глава 10. Перспективные топливные балансы</w:t>
            </w:r>
            <w:r w:rsidR="003972C4" w:rsidRPr="00B22F3E">
              <w:rPr>
                <w:rFonts w:cs="Times New Roman"/>
                <w:noProof/>
                <w:webHidden/>
                <w:sz w:val="22"/>
              </w:rPr>
              <w:tab/>
            </w:r>
            <w:r w:rsidRPr="00B22F3E">
              <w:rPr>
                <w:rFonts w:cs="Times New Roman"/>
                <w:noProof/>
                <w:webHidden/>
                <w:sz w:val="22"/>
              </w:rPr>
              <w:fldChar w:fldCharType="begin"/>
            </w:r>
            <w:r w:rsidR="003972C4" w:rsidRPr="00B22F3E">
              <w:rPr>
                <w:rFonts w:cs="Times New Roman"/>
                <w:noProof/>
                <w:webHidden/>
                <w:sz w:val="22"/>
              </w:rPr>
              <w:instrText xml:space="preserve"> PAGEREF _Toc111452838 \h </w:instrText>
            </w:r>
            <w:r w:rsidRPr="00B22F3E">
              <w:rPr>
                <w:rFonts w:cs="Times New Roman"/>
                <w:noProof/>
                <w:webHidden/>
                <w:sz w:val="22"/>
              </w:rPr>
            </w:r>
            <w:r w:rsidRPr="00B22F3E">
              <w:rPr>
                <w:rFonts w:cs="Times New Roman"/>
                <w:noProof/>
                <w:webHidden/>
                <w:sz w:val="22"/>
              </w:rPr>
              <w:fldChar w:fldCharType="separate"/>
            </w:r>
            <w:r w:rsidR="004F6C53">
              <w:rPr>
                <w:rFonts w:cs="Times New Roman"/>
                <w:noProof/>
                <w:webHidden/>
                <w:sz w:val="22"/>
              </w:rPr>
              <w:t>110</w:t>
            </w:r>
            <w:r w:rsidRPr="00B22F3E">
              <w:rPr>
                <w:rFonts w:cs="Times New Roman"/>
                <w:noProof/>
                <w:webHidden/>
                <w:sz w:val="22"/>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39" w:history="1">
            <w:r w:rsidR="003972C4" w:rsidRPr="00B22F3E">
              <w:rPr>
                <w:rStyle w:val="a4"/>
                <w:rFonts w:ascii="Times New Roman" w:hAnsi="Times New Roman" w:cs="Times New Roman"/>
                <w:noProof/>
              </w:rPr>
              <w:t>а</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_Toc111452839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110</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40" w:history="1">
            <w:r w:rsidR="003972C4" w:rsidRPr="00B22F3E">
              <w:rPr>
                <w:rStyle w:val="a4"/>
                <w:rFonts w:ascii="Times New Roman" w:hAnsi="Times New Roman" w:cs="Times New Roman"/>
                <w:noProof/>
              </w:rPr>
              <w:t>б</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результаты расчетов по каждому источнику тепловой энергии нормативных запасов топлива</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_Toc111452840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111</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41" w:history="1">
            <w:r w:rsidR="003972C4" w:rsidRPr="00B22F3E">
              <w:rPr>
                <w:rStyle w:val="a4"/>
                <w:rFonts w:ascii="Times New Roman" w:hAnsi="Times New Roman" w:cs="Times New Roman"/>
                <w:noProof/>
              </w:rPr>
              <w:t>в</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_Toc111452841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112</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42" w:history="1">
            <w:r w:rsidR="003972C4" w:rsidRPr="00B22F3E">
              <w:rPr>
                <w:rStyle w:val="a4"/>
                <w:rFonts w:ascii="Times New Roman" w:hAnsi="Times New Roman" w:cs="Times New Roman"/>
                <w:noProof/>
              </w:rPr>
              <w:t>г</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_Toc111452842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112</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43" w:history="1">
            <w:r w:rsidR="003972C4" w:rsidRPr="00B22F3E">
              <w:rPr>
                <w:rStyle w:val="a4"/>
                <w:rFonts w:ascii="Times New Roman" w:hAnsi="Times New Roman" w:cs="Times New Roman"/>
                <w:noProof/>
              </w:rPr>
              <w:t>д</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_Toc111452843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112</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44" w:history="1">
            <w:r w:rsidR="003972C4" w:rsidRPr="00B22F3E">
              <w:rPr>
                <w:rStyle w:val="a4"/>
                <w:rFonts w:ascii="Times New Roman" w:hAnsi="Times New Roman" w:cs="Times New Roman"/>
                <w:noProof/>
              </w:rPr>
              <w:t>е</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приоритетное направление развития топливного баланса поселения, городского округа</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_Toc111452844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112</w:t>
            </w:r>
            <w:r w:rsidRPr="00B22F3E">
              <w:rPr>
                <w:rFonts w:ascii="Times New Roman" w:hAnsi="Times New Roman" w:cs="Times New Roman"/>
                <w:noProof/>
                <w:webHidden/>
              </w:rPr>
              <w:fldChar w:fldCharType="end"/>
            </w:r>
          </w:hyperlink>
        </w:p>
        <w:p w:rsidR="003972C4" w:rsidRPr="00B22F3E" w:rsidRDefault="00A61D9C">
          <w:pPr>
            <w:pStyle w:val="12"/>
            <w:rPr>
              <w:rFonts w:eastAsiaTheme="minorEastAsia" w:cs="Times New Roman"/>
              <w:noProof/>
              <w:sz w:val="22"/>
              <w:lang w:eastAsia="ru-RU"/>
            </w:rPr>
          </w:pPr>
          <w:hyperlink w:anchor="_Toc111452845" w:history="1">
            <w:r w:rsidR="003972C4" w:rsidRPr="00B22F3E">
              <w:rPr>
                <w:rStyle w:val="a4"/>
                <w:rFonts w:cs="Times New Roman"/>
                <w:noProof/>
                <w:sz w:val="22"/>
              </w:rPr>
              <w:t>Глава 11. Оценка надежности теплоснабжения</w:t>
            </w:r>
            <w:r w:rsidR="003972C4" w:rsidRPr="00B22F3E">
              <w:rPr>
                <w:rFonts w:cs="Times New Roman"/>
                <w:noProof/>
                <w:webHidden/>
                <w:sz w:val="22"/>
              </w:rPr>
              <w:tab/>
            </w:r>
            <w:r w:rsidRPr="00B22F3E">
              <w:rPr>
                <w:rFonts w:cs="Times New Roman"/>
                <w:noProof/>
                <w:webHidden/>
                <w:sz w:val="22"/>
              </w:rPr>
              <w:fldChar w:fldCharType="begin"/>
            </w:r>
            <w:r w:rsidR="003972C4" w:rsidRPr="00B22F3E">
              <w:rPr>
                <w:rFonts w:cs="Times New Roman"/>
                <w:noProof/>
                <w:webHidden/>
                <w:sz w:val="22"/>
              </w:rPr>
              <w:instrText xml:space="preserve"> PAGEREF _Toc111452845 \h </w:instrText>
            </w:r>
            <w:r w:rsidRPr="00B22F3E">
              <w:rPr>
                <w:rFonts w:cs="Times New Roman"/>
                <w:noProof/>
                <w:webHidden/>
                <w:sz w:val="22"/>
              </w:rPr>
            </w:r>
            <w:r w:rsidRPr="00B22F3E">
              <w:rPr>
                <w:rFonts w:cs="Times New Roman"/>
                <w:noProof/>
                <w:webHidden/>
                <w:sz w:val="22"/>
              </w:rPr>
              <w:fldChar w:fldCharType="separate"/>
            </w:r>
            <w:r w:rsidR="004F6C53">
              <w:rPr>
                <w:rFonts w:cs="Times New Roman"/>
                <w:noProof/>
                <w:webHidden/>
                <w:sz w:val="22"/>
              </w:rPr>
              <w:t>113</w:t>
            </w:r>
            <w:r w:rsidRPr="00B22F3E">
              <w:rPr>
                <w:rFonts w:cs="Times New Roman"/>
                <w:noProof/>
                <w:webHidden/>
                <w:sz w:val="22"/>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46" w:history="1">
            <w:r w:rsidR="003972C4" w:rsidRPr="00B22F3E">
              <w:rPr>
                <w:rStyle w:val="a4"/>
                <w:rFonts w:ascii="Times New Roman" w:hAnsi="Times New Roman" w:cs="Times New Roman"/>
                <w:noProof/>
              </w:rPr>
              <w:t>а</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_Toc111452846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113</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47" w:history="1">
            <w:r w:rsidR="003972C4" w:rsidRPr="00B22F3E">
              <w:rPr>
                <w:rStyle w:val="a4"/>
                <w:rFonts w:ascii="Times New Roman" w:hAnsi="Times New Roman" w:cs="Times New Roman"/>
                <w:noProof/>
              </w:rPr>
              <w:t>б</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_Toc111452847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118</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48" w:history="1">
            <w:r w:rsidR="003972C4" w:rsidRPr="00B22F3E">
              <w:rPr>
                <w:rStyle w:val="a4"/>
                <w:rFonts w:ascii="Times New Roman" w:hAnsi="Times New Roman" w:cs="Times New Roman"/>
                <w:noProof/>
              </w:rPr>
              <w:t>в</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_Toc111452848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118</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49" w:history="1">
            <w:r w:rsidR="003972C4" w:rsidRPr="00B22F3E">
              <w:rPr>
                <w:rStyle w:val="a4"/>
                <w:rFonts w:ascii="Times New Roman" w:hAnsi="Times New Roman" w:cs="Times New Roman"/>
                <w:noProof/>
              </w:rPr>
              <w:t>г</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обоснование результатов оценки коэффициентов готовности теплопроводов к несению тепловой нагрузки</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_Toc111452849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118</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50" w:history="1">
            <w:r w:rsidR="003972C4" w:rsidRPr="00B22F3E">
              <w:rPr>
                <w:rStyle w:val="a4"/>
                <w:rFonts w:ascii="Times New Roman" w:hAnsi="Times New Roman" w:cs="Times New Roman"/>
                <w:noProof/>
              </w:rPr>
              <w:t>д</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_Toc111452850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119</w:t>
            </w:r>
            <w:r w:rsidRPr="00B22F3E">
              <w:rPr>
                <w:rFonts w:ascii="Times New Roman" w:hAnsi="Times New Roman" w:cs="Times New Roman"/>
                <w:noProof/>
                <w:webHidden/>
              </w:rPr>
              <w:fldChar w:fldCharType="end"/>
            </w:r>
          </w:hyperlink>
        </w:p>
        <w:p w:rsidR="003972C4" w:rsidRPr="00B22F3E" w:rsidRDefault="00A61D9C">
          <w:pPr>
            <w:pStyle w:val="12"/>
            <w:rPr>
              <w:rFonts w:eastAsiaTheme="minorEastAsia" w:cs="Times New Roman"/>
              <w:noProof/>
              <w:sz w:val="22"/>
              <w:lang w:eastAsia="ru-RU"/>
            </w:rPr>
          </w:pPr>
          <w:hyperlink w:anchor="_Toc111452851" w:history="1">
            <w:r w:rsidR="003972C4" w:rsidRPr="00B22F3E">
              <w:rPr>
                <w:rStyle w:val="a4"/>
                <w:rFonts w:cs="Times New Roman"/>
                <w:noProof/>
                <w:sz w:val="22"/>
              </w:rPr>
              <w:t>Глава 12. Обоснование инвестиций в строительство, реконструкцию, техническое перевооружение и (или) модернизацию</w:t>
            </w:r>
            <w:r w:rsidR="003972C4" w:rsidRPr="00B22F3E">
              <w:rPr>
                <w:rFonts w:cs="Times New Roman"/>
                <w:noProof/>
                <w:webHidden/>
                <w:sz w:val="22"/>
              </w:rPr>
              <w:tab/>
            </w:r>
            <w:r w:rsidRPr="00B22F3E">
              <w:rPr>
                <w:rFonts w:cs="Times New Roman"/>
                <w:noProof/>
                <w:webHidden/>
                <w:sz w:val="22"/>
              </w:rPr>
              <w:fldChar w:fldCharType="begin"/>
            </w:r>
            <w:r w:rsidR="003972C4" w:rsidRPr="00B22F3E">
              <w:rPr>
                <w:rFonts w:cs="Times New Roman"/>
                <w:noProof/>
                <w:webHidden/>
                <w:sz w:val="22"/>
              </w:rPr>
              <w:instrText xml:space="preserve"> PAGEREF _Toc111452851 \h </w:instrText>
            </w:r>
            <w:r w:rsidRPr="00B22F3E">
              <w:rPr>
                <w:rFonts w:cs="Times New Roman"/>
                <w:noProof/>
                <w:webHidden/>
                <w:sz w:val="22"/>
              </w:rPr>
            </w:r>
            <w:r w:rsidRPr="00B22F3E">
              <w:rPr>
                <w:rFonts w:cs="Times New Roman"/>
                <w:noProof/>
                <w:webHidden/>
                <w:sz w:val="22"/>
              </w:rPr>
              <w:fldChar w:fldCharType="separate"/>
            </w:r>
            <w:r w:rsidR="004F6C53">
              <w:rPr>
                <w:rFonts w:cs="Times New Roman"/>
                <w:noProof/>
                <w:webHidden/>
                <w:sz w:val="22"/>
              </w:rPr>
              <w:t>120</w:t>
            </w:r>
            <w:r w:rsidRPr="00B22F3E">
              <w:rPr>
                <w:rFonts w:cs="Times New Roman"/>
                <w:noProof/>
                <w:webHidden/>
                <w:sz w:val="22"/>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52" w:history="1">
            <w:r w:rsidR="003972C4" w:rsidRPr="00B22F3E">
              <w:rPr>
                <w:rStyle w:val="a4"/>
                <w:rFonts w:ascii="Times New Roman" w:hAnsi="Times New Roman" w:cs="Times New Roman"/>
                <w:noProof/>
              </w:rPr>
              <w:t>а</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_Toc111452852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120</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53" w:history="1">
            <w:r w:rsidR="003972C4" w:rsidRPr="00B22F3E">
              <w:rPr>
                <w:rStyle w:val="a4"/>
                <w:rFonts w:ascii="Times New Roman" w:hAnsi="Times New Roman" w:cs="Times New Roman"/>
                <w:noProof/>
              </w:rPr>
              <w:t>б</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_Toc111452853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121</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54" w:history="1">
            <w:r w:rsidR="003972C4" w:rsidRPr="00B22F3E">
              <w:rPr>
                <w:rStyle w:val="a4"/>
                <w:rFonts w:ascii="Times New Roman" w:hAnsi="Times New Roman" w:cs="Times New Roman"/>
                <w:noProof/>
              </w:rPr>
              <w:t>в</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расчеты экономической эффективности инвестиций</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_Toc111452854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128</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55" w:history="1">
            <w:r w:rsidR="003972C4" w:rsidRPr="00B22F3E">
              <w:rPr>
                <w:rStyle w:val="a4"/>
                <w:rFonts w:ascii="Times New Roman" w:hAnsi="Times New Roman" w:cs="Times New Roman"/>
                <w:noProof/>
              </w:rPr>
              <w:t>г</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_Toc111452855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128</w:t>
            </w:r>
            <w:r w:rsidRPr="00B22F3E">
              <w:rPr>
                <w:rFonts w:ascii="Times New Roman" w:hAnsi="Times New Roman" w:cs="Times New Roman"/>
                <w:noProof/>
                <w:webHidden/>
              </w:rPr>
              <w:fldChar w:fldCharType="end"/>
            </w:r>
          </w:hyperlink>
        </w:p>
        <w:p w:rsidR="003972C4" w:rsidRPr="00B22F3E" w:rsidRDefault="00A61D9C">
          <w:pPr>
            <w:pStyle w:val="12"/>
            <w:rPr>
              <w:rFonts w:eastAsiaTheme="minorEastAsia" w:cs="Times New Roman"/>
              <w:noProof/>
              <w:sz w:val="22"/>
              <w:lang w:eastAsia="ru-RU"/>
            </w:rPr>
          </w:pPr>
          <w:hyperlink w:anchor="_Toc111452856" w:history="1">
            <w:r w:rsidR="003972C4" w:rsidRPr="00B22F3E">
              <w:rPr>
                <w:rStyle w:val="a4"/>
                <w:rFonts w:cs="Times New Roman"/>
                <w:noProof/>
                <w:sz w:val="22"/>
              </w:rPr>
              <w:t>Глава 13. Индикаторы развития систем теплоснабжения поселения, городского округа, города федерального значения</w:t>
            </w:r>
            <w:r w:rsidR="003972C4" w:rsidRPr="00B22F3E">
              <w:rPr>
                <w:rFonts w:cs="Times New Roman"/>
                <w:noProof/>
                <w:webHidden/>
                <w:sz w:val="22"/>
              </w:rPr>
              <w:tab/>
            </w:r>
            <w:r w:rsidRPr="00B22F3E">
              <w:rPr>
                <w:rFonts w:cs="Times New Roman"/>
                <w:noProof/>
                <w:webHidden/>
                <w:sz w:val="22"/>
              </w:rPr>
              <w:fldChar w:fldCharType="begin"/>
            </w:r>
            <w:r w:rsidR="003972C4" w:rsidRPr="00B22F3E">
              <w:rPr>
                <w:rFonts w:cs="Times New Roman"/>
                <w:noProof/>
                <w:webHidden/>
                <w:sz w:val="22"/>
              </w:rPr>
              <w:instrText xml:space="preserve"> PAGEREF _Toc111452856 \h </w:instrText>
            </w:r>
            <w:r w:rsidRPr="00B22F3E">
              <w:rPr>
                <w:rFonts w:cs="Times New Roman"/>
                <w:noProof/>
                <w:webHidden/>
                <w:sz w:val="22"/>
              </w:rPr>
            </w:r>
            <w:r w:rsidRPr="00B22F3E">
              <w:rPr>
                <w:rFonts w:cs="Times New Roman"/>
                <w:noProof/>
                <w:webHidden/>
                <w:sz w:val="22"/>
              </w:rPr>
              <w:fldChar w:fldCharType="separate"/>
            </w:r>
            <w:r w:rsidR="004F6C53">
              <w:rPr>
                <w:rFonts w:cs="Times New Roman"/>
                <w:noProof/>
                <w:webHidden/>
                <w:sz w:val="22"/>
              </w:rPr>
              <w:t>131</w:t>
            </w:r>
            <w:r w:rsidRPr="00B22F3E">
              <w:rPr>
                <w:rFonts w:cs="Times New Roman"/>
                <w:noProof/>
                <w:webHidden/>
                <w:sz w:val="22"/>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57" w:history="1">
            <w:r w:rsidR="003972C4" w:rsidRPr="00B22F3E">
              <w:rPr>
                <w:rStyle w:val="a4"/>
                <w:rFonts w:ascii="Times New Roman" w:hAnsi="Times New Roman" w:cs="Times New Roman"/>
                <w:noProof/>
              </w:rPr>
              <w:t>а</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количество прекращений подачи тепловой энергии, теплоносителя в результате технологических нарушений на тепловых сетях</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_Toc111452857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131</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58" w:history="1">
            <w:r w:rsidR="003972C4" w:rsidRPr="00B22F3E">
              <w:rPr>
                <w:rStyle w:val="a4"/>
                <w:rFonts w:ascii="Times New Roman" w:hAnsi="Times New Roman" w:cs="Times New Roman"/>
                <w:noProof/>
              </w:rPr>
              <w:t>б</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количество прекращений подачи тепловой энергии, теплоносителя в результате технологических нарушений на источниках тепловой энергии</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_Toc111452858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131</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59" w:history="1">
            <w:r w:rsidR="003972C4" w:rsidRPr="00B22F3E">
              <w:rPr>
                <w:rStyle w:val="a4"/>
                <w:rFonts w:ascii="Times New Roman" w:hAnsi="Times New Roman" w:cs="Times New Roman"/>
                <w:noProof/>
              </w:rPr>
              <w:t>в</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_Toc111452859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131</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60" w:history="1">
            <w:r w:rsidR="003972C4" w:rsidRPr="00B22F3E">
              <w:rPr>
                <w:rStyle w:val="a4"/>
                <w:rFonts w:ascii="Times New Roman" w:hAnsi="Times New Roman" w:cs="Times New Roman"/>
                <w:noProof/>
              </w:rPr>
              <w:t>г</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отношение величины технологических потерь тепловой энергии, теплоносителя  материальной характеристике тепловой сети</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_Toc111452860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132</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61" w:history="1">
            <w:r w:rsidR="003972C4" w:rsidRPr="00B22F3E">
              <w:rPr>
                <w:rStyle w:val="a4"/>
                <w:rFonts w:ascii="Times New Roman" w:hAnsi="Times New Roman" w:cs="Times New Roman"/>
                <w:noProof/>
              </w:rPr>
              <w:t>д</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коэффициент использования установленной тепловой мощности</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_Toc111452861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132</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62" w:history="1">
            <w:r w:rsidR="003972C4" w:rsidRPr="00B22F3E">
              <w:rPr>
                <w:rStyle w:val="a4"/>
                <w:rFonts w:ascii="Times New Roman" w:hAnsi="Times New Roman" w:cs="Times New Roman"/>
                <w:noProof/>
              </w:rPr>
              <w:t>е</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удельная материальная характеристика тепловых сетей, приведенная к расчетной тепловой нагрузке</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_Toc111452862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132</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63" w:history="1">
            <w:r w:rsidR="003972C4" w:rsidRPr="00B22F3E">
              <w:rPr>
                <w:rStyle w:val="a4"/>
                <w:rFonts w:ascii="Times New Roman" w:hAnsi="Times New Roman" w:cs="Times New Roman"/>
                <w:noProof/>
              </w:rPr>
              <w:t>ж</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_Toc111452863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132</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64" w:history="1">
            <w:r w:rsidR="003972C4" w:rsidRPr="00B22F3E">
              <w:rPr>
                <w:rStyle w:val="a4"/>
                <w:rFonts w:ascii="Times New Roman" w:hAnsi="Times New Roman" w:cs="Times New Roman"/>
                <w:noProof/>
              </w:rPr>
              <w:t>з</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удельный расход условного топлива на отпуск электрической энергии</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_Toc111452864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132</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65" w:history="1">
            <w:r w:rsidR="003972C4" w:rsidRPr="00B22F3E">
              <w:rPr>
                <w:rStyle w:val="a4"/>
                <w:rFonts w:ascii="Times New Roman" w:hAnsi="Times New Roman" w:cs="Times New Roman"/>
                <w:noProof/>
              </w:rPr>
              <w:t>и</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_Toc111452865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133</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66" w:history="1">
            <w:r w:rsidR="003972C4" w:rsidRPr="00B22F3E">
              <w:rPr>
                <w:rStyle w:val="a4"/>
                <w:rFonts w:ascii="Times New Roman" w:hAnsi="Times New Roman" w:cs="Times New Roman"/>
                <w:noProof/>
              </w:rPr>
              <w:t>к</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доля отпуска тепловой энергии, осуществляемого потребителям по приборам учета, в общем объеме отпущенной тепловой энергии</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_Toc111452866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133</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67" w:history="1">
            <w:r w:rsidR="003972C4" w:rsidRPr="00B22F3E">
              <w:rPr>
                <w:rStyle w:val="a4"/>
                <w:rFonts w:ascii="Times New Roman" w:hAnsi="Times New Roman" w:cs="Times New Roman"/>
                <w:noProof/>
              </w:rPr>
              <w:t>л</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средневзвешенный (по материальной характеристике) срок эксплуатации тепловых сетей (для каждой системы теплоснабжения)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_Toc111452867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133</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68" w:history="1">
            <w:r w:rsidR="003972C4" w:rsidRPr="00B22F3E">
              <w:rPr>
                <w:rStyle w:val="a4"/>
                <w:rFonts w:ascii="Times New Roman" w:hAnsi="Times New Roman" w:cs="Times New Roman"/>
                <w:noProof/>
              </w:rPr>
              <w:t>м</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_Toc111452868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133</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69" w:history="1">
            <w:r w:rsidR="003972C4" w:rsidRPr="00B22F3E">
              <w:rPr>
                <w:rStyle w:val="a4"/>
                <w:rFonts w:ascii="Times New Roman" w:hAnsi="Times New Roman" w:cs="Times New Roman"/>
                <w:noProof/>
              </w:rPr>
              <w:t>н</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_Toc111452869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133</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70" w:history="1">
            <w:r w:rsidR="003972C4" w:rsidRPr="00B22F3E">
              <w:rPr>
                <w:rStyle w:val="a4"/>
                <w:rFonts w:ascii="Times New Roman" w:hAnsi="Times New Roman" w:cs="Times New Roman"/>
                <w:noProof/>
              </w:rPr>
              <w:t>о</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_Toc111452870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133</w:t>
            </w:r>
            <w:r w:rsidRPr="00B22F3E">
              <w:rPr>
                <w:rFonts w:ascii="Times New Roman" w:hAnsi="Times New Roman" w:cs="Times New Roman"/>
                <w:noProof/>
                <w:webHidden/>
              </w:rPr>
              <w:fldChar w:fldCharType="end"/>
            </w:r>
          </w:hyperlink>
        </w:p>
        <w:p w:rsidR="003972C4" w:rsidRPr="00B22F3E" w:rsidRDefault="00A61D9C">
          <w:pPr>
            <w:pStyle w:val="12"/>
            <w:rPr>
              <w:rFonts w:eastAsiaTheme="minorEastAsia" w:cs="Times New Roman"/>
              <w:noProof/>
              <w:sz w:val="22"/>
              <w:lang w:eastAsia="ru-RU"/>
            </w:rPr>
          </w:pPr>
          <w:hyperlink w:anchor="_Toc111452871" w:history="1">
            <w:r w:rsidR="003972C4" w:rsidRPr="00B22F3E">
              <w:rPr>
                <w:rStyle w:val="a4"/>
                <w:rFonts w:cs="Times New Roman"/>
                <w:noProof/>
                <w:sz w:val="22"/>
              </w:rPr>
              <w:t>Глава 14. Ценовые (тарифные) последствия</w:t>
            </w:r>
            <w:r w:rsidR="003972C4" w:rsidRPr="00B22F3E">
              <w:rPr>
                <w:rFonts w:cs="Times New Roman"/>
                <w:noProof/>
                <w:webHidden/>
                <w:sz w:val="22"/>
              </w:rPr>
              <w:tab/>
            </w:r>
            <w:r w:rsidRPr="00B22F3E">
              <w:rPr>
                <w:rFonts w:cs="Times New Roman"/>
                <w:noProof/>
                <w:webHidden/>
                <w:sz w:val="22"/>
              </w:rPr>
              <w:fldChar w:fldCharType="begin"/>
            </w:r>
            <w:r w:rsidR="003972C4" w:rsidRPr="00B22F3E">
              <w:rPr>
                <w:rFonts w:cs="Times New Roman"/>
                <w:noProof/>
                <w:webHidden/>
                <w:sz w:val="22"/>
              </w:rPr>
              <w:instrText xml:space="preserve"> PAGEREF _Toc111452871 \h </w:instrText>
            </w:r>
            <w:r w:rsidRPr="00B22F3E">
              <w:rPr>
                <w:rFonts w:cs="Times New Roman"/>
                <w:noProof/>
                <w:webHidden/>
                <w:sz w:val="22"/>
              </w:rPr>
            </w:r>
            <w:r w:rsidRPr="00B22F3E">
              <w:rPr>
                <w:rFonts w:cs="Times New Roman"/>
                <w:noProof/>
                <w:webHidden/>
                <w:sz w:val="22"/>
              </w:rPr>
              <w:fldChar w:fldCharType="separate"/>
            </w:r>
            <w:r w:rsidR="004F6C53">
              <w:rPr>
                <w:rFonts w:cs="Times New Roman"/>
                <w:noProof/>
                <w:webHidden/>
                <w:sz w:val="22"/>
              </w:rPr>
              <w:t>134</w:t>
            </w:r>
            <w:r w:rsidRPr="00B22F3E">
              <w:rPr>
                <w:rFonts w:cs="Times New Roman"/>
                <w:noProof/>
                <w:webHidden/>
                <w:sz w:val="22"/>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72" w:history="1">
            <w:r w:rsidR="003972C4" w:rsidRPr="00B22F3E">
              <w:rPr>
                <w:rStyle w:val="a4"/>
                <w:rFonts w:ascii="Times New Roman" w:hAnsi="Times New Roman" w:cs="Times New Roman"/>
                <w:noProof/>
              </w:rPr>
              <w:t>а</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тарифно-балансовые расчетные модели теплоснабжения потребителей по каждой системе теплоснабжения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_Toc111452872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135</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73" w:history="1">
            <w:r w:rsidR="003972C4" w:rsidRPr="00B22F3E">
              <w:rPr>
                <w:rStyle w:val="a4"/>
                <w:rFonts w:ascii="Times New Roman" w:hAnsi="Times New Roman" w:cs="Times New Roman"/>
                <w:noProof/>
              </w:rPr>
              <w:t>б</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тарифно-балансовые расчетные модели теплоснабжения потребителей по каждой единой теплоснабжающей организации</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_Toc111452873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136</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74" w:history="1">
            <w:r w:rsidR="003972C4" w:rsidRPr="00B22F3E">
              <w:rPr>
                <w:rStyle w:val="a4"/>
                <w:rFonts w:ascii="Times New Roman" w:hAnsi="Times New Roman" w:cs="Times New Roman"/>
                <w:noProof/>
              </w:rPr>
              <w:t>в</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_Toc111452874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136</w:t>
            </w:r>
            <w:r w:rsidRPr="00B22F3E">
              <w:rPr>
                <w:rFonts w:ascii="Times New Roman" w:hAnsi="Times New Roman" w:cs="Times New Roman"/>
                <w:noProof/>
                <w:webHidden/>
              </w:rPr>
              <w:fldChar w:fldCharType="end"/>
            </w:r>
          </w:hyperlink>
        </w:p>
        <w:p w:rsidR="003972C4" w:rsidRPr="00B22F3E" w:rsidRDefault="00A61D9C">
          <w:pPr>
            <w:pStyle w:val="12"/>
            <w:rPr>
              <w:rFonts w:eastAsiaTheme="minorEastAsia" w:cs="Times New Roman"/>
              <w:noProof/>
              <w:sz w:val="22"/>
              <w:lang w:eastAsia="ru-RU"/>
            </w:rPr>
          </w:pPr>
          <w:hyperlink w:anchor="_Toc111452875" w:history="1">
            <w:r w:rsidR="003972C4" w:rsidRPr="00B22F3E">
              <w:rPr>
                <w:rStyle w:val="a4"/>
                <w:rFonts w:cs="Times New Roman"/>
                <w:noProof/>
                <w:sz w:val="22"/>
              </w:rPr>
              <w:t>Глава 15. Реестр единых теплоснабжающих организаций</w:t>
            </w:r>
            <w:r w:rsidR="003972C4" w:rsidRPr="00B22F3E">
              <w:rPr>
                <w:rFonts w:cs="Times New Roman"/>
                <w:noProof/>
                <w:webHidden/>
                <w:sz w:val="22"/>
              </w:rPr>
              <w:tab/>
            </w:r>
            <w:r w:rsidRPr="00B22F3E">
              <w:rPr>
                <w:rFonts w:cs="Times New Roman"/>
                <w:noProof/>
                <w:webHidden/>
                <w:sz w:val="22"/>
              </w:rPr>
              <w:fldChar w:fldCharType="begin"/>
            </w:r>
            <w:r w:rsidR="003972C4" w:rsidRPr="00B22F3E">
              <w:rPr>
                <w:rFonts w:cs="Times New Roman"/>
                <w:noProof/>
                <w:webHidden/>
                <w:sz w:val="22"/>
              </w:rPr>
              <w:instrText xml:space="preserve"> PAGEREF _Toc111452875 \h </w:instrText>
            </w:r>
            <w:r w:rsidRPr="00B22F3E">
              <w:rPr>
                <w:rFonts w:cs="Times New Roman"/>
                <w:noProof/>
                <w:webHidden/>
                <w:sz w:val="22"/>
              </w:rPr>
            </w:r>
            <w:r w:rsidRPr="00B22F3E">
              <w:rPr>
                <w:rFonts w:cs="Times New Roman"/>
                <w:noProof/>
                <w:webHidden/>
                <w:sz w:val="22"/>
              </w:rPr>
              <w:fldChar w:fldCharType="separate"/>
            </w:r>
            <w:r w:rsidR="004F6C53">
              <w:rPr>
                <w:rFonts w:cs="Times New Roman"/>
                <w:noProof/>
                <w:webHidden/>
                <w:sz w:val="22"/>
              </w:rPr>
              <w:t>137</w:t>
            </w:r>
            <w:r w:rsidRPr="00B22F3E">
              <w:rPr>
                <w:rFonts w:cs="Times New Roman"/>
                <w:noProof/>
                <w:webHidden/>
                <w:sz w:val="22"/>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76" w:history="1">
            <w:r w:rsidR="003972C4" w:rsidRPr="00B22F3E">
              <w:rPr>
                <w:rStyle w:val="a4"/>
                <w:rFonts w:ascii="Times New Roman" w:hAnsi="Times New Roman" w:cs="Times New Roman"/>
                <w:noProof/>
              </w:rPr>
              <w:t>а</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_Toc111452876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137</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77" w:history="1">
            <w:r w:rsidR="003972C4" w:rsidRPr="00B22F3E">
              <w:rPr>
                <w:rStyle w:val="a4"/>
                <w:rFonts w:ascii="Times New Roman" w:hAnsi="Times New Roman" w:cs="Times New Roman"/>
                <w:noProof/>
              </w:rPr>
              <w:t>б</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_Toc111452877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137</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78" w:history="1">
            <w:r w:rsidR="003972C4" w:rsidRPr="00B22F3E">
              <w:rPr>
                <w:rStyle w:val="a4"/>
                <w:rFonts w:ascii="Times New Roman" w:hAnsi="Times New Roman" w:cs="Times New Roman"/>
                <w:noProof/>
              </w:rPr>
              <w:t>в</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_Toc111452878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137</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79" w:history="1">
            <w:r w:rsidR="003972C4" w:rsidRPr="00B22F3E">
              <w:rPr>
                <w:rStyle w:val="a4"/>
                <w:rFonts w:ascii="Times New Roman" w:hAnsi="Times New Roman" w:cs="Times New Roman"/>
                <w:noProof/>
              </w:rPr>
              <w:t>г</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_Toc111452879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139</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80" w:history="1">
            <w:r w:rsidR="003972C4" w:rsidRPr="00B22F3E">
              <w:rPr>
                <w:rStyle w:val="a4"/>
                <w:rFonts w:ascii="Times New Roman" w:hAnsi="Times New Roman" w:cs="Times New Roman"/>
                <w:noProof/>
              </w:rPr>
              <w:t>д</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описание границ зон деятельности единой теплоснабжающей организации (организаций)</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_Toc111452880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139</w:t>
            </w:r>
            <w:r w:rsidRPr="00B22F3E">
              <w:rPr>
                <w:rFonts w:ascii="Times New Roman" w:hAnsi="Times New Roman" w:cs="Times New Roman"/>
                <w:noProof/>
                <w:webHidden/>
              </w:rPr>
              <w:fldChar w:fldCharType="end"/>
            </w:r>
          </w:hyperlink>
        </w:p>
        <w:p w:rsidR="003972C4" w:rsidRPr="00B22F3E" w:rsidRDefault="00A61D9C">
          <w:pPr>
            <w:pStyle w:val="12"/>
            <w:rPr>
              <w:rFonts w:eastAsiaTheme="minorEastAsia" w:cs="Times New Roman"/>
              <w:noProof/>
              <w:sz w:val="22"/>
              <w:lang w:eastAsia="ru-RU"/>
            </w:rPr>
          </w:pPr>
          <w:hyperlink w:anchor="_Toc111452881" w:history="1">
            <w:r w:rsidR="003972C4" w:rsidRPr="00B22F3E">
              <w:rPr>
                <w:rStyle w:val="a4"/>
                <w:rFonts w:cs="Times New Roman"/>
                <w:noProof/>
                <w:sz w:val="22"/>
              </w:rPr>
              <w:t>Глава 16. Реестр мероприятий схемы теплоснабжения</w:t>
            </w:r>
            <w:r w:rsidR="003972C4" w:rsidRPr="00B22F3E">
              <w:rPr>
                <w:rFonts w:cs="Times New Roman"/>
                <w:noProof/>
                <w:webHidden/>
                <w:sz w:val="22"/>
              </w:rPr>
              <w:tab/>
            </w:r>
            <w:r w:rsidRPr="00B22F3E">
              <w:rPr>
                <w:rFonts w:cs="Times New Roman"/>
                <w:noProof/>
                <w:webHidden/>
                <w:sz w:val="22"/>
              </w:rPr>
              <w:fldChar w:fldCharType="begin"/>
            </w:r>
            <w:r w:rsidR="003972C4" w:rsidRPr="00B22F3E">
              <w:rPr>
                <w:rFonts w:cs="Times New Roman"/>
                <w:noProof/>
                <w:webHidden/>
                <w:sz w:val="22"/>
              </w:rPr>
              <w:instrText xml:space="preserve"> PAGEREF _Toc111452881 \h </w:instrText>
            </w:r>
            <w:r w:rsidRPr="00B22F3E">
              <w:rPr>
                <w:rFonts w:cs="Times New Roman"/>
                <w:noProof/>
                <w:webHidden/>
                <w:sz w:val="22"/>
              </w:rPr>
            </w:r>
            <w:r w:rsidRPr="00B22F3E">
              <w:rPr>
                <w:rFonts w:cs="Times New Roman"/>
                <w:noProof/>
                <w:webHidden/>
                <w:sz w:val="22"/>
              </w:rPr>
              <w:fldChar w:fldCharType="separate"/>
            </w:r>
            <w:r w:rsidR="004F6C53">
              <w:rPr>
                <w:rFonts w:cs="Times New Roman"/>
                <w:noProof/>
                <w:webHidden/>
                <w:sz w:val="22"/>
              </w:rPr>
              <w:t>140</w:t>
            </w:r>
            <w:r w:rsidRPr="00B22F3E">
              <w:rPr>
                <w:rFonts w:cs="Times New Roman"/>
                <w:noProof/>
                <w:webHidden/>
                <w:sz w:val="22"/>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82" w:history="1">
            <w:r w:rsidR="003972C4" w:rsidRPr="00B22F3E">
              <w:rPr>
                <w:rStyle w:val="a4"/>
                <w:rFonts w:ascii="Times New Roman" w:hAnsi="Times New Roman" w:cs="Times New Roman"/>
                <w:noProof/>
              </w:rPr>
              <w:t>а</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перечень мероприятий по строительству, реконструкции, техническому перевооружению и (или) модернизации источников тепловой энергии</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_Toc111452882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140</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83" w:history="1">
            <w:r w:rsidR="003972C4" w:rsidRPr="00B22F3E">
              <w:rPr>
                <w:rStyle w:val="a4"/>
                <w:rFonts w:ascii="Times New Roman" w:hAnsi="Times New Roman" w:cs="Times New Roman"/>
                <w:noProof/>
              </w:rPr>
              <w:t>б</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перечень мероприятий по строительству, реконструкции, техническому перевооружению и (или) модернизации тепловых сетей и сооружений на них</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_Toc111452883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140</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84" w:history="1">
            <w:r w:rsidR="003972C4" w:rsidRPr="00B22F3E">
              <w:rPr>
                <w:rStyle w:val="a4"/>
                <w:rFonts w:ascii="Times New Roman" w:hAnsi="Times New Roman" w:cs="Times New Roman"/>
                <w:noProof/>
              </w:rPr>
              <w:t>в</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_Toc111452884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140</w:t>
            </w:r>
            <w:r w:rsidRPr="00B22F3E">
              <w:rPr>
                <w:rFonts w:ascii="Times New Roman" w:hAnsi="Times New Roman" w:cs="Times New Roman"/>
                <w:noProof/>
                <w:webHidden/>
              </w:rPr>
              <w:fldChar w:fldCharType="end"/>
            </w:r>
          </w:hyperlink>
        </w:p>
        <w:p w:rsidR="003972C4" w:rsidRPr="00B22F3E" w:rsidRDefault="00A61D9C">
          <w:pPr>
            <w:pStyle w:val="12"/>
            <w:rPr>
              <w:rFonts w:eastAsiaTheme="minorEastAsia" w:cs="Times New Roman"/>
              <w:noProof/>
              <w:sz w:val="22"/>
              <w:lang w:eastAsia="ru-RU"/>
            </w:rPr>
          </w:pPr>
          <w:hyperlink w:anchor="_Toc111452885" w:history="1">
            <w:r w:rsidR="003972C4" w:rsidRPr="00B22F3E">
              <w:rPr>
                <w:rStyle w:val="a4"/>
                <w:rFonts w:cs="Times New Roman"/>
                <w:noProof/>
                <w:sz w:val="22"/>
              </w:rPr>
              <w:t>Глава 17. Замечания и предложения к проекту схемы теплоснабжения</w:t>
            </w:r>
            <w:r w:rsidR="003972C4" w:rsidRPr="00B22F3E">
              <w:rPr>
                <w:rFonts w:cs="Times New Roman"/>
                <w:noProof/>
                <w:webHidden/>
                <w:sz w:val="22"/>
              </w:rPr>
              <w:tab/>
            </w:r>
            <w:r w:rsidRPr="00B22F3E">
              <w:rPr>
                <w:rFonts w:cs="Times New Roman"/>
                <w:noProof/>
                <w:webHidden/>
                <w:sz w:val="22"/>
              </w:rPr>
              <w:fldChar w:fldCharType="begin"/>
            </w:r>
            <w:r w:rsidR="003972C4" w:rsidRPr="00B22F3E">
              <w:rPr>
                <w:rFonts w:cs="Times New Roman"/>
                <w:noProof/>
                <w:webHidden/>
                <w:sz w:val="22"/>
              </w:rPr>
              <w:instrText xml:space="preserve"> PAGEREF _Toc111452885 \h </w:instrText>
            </w:r>
            <w:r w:rsidRPr="00B22F3E">
              <w:rPr>
                <w:rFonts w:cs="Times New Roman"/>
                <w:noProof/>
                <w:webHidden/>
                <w:sz w:val="22"/>
              </w:rPr>
            </w:r>
            <w:r w:rsidRPr="00B22F3E">
              <w:rPr>
                <w:rFonts w:cs="Times New Roman"/>
                <w:noProof/>
                <w:webHidden/>
                <w:sz w:val="22"/>
              </w:rPr>
              <w:fldChar w:fldCharType="separate"/>
            </w:r>
            <w:r w:rsidR="004F6C53">
              <w:rPr>
                <w:rFonts w:cs="Times New Roman"/>
                <w:noProof/>
                <w:webHidden/>
                <w:sz w:val="22"/>
              </w:rPr>
              <w:t>141</w:t>
            </w:r>
            <w:r w:rsidRPr="00B22F3E">
              <w:rPr>
                <w:rFonts w:cs="Times New Roman"/>
                <w:noProof/>
                <w:webHidden/>
                <w:sz w:val="22"/>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86" w:history="1">
            <w:r w:rsidR="003972C4" w:rsidRPr="00B22F3E">
              <w:rPr>
                <w:rStyle w:val="a4"/>
                <w:rFonts w:ascii="Times New Roman" w:hAnsi="Times New Roman" w:cs="Times New Roman"/>
                <w:noProof/>
              </w:rPr>
              <w:t>а</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перечень всех замечаний и предложений, поступивших при разработке, утверждении и актуализации схемы теплоснабжения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_Toc111452886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141</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87" w:history="1">
            <w:r w:rsidR="003972C4" w:rsidRPr="00B22F3E">
              <w:rPr>
                <w:rStyle w:val="a4"/>
                <w:rFonts w:ascii="Times New Roman" w:hAnsi="Times New Roman" w:cs="Times New Roman"/>
                <w:noProof/>
              </w:rPr>
              <w:t>б</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ответы разработчиков проекта схемы теплоснабжения на замечания и предложения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_Toc111452887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141</w:t>
            </w:r>
            <w:r w:rsidRPr="00B22F3E">
              <w:rPr>
                <w:rFonts w:ascii="Times New Roman" w:hAnsi="Times New Roman" w:cs="Times New Roman"/>
                <w:noProof/>
                <w:webHidden/>
              </w:rPr>
              <w:fldChar w:fldCharType="end"/>
            </w:r>
          </w:hyperlink>
        </w:p>
        <w:p w:rsidR="003972C4" w:rsidRPr="00B22F3E" w:rsidRDefault="00A61D9C">
          <w:pPr>
            <w:pStyle w:val="31"/>
            <w:tabs>
              <w:tab w:val="left" w:pos="1540"/>
              <w:tab w:val="right" w:leader="dot" w:pos="9345"/>
            </w:tabs>
            <w:rPr>
              <w:rFonts w:ascii="Times New Roman" w:hAnsi="Times New Roman" w:cs="Times New Roman"/>
              <w:noProof/>
              <w:lang w:eastAsia="ru-RU"/>
            </w:rPr>
          </w:pPr>
          <w:hyperlink w:anchor="_Toc111452888" w:history="1">
            <w:r w:rsidR="003972C4" w:rsidRPr="00B22F3E">
              <w:rPr>
                <w:rStyle w:val="a4"/>
                <w:rFonts w:ascii="Times New Roman" w:hAnsi="Times New Roman" w:cs="Times New Roman"/>
                <w:noProof/>
              </w:rPr>
              <w:t>в</w:t>
            </w:r>
            <w:r w:rsidR="003972C4" w:rsidRPr="00B22F3E">
              <w:rPr>
                <w:rFonts w:ascii="Times New Roman" w:hAnsi="Times New Roman" w:cs="Times New Roman"/>
                <w:noProof/>
                <w:lang w:eastAsia="ru-RU"/>
              </w:rPr>
              <w:tab/>
            </w:r>
            <w:r w:rsidR="003972C4" w:rsidRPr="00B22F3E">
              <w:rPr>
                <w:rStyle w:val="a4"/>
                <w:rFonts w:ascii="Times New Roman" w:hAnsi="Times New Roman" w:cs="Times New Roman"/>
                <w:noProof/>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3972C4" w:rsidRPr="00B22F3E">
              <w:rPr>
                <w:rFonts w:ascii="Times New Roman" w:hAnsi="Times New Roman" w:cs="Times New Roman"/>
                <w:noProof/>
                <w:webHidden/>
              </w:rPr>
              <w:tab/>
            </w:r>
            <w:r w:rsidRPr="00B22F3E">
              <w:rPr>
                <w:rFonts w:ascii="Times New Roman" w:hAnsi="Times New Roman" w:cs="Times New Roman"/>
                <w:noProof/>
                <w:webHidden/>
              </w:rPr>
              <w:fldChar w:fldCharType="begin"/>
            </w:r>
            <w:r w:rsidR="003972C4" w:rsidRPr="00B22F3E">
              <w:rPr>
                <w:rFonts w:ascii="Times New Roman" w:hAnsi="Times New Roman" w:cs="Times New Roman"/>
                <w:noProof/>
                <w:webHidden/>
              </w:rPr>
              <w:instrText xml:space="preserve"> PAGEREF _Toc111452888 \h </w:instrText>
            </w:r>
            <w:r w:rsidRPr="00B22F3E">
              <w:rPr>
                <w:rFonts w:ascii="Times New Roman" w:hAnsi="Times New Roman" w:cs="Times New Roman"/>
                <w:noProof/>
                <w:webHidden/>
              </w:rPr>
            </w:r>
            <w:r w:rsidRPr="00B22F3E">
              <w:rPr>
                <w:rFonts w:ascii="Times New Roman" w:hAnsi="Times New Roman" w:cs="Times New Roman"/>
                <w:noProof/>
                <w:webHidden/>
              </w:rPr>
              <w:fldChar w:fldCharType="separate"/>
            </w:r>
            <w:r w:rsidR="004F6C53">
              <w:rPr>
                <w:rFonts w:ascii="Times New Roman" w:hAnsi="Times New Roman" w:cs="Times New Roman"/>
                <w:noProof/>
                <w:webHidden/>
              </w:rPr>
              <w:t>141</w:t>
            </w:r>
            <w:r w:rsidRPr="00B22F3E">
              <w:rPr>
                <w:rFonts w:ascii="Times New Roman" w:hAnsi="Times New Roman" w:cs="Times New Roman"/>
                <w:noProof/>
                <w:webHidden/>
              </w:rPr>
              <w:fldChar w:fldCharType="end"/>
            </w:r>
          </w:hyperlink>
        </w:p>
        <w:p w:rsidR="003972C4" w:rsidRPr="00B22F3E" w:rsidRDefault="00A61D9C">
          <w:pPr>
            <w:pStyle w:val="12"/>
            <w:rPr>
              <w:rFonts w:eastAsiaTheme="minorEastAsia" w:cs="Times New Roman"/>
              <w:noProof/>
              <w:sz w:val="22"/>
              <w:lang w:eastAsia="ru-RU"/>
            </w:rPr>
          </w:pPr>
          <w:hyperlink w:anchor="_Toc111452889" w:history="1">
            <w:r w:rsidR="003972C4" w:rsidRPr="00B22F3E">
              <w:rPr>
                <w:rStyle w:val="a4"/>
                <w:rFonts w:cs="Times New Roman"/>
                <w:noProof/>
                <w:sz w:val="22"/>
              </w:rPr>
              <w:t>Глава 18. Сводный том изменений, выполненных в доработанной и (или) актуализированной схеме теплоснабжения</w:t>
            </w:r>
            <w:r w:rsidR="003972C4" w:rsidRPr="00B22F3E">
              <w:rPr>
                <w:rFonts w:cs="Times New Roman"/>
                <w:noProof/>
                <w:webHidden/>
                <w:sz w:val="22"/>
              </w:rPr>
              <w:tab/>
            </w:r>
            <w:r w:rsidRPr="00B22F3E">
              <w:rPr>
                <w:rFonts w:cs="Times New Roman"/>
                <w:noProof/>
                <w:webHidden/>
                <w:sz w:val="22"/>
              </w:rPr>
              <w:fldChar w:fldCharType="begin"/>
            </w:r>
            <w:r w:rsidR="003972C4" w:rsidRPr="00B22F3E">
              <w:rPr>
                <w:rFonts w:cs="Times New Roman"/>
                <w:noProof/>
                <w:webHidden/>
                <w:sz w:val="22"/>
              </w:rPr>
              <w:instrText xml:space="preserve"> PAGEREF _Toc111452889 \h </w:instrText>
            </w:r>
            <w:r w:rsidRPr="00B22F3E">
              <w:rPr>
                <w:rFonts w:cs="Times New Roman"/>
                <w:noProof/>
                <w:webHidden/>
                <w:sz w:val="22"/>
              </w:rPr>
            </w:r>
            <w:r w:rsidRPr="00B22F3E">
              <w:rPr>
                <w:rFonts w:cs="Times New Roman"/>
                <w:noProof/>
                <w:webHidden/>
                <w:sz w:val="22"/>
              </w:rPr>
              <w:fldChar w:fldCharType="separate"/>
            </w:r>
            <w:r w:rsidR="004F6C53">
              <w:rPr>
                <w:rFonts w:cs="Times New Roman"/>
                <w:noProof/>
                <w:webHidden/>
                <w:sz w:val="22"/>
              </w:rPr>
              <w:t>142</w:t>
            </w:r>
            <w:r w:rsidRPr="00B22F3E">
              <w:rPr>
                <w:rFonts w:cs="Times New Roman"/>
                <w:noProof/>
                <w:webHidden/>
                <w:sz w:val="22"/>
              </w:rPr>
              <w:fldChar w:fldCharType="end"/>
            </w:r>
          </w:hyperlink>
        </w:p>
        <w:p w:rsidR="003972C4" w:rsidRDefault="00A61D9C">
          <w:pPr>
            <w:pStyle w:val="12"/>
            <w:rPr>
              <w:rFonts w:asciiTheme="minorHAnsi" w:eastAsiaTheme="minorEastAsia" w:hAnsiTheme="minorHAnsi"/>
              <w:noProof/>
              <w:sz w:val="22"/>
              <w:lang w:eastAsia="ru-RU"/>
            </w:rPr>
          </w:pPr>
          <w:hyperlink w:anchor="_Toc111452890" w:history="1">
            <w:r w:rsidR="003972C4" w:rsidRPr="00B22F3E">
              <w:rPr>
                <w:rStyle w:val="a4"/>
                <w:rFonts w:cs="Times New Roman"/>
                <w:noProof/>
                <w:sz w:val="22"/>
              </w:rPr>
              <w:t>Приложение №1. Термины и определения</w:t>
            </w:r>
            <w:r w:rsidR="003972C4" w:rsidRPr="00B22F3E">
              <w:rPr>
                <w:rFonts w:cs="Times New Roman"/>
                <w:noProof/>
                <w:webHidden/>
                <w:sz w:val="22"/>
              </w:rPr>
              <w:tab/>
            </w:r>
            <w:r w:rsidRPr="00B22F3E">
              <w:rPr>
                <w:rFonts w:cs="Times New Roman"/>
                <w:noProof/>
                <w:webHidden/>
                <w:sz w:val="22"/>
              </w:rPr>
              <w:fldChar w:fldCharType="begin"/>
            </w:r>
            <w:r w:rsidR="003972C4" w:rsidRPr="00B22F3E">
              <w:rPr>
                <w:rFonts w:cs="Times New Roman"/>
                <w:noProof/>
                <w:webHidden/>
                <w:sz w:val="22"/>
              </w:rPr>
              <w:instrText xml:space="preserve"> PAGEREF _Toc111452890 \h </w:instrText>
            </w:r>
            <w:r w:rsidRPr="00B22F3E">
              <w:rPr>
                <w:rFonts w:cs="Times New Roman"/>
                <w:noProof/>
                <w:webHidden/>
                <w:sz w:val="22"/>
              </w:rPr>
            </w:r>
            <w:r w:rsidRPr="00B22F3E">
              <w:rPr>
                <w:rFonts w:cs="Times New Roman"/>
                <w:noProof/>
                <w:webHidden/>
                <w:sz w:val="22"/>
              </w:rPr>
              <w:fldChar w:fldCharType="separate"/>
            </w:r>
            <w:r w:rsidR="004F6C53">
              <w:rPr>
                <w:rFonts w:cs="Times New Roman"/>
                <w:noProof/>
                <w:webHidden/>
                <w:sz w:val="22"/>
              </w:rPr>
              <w:t>148</w:t>
            </w:r>
            <w:r w:rsidRPr="00B22F3E">
              <w:rPr>
                <w:rFonts w:cs="Times New Roman"/>
                <w:noProof/>
                <w:webHidden/>
                <w:sz w:val="22"/>
              </w:rPr>
              <w:fldChar w:fldCharType="end"/>
            </w:r>
          </w:hyperlink>
        </w:p>
        <w:p w:rsidR="005E01B0" w:rsidRPr="002E5EF7" w:rsidRDefault="00A61D9C" w:rsidP="00E37A89">
          <w:pPr>
            <w:rPr>
              <w:rFonts w:cs="Times New Roman"/>
              <w:szCs w:val="24"/>
              <w:highlight w:val="yellow"/>
            </w:rPr>
          </w:pPr>
          <w:r w:rsidRPr="002E5EF7">
            <w:rPr>
              <w:rFonts w:cs="Times New Roman"/>
              <w:b/>
              <w:bCs/>
              <w:sz w:val="22"/>
              <w:highlight w:val="yellow"/>
            </w:rPr>
            <w:fldChar w:fldCharType="end"/>
          </w:r>
        </w:p>
      </w:sdtContent>
    </w:sdt>
    <w:p w:rsidR="008357C1" w:rsidRPr="002E5EF7" w:rsidRDefault="008357C1" w:rsidP="0090437B">
      <w:pPr>
        <w:rPr>
          <w:rFonts w:eastAsiaTheme="majorEastAsia" w:cs="Times New Roman"/>
          <w:b/>
          <w:bCs/>
          <w:szCs w:val="24"/>
          <w:highlight w:val="yellow"/>
        </w:rPr>
      </w:pPr>
      <w:r w:rsidRPr="002E5EF7">
        <w:rPr>
          <w:rFonts w:cs="Times New Roman"/>
          <w:szCs w:val="24"/>
          <w:highlight w:val="yellow"/>
        </w:rPr>
        <w:br w:type="page"/>
      </w:r>
    </w:p>
    <w:p w:rsidR="00BD774B" w:rsidRPr="00E96931" w:rsidRDefault="00BD774B" w:rsidP="009D7296">
      <w:pPr>
        <w:pStyle w:val="10"/>
      </w:pPr>
      <w:bookmarkStart w:id="3" w:name="_Toc111452684"/>
      <w:r w:rsidRPr="00E96931">
        <w:lastRenderedPageBreak/>
        <w:t>Глава</w:t>
      </w:r>
      <w:r w:rsidR="00E07BE7" w:rsidRPr="00E96931">
        <w:t xml:space="preserve"> 1</w:t>
      </w:r>
      <w:r w:rsidRPr="00E96931">
        <w:t>. Существующее положение в сфере производства, передачи и потребления тепловой энергии для целей теплоснабжения</w:t>
      </w:r>
      <w:bookmarkEnd w:id="1"/>
      <w:bookmarkEnd w:id="2"/>
      <w:bookmarkEnd w:id="3"/>
    </w:p>
    <w:p w:rsidR="008357C1" w:rsidRPr="00E96931" w:rsidRDefault="009D7296" w:rsidP="009D7296">
      <w:pPr>
        <w:pStyle w:val="2"/>
      </w:pPr>
      <w:bookmarkStart w:id="4" w:name="_Toc111452685"/>
      <w:r w:rsidRPr="00E96931">
        <w:t xml:space="preserve">Часть </w:t>
      </w:r>
      <w:r w:rsidR="00D44DEE" w:rsidRPr="00E96931">
        <w:t xml:space="preserve">1. </w:t>
      </w:r>
      <w:r w:rsidR="000C60D4" w:rsidRPr="00E96931">
        <w:t>Функциональная структура теплоснабжения</w:t>
      </w:r>
      <w:bookmarkEnd w:id="4"/>
    </w:p>
    <w:p w:rsidR="009E4DED" w:rsidRPr="00E96931" w:rsidRDefault="008357C1" w:rsidP="00256E5B">
      <w:pPr>
        <w:pStyle w:val="3"/>
        <w:spacing w:before="0" w:after="0"/>
        <w:rPr>
          <w:szCs w:val="24"/>
        </w:rPr>
      </w:pPr>
      <w:bookmarkStart w:id="5" w:name="_Toc467148394"/>
      <w:bookmarkStart w:id="6" w:name="_Toc111452686"/>
      <w:r w:rsidRPr="00E96931">
        <w:rPr>
          <w:szCs w:val="24"/>
        </w:rPr>
        <w:t>Описание административного состава поселения, с указанием на единой ситуационной карте границ и наименований территорий, входящих в состав.</w:t>
      </w:r>
      <w:bookmarkEnd w:id="5"/>
      <w:bookmarkEnd w:id="6"/>
    </w:p>
    <w:p w:rsidR="00055029" w:rsidRPr="00E96931" w:rsidRDefault="00055029" w:rsidP="00777832">
      <w:pPr>
        <w:rPr>
          <w:szCs w:val="24"/>
          <w:lang w:eastAsia="ru-RU"/>
        </w:rPr>
      </w:pPr>
    </w:p>
    <w:p w:rsidR="00FD1D80" w:rsidRPr="00E96931" w:rsidRDefault="00FD1D80" w:rsidP="00FD1D80">
      <w:pPr>
        <w:autoSpaceDE w:val="0"/>
        <w:autoSpaceDN w:val="0"/>
        <w:adjustRightInd w:val="0"/>
        <w:spacing w:line="276" w:lineRule="auto"/>
        <w:rPr>
          <w:rFonts w:cs="Times New Roman"/>
          <w:szCs w:val="24"/>
        </w:rPr>
      </w:pPr>
      <w:r w:rsidRPr="00E96931">
        <w:rPr>
          <w:rFonts w:cs="Times New Roman"/>
          <w:szCs w:val="24"/>
        </w:rPr>
        <w:t xml:space="preserve">Артемьевское сельское поселение находится на территории Тутаевского муниципального района Ярославской области. На северо-западе граница Артемьевского сельского поселения совпадает с границей между Рыбинским и Тутаевским муниципальными районами, на северо-востоке граничит с </w:t>
      </w:r>
      <w:r w:rsidRPr="00E96931">
        <w:rPr>
          <w:rFonts w:cs="Times New Roman"/>
          <w:b/>
          <w:szCs w:val="24"/>
        </w:rPr>
        <w:t>Помогаловским</w:t>
      </w:r>
      <w:r w:rsidRPr="00E96931">
        <w:rPr>
          <w:rFonts w:cs="Times New Roman"/>
          <w:szCs w:val="24"/>
        </w:rPr>
        <w:t xml:space="preserve"> сельским поселением, на востоке граничит с городским поселением Тутаев и Константиновским сельским поселением, на юго-востоке граничит с Чёбаковским сельским поселением, на юго-западе граница совпадает с границей между Тутаевским муниципальным районом и Большесельским сельским поселением. </w:t>
      </w:r>
    </w:p>
    <w:p w:rsidR="00FD1D80" w:rsidRPr="00E96931" w:rsidRDefault="00FD1D80" w:rsidP="00FD1D80">
      <w:pPr>
        <w:autoSpaceDE w:val="0"/>
        <w:autoSpaceDN w:val="0"/>
        <w:adjustRightInd w:val="0"/>
        <w:spacing w:line="276" w:lineRule="auto"/>
        <w:rPr>
          <w:rFonts w:cs="Times New Roman"/>
          <w:szCs w:val="24"/>
        </w:rPr>
      </w:pPr>
      <w:r w:rsidRPr="00E96931">
        <w:rPr>
          <w:rFonts w:cs="Times New Roman"/>
          <w:szCs w:val="24"/>
        </w:rPr>
        <w:t>Границы Артемьевского сельского поселения установлены в соответствии с Законом Ярославской области от 21.12.2004г. № 65-3 в административных границах следующих сельских округов:</w:t>
      </w:r>
    </w:p>
    <w:p w:rsidR="00FD1D80" w:rsidRPr="00E96931" w:rsidRDefault="00FD1D80" w:rsidP="00370AEB">
      <w:pPr>
        <w:pStyle w:val="ad"/>
        <w:numPr>
          <w:ilvl w:val="0"/>
          <w:numId w:val="8"/>
        </w:numPr>
        <w:autoSpaceDE w:val="0"/>
        <w:autoSpaceDN w:val="0"/>
        <w:adjustRightInd w:val="0"/>
        <w:spacing w:line="276" w:lineRule="auto"/>
        <w:rPr>
          <w:rFonts w:ascii="Times New Roman" w:hAnsi="Times New Roman" w:cs="Times New Roman"/>
          <w:sz w:val="24"/>
          <w:szCs w:val="24"/>
        </w:rPr>
      </w:pPr>
      <w:r w:rsidRPr="00E96931">
        <w:rPr>
          <w:rFonts w:ascii="Times New Roman" w:hAnsi="Times New Roman" w:cs="Times New Roman"/>
          <w:sz w:val="24"/>
          <w:szCs w:val="24"/>
        </w:rPr>
        <w:t>Артемьевский сельский округ;</w:t>
      </w:r>
    </w:p>
    <w:p w:rsidR="00FD1D80" w:rsidRPr="00E96931" w:rsidRDefault="00FD1D80" w:rsidP="00370AEB">
      <w:pPr>
        <w:pStyle w:val="ad"/>
        <w:numPr>
          <w:ilvl w:val="0"/>
          <w:numId w:val="8"/>
        </w:numPr>
        <w:autoSpaceDE w:val="0"/>
        <w:autoSpaceDN w:val="0"/>
        <w:adjustRightInd w:val="0"/>
        <w:spacing w:line="276" w:lineRule="auto"/>
        <w:rPr>
          <w:rFonts w:ascii="Times New Roman" w:hAnsi="Times New Roman" w:cs="Times New Roman"/>
          <w:sz w:val="24"/>
          <w:szCs w:val="24"/>
        </w:rPr>
      </w:pPr>
      <w:r w:rsidRPr="00E96931">
        <w:rPr>
          <w:rFonts w:ascii="Times New Roman" w:hAnsi="Times New Roman" w:cs="Times New Roman"/>
          <w:sz w:val="24"/>
          <w:szCs w:val="24"/>
        </w:rPr>
        <w:t>Никола-Эдомский сельский округ.</w:t>
      </w:r>
    </w:p>
    <w:p w:rsidR="00FD1D80" w:rsidRPr="00E96931" w:rsidRDefault="00FD1D80" w:rsidP="00FD1D80">
      <w:pPr>
        <w:autoSpaceDE w:val="0"/>
        <w:autoSpaceDN w:val="0"/>
        <w:adjustRightInd w:val="0"/>
        <w:spacing w:line="276" w:lineRule="auto"/>
        <w:rPr>
          <w:rFonts w:cs="Times New Roman"/>
          <w:szCs w:val="24"/>
        </w:rPr>
      </w:pPr>
      <w:r w:rsidRPr="00E96931">
        <w:rPr>
          <w:rFonts w:cs="Times New Roman"/>
          <w:szCs w:val="24"/>
        </w:rPr>
        <w:t xml:space="preserve">Графическая площадь территории Артемьевского сельского поселения 203,828 кв.км (203,84 кв.м – в местной СК-76) периметр – </w:t>
      </w:r>
      <w:smartTag w:uri="urn:schemas-microsoft-com:office:smarttags" w:element="metricconverter">
        <w:smartTagPr>
          <w:attr w:name="ProductID" w:val="96 км"/>
        </w:smartTagPr>
        <w:r w:rsidRPr="00E96931">
          <w:rPr>
            <w:rFonts w:cs="Times New Roman"/>
            <w:szCs w:val="24"/>
          </w:rPr>
          <w:t>96 км</w:t>
        </w:r>
      </w:smartTag>
      <w:r w:rsidRPr="00E96931">
        <w:rPr>
          <w:rFonts w:cs="Times New Roman"/>
          <w:szCs w:val="24"/>
        </w:rPr>
        <w:t xml:space="preserve">. </w:t>
      </w:r>
    </w:p>
    <w:p w:rsidR="00FD1D80" w:rsidRPr="00E96931" w:rsidRDefault="00FD1D80" w:rsidP="00595F0D">
      <w:pPr>
        <w:autoSpaceDE w:val="0"/>
        <w:autoSpaceDN w:val="0"/>
        <w:adjustRightInd w:val="0"/>
        <w:spacing w:line="276" w:lineRule="auto"/>
        <w:rPr>
          <w:rFonts w:cs="Times New Roman"/>
          <w:szCs w:val="24"/>
        </w:rPr>
      </w:pPr>
      <w:r w:rsidRPr="00E96931">
        <w:rPr>
          <w:rFonts w:cs="Times New Roman"/>
          <w:szCs w:val="24"/>
        </w:rPr>
        <w:t>В состав Артемьевского сельского поселения вхо</w:t>
      </w:r>
      <w:r w:rsidR="00595F0D" w:rsidRPr="00E96931">
        <w:rPr>
          <w:rFonts w:cs="Times New Roman"/>
          <w:szCs w:val="24"/>
        </w:rPr>
        <w:t>дит 57 населенных пунктов.</w:t>
      </w:r>
    </w:p>
    <w:p w:rsidR="00595F0D" w:rsidRPr="00E96931" w:rsidRDefault="00595F0D" w:rsidP="00595F0D">
      <w:pPr>
        <w:autoSpaceDE w:val="0"/>
        <w:autoSpaceDN w:val="0"/>
        <w:adjustRightInd w:val="0"/>
        <w:spacing w:line="276" w:lineRule="auto"/>
        <w:rPr>
          <w:rFonts w:cs="Times New Roman"/>
          <w:szCs w:val="24"/>
        </w:rPr>
      </w:pPr>
      <w:r w:rsidRPr="00E96931">
        <w:rPr>
          <w:rFonts w:cs="Times New Roman"/>
          <w:szCs w:val="24"/>
        </w:rPr>
        <w:t>Согласно численности населения Российской Федерации по муниципальным образованиям на 01 января 20</w:t>
      </w:r>
      <w:r w:rsidR="00B727DE" w:rsidRPr="00E96931">
        <w:rPr>
          <w:rFonts w:cs="Times New Roman"/>
          <w:szCs w:val="24"/>
        </w:rPr>
        <w:t>21</w:t>
      </w:r>
      <w:r w:rsidRPr="00E96931">
        <w:rPr>
          <w:rFonts w:cs="Times New Roman"/>
          <w:szCs w:val="24"/>
        </w:rPr>
        <w:t xml:space="preserve"> года, в Артемьевском сельском поселении проживет </w:t>
      </w:r>
      <w:r w:rsidR="00B727DE" w:rsidRPr="00E96931">
        <w:rPr>
          <w:rFonts w:cs="Times New Roman"/>
          <w:szCs w:val="24"/>
        </w:rPr>
        <w:t>1422</w:t>
      </w:r>
      <w:r w:rsidRPr="00E96931">
        <w:rPr>
          <w:rFonts w:cs="Times New Roman"/>
          <w:szCs w:val="24"/>
        </w:rPr>
        <w:t xml:space="preserve"> человек</w:t>
      </w:r>
      <w:r w:rsidR="00B727DE" w:rsidRPr="00E96931">
        <w:rPr>
          <w:rFonts w:cs="Times New Roman"/>
          <w:szCs w:val="24"/>
        </w:rPr>
        <w:t>а</w:t>
      </w:r>
      <w:r w:rsidRPr="00E96931">
        <w:rPr>
          <w:rFonts w:cs="Times New Roman"/>
          <w:szCs w:val="24"/>
        </w:rPr>
        <w:t xml:space="preserve">. </w:t>
      </w:r>
    </w:p>
    <w:p w:rsidR="00FD1D80" w:rsidRPr="00E96931" w:rsidRDefault="00FD1D80" w:rsidP="00FD1D80">
      <w:pPr>
        <w:pStyle w:val="afb"/>
        <w:keepNext/>
        <w:ind w:firstLine="0"/>
      </w:pPr>
      <w:r w:rsidRPr="00E96931">
        <w:t xml:space="preserve">Таблица </w:t>
      </w:r>
      <w:fldSimple w:instr=" SEQ Таблица \* ARABIC ">
        <w:r w:rsidR="004F6C53">
          <w:rPr>
            <w:noProof/>
          </w:rPr>
          <w:t>1</w:t>
        </w:r>
      </w:fldSimple>
      <w:r w:rsidRPr="00E96931">
        <w:t xml:space="preserve"> Численность населения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0"/>
        <w:gridCol w:w="4678"/>
        <w:gridCol w:w="3373"/>
      </w:tblGrid>
      <w:tr w:rsidR="00343933" w:rsidRPr="00E96931" w:rsidTr="00343933">
        <w:trPr>
          <w:tblHeader/>
        </w:trPr>
        <w:tc>
          <w:tcPr>
            <w:tcW w:w="794" w:type="pct"/>
            <w:vAlign w:val="center"/>
          </w:tcPr>
          <w:p w:rsidR="00343933" w:rsidRPr="00E96931" w:rsidRDefault="00343933" w:rsidP="00FD1D80">
            <w:pPr>
              <w:pStyle w:val="ad"/>
              <w:spacing w:after="40"/>
              <w:ind w:left="0" w:firstLine="0"/>
              <w:contextualSpacing w:val="0"/>
              <w:jc w:val="center"/>
              <w:rPr>
                <w:rFonts w:ascii="Times New Roman" w:hAnsi="Times New Roman" w:cs="Times New Roman"/>
                <w:b/>
              </w:rPr>
            </w:pPr>
            <w:r w:rsidRPr="00E96931">
              <w:rPr>
                <w:rFonts w:ascii="Times New Roman" w:hAnsi="Times New Roman" w:cs="Times New Roman"/>
                <w:b/>
              </w:rPr>
              <w:t>№</w:t>
            </w:r>
            <w:r w:rsidRPr="00E96931">
              <w:rPr>
                <w:rFonts w:ascii="Times New Roman" w:hAnsi="Times New Roman" w:cs="Times New Roman"/>
                <w:b/>
              </w:rPr>
              <w:br/>
              <w:t>п/п</w:t>
            </w:r>
          </w:p>
        </w:tc>
        <w:tc>
          <w:tcPr>
            <w:tcW w:w="2444" w:type="pct"/>
            <w:vAlign w:val="center"/>
          </w:tcPr>
          <w:p w:rsidR="00343933" w:rsidRPr="00E96931" w:rsidRDefault="00343933" w:rsidP="00FD1D80">
            <w:pPr>
              <w:pStyle w:val="ad"/>
              <w:spacing w:after="40"/>
              <w:ind w:left="0" w:firstLine="0"/>
              <w:contextualSpacing w:val="0"/>
              <w:jc w:val="center"/>
              <w:rPr>
                <w:rFonts w:ascii="Times New Roman" w:hAnsi="Times New Roman" w:cs="Times New Roman"/>
                <w:b/>
              </w:rPr>
            </w:pPr>
            <w:r w:rsidRPr="00E96931">
              <w:rPr>
                <w:rFonts w:ascii="Times New Roman" w:hAnsi="Times New Roman" w:cs="Times New Roman"/>
                <w:b/>
              </w:rPr>
              <w:t>Наименование населенного пункта</w:t>
            </w:r>
          </w:p>
        </w:tc>
        <w:tc>
          <w:tcPr>
            <w:tcW w:w="1762" w:type="pct"/>
            <w:vAlign w:val="center"/>
          </w:tcPr>
          <w:p w:rsidR="00343933" w:rsidRPr="00E96931" w:rsidRDefault="00343933" w:rsidP="00FD1D80">
            <w:pPr>
              <w:pStyle w:val="ad"/>
              <w:spacing w:after="40"/>
              <w:ind w:left="0" w:firstLine="0"/>
              <w:contextualSpacing w:val="0"/>
              <w:jc w:val="center"/>
              <w:rPr>
                <w:rFonts w:ascii="Times New Roman" w:hAnsi="Times New Roman" w:cs="Times New Roman"/>
                <w:b/>
              </w:rPr>
            </w:pPr>
            <w:r w:rsidRPr="00E96931">
              <w:rPr>
                <w:rFonts w:ascii="Times New Roman" w:hAnsi="Times New Roman" w:cs="Times New Roman"/>
                <w:b/>
              </w:rPr>
              <w:t>Наличие централизованной системы теплоснабжения</w:t>
            </w:r>
          </w:p>
        </w:tc>
      </w:tr>
      <w:tr w:rsidR="00343933" w:rsidRPr="00E96931" w:rsidTr="00343933">
        <w:tc>
          <w:tcPr>
            <w:tcW w:w="794" w:type="pct"/>
          </w:tcPr>
          <w:p w:rsidR="00343933" w:rsidRPr="00E96931" w:rsidRDefault="00343933" w:rsidP="00FD1D80">
            <w:pPr>
              <w:pStyle w:val="ad"/>
              <w:spacing w:after="40"/>
              <w:ind w:left="0" w:firstLine="0"/>
              <w:contextualSpacing w:val="0"/>
              <w:jc w:val="center"/>
              <w:rPr>
                <w:rFonts w:ascii="Times New Roman" w:hAnsi="Times New Roman" w:cs="Times New Roman"/>
              </w:rPr>
            </w:pPr>
            <w:r w:rsidRPr="00E96931">
              <w:rPr>
                <w:rFonts w:ascii="Times New Roman" w:hAnsi="Times New Roman" w:cs="Times New Roman"/>
              </w:rPr>
              <w:t>1</w:t>
            </w:r>
          </w:p>
        </w:tc>
        <w:tc>
          <w:tcPr>
            <w:tcW w:w="2444" w:type="pct"/>
          </w:tcPr>
          <w:p w:rsidR="00343933" w:rsidRPr="00E96931" w:rsidRDefault="00343933" w:rsidP="00FD1D80">
            <w:pPr>
              <w:pStyle w:val="ad"/>
              <w:spacing w:after="40"/>
              <w:ind w:left="0" w:firstLine="0"/>
              <w:contextualSpacing w:val="0"/>
              <w:rPr>
                <w:rFonts w:ascii="Times New Roman" w:hAnsi="Times New Roman" w:cs="Times New Roman"/>
              </w:rPr>
            </w:pPr>
            <w:r w:rsidRPr="00E96931">
              <w:rPr>
                <w:rFonts w:ascii="Times New Roman" w:hAnsi="Times New Roman" w:cs="Times New Roman"/>
              </w:rPr>
              <w:t>Антифьево</w:t>
            </w:r>
          </w:p>
        </w:tc>
        <w:tc>
          <w:tcPr>
            <w:tcW w:w="1762" w:type="pct"/>
          </w:tcPr>
          <w:p w:rsidR="00343933" w:rsidRPr="00E96931" w:rsidRDefault="00343933" w:rsidP="00FD1D80">
            <w:pPr>
              <w:pStyle w:val="ad"/>
              <w:spacing w:after="40"/>
              <w:ind w:left="0" w:firstLine="0"/>
              <w:contextualSpacing w:val="0"/>
              <w:jc w:val="center"/>
              <w:rPr>
                <w:rFonts w:ascii="Times New Roman" w:hAnsi="Times New Roman" w:cs="Times New Roman"/>
                <w:sz w:val="24"/>
              </w:rPr>
            </w:pPr>
            <w:r w:rsidRPr="00E96931">
              <w:rPr>
                <w:rFonts w:ascii="Times New Roman" w:hAnsi="Times New Roman" w:cs="Times New Roman"/>
                <w:sz w:val="24"/>
              </w:rPr>
              <w:t>-</w:t>
            </w:r>
          </w:p>
        </w:tc>
      </w:tr>
      <w:tr w:rsidR="00343933" w:rsidRPr="00E96931" w:rsidTr="00343933">
        <w:tc>
          <w:tcPr>
            <w:tcW w:w="794" w:type="pct"/>
          </w:tcPr>
          <w:p w:rsidR="00343933" w:rsidRPr="00E96931" w:rsidRDefault="00343933" w:rsidP="00FD1D80">
            <w:pPr>
              <w:pStyle w:val="ad"/>
              <w:spacing w:after="40"/>
              <w:ind w:left="0" w:firstLine="0"/>
              <w:contextualSpacing w:val="0"/>
              <w:jc w:val="center"/>
              <w:rPr>
                <w:rFonts w:ascii="Times New Roman" w:hAnsi="Times New Roman" w:cs="Times New Roman"/>
              </w:rPr>
            </w:pPr>
            <w:r w:rsidRPr="00E96931">
              <w:rPr>
                <w:rFonts w:ascii="Times New Roman" w:hAnsi="Times New Roman" w:cs="Times New Roman"/>
              </w:rPr>
              <w:t>2</w:t>
            </w:r>
          </w:p>
        </w:tc>
        <w:tc>
          <w:tcPr>
            <w:tcW w:w="2444" w:type="pct"/>
          </w:tcPr>
          <w:p w:rsidR="00343933" w:rsidRPr="00E96931" w:rsidRDefault="00343933" w:rsidP="00FD1D80">
            <w:pPr>
              <w:pStyle w:val="ad"/>
              <w:spacing w:after="40"/>
              <w:ind w:left="0" w:firstLine="0"/>
              <w:contextualSpacing w:val="0"/>
              <w:rPr>
                <w:rFonts w:ascii="Times New Roman" w:hAnsi="Times New Roman" w:cs="Times New Roman"/>
              </w:rPr>
            </w:pPr>
            <w:r w:rsidRPr="00E96931">
              <w:rPr>
                <w:rFonts w:ascii="Times New Roman" w:hAnsi="Times New Roman" w:cs="Times New Roman"/>
              </w:rPr>
              <w:t>Артемьево</w:t>
            </w:r>
          </w:p>
        </w:tc>
        <w:tc>
          <w:tcPr>
            <w:tcW w:w="1762" w:type="pct"/>
          </w:tcPr>
          <w:p w:rsidR="00343933" w:rsidRPr="00E96931" w:rsidRDefault="00343933" w:rsidP="00FD1D80">
            <w:pPr>
              <w:ind w:firstLine="0"/>
              <w:jc w:val="center"/>
            </w:pPr>
            <w:r w:rsidRPr="00E96931">
              <w:rPr>
                <w:rFonts w:cs="Times New Roman"/>
              </w:rPr>
              <w:t>-</w:t>
            </w:r>
          </w:p>
        </w:tc>
      </w:tr>
      <w:tr w:rsidR="00343933" w:rsidRPr="00E96931" w:rsidTr="00343933">
        <w:tc>
          <w:tcPr>
            <w:tcW w:w="794" w:type="pct"/>
          </w:tcPr>
          <w:p w:rsidR="00343933" w:rsidRPr="00E96931" w:rsidRDefault="00343933" w:rsidP="00FD1D80">
            <w:pPr>
              <w:pStyle w:val="ad"/>
              <w:spacing w:after="40"/>
              <w:ind w:left="0" w:firstLine="0"/>
              <w:contextualSpacing w:val="0"/>
              <w:jc w:val="center"/>
              <w:rPr>
                <w:rFonts w:ascii="Times New Roman" w:hAnsi="Times New Roman" w:cs="Times New Roman"/>
              </w:rPr>
            </w:pPr>
            <w:r w:rsidRPr="00E96931">
              <w:rPr>
                <w:rFonts w:ascii="Times New Roman" w:hAnsi="Times New Roman" w:cs="Times New Roman"/>
              </w:rPr>
              <w:t>3</w:t>
            </w:r>
          </w:p>
        </w:tc>
        <w:tc>
          <w:tcPr>
            <w:tcW w:w="2444" w:type="pct"/>
          </w:tcPr>
          <w:p w:rsidR="00343933" w:rsidRPr="00E96931" w:rsidRDefault="00343933" w:rsidP="00FD1D80">
            <w:pPr>
              <w:pStyle w:val="ad"/>
              <w:spacing w:after="40"/>
              <w:ind w:left="0" w:firstLine="0"/>
              <w:contextualSpacing w:val="0"/>
              <w:rPr>
                <w:rFonts w:ascii="Times New Roman" w:hAnsi="Times New Roman" w:cs="Times New Roman"/>
              </w:rPr>
            </w:pPr>
            <w:r w:rsidRPr="00E96931">
              <w:rPr>
                <w:rFonts w:ascii="Times New Roman" w:hAnsi="Times New Roman" w:cs="Times New Roman"/>
              </w:rPr>
              <w:t>База отдыха «Красный Октябрь»</w:t>
            </w:r>
          </w:p>
        </w:tc>
        <w:tc>
          <w:tcPr>
            <w:tcW w:w="1762" w:type="pct"/>
          </w:tcPr>
          <w:p w:rsidR="00343933" w:rsidRPr="00E96931" w:rsidRDefault="00343933" w:rsidP="00FD1D80">
            <w:pPr>
              <w:ind w:firstLine="0"/>
              <w:jc w:val="center"/>
            </w:pPr>
            <w:r w:rsidRPr="00E96931">
              <w:rPr>
                <w:rFonts w:cs="Times New Roman"/>
              </w:rPr>
              <w:t>-</w:t>
            </w:r>
          </w:p>
        </w:tc>
      </w:tr>
      <w:tr w:rsidR="00343933" w:rsidRPr="00E96931" w:rsidTr="00343933">
        <w:tc>
          <w:tcPr>
            <w:tcW w:w="794" w:type="pct"/>
          </w:tcPr>
          <w:p w:rsidR="00343933" w:rsidRPr="00E96931" w:rsidRDefault="00343933" w:rsidP="00FD1D80">
            <w:pPr>
              <w:pStyle w:val="ad"/>
              <w:spacing w:after="40"/>
              <w:ind w:left="0" w:firstLine="0"/>
              <w:contextualSpacing w:val="0"/>
              <w:jc w:val="center"/>
              <w:rPr>
                <w:rFonts w:ascii="Times New Roman" w:hAnsi="Times New Roman" w:cs="Times New Roman"/>
              </w:rPr>
            </w:pPr>
            <w:r w:rsidRPr="00E96931">
              <w:rPr>
                <w:rFonts w:ascii="Times New Roman" w:hAnsi="Times New Roman" w:cs="Times New Roman"/>
              </w:rPr>
              <w:t>4</w:t>
            </w:r>
          </w:p>
        </w:tc>
        <w:tc>
          <w:tcPr>
            <w:tcW w:w="2444" w:type="pct"/>
          </w:tcPr>
          <w:p w:rsidR="00343933" w:rsidRPr="00E96931" w:rsidRDefault="00343933" w:rsidP="00FD1D80">
            <w:pPr>
              <w:pStyle w:val="ad"/>
              <w:spacing w:after="40"/>
              <w:ind w:left="0" w:firstLine="0"/>
              <w:contextualSpacing w:val="0"/>
              <w:rPr>
                <w:rFonts w:ascii="Times New Roman" w:hAnsi="Times New Roman" w:cs="Times New Roman"/>
              </w:rPr>
            </w:pPr>
            <w:r w:rsidRPr="00E96931">
              <w:rPr>
                <w:rFonts w:ascii="Times New Roman" w:hAnsi="Times New Roman" w:cs="Times New Roman"/>
              </w:rPr>
              <w:t>Баскаково</w:t>
            </w:r>
          </w:p>
        </w:tc>
        <w:tc>
          <w:tcPr>
            <w:tcW w:w="1762" w:type="pct"/>
          </w:tcPr>
          <w:p w:rsidR="00343933" w:rsidRPr="00E96931" w:rsidRDefault="00343933" w:rsidP="00FD1D80">
            <w:pPr>
              <w:ind w:firstLine="0"/>
              <w:jc w:val="center"/>
            </w:pPr>
            <w:r w:rsidRPr="00E96931">
              <w:rPr>
                <w:rFonts w:cs="Times New Roman"/>
              </w:rPr>
              <w:t>-</w:t>
            </w:r>
          </w:p>
        </w:tc>
      </w:tr>
      <w:tr w:rsidR="00343933" w:rsidRPr="00E96931" w:rsidTr="00343933">
        <w:tc>
          <w:tcPr>
            <w:tcW w:w="794" w:type="pct"/>
          </w:tcPr>
          <w:p w:rsidR="00343933" w:rsidRPr="00E96931" w:rsidRDefault="00343933" w:rsidP="00FD1D80">
            <w:pPr>
              <w:pStyle w:val="ad"/>
              <w:spacing w:after="40"/>
              <w:ind w:left="0" w:firstLine="0"/>
              <w:contextualSpacing w:val="0"/>
              <w:jc w:val="center"/>
              <w:rPr>
                <w:rFonts w:ascii="Times New Roman" w:hAnsi="Times New Roman" w:cs="Times New Roman"/>
              </w:rPr>
            </w:pPr>
            <w:r w:rsidRPr="00E96931">
              <w:rPr>
                <w:rFonts w:ascii="Times New Roman" w:hAnsi="Times New Roman" w:cs="Times New Roman"/>
              </w:rPr>
              <w:t>5</w:t>
            </w:r>
          </w:p>
        </w:tc>
        <w:tc>
          <w:tcPr>
            <w:tcW w:w="2444" w:type="pct"/>
          </w:tcPr>
          <w:p w:rsidR="00343933" w:rsidRPr="00E96931" w:rsidRDefault="00343933" w:rsidP="00FD1D80">
            <w:pPr>
              <w:pStyle w:val="ad"/>
              <w:spacing w:after="40"/>
              <w:ind w:left="0" w:firstLine="0"/>
              <w:contextualSpacing w:val="0"/>
              <w:rPr>
                <w:rFonts w:ascii="Times New Roman" w:hAnsi="Times New Roman" w:cs="Times New Roman"/>
              </w:rPr>
            </w:pPr>
            <w:r w:rsidRPr="00E96931">
              <w:rPr>
                <w:rFonts w:ascii="Times New Roman" w:hAnsi="Times New Roman" w:cs="Times New Roman"/>
              </w:rPr>
              <w:t>Безмино</w:t>
            </w:r>
          </w:p>
        </w:tc>
        <w:tc>
          <w:tcPr>
            <w:tcW w:w="1762" w:type="pct"/>
          </w:tcPr>
          <w:p w:rsidR="00343933" w:rsidRPr="00E96931" w:rsidRDefault="00343933" w:rsidP="00FD1D80">
            <w:pPr>
              <w:ind w:firstLine="0"/>
              <w:jc w:val="center"/>
            </w:pPr>
            <w:r w:rsidRPr="00E96931">
              <w:rPr>
                <w:rFonts w:cs="Times New Roman"/>
              </w:rPr>
              <w:t>-</w:t>
            </w:r>
          </w:p>
        </w:tc>
      </w:tr>
      <w:tr w:rsidR="00343933" w:rsidRPr="00E96931" w:rsidTr="00343933">
        <w:tc>
          <w:tcPr>
            <w:tcW w:w="794" w:type="pct"/>
          </w:tcPr>
          <w:p w:rsidR="00343933" w:rsidRPr="00E96931" w:rsidRDefault="00343933" w:rsidP="00FD1D80">
            <w:pPr>
              <w:pStyle w:val="ad"/>
              <w:spacing w:after="40"/>
              <w:ind w:left="0" w:firstLine="0"/>
              <w:contextualSpacing w:val="0"/>
              <w:jc w:val="center"/>
              <w:rPr>
                <w:rFonts w:ascii="Times New Roman" w:hAnsi="Times New Roman" w:cs="Times New Roman"/>
              </w:rPr>
            </w:pPr>
            <w:r w:rsidRPr="00E96931">
              <w:rPr>
                <w:rFonts w:ascii="Times New Roman" w:hAnsi="Times New Roman" w:cs="Times New Roman"/>
              </w:rPr>
              <w:t>6</w:t>
            </w:r>
          </w:p>
        </w:tc>
        <w:tc>
          <w:tcPr>
            <w:tcW w:w="2444" w:type="pct"/>
          </w:tcPr>
          <w:p w:rsidR="00343933" w:rsidRPr="00E96931" w:rsidRDefault="00343933" w:rsidP="00FD1D80">
            <w:pPr>
              <w:pStyle w:val="ad"/>
              <w:spacing w:after="40"/>
              <w:ind w:left="0" w:firstLine="0"/>
              <w:contextualSpacing w:val="0"/>
              <w:rPr>
                <w:rFonts w:ascii="Times New Roman" w:hAnsi="Times New Roman" w:cs="Times New Roman"/>
              </w:rPr>
            </w:pPr>
            <w:r w:rsidRPr="00E96931">
              <w:rPr>
                <w:rFonts w:ascii="Times New Roman" w:hAnsi="Times New Roman" w:cs="Times New Roman"/>
              </w:rPr>
              <w:t>Большое Титовское</w:t>
            </w:r>
          </w:p>
        </w:tc>
        <w:tc>
          <w:tcPr>
            <w:tcW w:w="1762" w:type="pct"/>
          </w:tcPr>
          <w:p w:rsidR="00343933" w:rsidRPr="00E96931" w:rsidRDefault="00343933" w:rsidP="00FD1D80">
            <w:pPr>
              <w:ind w:firstLine="0"/>
              <w:jc w:val="center"/>
            </w:pPr>
            <w:r w:rsidRPr="00E96931">
              <w:rPr>
                <w:rFonts w:cs="Times New Roman"/>
              </w:rPr>
              <w:t>-</w:t>
            </w:r>
          </w:p>
        </w:tc>
      </w:tr>
      <w:tr w:rsidR="00343933" w:rsidRPr="00E96931" w:rsidTr="00343933">
        <w:tc>
          <w:tcPr>
            <w:tcW w:w="794" w:type="pct"/>
          </w:tcPr>
          <w:p w:rsidR="00343933" w:rsidRPr="00E96931" w:rsidRDefault="00343933" w:rsidP="00FD1D80">
            <w:pPr>
              <w:pStyle w:val="ad"/>
              <w:spacing w:after="40"/>
              <w:ind w:left="0" w:firstLine="0"/>
              <w:contextualSpacing w:val="0"/>
              <w:jc w:val="center"/>
              <w:rPr>
                <w:rFonts w:ascii="Times New Roman" w:hAnsi="Times New Roman" w:cs="Times New Roman"/>
              </w:rPr>
            </w:pPr>
            <w:r w:rsidRPr="00E96931">
              <w:rPr>
                <w:rFonts w:ascii="Times New Roman" w:hAnsi="Times New Roman" w:cs="Times New Roman"/>
              </w:rPr>
              <w:t>7</w:t>
            </w:r>
          </w:p>
        </w:tc>
        <w:tc>
          <w:tcPr>
            <w:tcW w:w="2444" w:type="pct"/>
          </w:tcPr>
          <w:p w:rsidR="00343933" w:rsidRPr="00E96931" w:rsidRDefault="00343933" w:rsidP="00FD1D80">
            <w:pPr>
              <w:pStyle w:val="ad"/>
              <w:spacing w:after="40"/>
              <w:ind w:left="0" w:firstLine="0"/>
              <w:contextualSpacing w:val="0"/>
              <w:rPr>
                <w:rFonts w:ascii="Times New Roman" w:hAnsi="Times New Roman" w:cs="Times New Roman"/>
              </w:rPr>
            </w:pPr>
            <w:r w:rsidRPr="00E96931">
              <w:rPr>
                <w:rFonts w:ascii="Times New Roman" w:hAnsi="Times New Roman" w:cs="Times New Roman"/>
              </w:rPr>
              <w:t>Ваулово д.</w:t>
            </w:r>
          </w:p>
        </w:tc>
        <w:tc>
          <w:tcPr>
            <w:tcW w:w="1762" w:type="pct"/>
          </w:tcPr>
          <w:p w:rsidR="00343933" w:rsidRPr="00E96931" w:rsidRDefault="00343933" w:rsidP="00FD1D80">
            <w:pPr>
              <w:ind w:firstLine="0"/>
              <w:jc w:val="center"/>
            </w:pPr>
            <w:r w:rsidRPr="00E96931">
              <w:rPr>
                <w:rFonts w:cs="Times New Roman"/>
              </w:rPr>
              <w:t>-</w:t>
            </w:r>
          </w:p>
        </w:tc>
      </w:tr>
      <w:tr w:rsidR="00343933" w:rsidRPr="00E96931" w:rsidTr="00343933">
        <w:tc>
          <w:tcPr>
            <w:tcW w:w="794" w:type="pct"/>
          </w:tcPr>
          <w:p w:rsidR="00343933" w:rsidRPr="00E96931" w:rsidRDefault="00343933" w:rsidP="00FD1D80">
            <w:pPr>
              <w:pStyle w:val="ad"/>
              <w:spacing w:after="40"/>
              <w:ind w:left="0" w:firstLine="0"/>
              <w:contextualSpacing w:val="0"/>
              <w:jc w:val="center"/>
              <w:rPr>
                <w:rFonts w:ascii="Times New Roman" w:hAnsi="Times New Roman" w:cs="Times New Roman"/>
              </w:rPr>
            </w:pPr>
            <w:r w:rsidRPr="00E96931">
              <w:rPr>
                <w:rFonts w:ascii="Times New Roman" w:hAnsi="Times New Roman" w:cs="Times New Roman"/>
              </w:rPr>
              <w:t>8</w:t>
            </w:r>
          </w:p>
        </w:tc>
        <w:tc>
          <w:tcPr>
            <w:tcW w:w="2444" w:type="pct"/>
          </w:tcPr>
          <w:p w:rsidR="00343933" w:rsidRPr="00E96931" w:rsidRDefault="00343933" w:rsidP="00FD1D80">
            <w:pPr>
              <w:pStyle w:val="ad"/>
              <w:spacing w:after="40"/>
              <w:ind w:left="0" w:firstLine="0"/>
              <w:contextualSpacing w:val="0"/>
              <w:rPr>
                <w:rFonts w:ascii="Times New Roman" w:hAnsi="Times New Roman" w:cs="Times New Roman"/>
              </w:rPr>
            </w:pPr>
            <w:r w:rsidRPr="00E96931">
              <w:rPr>
                <w:rFonts w:ascii="Times New Roman" w:hAnsi="Times New Roman" w:cs="Times New Roman"/>
              </w:rPr>
              <w:t>Ваулово п.</w:t>
            </w:r>
          </w:p>
        </w:tc>
        <w:tc>
          <w:tcPr>
            <w:tcW w:w="1762" w:type="pct"/>
          </w:tcPr>
          <w:p w:rsidR="00343933" w:rsidRPr="00E96931" w:rsidRDefault="00343933" w:rsidP="00FD1D80">
            <w:pPr>
              <w:ind w:firstLine="0"/>
              <w:jc w:val="center"/>
            </w:pPr>
            <w:r w:rsidRPr="00E96931">
              <w:rPr>
                <w:rFonts w:cs="Times New Roman"/>
              </w:rPr>
              <w:t>-</w:t>
            </w:r>
          </w:p>
        </w:tc>
      </w:tr>
      <w:tr w:rsidR="00343933" w:rsidRPr="00E96931" w:rsidTr="00343933">
        <w:tc>
          <w:tcPr>
            <w:tcW w:w="794" w:type="pct"/>
          </w:tcPr>
          <w:p w:rsidR="00343933" w:rsidRPr="00E96931" w:rsidRDefault="00343933" w:rsidP="00FD1D80">
            <w:pPr>
              <w:pStyle w:val="ad"/>
              <w:spacing w:after="40"/>
              <w:ind w:left="0" w:firstLine="0"/>
              <w:contextualSpacing w:val="0"/>
              <w:jc w:val="center"/>
              <w:rPr>
                <w:rFonts w:ascii="Times New Roman" w:hAnsi="Times New Roman" w:cs="Times New Roman"/>
              </w:rPr>
            </w:pPr>
            <w:r w:rsidRPr="00E96931">
              <w:rPr>
                <w:rFonts w:ascii="Times New Roman" w:hAnsi="Times New Roman" w:cs="Times New Roman"/>
              </w:rPr>
              <w:t>9</w:t>
            </w:r>
          </w:p>
        </w:tc>
        <w:tc>
          <w:tcPr>
            <w:tcW w:w="2444" w:type="pct"/>
          </w:tcPr>
          <w:p w:rsidR="00343933" w:rsidRPr="00E96931" w:rsidRDefault="00343933" w:rsidP="00FD1D80">
            <w:pPr>
              <w:pStyle w:val="ad"/>
              <w:spacing w:after="40"/>
              <w:ind w:left="0" w:firstLine="0"/>
              <w:contextualSpacing w:val="0"/>
              <w:rPr>
                <w:rFonts w:ascii="Times New Roman" w:hAnsi="Times New Roman" w:cs="Times New Roman"/>
              </w:rPr>
            </w:pPr>
            <w:r w:rsidRPr="00E96931">
              <w:rPr>
                <w:rFonts w:ascii="Times New Roman" w:hAnsi="Times New Roman" w:cs="Times New Roman"/>
              </w:rPr>
              <w:t>Ваулово с.</w:t>
            </w:r>
          </w:p>
        </w:tc>
        <w:tc>
          <w:tcPr>
            <w:tcW w:w="1762" w:type="pct"/>
          </w:tcPr>
          <w:p w:rsidR="00343933" w:rsidRPr="00E96931" w:rsidRDefault="00343933" w:rsidP="00FD1D80">
            <w:pPr>
              <w:ind w:firstLine="0"/>
              <w:jc w:val="center"/>
            </w:pPr>
            <w:r w:rsidRPr="00E96931">
              <w:rPr>
                <w:rFonts w:cs="Times New Roman"/>
              </w:rPr>
              <w:t>-</w:t>
            </w:r>
          </w:p>
        </w:tc>
      </w:tr>
      <w:tr w:rsidR="00343933" w:rsidRPr="00E96931" w:rsidTr="00343933">
        <w:tc>
          <w:tcPr>
            <w:tcW w:w="794" w:type="pct"/>
          </w:tcPr>
          <w:p w:rsidR="00343933" w:rsidRPr="00E96931" w:rsidRDefault="00343933" w:rsidP="00FD1D80">
            <w:pPr>
              <w:pStyle w:val="ad"/>
              <w:spacing w:after="40"/>
              <w:ind w:left="0" w:firstLine="0"/>
              <w:contextualSpacing w:val="0"/>
              <w:jc w:val="center"/>
              <w:rPr>
                <w:rFonts w:ascii="Times New Roman" w:hAnsi="Times New Roman" w:cs="Times New Roman"/>
              </w:rPr>
            </w:pPr>
            <w:r w:rsidRPr="00E96931">
              <w:rPr>
                <w:rFonts w:ascii="Times New Roman" w:hAnsi="Times New Roman" w:cs="Times New Roman"/>
              </w:rPr>
              <w:t>10</w:t>
            </w:r>
          </w:p>
        </w:tc>
        <w:tc>
          <w:tcPr>
            <w:tcW w:w="2444" w:type="pct"/>
          </w:tcPr>
          <w:p w:rsidR="00343933" w:rsidRPr="00E96931" w:rsidRDefault="00343933" w:rsidP="00FD1D80">
            <w:pPr>
              <w:pStyle w:val="ad"/>
              <w:spacing w:after="40"/>
              <w:ind w:left="0" w:firstLine="0"/>
              <w:contextualSpacing w:val="0"/>
              <w:rPr>
                <w:rFonts w:ascii="Times New Roman" w:hAnsi="Times New Roman" w:cs="Times New Roman"/>
              </w:rPr>
            </w:pPr>
            <w:r w:rsidRPr="00E96931">
              <w:rPr>
                <w:rFonts w:ascii="Times New Roman" w:hAnsi="Times New Roman" w:cs="Times New Roman"/>
              </w:rPr>
              <w:t>Вышницы</w:t>
            </w:r>
          </w:p>
        </w:tc>
        <w:tc>
          <w:tcPr>
            <w:tcW w:w="1762" w:type="pct"/>
          </w:tcPr>
          <w:p w:rsidR="00343933" w:rsidRPr="00E96931" w:rsidRDefault="00343933" w:rsidP="00FD1D80">
            <w:pPr>
              <w:ind w:firstLine="0"/>
              <w:jc w:val="center"/>
            </w:pPr>
            <w:r w:rsidRPr="00E96931">
              <w:rPr>
                <w:rFonts w:cs="Times New Roman"/>
              </w:rPr>
              <w:t>-</w:t>
            </w:r>
          </w:p>
        </w:tc>
      </w:tr>
      <w:tr w:rsidR="00343933" w:rsidRPr="00E96931" w:rsidTr="00343933">
        <w:tc>
          <w:tcPr>
            <w:tcW w:w="794" w:type="pct"/>
          </w:tcPr>
          <w:p w:rsidR="00343933" w:rsidRPr="00E96931" w:rsidRDefault="00343933" w:rsidP="00FD1D80">
            <w:pPr>
              <w:pStyle w:val="ad"/>
              <w:spacing w:after="40"/>
              <w:ind w:left="0" w:firstLine="0"/>
              <w:contextualSpacing w:val="0"/>
              <w:jc w:val="center"/>
              <w:rPr>
                <w:rFonts w:ascii="Times New Roman" w:hAnsi="Times New Roman" w:cs="Times New Roman"/>
              </w:rPr>
            </w:pPr>
            <w:r w:rsidRPr="00E96931">
              <w:rPr>
                <w:rFonts w:ascii="Times New Roman" w:hAnsi="Times New Roman" w:cs="Times New Roman"/>
              </w:rPr>
              <w:t>11</w:t>
            </w:r>
          </w:p>
        </w:tc>
        <w:tc>
          <w:tcPr>
            <w:tcW w:w="2444" w:type="pct"/>
          </w:tcPr>
          <w:p w:rsidR="00343933" w:rsidRPr="00E96931" w:rsidRDefault="00343933" w:rsidP="00FD1D80">
            <w:pPr>
              <w:pStyle w:val="ad"/>
              <w:spacing w:after="40"/>
              <w:ind w:left="0" w:firstLine="0"/>
              <w:contextualSpacing w:val="0"/>
              <w:rPr>
                <w:rFonts w:ascii="Times New Roman" w:hAnsi="Times New Roman" w:cs="Times New Roman"/>
              </w:rPr>
            </w:pPr>
            <w:r w:rsidRPr="00E96931">
              <w:rPr>
                <w:rFonts w:ascii="Times New Roman" w:hAnsi="Times New Roman" w:cs="Times New Roman"/>
              </w:rPr>
              <w:t>Голенищево</w:t>
            </w:r>
          </w:p>
        </w:tc>
        <w:tc>
          <w:tcPr>
            <w:tcW w:w="1762" w:type="pct"/>
          </w:tcPr>
          <w:p w:rsidR="00343933" w:rsidRPr="00E96931" w:rsidRDefault="00343933" w:rsidP="00FD1D80">
            <w:pPr>
              <w:ind w:firstLine="0"/>
              <w:jc w:val="center"/>
            </w:pPr>
            <w:r w:rsidRPr="00E96931">
              <w:rPr>
                <w:rFonts w:cs="Times New Roman"/>
              </w:rPr>
              <w:t>-</w:t>
            </w:r>
          </w:p>
        </w:tc>
      </w:tr>
      <w:tr w:rsidR="00343933" w:rsidRPr="00E96931" w:rsidTr="00343933">
        <w:tc>
          <w:tcPr>
            <w:tcW w:w="794" w:type="pct"/>
            <w:shd w:val="clear" w:color="auto" w:fill="D9D9D9" w:themeFill="background1" w:themeFillShade="D9"/>
          </w:tcPr>
          <w:p w:rsidR="00343933" w:rsidRPr="00E96931" w:rsidRDefault="00343933" w:rsidP="00FD1D80">
            <w:pPr>
              <w:pStyle w:val="ad"/>
              <w:spacing w:after="40"/>
              <w:ind w:left="0" w:firstLine="0"/>
              <w:contextualSpacing w:val="0"/>
              <w:jc w:val="center"/>
              <w:rPr>
                <w:rFonts w:ascii="Times New Roman" w:hAnsi="Times New Roman" w:cs="Times New Roman"/>
              </w:rPr>
            </w:pPr>
            <w:r w:rsidRPr="00E96931">
              <w:rPr>
                <w:rFonts w:ascii="Times New Roman" w:hAnsi="Times New Roman" w:cs="Times New Roman"/>
              </w:rPr>
              <w:t>12</w:t>
            </w:r>
          </w:p>
        </w:tc>
        <w:tc>
          <w:tcPr>
            <w:tcW w:w="2444" w:type="pct"/>
            <w:shd w:val="clear" w:color="auto" w:fill="D9D9D9" w:themeFill="background1" w:themeFillShade="D9"/>
          </w:tcPr>
          <w:p w:rsidR="00343933" w:rsidRPr="00E96931" w:rsidRDefault="00343933" w:rsidP="00FD1D80">
            <w:pPr>
              <w:pStyle w:val="ad"/>
              <w:spacing w:after="40"/>
              <w:ind w:left="0" w:firstLine="0"/>
              <w:contextualSpacing w:val="0"/>
              <w:rPr>
                <w:rFonts w:ascii="Times New Roman" w:hAnsi="Times New Roman" w:cs="Times New Roman"/>
              </w:rPr>
            </w:pPr>
            <w:r w:rsidRPr="00E96931">
              <w:rPr>
                <w:rFonts w:ascii="Times New Roman" w:hAnsi="Times New Roman" w:cs="Times New Roman"/>
              </w:rPr>
              <w:t>Емишево</w:t>
            </w:r>
          </w:p>
        </w:tc>
        <w:tc>
          <w:tcPr>
            <w:tcW w:w="1762" w:type="pct"/>
            <w:shd w:val="clear" w:color="auto" w:fill="D9D9D9" w:themeFill="background1" w:themeFillShade="D9"/>
          </w:tcPr>
          <w:p w:rsidR="00343933" w:rsidRPr="00E96931" w:rsidRDefault="00343933" w:rsidP="00FD1D80">
            <w:pPr>
              <w:pStyle w:val="ad"/>
              <w:spacing w:after="40"/>
              <w:ind w:left="0" w:firstLine="0"/>
              <w:contextualSpacing w:val="0"/>
              <w:jc w:val="center"/>
              <w:rPr>
                <w:rFonts w:ascii="Times New Roman" w:hAnsi="Times New Roman" w:cs="Times New Roman"/>
                <w:sz w:val="24"/>
              </w:rPr>
            </w:pPr>
            <w:r w:rsidRPr="00E96931">
              <w:rPr>
                <w:rFonts w:ascii="Times New Roman" w:hAnsi="Times New Roman" w:cs="Times New Roman"/>
                <w:sz w:val="24"/>
              </w:rPr>
              <w:t>+</w:t>
            </w:r>
          </w:p>
        </w:tc>
      </w:tr>
      <w:tr w:rsidR="00343933" w:rsidRPr="00E96931" w:rsidTr="00343933">
        <w:tc>
          <w:tcPr>
            <w:tcW w:w="794" w:type="pct"/>
          </w:tcPr>
          <w:p w:rsidR="00343933" w:rsidRPr="00E96931" w:rsidRDefault="00343933" w:rsidP="00FD1D80">
            <w:pPr>
              <w:pStyle w:val="ad"/>
              <w:spacing w:after="40"/>
              <w:ind w:left="0" w:firstLine="0"/>
              <w:contextualSpacing w:val="0"/>
              <w:jc w:val="center"/>
              <w:rPr>
                <w:rFonts w:ascii="Times New Roman" w:hAnsi="Times New Roman" w:cs="Times New Roman"/>
              </w:rPr>
            </w:pPr>
            <w:r w:rsidRPr="00E96931">
              <w:rPr>
                <w:rFonts w:ascii="Times New Roman" w:hAnsi="Times New Roman" w:cs="Times New Roman"/>
              </w:rPr>
              <w:t>13</w:t>
            </w:r>
          </w:p>
        </w:tc>
        <w:tc>
          <w:tcPr>
            <w:tcW w:w="2444" w:type="pct"/>
          </w:tcPr>
          <w:p w:rsidR="00343933" w:rsidRPr="00E96931" w:rsidRDefault="00343933" w:rsidP="00FD1D80">
            <w:pPr>
              <w:pStyle w:val="ad"/>
              <w:spacing w:after="40"/>
              <w:ind w:left="0" w:firstLine="0"/>
              <w:contextualSpacing w:val="0"/>
              <w:rPr>
                <w:rFonts w:ascii="Times New Roman" w:hAnsi="Times New Roman" w:cs="Times New Roman"/>
              </w:rPr>
            </w:pPr>
            <w:r w:rsidRPr="00E96931">
              <w:rPr>
                <w:rFonts w:ascii="Times New Roman" w:hAnsi="Times New Roman" w:cs="Times New Roman"/>
              </w:rPr>
              <w:t>Ерофеево</w:t>
            </w:r>
          </w:p>
        </w:tc>
        <w:tc>
          <w:tcPr>
            <w:tcW w:w="1762" w:type="pct"/>
          </w:tcPr>
          <w:p w:rsidR="00343933" w:rsidRPr="00E96931" w:rsidRDefault="00343933" w:rsidP="00FD1D80">
            <w:pPr>
              <w:ind w:firstLine="19"/>
              <w:jc w:val="center"/>
            </w:pPr>
            <w:r w:rsidRPr="00E96931">
              <w:rPr>
                <w:rFonts w:cs="Times New Roman"/>
              </w:rPr>
              <w:t>-</w:t>
            </w:r>
          </w:p>
        </w:tc>
      </w:tr>
      <w:tr w:rsidR="00343933" w:rsidRPr="00E96931" w:rsidTr="00343933">
        <w:tc>
          <w:tcPr>
            <w:tcW w:w="794" w:type="pct"/>
          </w:tcPr>
          <w:p w:rsidR="00343933" w:rsidRPr="00E96931" w:rsidRDefault="00343933" w:rsidP="00FD1D80">
            <w:pPr>
              <w:pStyle w:val="ad"/>
              <w:spacing w:after="40"/>
              <w:ind w:left="0" w:firstLine="0"/>
              <w:contextualSpacing w:val="0"/>
              <w:jc w:val="center"/>
              <w:rPr>
                <w:rFonts w:ascii="Times New Roman" w:hAnsi="Times New Roman" w:cs="Times New Roman"/>
              </w:rPr>
            </w:pPr>
            <w:r w:rsidRPr="00E96931">
              <w:rPr>
                <w:rFonts w:ascii="Times New Roman" w:hAnsi="Times New Roman" w:cs="Times New Roman"/>
              </w:rPr>
              <w:t>14</w:t>
            </w:r>
          </w:p>
        </w:tc>
        <w:tc>
          <w:tcPr>
            <w:tcW w:w="2444" w:type="pct"/>
          </w:tcPr>
          <w:p w:rsidR="00343933" w:rsidRPr="00E96931" w:rsidRDefault="00343933" w:rsidP="00FD1D80">
            <w:pPr>
              <w:pStyle w:val="ad"/>
              <w:spacing w:after="40"/>
              <w:ind w:left="0" w:firstLine="0"/>
              <w:contextualSpacing w:val="0"/>
              <w:rPr>
                <w:rFonts w:ascii="Times New Roman" w:hAnsi="Times New Roman" w:cs="Times New Roman"/>
              </w:rPr>
            </w:pPr>
            <w:r w:rsidRPr="00E96931">
              <w:rPr>
                <w:rFonts w:ascii="Times New Roman" w:hAnsi="Times New Roman" w:cs="Times New Roman"/>
              </w:rPr>
              <w:t>Есюки</w:t>
            </w:r>
          </w:p>
        </w:tc>
        <w:tc>
          <w:tcPr>
            <w:tcW w:w="1762" w:type="pct"/>
          </w:tcPr>
          <w:p w:rsidR="00343933" w:rsidRPr="00E96931" w:rsidRDefault="00343933" w:rsidP="00FD1D80">
            <w:pPr>
              <w:ind w:firstLine="19"/>
              <w:jc w:val="center"/>
            </w:pPr>
            <w:r w:rsidRPr="00E96931">
              <w:rPr>
                <w:rFonts w:cs="Times New Roman"/>
              </w:rPr>
              <w:t>-</w:t>
            </w:r>
          </w:p>
        </w:tc>
      </w:tr>
      <w:tr w:rsidR="00343933" w:rsidRPr="00E96931" w:rsidTr="00343933">
        <w:tc>
          <w:tcPr>
            <w:tcW w:w="794" w:type="pct"/>
          </w:tcPr>
          <w:p w:rsidR="00343933" w:rsidRPr="00E96931" w:rsidRDefault="00343933" w:rsidP="00FD1D80">
            <w:pPr>
              <w:pStyle w:val="ad"/>
              <w:spacing w:after="40"/>
              <w:ind w:left="0" w:firstLine="0"/>
              <w:contextualSpacing w:val="0"/>
              <w:jc w:val="center"/>
              <w:rPr>
                <w:rFonts w:ascii="Times New Roman" w:hAnsi="Times New Roman" w:cs="Times New Roman"/>
              </w:rPr>
            </w:pPr>
            <w:r w:rsidRPr="00E96931">
              <w:rPr>
                <w:rFonts w:ascii="Times New Roman" w:hAnsi="Times New Roman" w:cs="Times New Roman"/>
              </w:rPr>
              <w:t>15</w:t>
            </w:r>
          </w:p>
        </w:tc>
        <w:tc>
          <w:tcPr>
            <w:tcW w:w="2444" w:type="pct"/>
          </w:tcPr>
          <w:p w:rsidR="00343933" w:rsidRPr="00E96931" w:rsidRDefault="00343933" w:rsidP="00FD1D80">
            <w:pPr>
              <w:pStyle w:val="ad"/>
              <w:spacing w:after="40"/>
              <w:ind w:left="0" w:firstLine="0"/>
              <w:contextualSpacing w:val="0"/>
              <w:rPr>
                <w:rFonts w:ascii="Times New Roman" w:hAnsi="Times New Roman" w:cs="Times New Roman"/>
              </w:rPr>
            </w:pPr>
            <w:r w:rsidRPr="00E96931">
              <w:rPr>
                <w:rFonts w:ascii="Times New Roman" w:hAnsi="Times New Roman" w:cs="Times New Roman"/>
              </w:rPr>
              <w:t>Ефимово</w:t>
            </w:r>
          </w:p>
        </w:tc>
        <w:tc>
          <w:tcPr>
            <w:tcW w:w="1762" w:type="pct"/>
          </w:tcPr>
          <w:p w:rsidR="00343933" w:rsidRPr="00E96931" w:rsidRDefault="00343933" w:rsidP="00FD1D80">
            <w:pPr>
              <w:ind w:firstLine="19"/>
              <w:jc w:val="center"/>
            </w:pPr>
            <w:r w:rsidRPr="00E96931">
              <w:rPr>
                <w:rFonts w:cs="Times New Roman"/>
              </w:rPr>
              <w:t>-</w:t>
            </w:r>
          </w:p>
        </w:tc>
      </w:tr>
      <w:tr w:rsidR="00343933" w:rsidRPr="00E96931" w:rsidTr="00343933">
        <w:tc>
          <w:tcPr>
            <w:tcW w:w="794" w:type="pct"/>
          </w:tcPr>
          <w:p w:rsidR="00343933" w:rsidRPr="00E96931" w:rsidRDefault="00343933" w:rsidP="00FD1D80">
            <w:pPr>
              <w:pStyle w:val="ad"/>
              <w:spacing w:after="40"/>
              <w:ind w:left="0" w:firstLine="0"/>
              <w:contextualSpacing w:val="0"/>
              <w:jc w:val="center"/>
              <w:rPr>
                <w:rFonts w:ascii="Times New Roman" w:hAnsi="Times New Roman" w:cs="Times New Roman"/>
              </w:rPr>
            </w:pPr>
            <w:r w:rsidRPr="00E96931">
              <w:rPr>
                <w:rFonts w:ascii="Times New Roman" w:hAnsi="Times New Roman" w:cs="Times New Roman"/>
              </w:rPr>
              <w:t>16</w:t>
            </w:r>
          </w:p>
        </w:tc>
        <w:tc>
          <w:tcPr>
            <w:tcW w:w="2444" w:type="pct"/>
          </w:tcPr>
          <w:p w:rsidR="00343933" w:rsidRPr="00E96931" w:rsidRDefault="00343933" w:rsidP="00FD1D80">
            <w:pPr>
              <w:pStyle w:val="ad"/>
              <w:spacing w:after="40"/>
              <w:ind w:left="0" w:firstLine="0"/>
              <w:contextualSpacing w:val="0"/>
              <w:rPr>
                <w:rFonts w:ascii="Times New Roman" w:hAnsi="Times New Roman" w:cs="Times New Roman"/>
              </w:rPr>
            </w:pPr>
            <w:r w:rsidRPr="00E96931">
              <w:rPr>
                <w:rFonts w:ascii="Times New Roman" w:hAnsi="Times New Roman" w:cs="Times New Roman"/>
              </w:rPr>
              <w:t>Ильинское</w:t>
            </w:r>
          </w:p>
        </w:tc>
        <w:tc>
          <w:tcPr>
            <w:tcW w:w="1762" w:type="pct"/>
          </w:tcPr>
          <w:p w:rsidR="00343933" w:rsidRPr="00E96931" w:rsidRDefault="00343933" w:rsidP="00FD1D80">
            <w:pPr>
              <w:ind w:firstLine="19"/>
              <w:jc w:val="center"/>
            </w:pPr>
            <w:r w:rsidRPr="00E96931">
              <w:rPr>
                <w:rFonts w:cs="Times New Roman"/>
              </w:rPr>
              <w:t>-</w:t>
            </w:r>
          </w:p>
        </w:tc>
      </w:tr>
      <w:tr w:rsidR="00343933" w:rsidRPr="00E96931" w:rsidTr="00343933">
        <w:tc>
          <w:tcPr>
            <w:tcW w:w="794" w:type="pct"/>
          </w:tcPr>
          <w:p w:rsidR="00343933" w:rsidRPr="00E96931" w:rsidRDefault="00343933" w:rsidP="00FD1D80">
            <w:pPr>
              <w:pStyle w:val="ad"/>
              <w:spacing w:after="40"/>
              <w:ind w:left="0" w:firstLine="0"/>
              <w:contextualSpacing w:val="0"/>
              <w:jc w:val="center"/>
              <w:rPr>
                <w:rFonts w:ascii="Times New Roman" w:hAnsi="Times New Roman" w:cs="Times New Roman"/>
              </w:rPr>
            </w:pPr>
            <w:r w:rsidRPr="00E96931">
              <w:rPr>
                <w:rFonts w:ascii="Times New Roman" w:hAnsi="Times New Roman" w:cs="Times New Roman"/>
              </w:rPr>
              <w:lastRenderedPageBreak/>
              <w:t>17</w:t>
            </w:r>
          </w:p>
        </w:tc>
        <w:tc>
          <w:tcPr>
            <w:tcW w:w="2444" w:type="pct"/>
          </w:tcPr>
          <w:p w:rsidR="00343933" w:rsidRPr="00E96931" w:rsidRDefault="00343933" w:rsidP="00FD1D80">
            <w:pPr>
              <w:pStyle w:val="ad"/>
              <w:spacing w:after="40"/>
              <w:ind w:left="0" w:firstLine="0"/>
              <w:contextualSpacing w:val="0"/>
              <w:rPr>
                <w:rFonts w:ascii="Times New Roman" w:hAnsi="Times New Roman" w:cs="Times New Roman"/>
              </w:rPr>
            </w:pPr>
            <w:r w:rsidRPr="00E96931">
              <w:rPr>
                <w:rFonts w:ascii="Times New Roman" w:hAnsi="Times New Roman" w:cs="Times New Roman"/>
              </w:rPr>
              <w:t>Илькино</w:t>
            </w:r>
          </w:p>
        </w:tc>
        <w:tc>
          <w:tcPr>
            <w:tcW w:w="1762" w:type="pct"/>
          </w:tcPr>
          <w:p w:rsidR="00343933" w:rsidRPr="00E96931" w:rsidRDefault="00343933" w:rsidP="00FD1D80">
            <w:pPr>
              <w:ind w:firstLine="19"/>
              <w:jc w:val="center"/>
            </w:pPr>
            <w:r w:rsidRPr="00E96931">
              <w:rPr>
                <w:rFonts w:cs="Times New Roman"/>
              </w:rPr>
              <w:t>-</w:t>
            </w:r>
          </w:p>
        </w:tc>
      </w:tr>
      <w:tr w:rsidR="00343933" w:rsidRPr="00E96931" w:rsidTr="00343933">
        <w:tc>
          <w:tcPr>
            <w:tcW w:w="794" w:type="pct"/>
          </w:tcPr>
          <w:p w:rsidR="00343933" w:rsidRPr="00E96931" w:rsidRDefault="00343933" w:rsidP="00FD1D80">
            <w:pPr>
              <w:pStyle w:val="ad"/>
              <w:spacing w:after="40"/>
              <w:ind w:left="0" w:firstLine="0"/>
              <w:contextualSpacing w:val="0"/>
              <w:jc w:val="center"/>
              <w:rPr>
                <w:rFonts w:ascii="Times New Roman" w:hAnsi="Times New Roman" w:cs="Times New Roman"/>
              </w:rPr>
            </w:pPr>
            <w:r w:rsidRPr="00E96931">
              <w:rPr>
                <w:rFonts w:ascii="Times New Roman" w:hAnsi="Times New Roman" w:cs="Times New Roman"/>
              </w:rPr>
              <w:t>18</w:t>
            </w:r>
          </w:p>
        </w:tc>
        <w:tc>
          <w:tcPr>
            <w:tcW w:w="2444" w:type="pct"/>
          </w:tcPr>
          <w:p w:rsidR="00343933" w:rsidRPr="00E96931" w:rsidRDefault="00343933" w:rsidP="00FD1D80">
            <w:pPr>
              <w:pStyle w:val="ad"/>
              <w:spacing w:after="40"/>
              <w:ind w:left="0" w:firstLine="0"/>
              <w:contextualSpacing w:val="0"/>
              <w:rPr>
                <w:rFonts w:ascii="Times New Roman" w:hAnsi="Times New Roman" w:cs="Times New Roman"/>
              </w:rPr>
            </w:pPr>
            <w:r w:rsidRPr="00E96931">
              <w:rPr>
                <w:rFonts w:ascii="Times New Roman" w:hAnsi="Times New Roman" w:cs="Times New Roman"/>
              </w:rPr>
              <w:t>Ионовское</w:t>
            </w:r>
          </w:p>
        </w:tc>
        <w:tc>
          <w:tcPr>
            <w:tcW w:w="1762" w:type="pct"/>
          </w:tcPr>
          <w:p w:rsidR="00343933" w:rsidRPr="00E96931" w:rsidRDefault="00343933" w:rsidP="00FD1D80">
            <w:pPr>
              <w:ind w:firstLine="19"/>
              <w:jc w:val="center"/>
            </w:pPr>
            <w:r w:rsidRPr="00E96931">
              <w:rPr>
                <w:rFonts w:cs="Times New Roman"/>
              </w:rPr>
              <w:t>-</w:t>
            </w:r>
          </w:p>
        </w:tc>
      </w:tr>
      <w:tr w:rsidR="00343933" w:rsidRPr="00E96931" w:rsidTr="00343933">
        <w:tc>
          <w:tcPr>
            <w:tcW w:w="794" w:type="pct"/>
          </w:tcPr>
          <w:p w:rsidR="00343933" w:rsidRPr="00E96931" w:rsidRDefault="00343933" w:rsidP="00FD1D80">
            <w:pPr>
              <w:pStyle w:val="ad"/>
              <w:spacing w:after="40"/>
              <w:ind w:left="0" w:firstLine="0"/>
              <w:contextualSpacing w:val="0"/>
              <w:jc w:val="center"/>
              <w:rPr>
                <w:rFonts w:ascii="Times New Roman" w:hAnsi="Times New Roman" w:cs="Times New Roman"/>
              </w:rPr>
            </w:pPr>
            <w:r w:rsidRPr="00E96931">
              <w:rPr>
                <w:rFonts w:ascii="Times New Roman" w:hAnsi="Times New Roman" w:cs="Times New Roman"/>
              </w:rPr>
              <w:t>19</w:t>
            </w:r>
          </w:p>
        </w:tc>
        <w:tc>
          <w:tcPr>
            <w:tcW w:w="2444" w:type="pct"/>
          </w:tcPr>
          <w:p w:rsidR="00343933" w:rsidRPr="00E96931" w:rsidRDefault="00343933" w:rsidP="00FD1D80">
            <w:pPr>
              <w:pStyle w:val="ad"/>
              <w:spacing w:after="40"/>
              <w:ind w:left="0" w:firstLine="0"/>
              <w:contextualSpacing w:val="0"/>
              <w:rPr>
                <w:rFonts w:ascii="Times New Roman" w:hAnsi="Times New Roman" w:cs="Times New Roman"/>
              </w:rPr>
            </w:pPr>
            <w:r w:rsidRPr="00E96931">
              <w:rPr>
                <w:rFonts w:ascii="Times New Roman" w:hAnsi="Times New Roman" w:cs="Times New Roman"/>
              </w:rPr>
              <w:t>Калошино</w:t>
            </w:r>
          </w:p>
        </w:tc>
        <w:tc>
          <w:tcPr>
            <w:tcW w:w="1762" w:type="pct"/>
          </w:tcPr>
          <w:p w:rsidR="00343933" w:rsidRPr="00E96931" w:rsidRDefault="00343933" w:rsidP="00FD1D80">
            <w:pPr>
              <w:ind w:firstLine="19"/>
              <w:jc w:val="center"/>
            </w:pPr>
            <w:r w:rsidRPr="00E96931">
              <w:rPr>
                <w:rFonts w:cs="Times New Roman"/>
              </w:rPr>
              <w:t>-</w:t>
            </w:r>
          </w:p>
        </w:tc>
      </w:tr>
      <w:tr w:rsidR="00343933" w:rsidRPr="00E96931" w:rsidTr="00343933">
        <w:tc>
          <w:tcPr>
            <w:tcW w:w="794" w:type="pct"/>
          </w:tcPr>
          <w:p w:rsidR="00343933" w:rsidRPr="00E96931" w:rsidRDefault="00343933" w:rsidP="00FD1D80">
            <w:pPr>
              <w:pStyle w:val="ad"/>
              <w:spacing w:after="40"/>
              <w:ind w:left="0" w:firstLine="0"/>
              <w:contextualSpacing w:val="0"/>
              <w:jc w:val="center"/>
              <w:rPr>
                <w:rFonts w:ascii="Times New Roman" w:hAnsi="Times New Roman" w:cs="Times New Roman"/>
              </w:rPr>
            </w:pPr>
            <w:r w:rsidRPr="00E96931">
              <w:rPr>
                <w:rFonts w:ascii="Times New Roman" w:hAnsi="Times New Roman" w:cs="Times New Roman"/>
              </w:rPr>
              <w:t>20</w:t>
            </w:r>
          </w:p>
        </w:tc>
        <w:tc>
          <w:tcPr>
            <w:tcW w:w="2444" w:type="pct"/>
          </w:tcPr>
          <w:p w:rsidR="00343933" w:rsidRPr="00E96931" w:rsidRDefault="00343933" w:rsidP="00FD1D80">
            <w:pPr>
              <w:pStyle w:val="ad"/>
              <w:spacing w:after="40"/>
              <w:ind w:left="0" w:firstLine="0"/>
              <w:contextualSpacing w:val="0"/>
              <w:rPr>
                <w:rFonts w:ascii="Times New Roman" w:hAnsi="Times New Roman" w:cs="Times New Roman"/>
              </w:rPr>
            </w:pPr>
            <w:r w:rsidRPr="00E96931">
              <w:rPr>
                <w:rFonts w:ascii="Times New Roman" w:hAnsi="Times New Roman" w:cs="Times New Roman"/>
              </w:rPr>
              <w:t>Каменка</w:t>
            </w:r>
          </w:p>
        </w:tc>
        <w:tc>
          <w:tcPr>
            <w:tcW w:w="1762" w:type="pct"/>
          </w:tcPr>
          <w:p w:rsidR="00343933" w:rsidRPr="00E96931" w:rsidRDefault="00343933" w:rsidP="00FD1D80">
            <w:pPr>
              <w:ind w:firstLine="19"/>
              <w:jc w:val="center"/>
            </w:pPr>
            <w:r w:rsidRPr="00E96931">
              <w:rPr>
                <w:rFonts w:cs="Times New Roman"/>
              </w:rPr>
              <w:t>-</w:t>
            </w:r>
          </w:p>
        </w:tc>
      </w:tr>
      <w:tr w:rsidR="00343933" w:rsidRPr="00E96931" w:rsidTr="00343933">
        <w:tc>
          <w:tcPr>
            <w:tcW w:w="794" w:type="pct"/>
          </w:tcPr>
          <w:p w:rsidR="00343933" w:rsidRPr="00E96931" w:rsidRDefault="00343933" w:rsidP="00FD1D80">
            <w:pPr>
              <w:pStyle w:val="ad"/>
              <w:spacing w:after="40"/>
              <w:ind w:left="0" w:firstLine="0"/>
              <w:contextualSpacing w:val="0"/>
              <w:jc w:val="center"/>
              <w:rPr>
                <w:rFonts w:ascii="Times New Roman" w:hAnsi="Times New Roman" w:cs="Times New Roman"/>
              </w:rPr>
            </w:pPr>
            <w:r w:rsidRPr="00E96931">
              <w:rPr>
                <w:rFonts w:ascii="Times New Roman" w:hAnsi="Times New Roman" w:cs="Times New Roman"/>
              </w:rPr>
              <w:t>21</w:t>
            </w:r>
          </w:p>
        </w:tc>
        <w:tc>
          <w:tcPr>
            <w:tcW w:w="2444" w:type="pct"/>
          </w:tcPr>
          <w:p w:rsidR="00343933" w:rsidRPr="00E96931" w:rsidRDefault="00343933" w:rsidP="00FD1D80">
            <w:pPr>
              <w:pStyle w:val="ad"/>
              <w:spacing w:after="40"/>
              <w:ind w:left="0" w:firstLine="0"/>
              <w:contextualSpacing w:val="0"/>
              <w:rPr>
                <w:rFonts w:ascii="Times New Roman" w:hAnsi="Times New Roman" w:cs="Times New Roman"/>
              </w:rPr>
            </w:pPr>
            <w:r w:rsidRPr="00E96931">
              <w:rPr>
                <w:rFonts w:ascii="Times New Roman" w:hAnsi="Times New Roman" w:cs="Times New Roman"/>
              </w:rPr>
              <w:t>Клинцево</w:t>
            </w:r>
          </w:p>
        </w:tc>
        <w:tc>
          <w:tcPr>
            <w:tcW w:w="1762" w:type="pct"/>
          </w:tcPr>
          <w:p w:rsidR="00343933" w:rsidRPr="00E96931" w:rsidRDefault="00343933" w:rsidP="00FD1D80">
            <w:pPr>
              <w:ind w:firstLine="19"/>
              <w:jc w:val="center"/>
            </w:pPr>
            <w:r w:rsidRPr="00E96931">
              <w:rPr>
                <w:rFonts w:cs="Times New Roman"/>
              </w:rPr>
              <w:t>-</w:t>
            </w:r>
          </w:p>
        </w:tc>
      </w:tr>
      <w:tr w:rsidR="00343933" w:rsidRPr="00E96931" w:rsidTr="00343933">
        <w:tc>
          <w:tcPr>
            <w:tcW w:w="794" w:type="pct"/>
          </w:tcPr>
          <w:p w:rsidR="00343933" w:rsidRPr="00E96931" w:rsidRDefault="00343933" w:rsidP="00FD1D80">
            <w:pPr>
              <w:pStyle w:val="ad"/>
              <w:spacing w:after="40"/>
              <w:ind w:left="0" w:firstLine="0"/>
              <w:contextualSpacing w:val="0"/>
              <w:jc w:val="center"/>
              <w:rPr>
                <w:rFonts w:ascii="Times New Roman" w:hAnsi="Times New Roman" w:cs="Times New Roman"/>
              </w:rPr>
            </w:pPr>
            <w:r w:rsidRPr="00E96931">
              <w:rPr>
                <w:rFonts w:ascii="Times New Roman" w:hAnsi="Times New Roman" w:cs="Times New Roman"/>
              </w:rPr>
              <w:t>22</w:t>
            </w:r>
          </w:p>
        </w:tc>
        <w:tc>
          <w:tcPr>
            <w:tcW w:w="2444" w:type="pct"/>
          </w:tcPr>
          <w:p w:rsidR="00343933" w:rsidRPr="00E96931" w:rsidRDefault="00343933" w:rsidP="00FD1D80">
            <w:pPr>
              <w:pStyle w:val="ad"/>
              <w:spacing w:after="40"/>
              <w:ind w:left="0" w:firstLine="0"/>
              <w:contextualSpacing w:val="0"/>
              <w:rPr>
                <w:rFonts w:ascii="Times New Roman" w:hAnsi="Times New Roman" w:cs="Times New Roman"/>
              </w:rPr>
            </w:pPr>
            <w:r w:rsidRPr="00E96931">
              <w:rPr>
                <w:rFonts w:ascii="Times New Roman" w:hAnsi="Times New Roman" w:cs="Times New Roman"/>
              </w:rPr>
              <w:t>Красинское</w:t>
            </w:r>
          </w:p>
        </w:tc>
        <w:tc>
          <w:tcPr>
            <w:tcW w:w="1762" w:type="pct"/>
          </w:tcPr>
          <w:p w:rsidR="00343933" w:rsidRPr="00E96931" w:rsidRDefault="00343933" w:rsidP="00FD1D80">
            <w:pPr>
              <w:ind w:firstLine="19"/>
              <w:jc w:val="center"/>
            </w:pPr>
            <w:r w:rsidRPr="00E96931">
              <w:rPr>
                <w:rFonts w:cs="Times New Roman"/>
              </w:rPr>
              <w:t>-</w:t>
            </w:r>
          </w:p>
        </w:tc>
      </w:tr>
      <w:tr w:rsidR="00343933" w:rsidRPr="00E96931" w:rsidTr="00343933">
        <w:tc>
          <w:tcPr>
            <w:tcW w:w="794" w:type="pct"/>
          </w:tcPr>
          <w:p w:rsidR="00343933" w:rsidRPr="00E96931" w:rsidRDefault="00343933" w:rsidP="00FD1D80">
            <w:pPr>
              <w:pStyle w:val="ad"/>
              <w:spacing w:after="120"/>
              <w:ind w:left="0" w:firstLine="0"/>
              <w:jc w:val="center"/>
              <w:rPr>
                <w:rFonts w:ascii="Times New Roman" w:hAnsi="Times New Roman" w:cs="Times New Roman"/>
              </w:rPr>
            </w:pPr>
            <w:r w:rsidRPr="00E96931">
              <w:rPr>
                <w:rFonts w:ascii="Times New Roman" w:hAnsi="Times New Roman" w:cs="Times New Roman"/>
              </w:rPr>
              <w:t>23</w:t>
            </w:r>
          </w:p>
        </w:tc>
        <w:tc>
          <w:tcPr>
            <w:tcW w:w="2444" w:type="pct"/>
          </w:tcPr>
          <w:p w:rsidR="00343933" w:rsidRPr="00E96931" w:rsidRDefault="00343933" w:rsidP="00FD1D80">
            <w:pPr>
              <w:pStyle w:val="ad"/>
              <w:spacing w:after="120"/>
              <w:ind w:left="0" w:firstLine="0"/>
              <w:rPr>
                <w:rFonts w:ascii="Times New Roman" w:hAnsi="Times New Roman" w:cs="Times New Roman"/>
              </w:rPr>
            </w:pPr>
            <w:r w:rsidRPr="00E96931">
              <w:rPr>
                <w:rFonts w:ascii="Times New Roman" w:hAnsi="Times New Roman" w:cs="Times New Roman"/>
              </w:rPr>
              <w:t>Полуэктово</w:t>
            </w:r>
          </w:p>
        </w:tc>
        <w:tc>
          <w:tcPr>
            <w:tcW w:w="1762" w:type="pct"/>
          </w:tcPr>
          <w:p w:rsidR="00343933" w:rsidRPr="00E96931" w:rsidRDefault="00343933" w:rsidP="00FD1D80">
            <w:pPr>
              <w:ind w:firstLine="19"/>
              <w:jc w:val="center"/>
            </w:pPr>
            <w:r w:rsidRPr="00E96931">
              <w:rPr>
                <w:rFonts w:cs="Times New Roman"/>
              </w:rPr>
              <w:t>-</w:t>
            </w:r>
          </w:p>
        </w:tc>
      </w:tr>
      <w:tr w:rsidR="00343933" w:rsidRPr="00E96931" w:rsidTr="00343933">
        <w:tc>
          <w:tcPr>
            <w:tcW w:w="794" w:type="pct"/>
          </w:tcPr>
          <w:p w:rsidR="00343933" w:rsidRPr="00E96931" w:rsidRDefault="00343933" w:rsidP="00FD1D80">
            <w:pPr>
              <w:pStyle w:val="ad"/>
              <w:spacing w:after="120"/>
              <w:ind w:left="0" w:firstLine="0"/>
              <w:jc w:val="center"/>
              <w:rPr>
                <w:rFonts w:ascii="Times New Roman" w:hAnsi="Times New Roman" w:cs="Times New Roman"/>
              </w:rPr>
            </w:pPr>
            <w:r w:rsidRPr="00E96931">
              <w:rPr>
                <w:rFonts w:ascii="Times New Roman" w:hAnsi="Times New Roman" w:cs="Times New Roman"/>
              </w:rPr>
              <w:t>24</w:t>
            </w:r>
          </w:p>
        </w:tc>
        <w:tc>
          <w:tcPr>
            <w:tcW w:w="2444" w:type="pct"/>
          </w:tcPr>
          <w:p w:rsidR="00343933" w:rsidRPr="00E96931" w:rsidRDefault="00343933" w:rsidP="00FD1D80">
            <w:pPr>
              <w:pStyle w:val="ad"/>
              <w:spacing w:after="120"/>
              <w:ind w:left="0" w:firstLine="0"/>
              <w:rPr>
                <w:rFonts w:ascii="Times New Roman" w:hAnsi="Times New Roman" w:cs="Times New Roman"/>
              </w:rPr>
            </w:pPr>
            <w:r w:rsidRPr="00E96931">
              <w:rPr>
                <w:rFonts w:ascii="Times New Roman" w:hAnsi="Times New Roman" w:cs="Times New Roman"/>
              </w:rPr>
              <w:t>Рождественное</w:t>
            </w:r>
          </w:p>
        </w:tc>
        <w:tc>
          <w:tcPr>
            <w:tcW w:w="1762" w:type="pct"/>
          </w:tcPr>
          <w:p w:rsidR="00343933" w:rsidRPr="00E96931" w:rsidRDefault="00343933" w:rsidP="00FD1D80">
            <w:pPr>
              <w:ind w:firstLine="19"/>
              <w:jc w:val="center"/>
            </w:pPr>
            <w:r w:rsidRPr="00E96931">
              <w:rPr>
                <w:rFonts w:cs="Times New Roman"/>
              </w:rPr>
              <w:t>-</w:t>
            </w:r>
          </w:p>
        </w:tc>
      </w:tr>
      <w:tr w:rsidR="00343933" w:rsidRPr="00E96931" w:rsidTr="00343933">
        <w:tc>
          <w:tcPr>
            <w:tcW w:w="794" w:type="pct"/>
          </w:tcPr>
          <w:p w:rsidR="00343933" w:rsidRPr="00E96931" w:rsidRDefault="00343933" w:rsidP="00FD1D80">
            <w:pPr>
              <w:pStyle w:val="ad"/>
              <w:spacing w:after="120"/>
              <w:ind w:left="0" w:firstLine="0"/>
              <w:jc w:val="center"/>
              <w:rPr>
                <w:rFonts w:ascii="Times New Roman" w:hAnsi="Times New Roman" w:cs="Times New Roman"/>
              </w:rPr>
            </w:pPr>
            <w:r w:rsidRPr="00E96931">
              <w:rPr>
                <w:rFonts w:ascii="Times New Roman" w:hAnsi="Times New Roman" w:cs="Times New Roman"/>
              </w:rPr>
              <w:t>25</w:t>
            </w:r>
          </w:p>
        </w:tc>
        <w:tc>
          <w:tcPr>
            <w:tcW w:w="2444" w:type="pct"/>
          </w:tcPr>
          <w:p w:rsidR="00343933" w:rsidRPr="00E96931" w:rsidRDefault="00343933" w:rsidP="00FD1D80">
            <w:pPr>
              <w:pStyle w:val="ad"/>
              <w:spacing w:after="120"/>
              <w:ind w:left="0" w:firstLine="0"/>
              <w:rPr>
                <w:rFonts w:ascii="Times New Roman" w:hAnsi="Times New Roman" w:cs="Times New Roman"/>
              </w:rPr>
            </w:pPr>
            <w:r w:rsidRPr="00E96931">
              <w:rPr>
                <w:rFonts w:ascii="Times New Roman" w:hAnsi="Times New Roman" w:cs="Times New Roman"/>
              </w:rPr>
              <w:t>Рыково</w:t>
            </w:r>
          </w:p>
        </w:tc>
        <w:tc>
          <w:tcPr>
            <w:tcW w:w="1762" w:type="pct"/>
          </w:tcPr>
          <w:p w:rsidR="00343933" w:rsidRPr="00E96931" w:rsidRDefault="00343933" w:rsidP="00FD1D80">
            <w:pPr>
              <w:ind w:firstLine="19"/>
              <w:jc w:val="center"/>
            </w:pPr>
            <w:r w:rsidRPr="00E96931">
              <w:rPr>
                <w:rFonts w:cs="Times New Roman"/>
              </w:rPr>
              <w:t>-</w:t>
            </w:r>
          </w:p>
        </w:tc>
      </w:tr>
      <w:tr w:rsidR="00343933" w:rsidRPr="00E96931" w:rsidTr="00343933">
        <w:tc>
          <w:tcPr>
            <w:tcW w:w="794" w:type="pct"/>
          </w:tcPr>
          <w:p w:rsidR="00343933" w:rsidRPr="00E96931" w:rsidRDefault="00343933" w:rsidP="00FD1D80">
            <w:pPr>
              <w:pStyle w:val="ad"/>
              <w:spacing w:after="120"/>
              <w:ind w:left="0" w:firstLine="0"/>
              <w:jc w:val="center"/>
              <w:rPr>
                <w:rFonts w:ascii="Times New Roman" w:hAnsi="Times New Roman" w:cs="Times New Roman"/>
              </w:rPr>
            </w:pPr>
            <w:r w:rsidRPr="00E96931">
              <w:rPr>
                <w:rFonts w:ascii="Times New Roman" w:hAnsi="Times New Roman" w:cs="Times New Roman"/>
              </w:rPr>
              <w:t>26</w:t>
            </w:r>
          </w:p>
        </w:tc>
        <w:tc>
          <w:tcPr>
            <w:tcW w:w="2444" w:type="pct"/>
          </w:tcPr>
          <w:p w:rsidR="00343933" w:rsidRPr="00E96931" w:rsidRDefault="00343933" w:rsidP="00FD1D80">
            <w:pPr>
              <w:pStyle w:val="ad"/>
              <w:spacing w:after="120"/>
              <w:ind w:left="0" w:firstLine="0"/>
              <w:rPr>
                <w:rFonts w:ascii="Times New Roman" w:hAnsi="Times New Roman" w:cs="Times New Roman"/>
              </w:rPr>
            </w:pPr>
            <w:r w:rsidRPr="00E96931">
              <w:rPr>
                <w:rFonts w:ascii="Times New Roman" w:hAnsi="Times New Roman" w:cs="Times New Roman"/>
              </w:rPr>
              <w:t>Сельцо</w:t>
            </w:r>
          </w:p>
        </w:tc>
        <w:tc>
          <w:tcPr>
            <w:tcW w:w="1762" w:type="pct"/>
          </w:tcPr>
          <w:p w:rsidR="00343933" w:rsidRPr="00E96931" w:rsidRDefault="00343933" w:rsidP="00FD1D80">
            <w:pPr>
              <w:ind w:firstLine="19"/>
              <w:jc w:val="center"/>
            </w:pPr>
            <w:r w:rsidRPr="00E96931">
              <w:rPr>
                <w:rFonts w:cs="Times New Roman"/>
              </w:rPr>
              <w:t>-</w:t>
            </w:r>
          </w:p>
        </w:tc>
      </w:tr>
      <w:tr w:rsidR="00343933" w:rsidRPr="00E96931" w:rsidTr="00343933">
        <w:tc>
          <w:tcPr>
            <w:tcW w:w="794" w:type="pct"/>
          </w:tcPr>
          <w:p w:rsidR="00343933" w:rsidRPr="00E96931" w:rsidRDefault="00343933" w:rsidP="00FD1D80">
            <w:pPr>
              <w:pStyle w:val="ad"/>
              <w:spacing w:after="120"/>
              <w:ind w:left="0" w:firstLine="0"/>
              <w:jc w:val="center"/>
              <w:rPr>
                <w:rFonts w:ascii="Times New Roman" w:hAnsi="Times New Roman" w:cs="Times New Roman"/>
              </w:rPr>
            </w:pPr>
            <w:r w:rsidRPr="00E96931">
              <w:rPr>
                <w:rFonts w:ascii="Times New Roman" w:hAnsi="Times New Roman" w:cs="Times New Roman"/>
              </w:rPr>
              <w:t>27</w:t>
            </w:r>
          </w:p>
        </w:tc>
        <w:tc>
          <w:tcPr>
            <w:tcW w:w="2444" w:type="pct"/>
          </w:tcPr>
          <w:p w:rsidR="00343933" w:rsidRPr="00E96931" w:rsidRDefault="00343933" w:rsidP="00FD1D80">
            <w:pPr>
              <w:pStyle w:val="ad"/>
              <w:spacing w:after="120"/>
              <w:ind w:left="0" w:firstLine="0"/>
              <w:rPr>
                <w:rFonts w:ascii="Times New Roman" w:hAnsi="Times New Roman" w:cs="Times New Roman"/>
              </w:rPr>
            </w:pPr>
            <w:r w:rsidRPr="00E96931">
              <w:rPr>
                <w:rFonts w:ascii="Times New Roman" w:hAnsi="Times New Roman" w:cs="Times New Roman"/>
              </w:rPr>
              <w:t>Селюнино</w:t>
            </w:r>
          </w:p>
        </w:tc>
        <w:tc>
          <w:tcPr>
            <w:tcW w:w="1762" w:type="pct"/>
          </w:tcPr>
          <w:p w:rsidR="00343933" w:rsidRPr="00E96931" w:rsidRDefault="00343933" w:rsidP="00FD1D80">
            <w:pPr>
              <w:ind w:firstLine="19"/>
              <w:jc w:val="center"/>
            </w:pPr>
            <w:r w:rsidRPr="00E96931">
              <w:rPr>
                <w:rFonts w:cs="Times New Roman"/>
              </w:rPr>
              <w:t>-</w:t>
            </w:r>
          </w:p>
        </w:tc>
      </w:tr>
      <w:tr w:rsidR="00343933" w:rsidRPr="00E96931" w:rsidTr="00343933">
        <w:tc>
          <w:tcPr>
            <w:tcW w:w="794" w:type="pct"/>
            <w:shd w:val="clear" w:color="auto" w:fill="D9D9D9" w:themeFill="background1" w:themeFillShade="D9"/>
          </w:tcPr>
          <w:p w:rsidR="00343933" w:rsidRPr="00E96931" w:rsidRDefault="00343933" w:rsidP="00FD1D80">
            <w:pPr>
              <w:pStyle w:val="ad"/>
              <w:spacing w:after="120"/>
              <w:ind w:left="0" w:firstLine="0"/>
              <w:jc w:val="center"/>
              <w:rPr>
                <w:rFonts w:ascii="Times New Roman" w:hAnsi="Times New Roman" w:cs="Times New Roman"/>
              </w:rPr>
            </w:pPr>
            <w:r w:rsidRPr="00E96931">
              <w:rPr>
                <w:rFonts w:ascii="Times New Roman" w:hAnsi="Times New Roman" w:cs="Times New Roman"/>
              </w:rPr>
              <w:t>28</w:t>
            </w:r>
          </w:p>
        </w:tc>
        <w:tc>
          <w:tcPr>
            <w:tcW w:w="2444" w:type="pct"/>
            <w:shd w:val="clear" w:color="auto" w:fill="D9D9D9" w:themeFill="background1" w:themeFillShade="D9"/>
          </w:tcPr>
          <w:p w:rsidR="00343933" w:rsidRPr="00E96931" w:rsidRDefault="00343933" w:rsidP="00FD1D80">
            <w:pPr>
              <w:pStyle w:val="ad"/>
              <w:spacing w:after="120"/>
              <w:ind w:left="0" w:firstLine="0"/>
              <w:rPr>
                <w:rFonts w:ascii="Times New Roman" w:hAnsi="Times New Roman" w:cs="Times New Roman"/>
              </w:rPr>
            </w:pPr>
            <w:r w:rsidRPr="00E96931">
              <w:rPr>
                <w:rFonts w:ascii="Times New Roman" w:hAnsi="Times New Roman" w:cs="Times New Roman"/>
              </w:rPr>
              <w:t>Столбищи</w:t>
            </w:r>
          </w:p>
        </w:tc>
        <w:tc>
          <w:tcPr>
            <w:tcW w:w="1762" w:type="pct"/>
            <w:shd w:val="clear" w:color="auto" w:fill="D9D9D9" w:themeFill="background1" w:themeFillShade="D9"/>
          </w:tcPr>
          <w:p w:rsidR="00343933" w:rsidRPr="00E96931" w:rsidRDefault="00343933" w:rsidP="00FD1D80">
            <w:pPr>
              <w:pStyle w:val="ad"/>
              <w:spacing w:after="120"/>
              <w:ind w:left="0" w:firstLine="0"/>
              <w:jc w:val="center"/>
              <w:rPr>
                <w:rFonts w:ascii="Times New Roman" w:hAnsi="Times New Roman" w:cs="Times New Roman"/>
                <w:sz w:val="24"/>
              </w:rPr>
            </w:pPr>
            <w:r w:rsidRPr="00E96931">
              <w:rPr>
                <w:rFonts w:ascii="Times New Roman" w:hAnsi="Times New Roman" w:cs="Times New Roman"/>
                <w:sz w:val="24"/>
              </w:rPr>
              <w:t>+</w:t>
            </w:r>
          </w:p>
        </w:tc>
      </w:tr>
      <w:tr w:rsidR="00343933" w:rsidRPr="00E96931" w:rsidTr="00343933">
        <w:tc>
          <w:tcPr>
            <w:tcW w:w="794" w:type="pct"/>
          </w:tcPr>
          <w:p w:rsidR="00343933" w:rsidRPr="00E96931" w:rsidRDefault="00343933" w:rsidP="00FD1D80">
            <w:pPr>
              <w:pStyle w:val="ad"/>
              <w:spacing w:after="120"/>
              <w:ind w:left="0" w:firstLine="0"/>
              <w:jc w:val="center"/>
              <w:rPr>
                <w:rFonts w:ascii="Times New Roman" w:hAnsi="Times New Roman" w:cs="Times New Roman"/>
              </w:rPr>
            </w:pPr>
            <w:r w:rsidRPr="00E96931">
              <w:rPr>
                <w:rFonts w:ascii="Times New Roman" w:hAnsi="Times New Roman" w:cs="Times New Roman"/>
              </w:rPr>
              <w:t>29</w:t>
            </w:r>
          </w:p>
        </w:tc>
        <w:tc>
          <w:tcPr>
            <w:tcW w:w="2444" w:type="pct"/>
          </w:tcPr>
          <w:p w:rsidR="00343933" w:rsidRPr="00E96931" w:rsidRDefault="00343933" w:rsidP="00FD1D80">
            <w:pPr>
              <w:pStyle w:val="ad"/>
              <w:spacing w:after="120"/>
              <w:ind w:left="0" w:firstLine="0"/>
              <w:rPr>
                <w:rFonts w:ascii="Times New Roman" w:hAnsi="Times New Roman" w:cs="Times New Roman"/>
              </w:rPr>
            </w:pPr>
            <w:r w:rsidRPr="00E96931">
              <w:rPr>
                <w:rFonts w:ascii="Times New Roman" w:hAnsi="Times New Roman" w:cs="Times New Roman"/>
              </w:rPr>
              <w:t>Сущёво</w:t>
            </w:r>
          </w:p>
        </w:tc>
        <w:tc>
          <w:tcPr>
            <w:tcW w:w="1762" w:type="pct"/>
          </w:tcPr>
          <w:p w:rsidR="00343933" w:rsidRPr="00E96931" w:rsidRDefault="00343933" w:rsidP="00FD1D80">
            <w:pPr>
              <w:ind w:firstLine="19"/>
              <w:jc w:val="center"/>
            </w:pPr>
            <w:r w:rsidRPr="00E96931">
              <w:rPr>
                <w:rFonts w:cs="Times New Roman"/>
              </w:rPr>
              <w:t>-</w:t>
            </w:r>
          </w:p>
        </w:tc>
      </w:tr>
      <w:tr w:rsidR="00343933" w:rsidRPr="00E96931" w:rsidTr="00343933">
        <w:tc>
          <w:tcPr>
            <w:tcW w:w="794"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pStyle w:val="ad"/>
              <w:spacing w:after="120"/>
              <w:ind w:left="0" w:firstLine="0"/>
              <w:jc w:val="center"/>
              <w:rPr>
                <w:rFonts w:ascii="Times New Roman" w:hAnsi="Times New Roman" w:cs="Times New Roman"/>
              </w:rPr>
            </w:pPr>
            <w:r w:rsidRPr="00E96931">
              <w:rPr>
                <w:rFonts w:ascii="Times New Roman" w:hAnsi="Times New Roman" w:cs="Times New Roman"/>
              </w:rPr>
              <w:t>30</w:t>
            </w:r>
          </w:p>
        </w:tc>
        <w:tc>
          <w:tcPr>
            <w:tcW w:w="2444"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pStyle w:val="ad"/>
              <w:spacing w:after="120"/>
              <w:ind w:left="0" w:firstLine="0"/>
              <w:rPr>
                <w:rFonts w:ascii="Times New Roman" w:hAnsi="Times New Roman" w:cs="Times New Roman"/>
              </w:rPr>
            </w:pPr>
            <w:r w:rsidRPr="00E96931">
              <w:rPr>
                <w:rFonts w:ascii="Times New Roman" w:hAnsi="Times New Roman" w:cs="Times New Roman"/>
              </w:rPr>
              <w:t>Кузилово</w:t>
            </w:r>
          </w:p>
        </w:tc>
        <w:tc>
          <w:tcPr>
            <w:tcW w:w="1762"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ind w:firstLine="19"/>
              <w:jc w:val="center"/>
            </w:pPr>
            <w:r w:rsidRPr="00E96931">
              <w:rPr>
                <w:rFonts w:cs="Times New Roman"/>
              </w:rPr>
              <w:t>-</w:t>
            </w:r>
          </w:p>
        </w:tc>
      </w:tr>
      <w:tr w:rsidR="00343933" w:rsidRPr="00E96931" w:rsidTr="00343933">
        <w:tc>
          <w:tcPr>
            <w:tcW w:w="794"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pStyle w:val="ad"/>
              <w:spacing w:after="120"/>
              <w:ind w:left="0" w:firstLine="0"/>
              <w:jc w:val="center"/>
              <w:rPr>
                <w:rFonts w:ascii="Times New Roman" w:hAnsi="Times New Roman" w:cs="Times New Roman"/>
              </w:rPr>
            </w:pPr>
            <w:r w:rsidRPr="00E96931">
              <w:rPr>
                <w:rFonts w:ascii="Times New Roman" w:hAnsi="Times New Roman" w:cs="Times New Roman"/>
              </w:rPr>
              <w:t>31</w:t>
            </w:r>
          </w:p>
        </w:tc>
        <w:tc>
          <w:tcPr>
            <w:tcW w:w="2444"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pStyle w:val="ad"/>
              <w:spacing w:after="120"/>
              <w:ind w:left="0" w:firstLine="0"/>
              <w:rPr>
                <w:rFonts w:ascii="Times New Roman" w:hAnsi="Times New Roman" w:cs="Times New Roman"/>
              </w:rPr>
            </w:pPr>
            <w:r w:rsidRPr="00E96931">
              <w:rPr>
                <w:rFonts w:ascii="Times New Roman" w:hAnsi="Times New Roman" w:cs="Times New Roman"/>
              </w:rPr>
              <w:t>Лазарцево</w:t>
            </w:r>
          </w:p>
        </w:tc>
        <w:tc>
          <w:tcPr>
            <w:tcW w:w="1762"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ind w:firstLine="19"/>
              <w:jc w:val="center"/>
            </w:pPr>
            <w:r w:rsidRPr="00E96931">
              <w:rPr>
                <w:rFonts w:cs="Times New Roman"/>
              </w:rPr>
              <w:t>-</w:t>
            </w:r>
          </w:p>
        </w:tc>
      </w:tr>
      <w:tr w:rsidR="00343933" w:rsidRPr="00E96931" w:rsidTr="00343933">
        <w:tc>
          <w:tcPr>
            <w:tcW w:w="794"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pStyle w:val="ad"/>
              <w:spacing w:after="120"/>
              <w:ind w:left="0" w:firstLine="0"/>
              <w:jc w:val="center"/>
              <w:rPr>
                <w:rFonts w:ascii="Times New Roman" w:hAnsi="Times New Roman" w:cs="Times New Roman"/>
              </w:rPr>
            </w:pPr>
            <w:r w:rsidRPr="00E96931">
              <w:rPr>
                <w:rFonts w:ascii="Times New Roman" w:hAnsi="Times New Roman" w:cs="Times New Roman"/>
              </w:rPr>
              <w:t>32</w:t>
            </w:r>
          </w:p>
        </w:tc>
        <w:tc>
          <w:tcPr>
            <w:tcW w:w="2444"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pStyle w:val="ad"/>
              <w:spacing w:after="120"/>
              <w:ind w:left="0" w:firstLine="0"/>
              <w:rPr>
                <w:rFonts w:ascii="Times New Roman" w:hAnsi="Times New Roman" w:cs="Times New Roman"/>
              </w:rPr>
            </w:pPr>
            <w:r w:rsidRPr="00E96931">
              <w:rPr>
                <w:rFonts w:ascii="Times New Roman" w:hAnsi="Times New Roman" w:cs="Times New Roman"/>
              </w:rPr>
              <w:t>Лукинское</w:t>
            </w:r>
          </w:p>
        </w:tc>
        <w:tc>
          <w:tcPr>
            <w:tcW w:w="1762"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ind w:firstLine="19"/>
              <w:jc w:val="center"/>
            </w:pPr>
            <w:r w:rsidRPr="00E96931">
              <w:rPr>
                <w:rFonts w:cs="Times New Roman"/>
              </w:rPr>
              <w:t>-</w:t>
            </w:r>
          </w:p>
        </w:tc>
      </w:tr>
      <w:tr w:rsidR="00343933" w:rsidRPr="00E96931" w:rsidTr="00343933">
        <w:tc>
          <w:tcPr>
            <w:tcW w:w="794"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pStyle w:val="ad"/>
              <w:spacing w:after="120"/>
              <w:ind w:left="0" w:firstLine="0"/>
              <w:jc w:val="center"/>
              <w:rPr>
                <w:rFonts w:ascii="Times New Roman" w:hAnsi="Times New Roman" w:cs="Times New Roman"/>
              </w:rPr>
            </w:pPr>
            <w:r w:rsidRPr="00E96931">
              <w:rPr>
                <w:rFonts w:ascii="Times New Roman" w:hAnsi="Times New Roman" w:cs="Times New Roman"/>
              </w:rPr>
              <w:t>33</w:t>
            </w:r>
          </w:p>
        </w:tc>
        <w:tc>
          <w:tcPr>
            <w:tcW w:w="2444"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pStyle w:val="ad"/>
              <w:spacing w:after="120"/>
              <w:ind w:left="0" w:firstLine="0"/>
              <w:rPr>
                <w:rFonts w:ascii="Times New Roman" w:hAnsi="Times New Roman" w:cs="Times New Roman"/>
              </w:rPr>
            </w:pPr>
            <w:r w:rsidRPr="00E96931">
              <w:rPr>
                <w:rFonts w:ascii="Times New Roman" w:hAnsi="Times New Roman" w:cs="Times New Roman"/>
              </w:rPr>
              <w:t>Лыкошино</w:t>
            </w:r>
          </w:p>
        </w:tc>
        <w:tc>
          <w:tcPr>
            <w:tcW w:w="1762"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ind w:firstLine="19"/>
              <w:jc w:val="center"/>
            </w:pPr>
            <w:r w:rsidRPr="00E96931">
              <w:rPr>
                <w:rFonts w:cs="Times New Roman"/>
              </w:rPr>
              <w:t>-</w:t>
            </w:r>
          </w:p>
        </w:tc>
      </w:tr>
      <w:tr w:rsidR="00343933" w:rsidRPr="00E96931" w:rsidTr="00343933">
        <w:tc>
          <w:tcPr>
            <w:tcW w:w="794"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pStyle w:val="ad"/>
              <w:spacing w:after="120"/>
              <w:ind w:left="0" w:firstLine="0"/>
              <w:jc w:val="center"/>
              <w:rPr>
                <w:rFonts w:ascii="Times New Roman" w:hAnsi="Times New Roman" w:cs="Times New Roman"/>
              </w:rPr>
            </w:pPr>
            <w:r w:rsidRPr="00E96931">
              <w:rPr>
                <w:rFonts w:ascii="Times New Roman" w:hAnsi="Times New Roman" w:cs="Times New Roman"/>
              </w:rPr>
              <w:t>34</w:t>
            </w:r>
          </w:p>
        </w:tc>
        <w:tc>
          <w:tcPr>
            <w:tcW w:w="2444"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pStyle w:val="ad"/>
              <w:spacing w:after="120"/>
              <w:ind w:left="0" w:firstLine="0"/>
              <w:rPr>
                <w:rFonts w:ascii="Times New Roman" w:hAnsi="Times New Roman" w:cs="Times New Roman"/>
              </w:rPr>
            </w:pPr>
            <w:r w:rsidRPr="00E96931">
              <w:rPr>
                <w:rFonts w:ascii="Times New Roman" w:hAnsi="Times New Roman" w:cs="Times New Roman"/>
              </w:rPr>
              <w:t>Малое Титовское</w:t>
            </w:r>
          </w:p>
        </w:tc>
        <w:tc>
          <w:tcPr>
            <w:tcW w:w="1762"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ind w:firstLine="19"/>
              <w:jc w:val="center"/>
            </w:pPr>
            <w:r w:rsidRPr="00E96931">
              <w:rPr>
                <w:rFonts w:cs="Times New Roman"/>
              </w:rPr>
              <w:t>-</w:t>
            </w:r>
          </w:p>
        </w:tc>
      </w:tr>
      <w:tr w:rsidR="00343933" w:rsidRPr="00E96931" w:rsidTr="00343933">
        <w:tc>
          <w:tcPr>
            <w:tcW w:w="794"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pStyle w:val="ad"/>
              <w:spacing w:after="120"/>
              <w:ind w:left="0" w:firstLine="0"/>
              <w:jc w:val="center"/>
              <w:rPr>
                <w:rFonts w:ascii="Times New Roman" w:hAnsi="Times New Roman" w:cs="Times New Roman"/>
              </w:rPr>
            </w:pPr>
            <w:r w:rsidRPr="00E96931">
              <w:rPr>
                <w:rFonts w:ascii="Times New Roman" w:hAnsi="Times New Roman" w:cs="Times New Roman"/>
              </w:rPr>
              <w:t>35</w:t>
            </w:r>
          </w:p>
        </w:tc>
        <w:tc>
          <w:tcPr>
            <w:tcW w:w="2444"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pStyle w:val="ad"/>
              <w:spacing w:after="120"/>
              <w:ind w:left="0" w:firstLine="0"/>
              <w:rPr>
                <w:rFonts w:ascii="Times New Roman" w:hAnsi="Times New Roman" w:cs="Times New Roman"/>
              </w:rPr>
            </w:pPr>
            <w:r w:rsidRPr="00E96931">
              <w:rPr>
                <w:rFonts w:ascii="Times New Roman" w:hAnsi="Times New Roman" w:cs="Times New Roman"/>
              </w:rPr>
              <w:t>Манцурово</w:t>
            </w:r>
          </w:p>
        </w:tc>
        <w:tc>
          <w:tcPr>
            <w:tcW w:w="1762"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ind w:firstLine="19"/>
              <w:jc w:val="center"/>
            </w:pPr>
            <w:r w:rsidRPr="00E96931">
              <w:rPr>
                <w:rFonts w:cs="Times New Roman"/>
              </w:rPr>
              <w:t>-</w:t>
            </w:r>
          </w:p>
        </w:tc>
      </w:tr>
      <w:tr w:rsidR="00343933" w:rsidRPr="00E96931" w:rsidTr="00343933">
        <w:tc>
          <w:tcPr>
            <w:tcW w:w="794"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pStyle w:val="ad"/>
              <w:spacing w:after="120"/>
              <w:ind w:left="0" w:firstLine="0"/>
              <w:jc w:val="center"/>
              <w:rPr>
                <w:rFonts w:ascii="Times New Roman" w:hAnsi="Times New Roman" w:cs="Times New Roman"/>
              </w:rPr>
            </w:pPr>
            <w:r w:rsidRPr="00E96931">
              <w:rPr>
                <w:rFonts w:ascii="Times New Roman" w:hAnsi="Times New Roman" w:cs="Times New Roman"/>
              </w:rPr>
              <w:t>36</w:t>
            </w:r>
          </w:p>
        </w:tc>
        <w:tc>
          <w:tcPr>
            <w:tcW w:w="2444"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pStyle w:val="ad"/>
              <w:spacing w:after="120"/>
              <w:ind w:left="0" w:firstLine="0"/>
              <w:rPr>
                <w:rFonts w:ascii="Times New Roman" w:hAnsi="Times New Roman" w:cs="Times New Roman"/>
              </w:rPr>
            </w:pPr>
            <w:r w:rsidRPr="00E96931">
              <w:rPr>
                <w:rFonts w:ascii="Times New Roman" w:hAnsi="Times New Roman" w:cs="Times New Roman"/>
              </w:rPr>
              <w:t>Мартыново</w:t>
            </w:r>
          </w:p>
        </w:tc>
        <w:tc>
          <w:tcPr>
            <w:tcW w:w="1762"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ind w:firstLine="19"/>
              <w:jc w:val="center"/>
            </w:pPr>
            <w:r w:rsidRPr="00E96931">
              <w:rPr>
                <w:rFonts w:cs="Times New Roman"/>
              </w:rPr>
              <w:t>-</w:t>
            </w:r>
          </w:p>
        </w:tc>
      </w:tr>
      <w:tr w:rsidR="00343933" w:rsidRPr="00E96931" w:rsidTr="00343933">
        <w:tc>
          <w:tcPr>
            <w:tcW w:w="794"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pStyle w:val="ad"/>
              <w:spacing w:after="120"/>
              <w:ind w:left="0" w:firstLine="0"/>
              <w:jc w:val="center"/>
              <w:rPr>
                <w:rFonts w:ascii="Times New Roman" w:hAnsi="Times New Roman" w:cs="Times New Roman"/>
              </w:rPr>
            </w:pPr>
            <w:r w:rsidRPr="00E96931">
              <w:rPr>
                <w:rFonts w:ascii="Times New Roman" w:hAnsi="Times New Roman" w:cs="Times New Roman"/>
              </w:rPr>
              <w:t>37</w:t>
            </w:r>
          </w:p>
        </w:tc>
        <w:tc>
          <w:tcPr>
            <w:tcW w:w="2444"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pStyle w:val="ad"/>
              <w:spacing w:after="120"/>
              <w:ind w:left="0" w:firstLine="0"/>
              <w:rPr>
                <w:rFonts w:ascii="Times New Roman" w:hAnsi="Times New Roman" w:cs="Times New Roman"/>
              </w:rPr>
            </w:pPr>
            <w:r w:rsidRPr="00E96931">
              <w:rPr>
                <w:rFonts w:ascii="Times New Roman" w:hAnsi="Times New Roman" w:cs="Times New Roman"/>
              </w:rPr>
              <w:t>Митинское</w:t>
            </w:r>
          </w:p>
        </w:tc>
        <w:tc>
          <w:tcPr>
            <w:tcW w:w="1762"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ind w:firstLine="19"/>
              <w:jc w:val="center"/>
            </w:pPr>
            <w:r w:rsidRPr="00E96931">
              <w:rPr>
                <w:rFonts w:cs="Times New Roman"/>
              </w:rPr>
              <w:t>-</w:t>
            </w:r>
          </w:p>
        </w:tc>
      </w:tr>
      <w:tr w:rsidR="00343933" w:rsidRPr="00E96931" w:rsidTr="00343933">
        <w:tc>
          <w:tcPr>
            <w:tcW w:w="794"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pStyle w:val="ad"/>
              <w:spacing w:after="120"/>
              <w:ind w:left="0" w:firstLine="0"/>
              <w:jc w:val="center"/>
              <w:rPr>
                <w:rFonts w:ascii="Times New Roman" w:hAnsi="Times New Roman" w:cs="Times New Roman"/>
              </w:rPr>
            </w:pPr>
            <w:r w:rsidRPr="00E96931">
              <w:rPr>
                <w:rFonts w:ascii="Times New Roman" w:hAnsi="Times New Roman" w:cs="Times New Roman"/>
              </w:rPr>
              <w:t>38</w:t>
            </w:r>
          </w:p>
        </w:tc>
        <w:tc>
          <w:tcPr>
            <w:tcW w:w="2444"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pStyle w:val="ad"/>
              <w:spacing w:after="120"/>
              <w:ind w:left="0" w:firstLine="0"/>
              <w:rPr>
                <w:rFonts w:ascii="Times New Roman" w:hAnsi="Times New Roman" w:cs="Times New Roman"/>
              </w:rPr>
            </w:pPr>
            <w:r w:rsidRPr="00E96931">
              <w:rPr>
                <w:rFonts w:ascii="Times New Roman" w:hAnsi="Times New Roman" w:cs="Times New Roman"/>
              </w:rPr>
              <w:t>Митюшино</w:t>
            </w:r>
          </w:p>
        </w:tc>
        <w:tc>
          <w:tcPr>
            <w:tcW w:w="1762"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ind w:firstLine="19"/>
              <w:jc w:val="center"/>
            </w:pPr>
            <w:r w:rsidRPr="00E96931">
              <w:rPr>
                <w:rFonts w:cs="Times New Roman"/>
              </w:rPr>
              <w:t>-</w:t>
            </w:r>
          </w:p>
        </w:tc>
      </w:tr>
      <w:tr w:rsidR="00343933" w:rsidRPr="00E96931" w:rsidTr="00343933">
        <w:tc>
          <w:tcPr>
            <w:tcW w:w="794"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pStyle w:val="ad"/>
              <w:spacing w:after="120"/>
              <w:ind w:left="0" w:firstLine="0"/>
              <w:jc w:val="center"/>
              <w:rPr>
                <w:rFonts w:ascii="Times New Roman" w:hAnsi="Times New Roman" w:cs="Times New Roman"/>
              </w:rPr>
            </w:pPr>
            <w:r w:rsidRPr="00E96931">
              <w:rPr>
                <w:rFonts w:ascii="Times New Roman" w:hAnsi="Times New Roman" w:cs="Times New Roman"/>
              </w:rPr>
              <w:t>39</w:t>
            </w:r>
          </w:p>
        </w:tc>
        <w:tc>
          <w:tcPr>
            <w:tcW w:w="2444"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pStyle w:val="ad"/>
              <w:spacing w:after="120"/>
              <w:ind w:left="0" w:firstLine="0"/>
              <w:rPr>
                <w:rFonts w:ascii="Times New Roman" w:hAnsi="Times New Roman" w:cs="Times New Roman"/>
              </w:rPr>
            </w:pPr>
            <w:r w:rsidRPr="00E96931">
              <w:rPr>
                <w:rFonts w:ascii="Times New Roman" w:hAnsi="Times New Roman" w:cs="Times New Roman"/>
              </w:rPr>
              <w:t>Мишаки</w:t>
            </w:r>
          </w:p>
        </w:tc>
        <w:tc>
          <w:tcPr>
            <w:tcW w:w="1762"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ind w:firstLine="19"/>
              <w:jc w:val="center"/>
            </w:pPr>
            <w:r w:rsidRPr="00E96931">
              <w:rPr>
                <w:rFonts w:cs="Times New Roman"/>
              </w:rPr>
              <w:t>-</w:t>
            </w:r>
          </w:p>
        </w:tc>
      </w:tr>
      <w:tr w:rsidR="00343933" w:rsidRPr="00E96931" w:rsidTr="00343933">
        <w:tc>
          <w:tcPr>
            <w:tcW w:w="794"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pStyle w:val="ad"/>
              <w:spacing w:after="120"/>
              <w:ind w:left="0" w:firstLine="0"/>
              <w:jc w:val="center"/>
              <w:rPr>
                <w:rFonts w:ascii="Times New Roman" w:hAnsi="Times New Roman" w:cs="Times New Roman"/>
              </w:rPr>
            </w:pPr>
            <w:r w:rsidRPr="00E96931">
              <w:rPr>
                <w:rFonts w:ascii="Times New Roman" w:hAnsi="Times New Roman" w:cs="Times New Roman"/>
              </w:rPr>
              <w:t>40</w:t>
            </w:r>
          </w:p>
        </w:tc>
        <w:tc>
          <w:tcPr>
            <w:tcW w:w="2444"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pStyle w:val="ad"/>
              <w:spacing w:after="120"/>
              <w:ind w:left="0" w:firstLine="0"/>
              <w:rPr>
                <w:rFonts w:ascii="Times New Roman" w:hAnsi="Times New Roman" w:cs="Times New Roman"/>
              </w:rPr>
            </w:pPr>
            <w:r w:rsidRPr="00E96931">
              <w:rPr>
                <w:rFonts w:ascii="Times New Roman" w:hAnsi="Times New Roman" w:cs="Times New Roman"/>
              </w:rPr>
              <w:t>Никифорово</w:t>
            </w:r>
          </w:p>
        </w:tc>
        <w:tc>
          <w:tcPr>
            <w:tcW w:w="1762"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ind w:firstLine="19"/>
              <w:jc w:val="center"/>
            </w:pPr>
            <w:r w:rsidRPr="00E96931">
              <w:rPr>
                <w:rFonts w:cs="Times New Roman"/>
              </w:rPr>
              <w:t>-</w:t>
            </w:r>
          </w:p>
        </w:tc>
      </w:tr>
      <w:tr w:rsidR="00343933" w:rsidRPr="00E96931" w:rsidTr="00343933">
        <w:tc>
          <w:tcPr>
            <w:tcW w:w="794"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pStyle w:val="ad"/>
              <w:spacing w:after="120"/>
              <w:ind w:left="0" w:firstLine="0"/>
              <w:jc w:val="center"/>
              <w:rPr>
                <w:rFonts w:ascii="Times New Roman" w:hAnsi="Times New Roman" w:cs="Times New Roman"/>
              </w:rPr>
            </w:pPr>
            <w:r w:rsidRPr="00E96931">
              <w:rPr>
                <w:rFonts w:ascii="Times New Roman" w:hAnsi="Times New Roman" w:cs="Times New Roman"/>
              </w:rPr>
              <w:t>41</w:t>
            </w:r>
          </w:p>
        </w:tc>
        <w:tc>
          <w:tcPr>
            <w:tcW w:w="2444"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pStyle w:val="ad"/>
              <w:spacing w:after="120"/>
              <w:ind w:left="0" w:firstLine="0"/>
              <w:rPr>
                <w:rFonts w:ascii="Times New Roman" w:hAnsi="Times New Roman" w:cs="Times New Roman"/>
              </w:rPr>
            </w:pPr>
            <w:r w:rsidRPr="00E96931">
              <w:rPr>
                <w:rFonts w:ascii="Times New Roman" w:hAnsi="Times New Roman" w:cs="Times New Roman"/>
              </w:rPr>
              <w:t xml:space="preserve">Николо-Эдома с. </w:t>
            </w:r>
          </w:p>
        </w:tc>
        <w:tc>
          <w:tcPr>
            <w:tcW w:w="1762"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ind w:firstLine="19"/>
              <w:jc w:val="center"/>
            </w:pPr>
            <w:r w:rsidRPr="00E96931">
              <w:rPr>
                <w:rFonts w:cs="Times New Roman"/>
              </w:rPr>
              <w:t>-</w:t>
            </w:r>
          </w:p>
        </w:tc>
      </w:tr>
      <w:tr w:rsidR="00343933" w:rsidRPr="00E96931" w:rsidTr="00343933">
        <w:tc>
          <w:tcPr>
            <w:tcW w:w="794"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pStyle w:val="ad"/>
              <w:spacing w:after="120"/>
              <w:ind w:left="0" w:firstLine="0"/>
              <w:jc w:val="center"/>
              <w:rPr>
                <w:rFonts w:ascii="Times New Roman" w:hAnsi="Times New Roman" w:cs="Times New Roman"/>
              </w:rPr>
            </w:pPr>
            <w:r w:rsidRPr="00E96931">
              <w:rPr>
                <w:rFonts w:ascii="Times New Roman" w:hAnsi="Times New Roman" w:cs="Times New Roman"/>
              </w:rPr>
              <w:t>42</w:t>
            </w:r>
          </w:p>
        </w:tc>
        <w:tc>
          <w:tcPr>
            <w:tcW w:w="2444"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pStyle w:val="ad"/>
              <w:spacing w:after="120"/>
              <w:ind w:left="0" w:firstLine="0"/>
              <w:rPr>
                <w:rFonts w:ascii="Times New Roman" w:hAnsi="Times New Roman" w:cs="Times New Roman"/>
              </w:rPr>
            </w:pPr>
            <w:r w:rsidRPr="00E96931">
              <w:rPr>
                <w:rFonts w:ascii="Times New Roman" w:hAnsi="Times New Roman" w:cs="Times New Roman"/>
              </w:rPr>
              <w:t>Новенькое</w:t>
            </w:r>
          </w:p>
        </w:tc>
        <w:tc>
          <w:tcPr>
            <w:tcW w:w="1762"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ind w:firstLine="19"/>
              <w:jc w:val="center"/>
            </w:pPr>
            <w:r w:rsidRPr="00E96931">
              <w:rPr>
                <w:rFonts w:cs="Times New Roman"/>
              </w:rPr>
              <w:t>-</w:t>
            </w:r>
          </w:p>
        </w:tc>
      </w:tr>
      <w:tr w:rsidR="00343933" w:rsidRPr="00E96931" w:rsidTr="00343933">
        <w:tc>
          <w:tcPr>
            <w:tcW w:w="794"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pStyle w:val="ad"/>
              <w:spacing w:after="120"/>
              <w:ind w:left="0" w:firstLine="0"/>
              <w:jc w:val="center"/>
              <w:rPr>
                <w:rFonts w:ascii="Times New Roman" w:hAnsi="Times New Roman" w:cs="Times New Roman"/>
              </w:rPr>
            </w:pPr>
            <w:r w:rsidRPr="00E96931">
              <w:rPr>
                <w:rFonts w:ascii="Times New Roman" w:hAnsi="Times New Roman" w:cs="Times New Roman"/>
              </w:rPr>
              <w:t>43</w:t>
            </w:r>
          </w:p>
        </w:tc>
        <w:tc>
          <w:tcPr>
            <w:tcW w:w="2444"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pStyle w:val="ad"/>
              <w:spacing w:after="120"/>
              <w:ind w:left="0" w:firstLine="0"/>
              <w:rPr>
                <w:rFonts w:ascii="Times New Roman" w:hAnsi="Times New Roman" w:cs="Times New Roman"/>
              </w:rPr>
            </w:pPr>
            <w:r w:rsidRPr="00E96931">
              <w:rPr>
                <w:rFonts w:ascii="Times New Roman" w:hAnsi="Times New Roman" w:cs="Times New Roman"/>
              </w:rPr>
              <w:t>Новоселки</w:t>
            </w:r>
          </w:p>
        </w:tc>
        <w:tc>
          <w:tcPr>
            <w:tcW w:w="1762"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ind w:firstLine="19"/>
              <w:jc w:val="center"/>
            </w:pPr>
            <w:r w:rsidRPr="00E96931">
              <w:rPr>
                <w:rFonts w:cs="Times New Roman"/>
              </w:rPr>
              <w:t>-</w:t>
            </w:r>
          </w:p>
        </w:tc>
      </w:tr>
      <w:tr w:rsidR="00343933" w:rsidRPr="00E96931" w:rsidTr="00343933">
        <w:tc>
          <w:tcPr>
            <w:tcW w:w="794"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pStyle w:val="ad"/>
              <w:spacing w:after="120"/>
              <w:ind w:left="0" w:firstLine="0"/>
              <w:jc w:val="center"/>
              <w:rPr>
                <w:rFonts w:ascii="Times New Roman" w:hAnsi="Times New Roman" w:cs="Times New Roman"/>
              </w:rPr>
            </w:pPr>
            <w:r w:rsidRPr="00E96931">
              <w:rPr>
                <w:rFonts w:ascii="Times New Roman" w:hAnsi="Times New Roman" w:cs="Times New Roman"/>
              </w:rPr>
              <w:t>44</w:t>
            </w:r>
          </w:p>
        </w:tc>
        <w:tc>
          <w:tcPr>
            <w:tcW w:w="2444"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pStyle w:val="ad"/>
              <w:spacing w:after="120"/>
              <w:ind w:left="0" w:firstLine="0"/>
              <w:rPr>
                <w:rFonts w:ascii="Times New Roman" w:hAnsi="Times New Roman" w:cs="Times New Roman"/>
              </w:rPr>
            </w:pPr>
            <w:r w:rsidRPr="00E96931">
              <w:rPr>
                <w:rFonts w:ascii="Times New Roman" w:hAnsi="Times New Roman" w:cs="Times New Roman"/>
              </w:rPr>
              <w:t>Олешково</w:t>
            </w:r>
          </w:p>
        </w:tc>
        <w:tc>
          <w:tcPr>
            <w:tcW w:w="1762"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ind w:firstLine="19"/>
              <w:jc w:val="center"/>
            </w:pPr>
            <w:r w:rsidRPr="00E96931">
              <w:rPr>
                <w:rFonts w:cs="Times New Roman"/>
              </w:rPr>
              <w:t>-</w:t>
            </w:r>
          </w:p>
        </w:tc>
      </w:tr>
      <w:tr w:rsidR="00343933" w:rsidRPr="00E96931" w:rsidTr="00343933">
        <w:tc>
          <w:tcPr>
            <w:tcW w:w="794"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pStyle w:val="ad"/>
              <w:spacing w:after="120"/>
              <w:ind w:left="0" w:firstLine="0"/>
              <w:jc w:val="center"/>
              <w:rPr>
                <w:rFonts w:ascii="Times New Roman" w:hAnsi="Times New Roman" w:cs="Times New Roman"/>
              </w:rPr>
            </w:pPr>
            <w:r w:rsidRPr="00E96931">
              <w:rPr>
                <w:rFonts w:ascii="Times New Roman" w:hAnsi="Times New Roman" w:cs="Times New Roman"/>
              </w:rPr>
              <w:t>45</w:t>
            </w:r>
          </w:p>
        </w:tc>
        <w:tc>
          <w:tcPr>
            <w:tcW w:w="2444"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pStyle w:val="ad"/>
              <w:spacing w:after="120"/>
              <w:ind w:left="0" w:firstLine="0"/>
              <w:rPr>
                <w:rFonts w:ascii="Times New Roman" w:hAnsi="Times New Roman" w:cs="Times New Roman"/>
              </w:rPr>
            </w:pPr>
            <w:r w:rsidRPr="00E96931">
              <w:rPr>
                <w:rFonts w:ascii="Times New Roman" w:hAnsi="Times New Roman" w:cs="Times New Roman"/>
              </w:rPr>
              <w:t>Омелино</w:t>
            </w:r>
          </w:p>
        </w:tc>
        <w:tc>
          <w:tcPr>
            <w:tcW w:w="1762"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ind w:firstLine="19"/>
              <w:jc w:val="center"/>
            </w:pPr>
            <w:r w:rsidRPr="00E96931">
              <w:rPr>
                <w:rFonts w:cs="Times New Roman"/>
              </w:rPr>
              <w:t>-</w:t>
            </w:r>
          </w:p>
        </w:tc>
      </w:tr>
      <w:tr w:rsidR="00343933" w:rsidRPr="00E96931" w:rsidTr="00343933">
        <w:tc>
          <w:tcPr>
            <w:tcW w:w="794"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pStyle w:val="ad"/>
              <w:spacing w:after="120"/>
              <w:ind w:left="0" w:firstLine="0"/>
              <w:jc w:val="center"/>
              <w:rPr>
                <w:rFonts w:ascii="Times New Roman" w:hAnsi="Times New Roman" w:cs="Times New Roman"/>
              </w:rPr>
            </w:pPr>
            <w:r w:rsidRPr="00E96931">
              <w:rPr>
                <w:rFonts w:ascii="Times New Roman" w:hAnsi="Times New Roman" w:cs="Times New Roman"/>
              </w:rPr>
              <w:t>46</w:t>
            </w:r>
          </w:p>
        </w:tc>
        <w:tc>
          <w:tcPr>
            <w:tcW w:w="2444"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pStyle w:val="ad"/>
              <w:spacing w:after="120"/>
              <w:ind w:left="0" w:firstLine="0"/>
              <w:rPr>
                <w:rFonts w:ascii="Times New Roman" w:hAnsi="Times New Roman" w:cs="Times New Roman"/>
              </w:rPr>
            </w:pPr>
            <w:r w:rsidRPr="00E96931">
              <w:rPr>
                <w:rFonts w:ascii="Times New Roman" w:hAnsi="Times New Roman" w:cs="Times New Roman"/>
              </w:rPr>
              <w:t>Осташево</w:t>
            </w:r>
          </w:p>
        </w:tc>
        <w:tc>
          <w:tcPr>
            <w:tcW w:w="1762"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ind w:firstLine="19"/>
              <w:jc w:val="center"/>
            </w:pPr>
            <w:r w:rsidRPr="00E96931">
              <w:rPr>
                <w:rFonts w:cs="Times New Roman"/>
              </w:rPr>
              <w:t>-</w:t>
            </w:r>
          </w:p>
        </w:tc>
      </w:tr>
      <w:tr w:rsidR="00343933" w:rsidRPr="00E96931" w:rsidTr="00343933">
        <w:tc>
          <w:tcPr>
            <w:tcW w:w="794"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pStyle w:val="ad"/>
              <w:spacing w:after="120"/>
              <w:ind w:left="0" w:firstLine="0"/>
              <w:jc w:val="center"/>
              <w:rPr>
                <w:rFonts w:ascii="Times New Roman" w:hAnsi="Times New Roman" w:cs="Times New Roman"/>
              </w:rPr>
            </w:pPr>
            <w:r w:rsidRPr="00E96931">
              <w:rPr>
                <w:rFonts w:ascii="Times New Roman" w:hAnsi="Times New Roman" w:cs="Times New Roman"/>
              </w:rPr>
              <w:t>47</w:t>
            </w:r>
          </w:p>
        </w:tc>
        <w:tc>
          <w:tcPr>
            <w:tcW w:w="2444"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pStyle w:val="ad"/>
              <w:spacing w:after="120"/>
              <w:ind w:left="0" w:firstLine="0"/>
              <w:rPr>
                <w:rFonts w:ascii="Times New Roman" w:hAnsi="Times New Roman" w:cs="Times New Roman"/>
              </w:rPr>
            </w:pPr>
            <w:r w:rsidRPr="00E96931">
              <w:rPr>
                <w:rFonts w:ascii="Times New Roman" w:hAnsi="Times New Roman" w:cs="Times New Roman"/>
              </w:rPr>
              <w:t>Парняково</w:t>
            </w:r>
          </w:p>
        </w:tc>
        <w:tc>
          <w:tcPr>
            <w:tcW w:w="1762"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ind w:firstLine="19"/>
              <w:jc w:val="center"/>
            </w:pPr>
            <w:r w:rsidRPr="00E96931">
              <w:rPr>
                <w:rFonts w:cs="Times New Roman"/>
              </w:rPr>
              <w:t>-</w:t>
            </w:r>
          </w:p>
        </w:tc>
      </w:tr>
      <w:tr w:rsidR="00343933" w:rsidRPr="00E96931" w:rsidTr="00343933">
        <w:tc>
          <w:tcPr>
            <w:tcW w:w="794"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pStyle w:val="ad"/>
              <w:spacing w:after="120"/>
              <w:ind w:left="0" w:firstLine="0"/>
              <w:jc w:val="center"/>
              <w:rPr>
                <w:rFonts w:ascii="Times New Roman" w:hAnsi="Times New Roman" w:cs="Times New Roman"/>
              </w:rPr>
            </w:pPr>
            <w:r w:rsidRPr="00E96931">
              <w:rPr>
                <w:rFonts w:ascii="Times New Roman" w:hAnsi="Times New Roman" w:cs="Times New Roman"/>
              </w:rPr>
              <w:t>48</w:t>
            </w:r>
          </w:p>
        </w:tc>
        <w:tc>
          <w:tcPr>
            <w:tcW w:w="2444"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pStyle w:val="ad"/>
              <w:spacing w:after="120"/>
              <w:ind w:left="0" w:firstLine="0"/>
              <w:rPr>
                <w:rFonts w:ascii="Times New Roman" w:hAnsi="Times New Roman" w:cs="Times New Roman"/>
              </w:rPr>
            </w:pPr>
            <w:r w:rsidRPr="00E96931">
              <w:rPr>
                <w:rFonts w:ascii="Times New Roman" w:hAnsi="Times New Roman" w:cs="Times New Roman"/>
              </w:rPr>
              <w:t>Парфёнково</w:t>
            </w:r>
          </w:p>
        </w:tc>
        <w:tc>
          <w:tcPr>
            <w:tcW w:w="1762"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ind w:firstLine="19"/>
              <w:jc w:val="center"/>
            </w:pPr>
            <w:r w:rsidRPr="00E96931">
              <w:rPr>
                <w:rFonts w:cs="Times New Roman"/>
              </w:rPr>
              <w:t>-</w:t>
            </w:r>
          </w:p>
        </w:tc>
      </w:tr>
      <w:tr w:rsidR="00343933" w:rsidRPr="00E96931" w:rsidTr="00343933">
        <w:tc>
          <w:tcPr>
            <w:tcW w:w="794"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pStyle w:val="ad"/>
              <w:spacing w:after="120"/>
              <w:ind w:left="0" w:firstLine="0"/>
              <w:jc w:val="center"/>
              <w:rPr>
                <w:rFonts w:ascii="Times New Roman" w:hAnsi="Times New Roman" w:cs="Times New Roman"/>
              </w:rPr>
            </w:pPr>
            <w:r w:rsidRPr="00E96931">
              <w:rPr>
                <w:rFonts w:ascii="Times New Roman" w:hAnsi="Times New Roman" w:cs="Times New Roman"/>
              </w:rPr>
              <w:t>49</w:t>
            </w:r>
          </w:p>
        </w:tc>
        <w:tc>
          <w:tcPr>
            <w:tcW w:w="2444"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pStyle w:val="ad"/>
              <w:spacing w:after="120"/>
              <w:ind w:left="0" w:firstLine="0"/>
              <w:rPr>
                <w:rFonts w:ascii="Times New Roman" w:hAnsi="Times New Roman" w:cs="Times New Roman"/>
              </w:rPr>
            </w:pPr>
            <w:r w:rsidRPr="00E96931">
              <w:rPr>
                <w:rFonts w:ascii="Times New Roman" w:hAnsi="Times New Roman" w:cs="Times New Roman"/>
              </w:rPr>
              <w:t>Пасынково</w:t>
            </w:r>
          </w:p>
        </w:tc>
        <w:tc>
          <w:tcPr>
            <w:tcW w:w="1762"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ind w:firstLine="19"/>
              <w:jc w:val="center"/>
            </w:pPr>
            <w:r w:rsidRPr="00E96931">
              <w:rPr>
                <w:rFonts w:cs="Times New Roman"/>
              </w:rPr>
              <w:t>-</w:t>
            </w:r>
          </w:p>
        </w:tc>
      </w:tr>
      <w:tr w:rsidR="00343933" w:rsidRPr="00E96931" w:rsidTr="00343933">
        <w:tc>
          <w:tcPr>
            <w:tcW w:w="794"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pStyle w:val="ad"/>
              <w:spacing w:after="120"/>
              <w:ind w:left="0" w:firstLine="0"/>
              <w:jc w:val="center"/>
              <w:rPr>
                <w:rFonts w:ascii="Times New Roman" w:hAnsi="Times New Roman" w:cs="Times New Roman"/>
              </w:rPr>
            </w:pPr>
            <w:r w:rsidRPr="00E96931">
              <w:rPr>
                <w:rFonts w:ascii="Times New Roman" w:hAnsi="Times New Roman" w:cs="Times New Roman"/>
              </w:rPr>
              <w:t>50</w:t>
            </w:r>
          </w:p>
        </w:tc>
        <w:tc>
          <w:tcPr>
            <w:tcW w:w="2444"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pStyle w:val="ad"/>
              <w:spacing w:after="120"/>
              <w:ind w:left="0" w:firstLine="0"/>
              <w:rPr>
                <w:rFonts w:ascii="Times New Roman" w:hAnsi="Times New Roman" w:cs="Times New Roman"/>
              </w:rPr>
            </w:pPr>
            <w:r w:rsidRPr="00E96931">
              <w:rPr>
                <w:rFonts w:ascii="Times New Roman" w:hAnsi="Times New Roman" w:cs="Times New Roman"/>
              </w:rPr>
              <w:t>Погост</w:t>
            </w:r>
          </w:p>
        </w:tc>
        <w:tc>
          <w:tcPr>
            <w:tcW w:w="1762"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ind w:firstLine="19"/>
              <w:jc w:val="center"/>
            </w:pPr>
            <w:r w:rsidRPr="00E96931">
              <w:rPr>
                <w:rFonts w:cs="Times New Roman"/>
              </w:rPr>
              <w:t>-</w:t>
            </w:r>
          </w:p>
        </w:tc>
      </w:tr>
      <w:tr w:rsidR="00343933" w:rsidRPr="00E96931" w:rsidTr="00343933">
        <w:tc>
          <w:tcPr>
            <w:tcW w:w="794"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pStyle w:val="ad"/>
              <w:spacing w:after="120"/>
              <w:ind w:left="0" w:firstLine="0"/>
              <w:jc w:val="center"/>
              <w:rPr>
                <w:rFonts w:ascii="Times New Roman" w:hAnsi="Times New Roman" w:cs="Times New Roman"/>
              </w:rPr>
            </w:pPr>
            <w:r w:rsidRPr="00E96931">
              <w:rPr>
                <w:rFonts w:ascii="Times New Roman" w:hAnsi="Times New Roman" w:cs="Times New Roman"/>
              </w:rPr>
              <w:t>51</w:t>
            </w:r>
          </w:p>
        </w:tc>
        <w:tc>
          <w:tcPr>
            <w:tcW w:w="2444"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pStyle w:val="ad"/>
              <w:spacing w:after="120"/>
              <w:ind w:left="0" w:firstLine="0"/>
              <w:rPr>
                <w:rFonts w:ascii="Times New Roman" w:hAnsi="Times New Roman" w:cs="Times New Roman"/>
              </w:rPr>
            </w:pPr>
            <w:r w:rsidRPr="00E96931">
              <w:rPr>
                <w:rFonts w:ascii="Times New Roman" w:hAnsi="Times New Roman" w:cs="Times New Roman"/>
              </w:rPr>
              <w:t>Подлесное</w:t>
            </w:r>
          </w:p>
        </w:tc>
        <w:tc>
          <w:tcPr>
            <w:tcW w:w="1762"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ind w:firstLine="19"/>
              <w:jc w:val="center"/>
            </w:pPr>
            <w:r w:rsidRPr="00E96931">
              <w:rPr>
                <w:rFonts w:cs="Times New Roman"/>
              </w:rPr>
              <w:t>-</w:t>
            </w:r>
          </w:p>
        </w:tc>
      </w:tr>
      <w:tr w:rsidR="00343933" w:rsidRPr="00E96931" w:rsidTr="00343933">
        <w:tc>
          <w:tcPr>
            <w:tcW w:w="794"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pStyle w:val="ad"/>
              <w:spacing w:after="120"/>
              <w:ind w:left="0" w:firstLine="0"/>
              <w:jc w:val="center"/>
              <w:rPr>
                <w:rFonts w:ascii="Times New Roman" w:hAnsi="Times New Roman" w:cs="Times New Roman"/>
              </w:rPr>
            </w:pPr>
            <w:r w:rsidRPr="00E96931">
              <w:rPr>
                <w:rFonts w:ascii="Times New Roman" w:hAnsi="Times New Roman" w:cs="Times New Roman"/>
              </w:rPr>
              <w:t>52</w:t>
            </w:r>
          </w:p>
        </w:tc>
        <w:tc>
          <w:tcPr>
            <w:tcW w:w="2444"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pStyle w:val="ad"/>
              <w:spacing w:after="120"/>
              <w:ind w:left="0" w:firstLine="0"/>
              <w:rPr>
                <w:rFonts w:ascii="Times New Roman" w:hAnsi="Times New Roman" w:cs="Times New Roman"/>
              </w:rPr>
            </w:pPr>
            <w:r w:rsidRPr="00E96931">
              <w:rPr>
                <w:rFonts w:ascii="Times New Roman" w:hAnsi="Times New Roman" w:cs="Times New Roman"/>
              </w:rPr>
              <w:t>Уварово</w:t>
            </w:r>
          </w:p>
        </w:tc>
        <w:tc>
          <w:tcPr>
            <w:tcW w:w="1762"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ind w:firstLine="19"/>
              <w:jc w:val="center"/>
            </w:pPr>
            <w:r w:rsidRPr="00E96931">
              <w:rPr>
                <w:rFonts w:cs="Times New Roman"/>
              </w:rPr>
              <w:t>-</w:t>
            </w:r>
          </w:p>
        </w:tc>
      </w:tr>
      <w:tr w:rsidR="00343933" w:rsidRPr="00E96931" w:rsidTr="00343933">
        <w:tc>
          <w:tcPr>
            <w:tcW w:w="794"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pStyle w:val="ad"/>
              <w:spacing w:after="120"/>
              <w:ind w:left="0" w:firstLine="0"/>
              <w:jc w:val="center"/>
              <w:rPr>
                <w:rFonts w:ascii="Times New Roman" w:hAnsi="Times New Roman" w:cs="Times New Roman"/>
              </w:rPr>
            </w:pPr>
            <w:r w:rsidRPr="00E96931">
              <w:rPr>
                <w:rFonts w:ascii="Times New Roman" w:hAnsi="Times New Roman" w:cs="Times New Roman"/>
              </w:rPr>
              <w:t>53</w:t>
            </w:r>
          </w:p>
        </w:tc>
        <w:tc>
          <w:tcPr>
            <w:tcW w:w="2444"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pStyle w:val="ad"/>
              <w:spacing w:after="120"/>
              <w:ind w:left="0" w:firstLine="0"/>
              <w:rPr>
                <w:rFonts w:ascii="Times New Roman" w:hAnsi="Times New Roman" w:cs="Times New Roman"/>
              </w:rPr>
            </w:pPr>
            <w:r w:rsidRPr="00E96931">
              <w:rPr>
                <w:rFonts w:ascii="Times New Roman" w:hAnsi="Times New Roman" w:cs="Times New Roman"/>
              </w:rPr>
              <w:t>Холм</w:t>
            </w:r>
          </w:p>
        </w:tc>
        <w:tc>
          <w:tcPr>
            <w:tcW w:w="1762"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ind w:firstLine="19"/>
              <w:jc w:val="center"/>
            </w:pPr>
            <w:r w:rsidRPr="00E96931">
              <w:rPr>
                <w:rFonts w:cs="Times New Roman"/>
              </w:rPr>
              <w:t>-</w:t>
            </w:r>
          </w:p>
        </w:tc>
      </w:tr>
      <w:tr w:rsidR="00343933" w:rsidRPr="00E96931" w:rsidTr="00343933">
        <w:tc>
          <w:tcPr>
            <w:tcW w:w="794"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pStyle w:val="ad"/>
              <w:spacing w:after="120"/>
              <w:ind w:left="0" w:firstLine="0"/>
              <w:jc w:val="center"/>
              <w:rPr>
                <w:rFonts w:ascii="Times New Roman" w:hAnsi="Times New Roman" w:cs="Times New Roman"/>
              </w:rPr>
            </w:pPr>
            <w:r w:rsidRPr="00E96931">
              <w:rPr>
                <w:rFonts w:ascii="Times New Roman" w:hAnsi="Times New Roman" w:cs="Times New Roman"/>
              </w:rPr>
              <w:lastRenderedPageBreak/>
              <w:t>54</w:t>
            </w:r>
          </w:p>
        </w:tc>
        <w:tc>
          <w:tcPr>
            <w:tcW w:w="2444"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pStyle w:val="ad"/>
              <w:spacing w:after="120"/>
              <w:ind w:left="0" w:firstLine="0"/>
              <w:rPr>
                <w:rFonts w:ascii="Times New Roman" w:hAnsi="Times New Roman" w:cs="Times New Roman"/>
              </w:rPr>
            </w:pPr>
            <w:r w:rsidRPr="00E96931">
              <w:rPr>
                <w:rFonts w:ascii="Times New Roman" w:hAnsi="Times New Roman" w:cs="Times New Roman"/>
              </w:rPr>
              <w:t>Щелково</w:t>
            </w:r>
          </w:p>
        </w:tc>
        <w:tc>
          <w:tcPr>
            <w:tcW w:w="1762"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ind w:firstLine="19"/>
              <w:jc w:val="center"/>
            </w:pPr>
            <w:r w:rsidRPr="00E96931">
              <w:rPr>
                <w:rFonts w:cs="Times New Roman"/>
              </w:rPr>
              <w:t>-</w:t>
            </w:r>
          </w:p>
        </w:tc>
      </w:tr>
      <w:tr w:rsidR="00343933" w:rsidRPr="00E96931" w:rsidTr="00343933">
        <w:tc>
          <w:tcPr>
            <w:tcW w:w="794"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pStyle w:val="ad"/>
              <w:spacing w:after="120"/>
              <w:ind w:left="0" w:firstLine="0"/>
              <w:jc w:val="center"/>
              <w:rPr>
                <w:rFonts w:ascii="Times New Roman" w:hAnsi="Times New Roman" w:cs="Times New Roman"/>
              </w:rPr>
            </w:pPr>
            <w:r w:rsidRPr="00E96931">
              <w:rPr>
                <w:rFonts w:ascii="Times New Roman" w:hAnsi="Times New Roman" w:cs="Times New Roman"/>
              </w:rPr>
              <w:t>55</w:t>
            </w:r>
          </w:p>
        </w:tc>
        <w:tc>
          <w:tcPr>
            <w:tcW w:w="2444"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pStyle w:val="ad"/>
              <w:spacing w:after="120"/>
              <w:ind w:left="0" w:firstLine="0"/>
              <w:rPr>
                <w:rFonts w:ascii="Times New Roman" w:hAnsi="Times New Roman" w:cs="Times New Roman"/>
              </w:rPr>
            </w:pPr>
            <w:r w:rsidRPr="00E96931">
              <w:rPr>
                <w:rFonts w:ascii="Times New Roman" w:hAnsi="Times New Roman" w:cs="Times New Roman"/>
              </w:rPr>
              <w:t>Шеломки</w:t>
            </w:r>
          </w:p>
        </w:tc>
        <w:tc>
          <w:tcPr>
            <w:tcW w:w="1762"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ind w:firstLine="19"/>
              <w:jc w:val="center"/>
            </w:pPr>
            <w:r w:rsidRPr="00E96931">
              <w:rPr>
                <w:rFonts w:cs="Times New Roman"/>
              </w:rPr>
              <w:t>-</w:t>
            </w:r>
          </w:p>
        </w:tc>
      </w:tr>
      <w:tr w:rsidR="00343933" w:rsidRPr="00E96931" w:rsidTr="00343933">
        <w:tc>
          <w:tcPr>
            <w:tcW w:w="794"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pStyle w:val="ad"/>
              <w:spacing w:after="120"/>
              <w:ind w:left="0" w:firstLine="0"/>
              <w:jc w:val="center"/>
              <w:rPr>
                <w:rFonts w:ascii="Times New Roman" w:hAnsi="Times New Roman" w:cs="Times New Roman"/>
              </w:rPr>
            </w:pPr>
            <w:r w:rsidRPr="00E96931">
              <w:rPr>
                <w:rFonts w:ascii="Times New Roman" w:hAnsi="Times New Roman" w:cs="Times New Roman"/>
              </w:rPr>
              <w:t>56</w:t>
            </w:r>
          </w:p>
        </w:tc>
        <w:tc>
          <w:tcPr>
            <w:tcW w:w="2444"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pStyle w:val="ad"/>
              <w:spacing w:after="120"/>
              <w:ind w:left="0" w:firstLine="0"/>
              <w:rPr>
                <w:rFonts w:ascii="Times New Roman" w:hAnsi="Times New Roman" w:cs="Times New Roman"/>
              </w:rPr>
            </w:pPr>
            <w:r w:rsidRPr="00E96931">
              <w:rPr>
                <w:rFonts w:ascii="Times New Roman" w:hAnsi="Times New Roman" w:cs="Times New Roman"/>
              </w:rPr>
              <w:t>Шуино</w:t>
            </w:r>
          </w:p>
        </w:tc>
        <w:tc>
          <w:tcPr>
            <w:tcW w:w="1762"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ind w:firstLine="19"/>
              <w:jc w:val="center"/>
            </w:pPr>
            <w:r w:rsidRPr="00E96931">
              <w:rPr>
                <w:rFonts w:cs="Times New Roman"/>
              </w:rPr>
              <w:t>-</w:t>
            </w:r>
          </w:p>
        </w:tc>
      </w:tr>
      <w:tr w:rsidR="00343933" w:rsidRPr="00E96931" w:rsidTr="00343933">
        <w:tc>
          <w:tcPr>
            <w:tcW w:w="794"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pStyle w:val="ad"/>
              <w:spacing w:after="120"/>
              <w:ind w:left="0" w:firstLine="0"/>
              <w:jc w:val="center"/>
              <w:rPr>
                <w:rFonts w:ascii="Times New Roman" w:hAnsi="Times New Roman" w:cs="Times New Roman"/>
              </w:rPr>
            </w:pPr>
            <w:r w:rsidRPr="00E96931">
              <w:rPr>
                <w:rFonts w:ascii="Times New Roman" w:hAnsi="Times New Roman" w:cs="Times New Roman"/>
              </w:rPr>
              <w:t>57</w:t>
            </w:r>
          </w:p>
        </w:tc>
        <w:tc>
          <w:tcPr>
            <w:tcW w:w="2444"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pStyle w:val="ad"/>
              <w:spacing w:after="120"/>
              <w:ind w:left="0" w:firstLine="0"/>
              <w:rPr>
                <w:rFonts w:ascii="Times New Roman" w:hAnsi="Times New Roman" w:cs="Times New Roman"/>
              </w:rPr>
            </w:pPr>
            <w:r w:rsidRPr="00E96931">
              <w:rPr>
                <w:rFonts w:ascii="Times New Roman" w:hAnsi="Times New Roman" w:cs="Times New Roman"/>
              </w:rPr>
              <w:t>Юдаково</w:t>
            </w:r>
          </w:p>
        </w:tc>
        <w:tc>
          <w:tcPr>
            <w:tcW w:w="1762" w:type="pct"/>
            <w:tcBorders>
              <w:top w:val="single" w:sz="4" w:space="0" w:color="000000"/>
              <w:left w:val="single" w:sz="4" w:space="0" w:color="000000"/>
              <w:bottom w:val="single" w:sz="4" w:space="0" w:color="000000"/>
              <w:right w:val="single" w:sz="4" w:space="0" w:color="000000"/>
            </w:tcBorders>
          </w:tcPr>
          <w:p w:rsidR="00343933" w:rsidRPr="00E96931" w:rsidRDefault="00343933" w:rsidP="00FD1D80">
            <w:pPr>
              <w:ind w:firstLine="19"/>
              <w:jc w:val="center"/>
            </w:pPr>
            <w:r w:rsidRPr="00E96931">
              <w:rPr>
                <w:rFonts w:cs="Times New Roman"/>
              </w:rPr>
              <w:t>-</w:t>
            </w:r>
          </w:p>
        </w:tc>
      </w:tr>
    </w:tbl>
    <w:p w:rsidR="00343933" w:rsidRPr="00E96931" w:rsidRDefault="00343933" w:rsidP="00343933">
      <w:pPr>
        <w:pStyle w:val="afb"/>
        <w:keepNext/>
        <w:ind w:firstLine="0"/>
      </w:pPr>
      <w:r w:rsidRPr="00E96931">
        <w:t xml:space="preserve">Таблица </w:t>
      </w:r>
      <w:fldSimple w:instr=" SEQ Таблица \* ARABIC ">
        <w:r w:rsidR="004F6C53">
          <w:rPr>
            <w:noProof/>
          </w:rPr>
          <w:t>2</w:t>
        </w:r>
      </w:fldSimple>
      <w:r w:rsidRPr="00E96931">
        <w:t xml:space="preserve"> Численность населения, подключенная к централизованной системе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7"/>
        <w:gridCol w:w="2157"/>
        <w:gridCol w:w="2996"/>
        <w:gridCol w:w="3501"/>
      </w:tblGrid>
      <w:tr w:rsidR="00343933" w:rsidRPr="00E96931" w:rsidTr="00BF177A">
        <w:trPr>
          <w:trHeight w:val="600"/>
          <w:tblHeader/>
        </w:trPr>
        <w:tc>
          <w:tcPr>
            <w:tcW w:w="479" w:type="pct"/>
            <w:vAlign w:val="center"/>
            <w:hideMark/>
          </w:tcPr>
          <w:p w:rsidR="00343933" w:rsidRPr="00E96931" w:rsidRDefault="00343933" w:rsidP="00BF177A">
            <w:pPr>
              <w:ind w:left="-142" w:firstLine="0"/>
              <w:jc w:val="center"/>
              <w:rPr>
                <w:rFonts w:cs="Times New Roman"/>
                <w:bCs/>
              </w:rPr>
            </w:pPr>
            <w:r w:rsidRPr="00E96931">
              <w:rPr>
                <w:rFonts w:cs="Times New Roman"/>
                <w:bCs/>
                <w:sz w:val="22"/>
              </w:rPr>
              <w:t>№</w:t>
            </w:r>
          </w:p>
          <w:p w:rsidR="00343933" w:rsidRPr="00E96931" w:rsidRDefault="00343933" w:rsidP="00BF177A">
            <w:pPr>
              <w:ind w:left="-142" w:firstLine="0"/>
              <w:jc w:val="center"/>
              <w:rPr>
                <w:rFonts w:cs="Times New Roman"/>
                <w:bCs/>
              </w:rPr>
            </w:pPr>
            <w:r w:rsidRPr="00E96931">
              <w:rPr>
                <w:rFonts w:cs="Times New Roman"/>
                <w:bCs/>
                <w:sz w:val="22"/>
              </w:rPr>
              <w:t>п/п</w:t>
            </w:r>
          </w:p>
        </w:tc>
        <w:tc>
          <w:tcPr>
            <w:tcW w:w="1127" w:type="pct"/>
            <w:vAlign w:val="center"/>
            <w:hideMark/>
          </w:tcPr>
          <w:p w:rsidR="00343933" w:rsidRPr="00E96931" w:rsidRDefault="00343933" w:rsidP="00BF177A">
            <w:pPr>
              <w:tabs>
                <w:tab w:val="left" w:pos="2038"/>
              </w:tabs>
              <w:ind w:left="-66" w:firstLine="0"/>
              <w:jc w:val="center"/>
              <w:rPr>
                <w:rFonts w:cs="Times New Roman"/>
                <w:bCs/>
              </w:rPr>
            </w:pPr>
            <w:r w:rsidRPr="00E96931">
              <w:rPr>
                <w:rFonts w:cs="Times New Roman"/>
                <w:bCs/>
                <w:sz w:val="22"/>
              </w:rPr>
              <w:t>Наименование населенного пункта</w:t>
            </w:r>
          </w:p>
        </w:tc>
        <w:tc>
          <w:tcPr>
            <w:tcW w:w="1565" w:type="pct"/>
            <w:noWrap/>
            <w:vAlign w:val="center"/>
            <w:hideMark/>
          </w:tcPr>
          <w:p w:rsidR="00343933" w:rsidRPr="00E96931" w:rsidRDefault="00343933" w:rsidP="00BF177A">
            <w:pPr>
              <w:tabs>
                <w:tab w:val="left" w:pos="2884"/>
              </w:tabs>
              <w:ind w:left="-142" w:firstLine="0"/>
              <w:jc w:val="center"/>
              <w:rPr>
                <w:rFonts w:cs="Times New Roman"/>
                <w:bCs/>
              </w:rPr>
            </w:pPr>
            <w:r w:rsidRPr="00E96931">
              <w:rPr>
                <w:rFonts w:cs="Times New Roman"/>
                <w:bCs/>
                <w:sz w:val="22"/>
              </w:rPr>
              <w:t xml:space="preserve">Общая численность </w:t>
            </w:r>
          </w:p>
          <w:p w:rsidR="00343933" w:rsidRPr="00E96931" w:rsidRDefault="00343933" w:rsidP="00BF177A">
            <w:pPr>
              <w:tabs>
                <w:tab w:val="left" w:pos="2884"/>
              </w:tabs>
              <w:ind w:left="-142" w:firstLine="0"/>
              <w:jc w:val="center"/>
              <w:rPr>
                <w:rFonts w:cs="Times New Roman"/>
                <w:bCs/>
              </w:rPr>
            </w:pPr>
            <w:r w:rsidRPr="00E96931">
              <w:rPr>
                <w:rFonts w:cs="Times New Roman"/>
                <w:bCs/>
                <w:sz w:val="22"/>
              </w:rPr>
              <w:t>населения, чел.</w:t>
            </w:r>
          </w:p>
        </w:tc>
        <w:tc>
          <w:tcPr>
            <w:tcW w:w="1829" w:type="pct"/>
            <w:vAlign w:val="center"/>
            <w:hideMark/>
          </w:tcPr>
          <w:p w:rsidR="00343933" w:rsidRPr="00E96931" w:rsidRDefault="00343933" w:rsidP="00BF177A">
            <w:pPr>
              <w:tabs>
                <w:tab w:val="left" w:pos="2038"/>
              </w:tabs>
              <w:ind w:firstLine="0"/>
              <w:jc w:val="center"/>
              <w:rPr>
                <w:rFonts w:cs="Times New Roman"/>
                <w:bCs/>
              </w:rPr>
            </w:pPr>
            <w:r w:rsidRPr="00E96931">
              <w:rPr>
                <w:rFonts w:cs="Times New Roman"/>
                <w:bCs/>
                <w:sz w:val="22"/>
              </w:rPr>
              <w:t xml:space="preserve">Численность населения, </w:t>
            </w:r>
            <w:r w:rsidRPr="00E96931">
              <w:rPr>
                <w:rFonts w:cs="Times New Roman"/>
                <w:b/>
                <w:bCs/>
                <w:sz w:val="22"/>
              </w:rPr>
              <w:t>подключенная</w:t>
            </w:r>
            <w:r w:rsidRPr="00E96931">
              <w:rPr>
                <w:rFonts w:cs="Times New Roman"/>
                <w:bCs/>
                <w:sz w:val="22"/>
              </w:rPr>
              <w:t xml:space="preserve"> к централизованной системе</w:t>
            </w:r>
          </w:p>
        </w:tc>
      </w:tr>
      <w:tr w:rsidR="00343933" w:rsidRPr="00E96931" w:rsidTr="00BF177A">
        <w:trPr>
          <w:trHeight w:val="300"/>
        </w:trPr>
        <w:tc>
          <w:tcPr>
            <w:tcW w:w="479" w:type="pct"/>
            <w:vAlign w:val="center"/>
            <w:hideMark/>
          </w:tcPr>
          <w:p w:rsidR="00343933" w:rsidRPr="00E96931" w:rsidRDefault="00343933" w:rsidP="00BF177A">
            <w:pPr>
              <w:ind w:firstLine="0"/>
              <w:jc w:val="center"/>
              <w:rPr>
                <w:rFonts w:cs="Times New Roman"/>
              </w:rPr>
            </w:pPr>
            <w:r w:rsidRPr="00E96931">
              <w:rPr>
                <w:rFonts w:cs="Times New Roman"/>
                <w:sz w:val="22"/>
              </w:rPr>
              <w:t>1</w:t>
            </w:r>
          </w:p>
        </w:tc>
        <w:tc>
          <w:tcPr>
            <w:tcW w:w="1127" w:type="pct"/>
            <w:vAlign w:val="center"/>
          </w:tcPr>
          <w:p w:rsidR="00343933" w:rsidRPr="00E96931" w:rsidRDefault="00343933" w:rsidP="00BF177A">
            <w:pPr>
              <w:ind w:left="-66" w:firstLine="0"/>
              <w:jc w:val="center"/>
              <w:rPr>
                <w:rFonts w:cs="Times New Roman"/>
              </w:rPr>
            </w:pPr>
            <w:r w:rsidRPr="00E96931">
              <w:rPr>
                <w:rFonts w:cs="Times New Roman"/>
                <w:sz w:val="22"/>
              </w:rPr>
              <w:t>д. Столбищи</w:t>
            </w:r>
          </w:p>
        </w:tc>
        <w:tc>
          <w:tcPr>
            <w:tcW w:w="1565" w:type="pct"/>
            <w:noWrap/>
            <w:vAlign w:val="center"/>
          </w:tcPr>
          <w:p w:rsidR="00343933" w:rsidRPr="00E96931" w:rsidRDefault="00023114" w:rsidP="00BF177A">
            <w:pPr>
              <w:ind w:firstLine="0"/>
              <w:jc w:val="center"/>
              <w:rPr>
                <w:rFonts w:cs="Times New Roman"/>
              </w:rPr>
            </w:pPr>
            <w:r w:rsidRPr="00E96931">
              <w:rPr>
                <w:rFonts w:cs="Times New Roman"/>
                <w:sz w:val="22"/>
              </w:rPr>
              <w:t>410</w:t>
            </w:r>
          </w:p>
        </w:tc>
        <w:tc>
          <w:tcPr>
            <w:tcW w:w="1829" w:type="pct"/>
            <w:noWrap/>
            <w:vAlign w:val="center"/>
          </w:tcPr>
          <w:p w:rsidR="00343933" w:rsidRPr="00E96931" w:rsidRDefault="00023114" w:rsidP="00BF177A">
            <w:pPr>
              <w:ind w:firstLine="0"/>
              <w:jc w:val="center"/>
              <w:rPr>
                <w:rFonts w:cs="Times New Roman"/>
              </w:rPr>
            </w:pPr>
            <w:r w:rsidRPr="00E96931">
              <w:rPr>
                <w:rFonts w:cs="Times New Roman"/>
                <w:sz w:val="22"/>
              </w:rPr>
              <w:t>186</w:t>
            </w:r>
          </w:p>
        </w:tc>
      </w:tr>
      <w:tr w:rsidR="00343933" w:rsidRPr="00E96931" w:rsidTr="00BF177A">
        <w:trPr>
          <w:trHeight w:val="300"/>
        </w:trPr>
        <w:tc>
          <w:tcPr>
            <w:tcW w:w="479" w:type="pct"/>
            <w:vAlign w:val="center"/>
          </w:tcPr>
          <w:p w:rsidR="00343933" w:rsidRPr="00E96931" w:rsidRDefault="00343933" w:rsidP="00BF177A">
            <w:pPr>
              <w:ind w:firstLine="0"/>
              <w:jc w:val="center"/>
              <w:rPr>
                <w:rFonts w:cs="Times New Roman"/>
              </w:rPr>
            </w:pPr>
            <w:r w:rsidRPr="00E96931">
              <w:rPr>
                <w:rFonts w:cs="Times New Roman"/>
                <w:sz w:val="22"/>
              </w:rPr>
              <w:t>2</w:t>
            </w:r>
          </w:p>
        </w:tc>
        <w:tc>
          <w:tcPr>
            <w:tcW w:w="1127" w:type="pct"/>
            <w:vAlign w:val="center"/>
          </w:tcPr>
          <w:p w:rsidR="00343933" w:rsidRPr="00E96931" w:rsidRDefault="00343933" w:rsidP="00BF177A">
            <w:pPr>
              <w:ind w:left="-66" w:firstLine="0"/>
              <w:jc w:val="center"/>
              <w:rPr>
                <w:rFonts w:cs="Times New Roman"/>
              </w:rPr>
            </w:pPr>
            <w:r w:rsidRPr="00E96931">
              <w:rPr>
                <w:rFonts w:cs="Times New Roman"/>
                <w:sz w:val="22"/>
              </w:rPr>
              <w:t>д. Емишево</w:t>
            </w:r>
          </w:p>
        </w:tc>
        <w:tc>
          <w:tcPr>
            <w:tcW w:w="1565" w:type="pct"/>
            <w:noWrap/>
            <w:vAlign w:val="center"/>
          </w:tcPr>
          <w:p w:rsidR="00343933" w:rsidRPr="00E96931" w:rsidRDefault="00023114" w:rsidP="00BF177A">
            <w:pPr>
              <w:ind w:firstLine="0"/>
              <w:jc w:val="center"/>
              <w:rPr>
                <w:rFonts w:cs="Times New Roman"/>
              </w:rPr>
            </w:pPr>
            <w:r w:rsidRPr="00E96931">
              <w:rPr>
                <w:rFonts w:cs="Times New Roman"/>
                <w:sz w:val="22"/>
              </w:rPr>
              <w:t>341</w:t>
            </w:r>
          </w:p>
        </w:tc>
        <w:tc>
          <w:tcPr>
            <w:tcW w:w="1829" w:type="pct"/>
            <w:noWrap/>
            <w:vAlign w:val="center"/>
          </w:tcPr>
          <w:p w:rsidR="00343933" w:rsidRPr="00E96931" w:rsidRDefault="00343933" w:rsidP="00BF177A">
            <w:pPr>
              <w:ind w:firstLine="0"/>
              <w:jc w:val="center"/>
              <w:rPr>
                <w:rFonts w:cs="Times New Roman"/>
              </w:rPr>
            </w:pPr>
            <w:r w:rsidRPr="00E96931">
              <w:rPr>
                <w:rFonts w:cs="Times New Roman"/>
                <w:sz w:val="22"/>
              </w:rPr>
              <w:t>71</w:t>
            </w:r>
          </w:p>
        </w:tc>
      </w:tr>
    </w:tbl>
    <w:p w:rsidR="00FD1D80" w:rsidRPr="00E96931" w:rsidRDefault="00FD1D80" w:rsidP="00777832">
      <w:pPr>
        <w:rPr>
          <w:szCs w:val="24"/>
          <w:lang w:eastAsia="ru-RU"/>
        </w:rPr>
        <w:sectPr w:rsidR="00FD1D80" w:rsidRPr="00E96931" w:rsidSect="005774AF">
          <w:footerReference w:type="default" r:id="rId9"/>
          <w:footerReference w:type="first" r:id="rId10"/>
          <w:type w:val="continuous"/>
          <w:pgSz w:w="11906" w:h="16838"/>
          <w:pgMar w:top="1134" w:right="850" w:bottom="1134" w:left="1701"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titlePg/>
          <w:docGrid w:linePitch="360"/>
        </w:sectPr>
      </w:pPr>
    </w:p>
    <w:p w:rsidR="005C176E" w:rsidRPr="00E96931" w:rsidRDefault="005C176E" w:rsidP="005C176E">
      <w:pPr>
        <w:keepNext/>
        <w:ind w:firstLine="0"/>
        <w:jc w:val="center"/>
      </w:pPr>
    </w:p>
    <w:p w:rsidR="005C176E" w:rsidRPr="00E96931" w:rsidRDefault="005C176E" w:rsidP="005C176E">
      <w:pPr>
        <w:jc w:val="center"/>
        <w:rPr>
          <w:lang w:eastAsia="ru-RU"/>
        </w:rPr>
      </w:pPr>
    </w:p>
    <w:p w:rsidR="009A100A" w:rsidRPr="00E96931" w:rsidRDefault="009A100A" w:rsidP="009A100A">
      <w:pPr>
        <w:autoSpaceDE w:val="0"/>
        <w:autoSpaceDN w:val="0"/>
        <w:adjustRightInd w:val="0"/>
        <w:spacing w:line="276" w:lineRule="auto"/>
        <w:rPr>
          <w:rFonts w:cs="Times New Roman"/>
          <w:szCs w:val="24"/>
        </w:rPr>
      </w:pPr>
      <w:r w:rsidRPr="00E96931">
        <w:rPr>
          <w:rFonts w:cs="Times New Roman"/>
          <w:szCs w:val="24"/>
        </w:rPr>
        <w:t xml:space="preserve">Климат Тутаевского муниципального района Ярославской области умеренно-континентальный с умеренно теплым и влажным летом, холодной зимой и ясно выраженными сезонами весны и осени. Среднегодовая температура воздуха +3,4оС. Заморозки, в среднем, прекращаются во второй декаде мая месяца. Но в отдельные годы наблюдались до 11 июня. Начало первых осенних заморозков в среднем наблюдается в третьей декаде сентября месяца. Средняя продолжительность безморозного периода составляет 137 дней. Сумма осадков в среднем за ряд лет – </w:t>
      </w:r>
      <w:smartTag w:uri="urn:schemas-microsoft-com:office:smarttags" w:element="metricconverter">
        <w:smartTagPr>
          <w:attr w:name="ProductID" w:val="577 мм"/>
        </w:smartTagPr>
        <w:r w:rsidRPr="00E96931">
          <w:rPr>
            <w:rFonts w:cs="Times New Roman"/>
            <w:szCs w:val="24"/>
          </w:rPr>
          <w:t>577 мм</w:t>
        </w:r>
      </w:smartTag>
      <w:r w:rsidRPr="00E96931">
        <w:rPr>
          <w:rFonts w:cs="Times New Roman"/>
          <w:szCs w:val="24"/>
        </w:rPr>
        <w:t xml:space="preserve"> в год. </w:t>
      </w:r>
    </w:p>
    <w:p w:rsidR="00FD1D80" w:rsidRPr="00E96931" w:rsidRDefault="00FD1D80" w:rsidP="009A100A">
      <w:pPr>
        <w:autoSpaceDE w:val="0"/>
        <w:autoSpaceDN w:val="0"/>
        <w:adjustRightInd w:val="0"/>
        <w:spacing w:line="276" w:lineRule="auto"/>
        <w:rPr>
          <w:rFonts w:cs="Times New Roman"/>
          <w:sz w:val="26"/>
          <w:szCs w:val="26"/>
        </w:rPr>
      </w:pPr>
    </w:p>
    <w:p w:rsidR="00FD1D80" w:rsidRPr="00E96931" w:rsidRDefault="00FD1D80" w:rsidP="00777832">
      <w:pPr>
        <w:rPr>
          <w:szCs w:val="24"/>
          <w:lang w:eastAsia="ru-RU"/>
        </w:rPr>
      </w:pPr>
    </w:p>
    <w:p w:rsidR="008357C1" w:rsidRPr="00E96931" w:rsidRDefault="008357C1" w:rsidP="00256E5B">
      <w:pPr>
        <w:pStyle w:val="3"/>
        <w:spacing w:before="0" w:after="0"/>
        <w:rPr>
          <w:szCs w:val="24"/>
        </w:rPr>
      </w:pPr>
      <w:bookmarkStart w:id="7" w:name="_Toc467148395"/>
      <w:bookmarkStart w:id="8" w:name="_Toc111452687"/>
      <w:r w:rsidRPr="00E96931">
        <w:rPr>
          <w:szCs w:val="24"/>
        </w:rPr>
        <w:t>Перечень лиц, владеющих на праве собственности или другом законном основании объектами централизованной системы теплоснабжения, с указанием объектов, принадлежащих этим лицам.</w:t>
      </w:r>
      <w:bookmarkEnd w:id="7"/>
      <w:bookmarkEnd w:id="8"/>
    </w:p>
    <w:p w:rsidR="000F75D8" w:rsidRPr="00E96931" w:rsidRDefault="000F75D8" w:rsidP="000F75D8">
      <w:pPr>
        <w:autoSpaceDE w:val="0"/>
        <w:autoSpaceDN w:val="0"/>
        <w:adjustRightInd w:val="0"/>
        <w:spacing w:before="240" w:line="276" w:lineRule="auto"/>
        <w:rPr>
          <w:rFonts w:cs="Times New Roman"/>
          <w:szCs w:val="24"/>
        </w:rPr>
      </w:pPr>
      <w:r w:rsidRPr="00E96931">
        <w:rPr>
          <w:rFonts w:cs="Times New Roman"/>
          <w:szCs w:val="24"/>
        </w:rPr>
        <w:t>На территории Артемьевского сельского поселения в сфере теплоснабжения осуществляет деятельность теплоснабжающая организация муниципальное унитарное предприятие Тутаевского муниципального района «</w:t>
      </w:r>
      <w:r w:rsidR="005B3775" w:rsidRPr="00E96931">
        <w:rPr>
          <w:rFonts w:cs="Times New Roman"/>
          <w:szCs w:val="24"/>
        </w:rPr>
        <w:t>ТутаевТеплоЭнерго</w:t>
      </w:r>
      <w:r w:rsidRPr="00E96931">
        <w:rPr>
          <w:rFonts w:cs="Times New Roman"/>
          <w:szCs w:val="24"/>
        </w:rPr>
        <w:t>».</w:t>
      </w:r>
    </w:p>
    <w:p w:rsidR="000F75D8" w:rsidRPr="00E96931" w:rsidRDefault="000F75D8" w:rsidP="000F75D8">
      <w:pPr>
        <w:autoSpaceDE w:val="0"/>
        <w:autoSpaceDN w:val="0"/>
        <w:adjustRightInd w:val="0"/>
        <w:spacing w:line="276" w:lineRule="auto"/>
        <w:rPr>
          <w:rFonts w:cs="Times New Roman"/>
          <w:szCs w:val="24"/>
          <w:lang w:eastAsia="ru-RU"/>
        </w:rPr>
      </w:pPr>
      <w:r w:rsidRPr="00E96931">
        <w:rPr>
          <w:rFonts w:cs="Times New Roman"/>
          <w:szCs w:val="24"/>
        </w:rPr>
        <w:t>Муниципальное унитарное предприятие Тутаевского муниципального района «</w:t>
      </w:r>
      <w:r w:rsidR="005B3775" w:rsidRPr="00E96931">
        <w:rPr>
          <w:rFonts w:cs="Times New Roman"/>
          <w:szCs w:val="24"/>
        </w:rPr>
        <w:t>ТутаевТеплоЭнерго</w:t>
      </w:r>
      <w:r w:rsidRPr="00E96931">
        <w:rPr>
          <w:rFonts w:cs="Times New Roman"/>
          <w:szCs w:val="24"/>
        </w:rPr>
        <w:t>» располагается по адресу (юридический): 152300 Ярославская область, г. Тутаев, ул. Комсомольская, д. № 64. Предприятие осуществляет производство тепловой энергии и передает тепловую энергию, обеспечивает теплоснабжение потребителей дер. Емишево и дер. Столбищи. Функциональная схема централизованного теплоснабжения данных населенных пунктов представлена на рис ниже.</w:t>
      </w:r>
    </w:p>
    <w:p w:rsidR="000F75D8" w:rsidRPr="00E96931" w:rsidRDefault="000F75D8" w:rsidP="006539C2">
      <w:pPr>
        <w:spacing w:before="240"/>
        <w:rPr>
          <w:szCs w:val="24"/>
          <w:lang w:eastAsia="ru-RU"/>
        </w:rPr>
      </w:pPr>
    </w:p>
    <w:p w:rsidR="000F75D8" w:rsidRPr="00E96931" w:rsidRDefault="000F75D8" w:rsidP="007B1B99">
      <w:pPr>
        <w:keepNext/>
        <w:spacing w:before="240"/>
        <w:ind w:firstLine="0"/>
        <w:jc w:val="center"/>
      </w:pPr>
      <w:r w:rsidRPr="00E96931">
        <w:rPr>
          <w:noProof/>
          <w:lang w:eastAsia="ru-RU"/>
        </w:rPr>
        <w:drawing>
          <wp:inline distT="0" distB="0" distL="0" distR="0">
            <wp:extent cx="5510150" cy="3515574"/>
            <wp:effectExtent l="0" t="0" r="0" b="8890"/>
            <wp:docPr id="2" name="Рисунок 2" descr="C:\Users\lobanov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banova\Desktop\1.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5797" cy="3512796"/>
                    </a:xfrm>
                    <a:prstGeom prst="rect">
                      <a:avLst/>
                    </a:prstGeom>
                    <a:noFill/>
                    <a:ln>
                      <a:noFill/>
                    </a:ln>
                  </pic:spPr>
                </pic:pic>
              </a:graphicData>
            </a:graphic>
          </wp:inline>
        </w:drawing>
      </w:r>
    </w:p>
    <w:p w:rsidR="000F75D8" w:rsidRPr="00E96931" w:rsidRDefault="000F75D8" w:rsidP="000F75D8">
      <w:pPr>
        <w:pStyle w:val="afb"/>
      </w:pPr>
      <w:r w:rsidRPr="00E96931">
        <w:t xml:space="preserve">Рисунок </w:t>
      </w:r>
      <w:fldSimple w:instr=" SEQ Рисунок \* ARABIC ">
        <w:r w:rsidR="004F6C53">
          <w:rPr>
            <w:noProof/>
          </w:rPr>
          <w:t>2</w:t>
        </w:r>
      </w:fldSimple>
      <w:r w:rsidRPr="00E96931">
        <w:t xml:space="preserve"> Функциональная схема централизованного теплоснабжения</w:t>
      </w:r>
    </w:p>
    <w:p w:rsidR="000F75D8" w:rsidRPr="00E96931" w:rsidRDefault="000F75D8" w:rsidP="006539C2">
      <w:pPr>
        <w:spacing w:before="240"/>
        <w:rPr>
          <w:lang w:eastAsia="ru-RU"/>
        </w:rPr>
      </w:pPr>
    </w:p>
    <w:p w:rsidR="008357C1" w:rsidRPr="00E96931" w:rsidRDefault="008357C1" w:rsidP="00256E5B">
      <w:pPr>
        <w:pStyle w:val="3"/>
        <w:spacing w:before="0" w:after="0"/>
        <w:rPr>
          <w:szCs w:val="24"/>
        </w:rPr>
      </w:pPr>
      <w:bookmarkStart w:id="9" w:name="_Toc467148396"/>
      <w:bookmarkStart w:id="10" w:name="_Toc111452688"/>
      <w:r w:rsidRPr="00E96931">
        <w:rPr>
          <w:szCs w:val="24"/>
        </w:rPr>
        <w:t>Описание зон деятельности (эксплуатационной ответственности) теплоснабжающих и теплосетвых организаций. Схема поселения, городского округа с указанием зон деятельности (эксплуатационной ответственности) теплоснабжающих и теплосетевых организаций.</w:t>
      </w:r>
      <w:bookmarkEnd w:id="9"/>
      <w:bookmarkEnd w:id="10"/>
    </w:p>
    <w:p w:rsidR="00811405" w:rsidRPr="00E96931" w:rsidRDefault="00811405" w:rsidP="00811405">
      <w:pPr>
        <w:rPr>
          <w:szCs w:val="24"/>
          <w:lang w:eastAsia="ru-RU"/>
        </w:rPr>
      </w:pPr>
    </w:p>
    <w:p w:rsidR="00FD1D80" w:rsidRPr="00E96931" w:rsidRDefault="00F31818" w:rsidP="00F31818">
      <w:pPr>
        <w:rPr>
          <w:szCs w:val="24"/>
          <w:lang w:eastAsia="ru-RU"/>
        </w:rPr>
      </w:pPr>
      <w:r w:rsidRPr="00E96931">
        <w:rPr>
          <w:szCs w:val="24"/>
          <w:lang w:eastAsia="ru-RU"/>
        </w:rPr>
        <w:t xml:space="preserve">На территории </w:t>
      </w:r>
      <w:r w:rsidR="00457ED4" w:rsidRPr="00E96931">
        <w:rPr>
          <w:szCs w:val="24"/>
          <w:lang w:eastAsia="ru-RU"/>
        </w:rPr>
        <w:t>муниципального образования</w:t>
      </w:r>
      <w:r w:rsidRPr="00E96931">
        <w:rPr>
          <w:szCs w:val="24"/>
          <w:lang w:eastAsia="ru-RU"/>
        </w:rPr>
        <w:t xml:space="preserve"> в сфере теплоснабжения осуществля</w:t>
      </w:r>
      <w:r w:rsidR="00FD1D80" w:rsidRPr="00E96931">
        <w:rPr>
          <w:szCs w:val="24"/>
          <w:lang w:eastAsia="ru-RU"/>
        </w:rPr>
        <w:t>е</w:t>
      </w:r>
      <w:r w:rsidRPr="00E96931">
        <w:rPr>
          <w:szCs w:val="24"/>
          <w:lang w:eastAsia="ru-RU"/>
        </w:rPr>
        <w:t xml:space="preserve">т деятельность </w:t>
      </w:r>
      <w:r w:rsidR="00FD1D80" w:rsidRPr="00E96931">
        <w:rPr>
          <w:szCs w:val="24"/>
          <w:lang w:eastAsia="ru-RU"/>
        </w:rPr>
        <w:t xml:space="preserve">одна организация - </w:t>
      </w:r>
      <w:r w:rsidR="00457ED4" w:rsidRPr="00E96931">
        <w:rPr>
          <w:szCs w:val="24"/>
          <w:lang w:eastAsia="ru-RU"/>
        </w:rPr>
        <w:t xml:space="preserve">МУП </w:t>
      </w:r>
      <w:r w:rsidR="00FD1D80" w:rsidRPr="00E96931">
        <w:rPr>
          <w:szCs w:val="24"/>
          <w:lang w:eastAsia="ru-RU"/>
        </w:rPr>
        <w:t>ТМР «</w:t>
      </w:r>
      <w:r w:rsidR="005B3775" w:rsidRPr="00E96931">
        <w:rPr>
          <w:rFonts w:cs="Times New Roman"/>
          <w:szCs w:val="24"/>
        </w:rPr>
        <w:t>ТутаевТеплоЭнерго</w:t>
      </w:r>
      <w:r w:rsidR="00FD1D80" w:rsidRPr="00E96931">
        <w:rPr>
          <w:szCs w:val="24"/>
          <w:lang w:eastAsia="ru-RU"/>
        </w:rPr>
        <w:t>».</w:t>
      </w:r>
    </w:p>
    <w:p w:rsidR="00FD1D80" w:rsidRPr="00E96931" w:rsidRDefault="00FD1D80" w:rsidP="00FD1D80">
      <w:pPr>
        <w:rPr>
          <w:szCs w:val="24"/>
          <w:lang w:eastAsia="ru-RU"/>
        </w:rPr>
      </w:pPr>
      <w:r w:rsidRPr="00E96931">
        <w:rPr>
          <w:szCs w:val="24"/>
          <w:lang w:eastAsia="ru-RU"/>
        </w:rPr>
        <w:t>МУП ТМР «</w:t>
      </w:r>
      <w:r w:rsidR="005B3775" w:rsidRPr="00E96931">
        <w:rPr>
          <w:rFonts w:cs="Times New Roman"/>
          <w:szCs w:val="24"/>
        </w:rPr>
        <w:t>ТутаевТеплоЭнерго</w:t>
      </w:r>
      <w:r w:rsidRPr="00E96931">
        <w:rPr>
          <w:szCs w:val="24"/>
          <w:lang w:eastAsia="ru-RU"/>
        </w:rPr>
        <w:t xml:space="preserve">» эксплуатируют 2 котельные, расположенные в дер. Емишево и дер. Столбищи. </w:t>
      </w:r>
      <w:r w:rsidR="005B3775" w:rsidRPr="00E96931">
        <w:rPr>
          <w:szCs w:val="24"/>
          <w:lang w:eastAsia="ru-RU"/>
        </w:rPr>
        <w:t>Котельные переданы на праве хозяйственного ведения.</w:t>
      </w:r>
    </w:p>
    <w:p w:rsidR="00FD1D80" w:rsidRPr="00E96931" w:rsidRDefault="00FD1D80" w:rsidP="00FD1D80">
      <w:pPr>
        <w:rPr>
          <w:szCs w:val="24"/>
          <w:lang w:eastAsia="ru-RU"/>
        </w:rPr>
      </w:pPr>
      <w:r w:rsidRPr="00E96931">
        <w:rPr>
          <w:szCs w:val="24"/>
          <w:lang w:eastAsia="ru-RU"/>
        </w:rPr>
        <w:t>В остальных населенных пунктах централизованное теплоснабжение отсутствует.</w:t>
      </w:r>
    </w:p>
    <w:p w:rsidR="00FD1D80" w:rsidRPr="00E96931" w:rsidRDefault="00FD1D80" w:rsidP="00F31818">
      <w:pPr>
        <w:rPr>
          <w:szCs w:val="24"/>
          <w:lang w:eastAsia="ru-RU"/>
        </w:rPr>
      </w:pPr>
    </w:p>
    <w:p w:rsidR="008357C1" w:rsidRPr="00E96931" w:rsidRDefault="008357C1" w:rsidP="00256E5B">
      <w:pPr>
        <w:pStyle w:val="3"/>
        <w:spacing w:before="0" w:after="0"/>
        <w:rPr>
          <w:szCs w:val="24"/>
        </w:rPr>
      </w:pPr>
      <w:bookmarkStart w:id="11" w:name="_Toc111452689"/>
      <w:bookmarkStart w:id="12" w:name="_Toc467148397"/>
      <w:r w:rsidRPr="00E96931">
        <w:rPr>
          <w:szCs w:val="24"/>
        </w:rPr>
        <w:t>Ситуационная схема зон действия источников централизованного теплоснабженияотносительно потребителей с указанием мест расположения, наименований и адресов источников тепловой энергии.</w:t>
      </w:r>
      <w:bookmarkEnd w:id="11"/>
      <w:bookmarkEnd w:id="12"/>
    </w:p>
    <w:p w:rsidR="00811405" w:rsidRPr="00E96931" w:rsidRDefault="00811405" w:rsidP="00811405">
      <w:pPr>
        <w:rPr>
          <w:szCs w:val="24"/>
          <w:lang w:eastAsia="ru-RU"/>
        </w:rPr>
      </w:pPr>
    </w:p>
    <w:p w:rsidR="00C16834" w:rsidRPr="00E96931" w:rsidRDefault="00C16834" w:rsidP="00337FAA">
      <w:pPr>
        <w:autoSpaceDE w:val="0"/>
        <w:autoSpaceDN w:val="0"/>
        <w:adjustRightInd w:val="0"/>
        <w:spacing w:line="276" w:lineRule="auto"/>
        <w:rPr>
          <w:rFonts w:cs="Times New Roman"/>
          <w:szCs w:val="24"/>
        </w:rPr>
      </w:pPr>
      <w:r w:rsidRPr="00E96931">
        <w:rPr>
          <w:rFonts w:cs="Times New Roman"/>
          <w:color w:val="000000"/>
          <w:szCs w:val="24"/>
        </w:rPr>
        <w:t xml:space="preserve">Централизованное теплоснабжение городского </w:t>
      </w:r>
      <w:r w:rsidR="003B02EC" w:rsidRPr="00E96931">
        <w:rPr>
          <w:rFonts w:cs="Times New Roman"/>
          <w:color w:val="000000"/>
          <w:szCs w:val="24"/>
        </w:rPr>
        <w:t>поселения</w:t>
      </w:r>
      <w:r w:rsidRPr="00E96931">
        <w:rPr>
          <w:rFonts w:cs="Times New Roman"/>
          <w:color w:val="000000"/>
          <w:szCs w:val="24"/>
        </w:rPr>
        <w:t xml:space="preserve"> осуществляется от </w:t>
      </w:r>
      <w:r w:rsidR="00A978B4" w:rsidRPr="00E96931">
        <w:rPr>
          <w:rFonts w:cs="Times New Roman"/>
          <w:color w:val="000000"/>
          <w:szCs w:val="24"/>
        </w:rPr>
        <w:t>2</w:t>
      </w:r>
      <w:r w:rsidRPr="00E96931">
        <w:rPr>
          <w:rFonts w:cs="Times New Roman"/>
          <w:color w:val="000000"/>
          <w:szCs w:val="24"/>
        </w:rPr>
        <w:t xml:space="preserve"> котельных</w:t>
      </w:r>
      <w:r w:rsidR="00867C79" w:rsidRPr="00E96931">
        <w:rPr>
          <w:rFonts w:cs="Times New Roman"/>
          <w:color w:val="000000"/>
          <w:szCs w:val="24"/>
        </w:rPr>
        <w:t xml:space="preserve">. </w:t>
      </w:r>
    </w:p>
    <w:p w:rsidR="00527C5C" w:rsidRPr="00E96931" w:rsidRDefault="007523FF" w:rsidP="00337FAA">
      <w:pPr>
        <w:spacing w:line="276" w:lineRule="auto"/>
        <w:rPr>
          <w:szCs w:val="24"/>
          <w:lang w:eastAsia="ru-RU"/>
        </w:rPr>
      </w:pPr>
      <w:r w:rsidRPr="00E96931">
        <w:rPr>
          <w:szCs w:val="24"/>
          <w:lang w:eastAsia="ru-RU"/>
        </w:rPr>
        <w:t>Расположение и</w:t>
      </w:r>
      <w:r w:rsidR="00045926" w:rsidRPr="00E96931">
        <w:rPr>
          <w:szCs w:val="24"/>
          <w:lang w:eastAsia="ru-RU"/>
        </w:rPr>
        <w:t>сточник</w:t>
      </w:r>
      <w:r w:rsidRPr="00E96931">
        <w:rPr>
          <w:szCs w:val="24"/>
          <w:lang w:eastAsia="ru-RU"/>
        </w:rPr>
        <w:t>ов</w:t>
      </w:r>
      <w:r w:rsidR="00045926" w:rsidRPr="00E96931">
        <w:rPr>
          <w:szCs w:val="24"/>
          <w:lang w:eastAsia="ru-RU"/>
        </w:rPr>
        <w:t xml:space="preserve"> централизованного теплоснабжения, </w:t>
      </w:r>
      <w:r w:rsidR="00A978B4" w:rsidRPr="00E96931">
        <w:rPr>
          <w:szCs w:val="24"/>
          <w:lang w:eastAsia="ru-RU"/>
        </w:rPr>
        <w:t>эксплуатируемых МУП ТМР «</w:t>
      </w:r>
      <w:r w:rsidR="005B3775" w:rsidRPr="00E96931">
        <w:rPr>
          <w:rFonts w:cs="Times New Roman"/>
          <w:szCs w:val="24"/>
        </w:rPr>
        <w:t>ТутаевТеплоЭнерго</w:t>
      </w:r>
      <w:r w:rsidR="00A978B4" w:rsidRPr="00E96931">
        <w:rPr>
          <w:szCs w:val="24"/>
          <w:lang w:eastAsia="ru-RU"/>
        </w:rPr>
        <w:t>»</w:t>
      </w:r>
      <w:r w:rsidR="001C722C" w:rsidRPr="00E96931">
        <w:rPr>
          <w:szCs w:val="24"/>
          <w:lang w:eastAsia="ru-RU"/>
        </w:rPr>
        <w:t>:</w:t>
      </w:r>
    </w:p>
    <w:p w:rsidR="004E3101" w:rsidRPr="00E96931" w:rsidRDefault="00BF177A" w:rsidP="00370AEB">
      <w:pPr>
        <w:pStyle w:val="ad"/>
        <w:numPr>
          <w:ilvl w:val="0"/>
          <w:numId w:val="10"/>
        </w:numPr>
        <w:spacing w:line="276" w:lineRule="auto"/>
        <w:ind w:left="709"/>
        <w:jc w:val="both"/>
        <w:rPr>
          <w:rFonts w:ascii="Times New Roman" w:hAnsi="Times New Roman" w:cs="Times New Roman"/>
          <w:sz w:val="24"/>
          <w:szCs w:val="24"/>
          <w:lang w:eastAsia="ru-RU"/>
        </w:rPr>
      </w:pPr>
      <w:r w:rsidRPr="00E96931">
        <w:rPr>
          <w:rFonts w:ascii="Times New Roman" w:hAnsi="Times New Roman" w:cs="Times New Roman"/>
          <w:sz w:val="24"/>
          <w:szCs w:val="24"/>
          <w:lang w:eastAsia="ru-RU"/>
        </w:rPr>
        <w:t>в дер. Столбищи газовая котельная, расположенная по адресу: дер. Столбищи, ул. Центральная, д. 8а.</w:t>
      </w:r>
    </w:p>
    <w:p w:rsidR="00825E60" w:rsidRPr="00E96931" w:rsidRDefault="00825E60" w:rsidP="00370AEB">
      <w:pPr>
        <w:pStyle w:val="ad"/>
        <w:numPr>
          <w:ilvl w:val="0"/>
          <w:numId w:val="10"/>
        </w:numPr>
        <w:spacing w:line="276" w:lineRule="auto"/>
        <w:ind w:left="709"/>
        <w:jc w:val="both"/>
        <w:rPr>
          <w:rFonts w:ascii="Times New Roman" w:hAnsi="Times New Roman" w:cs="Times New Roman"/>
          <w:sz w:val="24"/>
          <w:szCs w:val="24"/>
          <w:lang w:eastAsia="ru-RU"/>
        </w:rPr>
      </w:pPr>
      <w:r w:rsidRPr="00E96931">
        <w:rPr>
          <w:rFonts w:ascii="Times New Roman" w:hAnsi="Times New Roman" w:cs="Times New Roman"/>
          <w:sz w:val="24"/>
          <w:szCs w:val="24"/>
          <w:lang w:eastAsia="ru-RU"/>
        </w:rPr>
        <w:t>в дер. Емишево газовая котельная, расположенная по адресу: дер. Емишево ул. Колхозная, д. 7.</w:t>
      </w:r>
    </w:p>
    <w:p w:rsidR="00825E60" w:rsidRPr="00E96931" w:rsidRDefault="00825E60" w:rsidP="004E3101">
      <w:pPr>
        <w:ind w:firstLine="0"/>
        <w:rPr>
          <w:lang w:eastAsia="ru-RU"/>
        </w:rPr>
        <w:sectPr w:rsidR="00825E60" w:rsidRPr="00E96931" w:rsidSect="00FD1D80">
          <w:pgSz w:w="11906" w:h="16838"/>
          <w:pgMar w:top="1134" w:right="850" w:bottom="1134" w:left="1701"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titlePg/>
          <w:docGrid w:linePitch="360"/>
        </w:sectPr>
      </w:pPr>
    </w:p>
    <w:p w:rsidR="008357C1" w:rsidRPr="00E96931" w:rsidRDefault="009D7296" w:rsidP="00370AEB">
      <w:pPr>
        <w:pStyle w:val="3"/>
        <w:numPr>
          <w:ilvl w:val="0"/>
          <w:numId w:val="17"/>
        </w:numPr>
        <w:spacing w:before="0" w:after="0"/>
        <w:ind w:left="426"/>
        <w:rPr>
          <w:rFonts w:eastAsia="Times New Roman ﾏ鸙頏燾・"/>
          <w:szCs w:val="24"/>
        </w:rPr>
      </w:pPr>
      <w:bookmarkStart w:id="13" w:name="_Toc467148398"/>
      <w:bookmarkStart w:id="14" w:name="_Toc111452690"/>
      <w:r w:rsidRPr="00E96931">
        <w:rPr>
          <w:rFonts w:ascii="TimesNewRomanPSMT" w:hAnsi="TimesNewRomanPSMT" w:cs="TimesNewRomanPSMT"/>
          <w:szCs w:val="24"/>
        </w:rPr>
        <w:lastRenderedPageBreak/>
        <w:t>в зонах действия производственных котельных</w:t>
      </w:r>
      <w:bookmarkEnd w:id="13"/>
      <w:bookmarkEnd w:id="14"/>
    </w:p>
    <w:p w:rsidR="00180107" w:rsidRPr="00E96931" w:rsidRDefault="00180107" w:rsidP="00180107">
      <w:pPr>
        <w:rPr>
          <w:lang w:eastAsia="ru-RU"/>
        </w:rPr>
      </w:pPr>
    </w:p>
    <w:p w:rsidR="00C11788" w:rsidRPr="00E96931" w:rsidRDefault="00C955C8" w:rsidP="00C955C8">
      <w:pPr>
        <w:rPr>
          <w:szCs w:val="24"/>
          <w:lang w:eastAsia="ru-RU"/>
        </w:rPr>
      </w:pPr>
      <w:bookmarkStart w:id="15" w:name="_Toc467148399"/>
      <w:r w:rsidRPr="00E96931">
        <w:rPr>
          <w:szCs w:val="24"/>
          <w:lang w:eastAsia="ru-RU"/>
        </w:rPr>
        <w:t xml:space="preserve">На территории поселения </w:t>
      </w:r>
      <w:r w:rsidR="00C621C6" w:rsidRPr="00E96931">
        <w:rPr>
          <w:szCs w:val="24"/>
          <w:lang w:eastAsia="ru-RU"/>
        </w:rPr>
        <w:t xml:space="preserve">производственные источники тепловой энергии </w:t>
      </w:r>
      <w:r w:rsidR="00731E08" w:rsidRPr="00E96931">
        <w:rPr>
          <w:szCs w:val="24"/>
          <w:lang w:eastAsia="ru-RU"/>
        </w:rPr>
        <w:t>отсутствуют</w:t>
      </w:r>
      <w:r w:rsidR="00C621C6" w:rsidRPr="00E96931">
        <w:rPr>
          <w:szCs w:val="24"/>
          <w:lang w:eastAsia="ru-RU"/>
        </w:rPr>
        <w:t>.</w:t>
      </w:r>
    </w:p>
    <w:p w:rsidR="00C621C6" w:rsidRPr="00E96931" w:rsidRDefault="00C621C6" w:rsidP="00C955C8">
      <w:pPr>
        <w:rPr>
          <w:sz w:val="26"/>
          <w:szCs w:val="26"/>
          <w:lang w:eastAsia="ru-RU"/>
        </w:rPr>
      </w:pPr>
    </w:p>
    <w:p w:rsidR="00C11788" w:rsidRPr="00E96931" w:rsidRDefault="00C11788" w:rsidP="00C955C8">
      <w:pPr>
        <w:rPr>
          <w:szCs w:val="24"/>
          <w:lang w:eastAsia="ru-RU"/>
        </w:rPr>
      </w:pPr>
    </w:p>
    <w:p w:rsidR="00C16834" w:rsidRPr="00E96931" w:rsidRDefault="009D7296" w:rsidP="00370AEB">
      <w:pPr>
        <w:pStyle w:val="3"/>
        <w:numPr>
          <w:ilvl w:val="0"/>
          <w:numId w:val="17"/>
        </w:numPr>
        <w:spacing w:before="0" w:after="0"/>
        <w:ind w:left="426"/>
        <w:rPr>
          <w:rFonts w:eastAsia="Times New Roman ﾏ鸙頏燾・"/>
          <w:szCs w:val="24"/>
        </w:rPr>
      </w:pPr>
      <w:bookmarkStart w:id="16" w:name="_Toc111452691"/>
      <w:r w:rsidRPr="00E96931">
        <w:rPr>
          <w:rFonts w:ascii="TimesNewRomanPSMT" w:hAnsi="TimesNewRomanPSMT" w:cs="TimesNewRomanPSMT"/>
          <w:szCs w:val="24"/>
        </w:rPr>
        <w:t>в зонах действия индивидуального теплоснабжения</w:t>
      </w:r>
      <w:bookmarkEnd w:id="15"/>
      <w:bookmarkEnd w:id="16"/>
    </w:p>
    <w:p w:rsidR="00595F0D" w:rsidRPr="00E96931" w:rsidRDefault="00942684" w:rsidP="00595F0D">
      <w:pPr>
        <w:spacing w:before="240" w:line="276" w:lineRule="auto"/>
        <w:rPr>
          <w:szCs w:val="24"/>
          <w:lang w:eastAsia="ru-RU"/>
        </w:rPr>
      </w:pPr>
      <w:r w:rsidRPr="00E96931">
        <w:rPr>
          <w:szCs w:val="24"/>
          <w:lang w:eastAsia="ru-RU"/>
        </w:rPr>
        <w:t xml:space="preserve">Из </w:t>
      </w:r>
      <w:r w:rsidR="00595F0D" w:rsidRPr="00E96931">
        <w:rPr>
          <w:szCs w:val="24"/>
          <w:lang w:eastAsia="ru-RU"/>
        </w:rPr>
        <w:t>5</w:t>
      </w:r>
      <w:r w:rsidR="00F6321F" w:rsidRPr="00E96931">
        <w:rPr>
          <w:szCs w:val="24"/>
          <w:lang w:eastAsia="ru-RU"/>
        </w:rPr>
        <w:t>7</w:t>
      </w:r>
      <w:r w:rsidRPr="00E96931">
        <w:rPr>
          <w:szCs w:val="24"/>
          <w:lang w:eastAsia="ru-RU"/>
        </w:rPr>
        <w:t xml:space="preserve"> населенных </w:t>
      </w:r>
      <w:r w:rsidR="00F6321F" w:rsidRPr="00E96931">
        <w:rPr>
          <w:szCs w:val="24"/>
          <w:lang w:eastAsia="ru-RU"/>
        </w:rPr>
        <w:t>пунктов муниципального образования</w:t>
      </w:r>
      <w:r w:rsidRPr="00E96931">
        <w:rPr>
          <w:szCs w:val="24"/>
          <w:lang w:eastAsia="ru-RU"/>
        </w:rPr>
        <w:t xml:space="preserve"> имеют централизованно</w:t>
      </w:r>
      <w:r w:rsidR="00595F0D" w:rsidRPr="00E96931">
        <w:rPr>
          <w:szCs w:val="24"/>
          <w:lang w:eastAsia="ru-RU"/>
        </w:rPr>
        <w:t>е</w:t>
      </w:r>
      <w:r w:rsidRPr="00E96931">
        <w:rPr>
          <w:szCs w:val="24"/>
          <w:lang w:eastAsia="ru-RU"/>
        </w:rPr>
        <w:t xml:space="preserve"> теплоснабжени</w:t>
      </w:r>
      <w:r w:rsidR="00595F0D" w:rsidRPr="00E96931">
        <w:rPr>
          <w:szCs w:val="24"/>
          <w:lang w:eastAsia="ru-RU"/>
        </w:rPr>
        <w:t xml:space="preserve">етолько два населенных пункта- дер. Емишево и дер. Столбищи. </w:t>
      </w:r>
    </w:p>
    <w:p w:rsidR="00343933" w:rsidRPr="00E96931" w:rsidRDefault="00343933" w:rsidP="00343933">
      <w:pPr>
        <w:spacing w:line="276" w:lineRule="auto"/>
        <w:rPr>
          <w:szCs w:val="24"/>
          <w:lang w:eastAsia="ru-RU"/>
        </w:rPr>
      </w:pPr>
      <w:r w:rsidRPr="00E96931">
        <w:rPr>
          <w:szCs w:val="24"/>
          <w:lang w:eastAsia="ru-RU"/>
        </w:rPr>
        <w:t>В д. Столбищи централизованным теплоснабжением обеспечены 1</w:t>
      </w:r>
      <w:r w:rsidR="005B3775" w:rsidRPr="00E96931">
        <w:rPr>
          <w:szCs w:val="24"/>
          <w:lang w:eastAsia="ru-RU"/>
        </w:rPr>
        <w:t>86</w:t>
      </w:r>
      <w:r w:rsidRPr="00E96931">
        <w:rPr>
          <w:szCs w:val="24"/>
          <w:lang w:eastAsia="ru-RU"/>
        </w:rPr>
        <w:t xml:space="preserve"> человек (</w:t>
      </w:r>
      <w:r w:rsidR="005B3775" w:rsidRPr="00E96931">
        <w:rPr>
          <w:szCs w:val="24"/>
          <w:lang w:eastAsia="ru-RU"/>
        </w:rPr>
        <w:t>45</w:t>
      </w:r>
      <w:r w:rsidRPr="00E96931">
        <w:rPr>
          <w:szCs w:val="24"/>
          <w:lang w:eastAsia="ru-RU"/>
        </w:rPr>
        <w:t xml:space="preserve"> % от общей численности населения деревни)</w:t>
      </w:r>
      <w:r w:rsidR="00BF177A" w:rsidRPr="00E96931">
        <w:rPr>
          <w:szCs w:val="24"/>
          <w:lang w:eastAsia="ru-RU"/>
        </w:rPr>
        <w:t>. Остальные жители используют индивидуальные источники.</w:t>
      </w:r>
    </w:p>
    <w:p w:rsidR="00BF177A" w:rsidRPr="00E96931" w:rsidRDefault="00343933" w:rsidP="00BF177A">
      <w:pPr>
        <w:spacing w:line="276" w:lineRule="auto"/>
        <w:rPr>
          <w:szCs w:val="24"/>
          <w:lang w:eastAsia="ru-RU"/>
        </w:rPr>
      </w:pPr>
      <w:r w:rsidRPr="00E96931">
        <w:rPr>
          <w:szCs w:val="24"/>
          <w:lang w:eastAsia="ru-RU"/>
        </w:rPr>
        <w:t>В д. Емишево централизованным теплоснабжением обеспечены 71 человек (21 % от общей численности населения деревни)</w:t>
      </w:r>
      <w:r w:rsidR="00BF177A" w:rsidRPr="00E96931">
        <w:rPr>
          <w:szCs w:val="24"/>
          <w:lang w:eastAsia="ru-RU"/>
        </w:rPr>
        <w:t>. Остальные жители используют индивидуальные источники.</w:t>
      </w:r>
    </w:p>
    <w:p w:rsidR="00343933" w:rsidRPr="00E96931" w:rsidRDefault="00BF177A" w:rsidP="00343933">
      <w:pPr>
        <w:spacing w:line="276" w:lineRule="auto"/>
        <w:rPr>
          <w:szCs w:val="24"/>
          <w:lang w:eastAsia="ru-RU"/>
        </w:rPr>
      </w:pPr>
      <w:r w:rsidRPr="00E96931">
        <w:rPr>
          <w:szCs w:val="24"/>
          <w:lang w:eastAsia="ru-RU"/>
        </w:rPr>
        <w:t>В других 55 населённых пунктах централизованное теплоснабжение отсутствует. Численность населения в данных населенных пунктах составляет 0,8 тыс. чел. Строительство централизованной системы теплоснабжения нецелесообразно. Жители используют индивидуальные источники теплоснабжения.</w:t>
      </w:r>
    </w:p>
    <w:p w:rsidR="00343933" w:rsidRPr="00E96931" w:rsidRDefault="00343933" w:rsidP="00343933">
      <w:pPr>
        <w:pStyle w:val="afb"/>
        <w:keepNext/>
        <w:ind w:firstLine="0"/>
      </w:pPr>
      <w:r w:rsidRPr="00E96931">
        <w:t xml:space="preserve">Таблица </w:t>
      </w:r>
      <w:fldSimple w:instr=" SEQ Таблица \* ARABIC ">
        <w:r w:rsidR="004F6C53">
          <w:rPr>
            <w:noProof/>
          </w:rPr>
          <w:t>3</w:t>
        </w:r>
      </w:fldSimple>
      <w:r w:rsidRPr="00E96931">
        <w:t xml:space="preserve"> Численность населения, подключенная к централизованной системе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7"/>
        <w:gridCol w:w="2157"/>
        <w:gridCol w:w="2995"/>
        <w:gridCol w:w="3501"/>
      </w:tblGrid>
      <w:tr w:rsidR="00343933" w:rsidRPr="00E96931" w:rsidTr="00343933">
        <w:trPr>
          <w:trHeight w:val="600"/>
          <w:tblHeader/>
        </w:trPr>
        <w:tc>
          <w:tcPr>
            <w:tcW w:w="479" w:type="pct"/>
            <w:vAlign w:val="center"/>
            <w:hideMark/>
          </w:tcPr>
          <w:p w:rsidR="00343933" w:rsidRPr="00E96931" w:rsidRDefault="00343933" w:rsidP="00BF177A">
            <w:pPr>
              <w:ind w:left="-142" w:firstLine="0"/>
              <w:jc w:val="center"/>
              <w:rPr>
                <w:rFonts w:cs="Times New Roman"/>
                <w:bCs/>
              </w:rPr>
            </w:pPr>
            <w:r w:rsidRPr="00E96931">
              <w:rPr>
                <w:rFonts w:cs="Times New Roman"/>
                <w:bCs/>
                <w:sz w:val="22"/>
              </w:rPr>
              <w:t>№</w:t>
            </w:r>
          </w:p>
          <w:p w:rsidR="00343933" w:rsidRPr="00E96931" w:rsidRDefault="00343933" w:rsidP="00BF177A">
            <w:pPr>
              <w:ind w:left="-142" w:firstLine="0"/>
              <w:jc w:val="center"/>
              <w:rPr>
                <w:rFonts w:cs="Times New Roman"/>
                <w:bCs/>
              </w:rPr>
            </w:pPr>
            <w:r w:rsidRPr="00E96931">
              <w:rPr>
                <w:rFonts w:cs="Times New Roman"/>
                <w:bCs/>
                <w:sz w:val="22"/>
              </w:rPr>
              <w:t>п/п</w:t>
            </w:r>
          </w:p>
        </w:tc>
        <w:tc>
          <w:tcPr>
            <w:tcW w:w="1127" w:type="pct"/>
            <w:vAlign w:val="center"/>
            <w:hideMark/>
          </w:tcPr>
          <w:p w:rsidR="00343933" w:rsidRPr="00E96931" w:rsidRDefault="00343933" w:rsidP="00343933">
            <w:pPr>
              <w:tabs>
                <w:tab w:val="left" w:pos="2038"/>
              </w:tabs>
              <w:ind w:left="-66" w:firstLine="0"/>
              <w:jc w:val="center"/>
              <w:rPr>
                <w:rFonts w:cs="Times New Roman"/>
                <w:bCs/>
              </w:rPr>
            </w:pPr>
            <w:r w:rsidRPr="00E96931">
              <w:rPr>
                <w:rFonts w:cs="Times New Roman"/>
                <w:bCs/>
                <w:sz w:val="22"/>
              </w:rPr>
              <w:t>Наименование населенного пункта</w:t>
            </w:r>
          </w:p>
        </w:tc>
        <w:tc>
          <w:tcPr>
            <w:tcW w:w="1565" w:type="pct"/>
            <w:noWrap/>
            <w:vAlign w:val="center"/>
            <w:hideMark/>
          </w:tcPr>
          <w:p w:rsidR="00343933" w:rsidRPr="00E96931" w:rsidRDefault="00343933" w:rsidP="00BF177A">
            <w:pPr>
              <w:tabs>
                <w:tab w:val="left" w:pos="2884"/>
              </w:tabs>
              <w:ind w:left="-142" w:firstLine="0"/>
              <w:jc w:val="center"/>
              <w:rPr>
                <w:rFonts w:cs="Times New Roman"/>
                <w:bCs/>
              </w:rPr>
            </w:pPr>
            <w:r w:rsidRPr="00E96931">
              <w:rPr>
                <w:rFonts w:cs="Times New Roman"/>
                <w:bCs/>
                <w:sz w:val="22"/>
              </w:rPr>
              <w:t xml:space="preserve">Общая численность </w:t>
            </w:r>
          </w:p>
          <w:p w:rsidR="00343933" w:rsidRPr="00E96931" w:rsidRDefault="00343933" w:rsidP="00BF177A">
            <w:pPr>
              <w:tabs>
                <w:tab w:val="left" w:pos="2884"/>
              </w:tabs>
              <w:ind w:left="-142" w:firstLine="0"/>
              <w:jc w:val="center"/>
              <w:rPr>
                <w:rFonts w:cs="Times New Roman"/>
                <w:bCs/>
              </w:rPr>
            </w:pPr>
            <w:r w:rsidRPr="00E96931">
              <w:rPr>
                <w:rFonts w:cs="Times New Roman"/>
                <w:bCs/>
                <w:sz w:val="22"/>
              </w:rPr>
              <w:t>населения, чел.</w:t>
            </w:r>
          </w:p>
        </w:tc>
        <w:tc>
          <w:tcPr>
            <w:tcW w:w="1829" w:type="pct"/>
            <w:vAlign w:val="center"/>
            <w:hideMark/>
          </w:tcPr>
          <w:p w:rsidR="00343933" w:rsidRPr="00E96931" w:rsidRDefault="00343933" w:rsidP="00343933">
            <w:pPr>
              <w:tabs>
                <w:tab w:val="left" w:pos="2038"/>
              </w:tabs>
              <w:ind w:firstLine="0"/>
              <w:jc w:val="center"/>
              <w:rPr>
                <w:rFonts w:cs="Times New Roman"/>
                <w:bCs/>
              </w:rPr>
            </w:pPr>
            <w:r w:rsidRPr="00E96931">
              <w:rPr>
                <w:rFonts w:cs="Times New Roman"/>
                <w:bCs/>
                <w:sz w:val="22"/>
              </w:rPr>
              <w:t xml:space="preserve">Численность населения, </w:t>
            </w:r>
            <w:r w:rsidRPr="00E96931">
              <w:rPr>
                <w:rFonts w:cs="Times New Roman"/>
                <w:b/>
                <w:bCs/>
                <w:sz w:val="22"/>
              </w:rPr>
              <w:t>подключенная</w:t>
            </w:r>
            <w:r w:rsidRPr="00E96931">
              <w:rPr>
                <w:rFonts w:cs="Times New Roman"/>
                <w:bCs/>
                <w:sz w:val="22"/>
              </w:rPr>
              <w:t xml:space="preserve"> к централизованной системе</w:t>
            </w:r>
          </w:p>
        </w:tc>
      </w:tr>
      <w:tr w:rsidR="00343933" w:rsidRPr="00E96931" w:rsidTr="00343933">
        <w:trPr>
          <w:trHeight w:val="300"/>
        </w:trPr>
        <w:tc>
          <w:tcPr>
            <w:tcW w:w="479" w:type="pct"/>
            <w:vAlign w:val="center"/>
            <w:hideMark/>
          </w:tcPr>
          <w:p w:rsidR="00343933" w:rsidRPr="00E96931" w:rsidRDefault="00343933" w:rsidP="00BF177A">
            <w:pPr>
              <w:ind w:firstLine="0"/>
              <w:jc w:val="center"/>
              <w:rPr>
                <w:rFonts w:cs="Times New Roman"/>
              </w:rPr>
            </w:pPr>
            <w:r w:rsidRPr="00E96931">
              <w:rPr>
                <w:rFonts w:cs="Times New Roman"/>
                <w:sz w:val="22"/>
              </w:rPr>
              <w:t>1</w:t>
            </w:r>
          </w:p>
        </w:tc>
        <w:tc>
          <w:tcPr>
            <w:tcW w:w="1127" w:type="pct"/>
            <w:vAlign w:val="center"/>
          </w:tcPr>
          <w:p w:rsidR="00343933" w:rsidRPr="00E96931" w:rsidRDefault="00343933" w:rsidP="00343933">
            <w:pPr>
              <w:ind w:left="-66" w:firstLine="0"/>
              <w:jc w:val="center"/>
              <w:rPr>
                <w:rFonts w:cs="Times New Roman"/>
              </w:rPr>
            </w:pPr>
            <w:r w:rsidRPr="00E96931">
              <w:rPr>
                <w:rFonts w:cs="Times New Roman"/>
                <w:sz w:val="22"/>
              </w:rPr>
              <w:t>д. Столбищи</w:t>
            </w:r>
          </w:p>
        </w:tc>
        <w:tc>
          <w:tcPr>
            <w:tcW w:w="1565" w:type="pct"/>
            <w:noWrap/>
            <w:vAlign w:val="center"/>
          </w:tcPr>
          <w:p w:rsidR="00343933" w:rsidRPr="00E96931" w:rsidRDefault="005B3775" w:rsidP="00BF177A">
            <w:pPr>
              <w:ind w:firstLine="0"/>
              <w:jc w:val="center"/>
              <w:rPr>
                <w:rFonts w:cs="Times New Roman"/>
              </w:rPr>
            </w:pPr>
            <w:r w:rsidRPr="00E96931">
              <w:rPr>
                <w:rFonts w:cs="Times New Roman"/>
                <w:sz w:val="22"/>
              </w:rPr>
              <w:t>410</w:t>
            </w:r>
          </w:p>
        </w:tc>
        <w:tc>
          <w:tcPr>
            <w:tcW w:w="1829" w:type="pct"/>
            <w:noWrap/>
            <w:vAlign w:val="center"/>
          </w:tcPr>
          <w:p w:rsidR="00343933" w:rsidRPr="00E96931" w:rsidRDefault="00343933" w:rsidP="005B3775">
            <w:pPr>
              <w:ind w:firstLine="0"/>
              <w:jc w:val="center"/>
              <w:rPr>
                <w:rFonts w:cs="Times New Roman"/>
              </w:rPr>
            </w:pPr>
            <w:r w:rsidRPr="00E96931">
              <w:rPr>
                <w:rFonts w:cs="Times New Roman"/>
                <w:sz w:val="22"/>
              </w:rPr>
              <w:t>1</w:t>
            </w:r>
            <w:r w:rsidR="005B3775" w:rsidRPr="00E96931">
              <w:rPr>
                <w:rFonts w:cs="Times New Roman"/>
                <w:sz w:val="22"/>
              </w:rPr>
              <w:t>86</w:t>
            </w:r>
          </w:p>
        </w:tc>
      </w:tr>
      <w:tr w:rsidR="00343933" w:rsidRPr="00E96931" w:rsidTr="00343933">
        <w:trPr>
          <w:trHeight w:val="300"/>
        </w:trPr>
        <w:tc>
          <w:tcPr>
            <w:tcW w:w="479" w:type="pct"/>
            <w:vAlign w:val="center"/>
          </w:tcPr>
          <w:p w:rsidR="00343933" w:rsidRPr="00E96931" w:rsidRDefault="00343933" w:rsidP="00BF177A">
            <w:pPr>
              <w:ind w:firstLine="0"/>
              <w:jc w:val="center"/>
              <w:rPr>
                <w:rFonts w:cs="Times New Roman"/>
              </w:rPr>
            </w:pPr>
            <w:r w:rsidRPr="00E96931">
              <w:rPr>
                <w:rFonts w:cs="Times New Roman"/>
                <w:sz w:val="22"/>
              </w:rPr>
              <w:t>2</w:t>
            </w:r>
          </w:p>
        </w:tc>
        <w:tc>
          <w:tcPr>
            <w:tcW w:w="1127" w:type="pct"/>
            <w:vAlign w:val="center"/>
          </w:tcPr>
          <w:p w:rsidR="00343933" w:rsidRPr="00E96931" w:rsidRDefault="00343933" w:rsidP="00343933">
            <w:pPr>
              <w:ind w:left="-66" w:firstLine="0"/>
              <w:jc w:val="center"/>
              <w:rPr>
                <w:rFonts w:cs="Times New Roman"/>
              </w:rPr>
            </w:pPr>
            <w:r w:rsidRPr="00E96931">
              <w:rPr>
                <w:rFonts w:cs="Times New Roman"/>
                <w:sz w:val="22"/>
              </w:rPr>
              <w:t>д. Емишево</w:t>
            </w:r>
          </w:p>
        </w:tc>
        <w:tc>
          <w:tcPr>
            <w:tcW w:w="1565" w:type="pct"/>
            <w:noWrap/>
            <w:vAlign w:val="center"/>
          </w:tcPr>
          <w:p w:rsidR="00343933" w:rsidRPr="00E96931" w:rsidRDefault="005B3775" w:rsidP="00BF177A">
            <w:pPr>
              <w:ind w:firstLine="0"/>
              <w:jc w:val="center"/>
              <w:rPr>
                <w:rFonts w:cs="Times New Roman"/>
              </w:rPr>
            </w:pPr>
            <w:r w:rsidRPr="00E96931">
              <w:rPr>
                <w:rFonts w:cs="Times New Roman"/>
                <w:sz w:val="22"/>
              </w:rPr>
              <w:t>341</w:t>
            </w:r>
          </w:p>
        </w:tc>
        <w:tc>
          <w:tcPr>
            <w:tcW w:w="1829" w:type="pct"/>
            <w:noWrap/>
            <w:vAlign w:val="center"/>
          </w:tcPr>
          <w:p w:rsidR="00343933" w:rsidRPr="00E96931" w:rsidRDefault="00343933" w:rsidP="00343933">
            <w:pPr>
              <w:ind w:firstLine="0"/>
              <w:jc w:val="center"/>
              <w:rPr>
                <w:rFonts w:cs="Times New Roman"/>
              </w:rPr>
            </w:pPr>
            <w:r w:rsidRPr="00E96931">
              <w:rPr>
                <w:rFonts w:cs="Times New Roman"/>
                <w:sz w:val="22"/>
              </w:rPr>
              <w:t>71</w:t>
            </w:r>
          </w:p>
        </w:tc>
      </w:tr>
    </w:tbl>
    <w:p w:rsidR="00343933" w:rsidRPr="00E96931" w:rsidRDefault="00343933" w:rsidP="00343933">
      <w:pPr>
        <w:rPr>
          <w:szCs w:val="24"/>
          <w:lang w:eastAsia="ru-RU"/>
        </w:rPr>
      </w:pPr>
    </w:p>
    <w:p w:rsidR="00BF177A" w:rsidRPr="00E96931" w:rsidRDefault="00BF177A" w:rsidP="009D7296">
      <w:pPr>
        <w:pStyle w:val="2"/>
      </w:pPr>
      <w:bookmarkStart w:id="17" w:name="_Toc306358827"/>
      <w:bookmarkStart w:id="18" w:name="_Toc306606451"/>
      <w:bookmarkStart w:id="19" w:name="_Toc306620502"/>
      <w:bookmarkStart w:id="20" w:name="_Toc306620552"/>
      <w:bookmarkStart w:id="21" w:name="_Toc307572876"/>
    </w:p>
    <w:p w:rsidR="00BD774B" w:rsidRPr="00E96931" w:rsidRDefault="009D7296" w:rsidP="009D7296">
      <w:pPr>
        <w:pStyle w:val="2"/>
      </w:pPr>
      <w:bookmarkStart w:id="22" w:name="_Toc111452692"/>
      <w:r w:rsidRPr="00E96931">
        <w:t xml:space="preserve">Часть </w:t>
      </w:r>
      <w:r w:rsidR="00E07BE7" w:rsidRPr="00E96931">
        <w:t>2</w:t>
      </w:r>
      <w:r w:rsidR="00866183" w:rsidRPr="00E96931">
        <w:t>.</w:t>
      </w:r>
      <w:r w:rsidR="00BD774B" w:rsidRPr="00E96931">
        <w:t xml:space="preserve"> Источники тепловой энергии</w:t>
      </w:r>
      <w:bookmarkEnd w:id="22"/>
    </w:p>
    <w:p w:rsidR="00BD774B" w:rsidRPr="00E96931" w:rsidRDefault="009D7296" w:rsidP="00370AEB">
      <w:pPr>
        <w:pStyle w:val="3"/>
        <w:numPr>
          <w:ilvl w:val="0"/>
          <w:numId w:val="18"/>
        </w:numPr>
        <w:spacing w:before="0" w:after="0"/>
        <w:ind w:left="426"/>
        <w:rPr>
          <w:szCs w:val="24"/>
        </w:rPr>
      </w:pPr>
      <w:bookmarkStart w:id="23" w:name="_Toc111452693"/>
      <w:r w:rsidRPr="00E96931">
        <w:rPr>
          <w:rFonts w:ascii="TimesNewRomanPSMT" w:hAnsi="TimesNewRomanPSMT" w:cs="TimesNewRomanPSMT"/>
          <w:szCs w:val="24"/>
        </w:rPr>
        <w:t>структура и технические характеристики основного оборудования</w:t>
      </w:r>
      <w:bookmarkEnd w:id="23"/>
    </w:p>
    <w:p w:rsidR="00457ED4" w:rsidRPr="00E96931" w:rsidRDefault="00457ED4" w:rsidP="00457ED4">
      <w:pPr>
        <w:rPr>
          <w:lang w:eastAsia="ru-RU"/>
        </w:rPr>
      </w:pPr>
    </w:p>
    <w:p w:rsidR="00457ED4" w:rsidRPr="00E96931" w:rsidRDefault="00854D3B" w:rsidP="00B52114">
      <w:pPr>
        <w:spacing w:line="276" w:lineRule="auto"/>
        <w:rPr>
          <w:rFonts w:cs="Times New Roman"/>
          <w:szCs w:val="24"/>
          <w:shd w:val="clear" w:color="auto" w:fill="F9F9F9"/>
        </w:rPr>
      </w:pPr>
      <w:r w:rsidRPr="00E96931">
        <w:rPr>
          <w:rFonts w:cs="Times New Roman"/>
          <w:szCs w:val="24"/>
        </w:rPr>
        <w:t xml:space="preserve">МУП </w:t>
      </w:r>
      <w:r w:rsidR="00BF177A" w:rsidRPr="00E96931">
        <w:rPr>
          <w:rFonts w:cs="Times New Roman"/>
          <w:szCs w:val="24"/>
        </w:rPr>
        <w:t>ТМР «</w:t>
      </w:r>
      <w:r w:rsidR="005B3775" w:rsidRPr="00E96931">
        <w:rPr>
          <w:rFonts w:cs="Times New Roman"/>
          <w:szCs w:val="24"/>
        </w:rPr>
        <w:t>ТутаевТеплоЭнерго</w:t>
      </w:r>
      <w:r w:rsidR="00BF177A" w:rsidRPr="00E96931">
        <w:rPr>
          <w:rFonts w:cs="Times New Roman"/>
          <w:szCs w:val="24"/>
        </w:rPr>
        <w:t xml:space="preserve">» </w:t>
      </w:r>
      <w:r w:rsidR="00B52114" w:rsidRPr="00E96931">
        <w:rPr>
          <w:rFonts w:cs="Times New Roman"/>
          <w:szCs w:val="24"/>
        </w:rPr>
        <w:t>эксплуатируют</w:t>
      </w:r>
      <w:r w:rsidR="00BF177A" w:rsidRPr="00E96931">
        <w:rPr>
          <w:rFonts w:cs="Times New Roman"/>
          <w:szCs w:val="24"/>
        </w:rPr>
        <w:t xml:space="preserve"> две</w:t>
      </w:r>
      <w:r w:rsidR="00B52114" w:rsidRPr="00E96931">
        <w:rPr>
          <w:rFonts w:cs="Times New Roman"/>
          <w:szCs w:val="24"/>
        </w:rPr>
        <w:t xml:space="preserve"> котельные:</w:t>
      </w:r>
    </w:p>
    <w:p w:rsidR="00BF177A" w:rsidRPr="00E96931" w:rsidRDefault="00BF177A" w:rsidP="00370AEB">
      <w:pPr>
        <w:pStyle w:val="ad"/>
        <w:numPr>
          <w:ilvl w:val="0"/>
          <w:numId w:val="9"/>
        </w:numPr>
        <w:rPr>
          <w:rFonts w:ascii="Times New Roman" w:hAnsi="Times New Roman" w:cs="Times New Roman"/>
          <w:sz w:val="24"/>
          <w:szCs w:val="24"/>
        </w:rPr>
      </w:pPr>
      <w:r w:rsidRPr="00E96931">
        <w:rPr>
          <w:rFonts w:ascii="Times New Roman" w:hAnsi="Times New Roman" w:cs="Times New Roman"/>
          <w:sz w:val="24"/>
          <w:szCs w:val="24"/>
        </w:rPr>
        <w:t>Котельная д. Столбищи</w:t>
      </w:r>
    </w:p>
    <w:p w:rsidR="00BF177A" w:rsidRPr="00E96931" w:rsidRDefault="00BF177A" w:rsidP="00370AEB">
      <w:pPr>
        <w:pStyle w:val="ad"/>
        <w:numPr>
          <w:ilvl w:val="0"/>
          <w:numId w:val="9"/>
        </w:numPr>
        <w:rPr>
          <w:rFonts w:ascii="Times New Roman" w:hAnsi="Times New Roman" w:cs="Times New Roman"/>
          <w:i/>
          <w:sz w:val="24"/>
          <w:szCs w:val="24"/>
        </w:rPr>
      </w:pPr>
      <w:r w:rsidRPr="00E96931">
        <w:rPr>
          <w:rFonts w:ascii="Times New Roman" w:hAnsi="Times New Roman" w:cs="Times New Roman"/>
          <w:sz w:val="24"/>
          <w:szCs w:val="24"/>
        </w:rPr>
        <w:t>Котельная д. Емишево</w:t>
      </w:r>
    </w:p>
    <w:p w:rsidR="00825E60" w:rsidRPr="00E96931" w:rsidRDefault="00825E60" w:rsidP="00BF177A">
      <w:pPr>
        <w:rPr>
          <w:rFonts w:cs="Times New Roman"/>
          <w:szCs w:val="24"/>
        </w:rPr>
      </w:pPr>
    </w:p>
    <w:p w:rsidR="00BF177A" w:rsidRPr="00E96931" w:rsidRDefault="00BF177A" w:rsidP="00BF177A">
      <w:pPr>
        <w:rPr>
          <w:rFonts w:cs="Times New Roman"/>
          <w:szCs w:val="24"/>
        </w:rPr>
      </w:pPr>
      <w:r w:rsidRPr="00E96931">
        <w:rPr>
          <w:rFonts w:cs="Times New Roman"/>
          <w:szCs w:val="24"/>
        </w:rPr>
        <w:t>Котельная д. Столбищи</w:t>
      </w:r>
    </w:p>
    <w:p w:rsidR="00BF177A" w:rsidRPr="00E96931" w:rsidRDefault="00BF177A" w:rsidP="00BF177A">
      <w:pPr>
        <w:spacing w:before="240" w:line="276" w:lineRule="auto"/>
        <w:rPr>
          <w:szCs w:val="24"/>
          <w:lang w:eastAsia="ru-RU"/>
        </w:rPr>
      </w:pPr>
      <w:r w:rsidRPr="00E96931">
        <w:rPr>
          <w:szCs w:val="24"/>
          <w:lang w:eastAsia="ru-RU"/>
        </w:rPr>
        <w:t>Источником теплоснабжения в дер. Столбищи является газовая котельная, расположенная по адресу: дер. Столбищи, ул. Центральная, д. 8а. Котельная предназначена для выработки тепловой энергии для теплоснабжения жилых,  общественных и административных зданий дер. Столбищи.</w:t>
      </w:r>
    </w:p>
    <w:p w:rsidR="00825E60" w:rsidRPr="00E96931" w:rsidRDefault="00BF177A" w:rsidP="00BF177A">
      <w:pPr>
        <w:spacing w:line="276" w:lineRule="auto"/>
        <w:rPr>
          <w:szCs w:val="24"/>
          <w:lang w:eastAsia="ru-RU"/>
        </w:rPr>
      </w:pPr>
      <w:r w:rsidRPr="00E96931">
        <w:rPr>
          <w:szCs w:val="24"/>
          <w:lang w:eastAsia="ru-RU"/>
        </w:rPr>
        <w:t xml:space="preserve">Газовая котельная дер. Столбищи построена и пущена в эксплуатацию в 1988 г. Параметры строения составляют 24х12х5 м. </w:t>
      </w:r>
      <w:r w:rsidR="00825E60" w:rsidRPr="00E96931">
        <w:rPr>
          <w:szCs w:val="24"/>
          <w:lang w:eastAsia="ru-RU"/>
        </w:rPr>
        <w:t>У</w:t>
      </w:r>
      <w:r w:rsidRPr="00E96931">
        <w:rPr>
          <w:szCs w:val="24"/>
          <w:lang w:eastAsia="ru-RU"/>
        </w:rPr>
        <w:t xml:space="preserve">становлено </w:t>
      </w:r>
      <w:r w:rsidR="00825E60" w:rsidRPr="00E96931">
        <w:rPr>
          <w:szCs w:val="24"/>
          <w:lang w:eastAsia="ru-RU"/>
        </w:rPr>
        <w:t>4</w:t>
      </w:r>
      <w:r w:rsidRPr="00E96931">
        <w:rPr>
          <w:szCs w:val="24"/>
          <w:lang w:eastAsia="ru-RU"/>
        </w:rPr>
        <w:t xml:space="preserve"> водогрейных котл</w:t>
      </w:r>
      <w:r w:rsidR="00825E60" w:rsidRPr="00E96931">
        <w:rPr>
          <w:szCs w:val="24"/>
          <w:lang w:eastAsia="ru-RU"/>
        </w:rPr>
        <w:t>а</w:t>
      </w:r>
      <w:r w:rsidRPr="00E96931">
        <w:rPr>
          <w:szCs w:val="24"/>
          <w:lang w:eastAsia="ru-RU"/>
        </w:rPr>
        <w:t xml:space="preserve"> типа «Факел-</w:t>
      </w:r>
      <w:r w:rsidR="00825E60" w:rsidRPr="00E96931">
        <w:rPr>
          <w:szCs w:val="24"/>
          <w:lang w:eastAsia="ru-RU"/>
        </w:rPr>
        <w:t>1 (КВа-1,0Гн)</w:t>
      </w:r>
      <w:r w:rsidRPr="00E96931">
        <w:rPr>
          <w:szCs w:val="24"/>
          <w:lang w:eastAsia="ru-RU"/>
        </w:rPr>
        <w:t xml:space="preserve">». Средняя производительность одного котла 0,86 Гкал/час. </w:t>
      </w:r>
    </w:p>
    <w:p w:rsidR="00BF177A" w:rsidRPr="00E96931" w:rsidRDefault="00BF177A" w:rsidP="00935D9E">
      <w:pPr>
        <w:rPr>
          <w:szCs w:val="24"/>
          <w:lang w:eastAsia="ru-RU"/>
        </w:rPr>
      </w:pPr>
      <w:r w:rsidRPr="00E96931">
        <w:rPr>
          <w:szCs w:val="24"/>
          <w:lang w:eastAsia="ru-RU"/>
        </w:rPr>
        <w:lastRenderedPageBreak/>
        <w:t xml:space="preserve">Система отопления закрытого типа. Котлы работают на природном газе низкого давления. Газ низкого давления 3,0 КПа подаётся на котлы с ШРП, работающего с входным давлением до 4 кГс/см. Учет газа осуществляется счетчиком </w:t>
      </w:r>
      <w:r w:rsidR="00873849" w:rsidRPr="00E96931">
        <w:rPr>
          <w:szCs w:val="24"/>
          <w:lang w:eastAsia="ru-RU"/>
        </w:rPr>
        <w:t>ВКГ-3Т</w:t>
      </w:r>
      <w:r w:rsidRPr="00E96931">
        <w:rPr>
          <w:szCs w:val="24"/>
          <w:lang w:eastAsia="ru-RU"/>
        </w:rPr>
        <w:t>. Котлы подпитываются водой из скважины, которая проходит через установку Комплексон</w:t>
      </w:r>
      <w:r w:rsidR="00825E60" w:rsidRPr="00E96931">
        <w:rPr>
          <w:szCs w:val="24"/>
          <w:lang w:eastAsia="ru-RU"/>
        </w:rPr>
        <w:t>-</w:t>
      </w:r>
      <w:r w:rsidRPr="00E96931">
        <w:rPr>
          <w:szCs w:val="24"/>
          <w:lang w:eastAsia="ru-RU"/>
        </w:rPr>
        <w:t xml:space="preserve">6 . Перечень основного оборудования приведён в таблице </w:t>
      </w:r>
      <w:r w:rsidR="00825E60" w:rsidRPr="00E96931">
        <w:rPr>
          <w:szCs w:val="24"/>
          <w:lang w:eastAsia="ru-RU"/>
        </w:rPr>
        <w:t>ниже</w:t>
      </w:r>
      <w:r w:rsidRPr="00E96931">
        <w:rPr>
          <w:szCs w:val="24"/>
          <w:lang w:eastAsia="ru-RU"/>
        </w:rPr>
        <w:t>.</w:t>
      </w:r>
    </w:p>
    <w:p w:rsidR="00825E60" w:rsidRPr="00E96931" w:rsidRDefault="00825E60" w:rsidP="00825E60">
      <w:pPr>
        <w:pStyle w:val="afb"/>
        <w:keepNext/>
        <w:ind w:firstLine="0"/>
      </w:pPr>
      <w:r w:rsidRPr="00E96931">
        <w:t xml:space="preserve">Таблица </w:t>
      </w:r>
      <w:fldSimple w:instr=" SEQ Таблица \* ARABIC ">
        <w:r w:rsidR="004F6C53">
          <w:rPr>
            <w:noProof/>
          </w:rPr>
          <w:t>4</w:t>
        </w:r>
      </w:fldSimple>
      <w:r w:rsidRPr="00E96931">
        <w:t xml:space="preserve"> Перечень основного оборудования котельной в д. Столбищи</w:t>
      </w:r>
    </w:p>
    <w:tbl>
      <w:tblPr>
        <w:tblW w:w="5000" w:type="pct"/>
        <w:tblLook w:val="04A0"/>
      </w:tblPr>
      <w:tblGrid>
        <w:gridCol w:w="2075"/>
        <w:gridCol w:w="1451"/>
        <w:gridCol w:w="1565"/>
        <w:gridCol w:w="1764"/>
        <w:gridCol w:w="1563"/>
        <w:gridCol w:w="1152"/>
      </w:tblGrid>
      <w:tr w:rsidR="002E5EF7" w:rsidRPr="00E96931" w:rsidTr="002E5EF7">
        <w:trPr>
          <w:trHeight w:val="765"/>
        </w:trPr>
        <w:tc>
          <w:tcPr>
            <w:tcW w:w="10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5EF7" w:rsidRPr="00E96931" w:rsidRDefault="002E5EF7" w:rsidP="002E5EF7">
            <w:pPr>
              <w:ind w:firstLine="0"/>
              <w:jc w:val="center"/>
              <w:rPr>
                <w:rFonts w:eastAsia="Arial Unicode MS" w:cs="Times New Roman"/>
                <w:color w:val="000000"/>
                <w:lang w:eastAsia="ru-RU"/>
              </w:rPr>
            </w:pPr>
            <w:r w:rsidRPr="00E96931">
              <w:rPr>
                <w:rFonts w:eastAsia="Arial Unicode MS" w:cs="Times New Roman"/>
                <w:color w:val="000000"/>
                <w:sz w:val="22"/>
                <w:lang w:eastAsia="ru-RU"/>
              </w:rPr>
              <w:t>Внутреннее обозначение  (наименование)</w:t>
            </w:r>
          </w:p>
        </w:tc>
        <w:tc>
          <w:tcPr>
            <w:tcW w:w="730" w:type="pct"/>
            <w:tcBorders>
              <w:top w:val="single" w:sz="4" w:space="0" w:color="auto"/>
              <w:left w:val="nil"/>
              <w:bottom w:val="single" w:sz="4" w:space="0" w:color="auto"/>
              <w:right w:val="single" w:sz="4" w:space="0" w:color="auto"/>
            </w:tcBorders>
            <w:shd w:val="clear" w:color="auto" w:fill="auto"/>
            <w:vAlign w:val="center"/>
            <w:hideMark/>
          </w:tcPr>
          <w:p w:rsidR="002E5EF7" w:rsidRPr="00E96931" w:rsidRDefault="002E5EF7" w:rsidP="002E5EF7">
            <w:pPr>
              <w:ind w:firstLine="0"/>
              <w:jc w:val="center"/>
              <w:rPr>
                <w:rFonts w:eastAsia="Arial Unicode MS" w:cs="Times New Roman"/>
                <w:color w:val="000000"/>
                <w:lang w:eastAsia="ru-RU"/>
              </w:rPr>
            </w:pPr>
            <w:r w:rsidRPr="00E96931">
              <w:rPr>
                <w:rFonts w:eastAsia="Arial Unicode MS" w:cs="Times New Roman"/>
                <w:color w:val="000000"/>
                <w:sz w:val="22"/>
                <w:lang w:eastAsia="ru-RU"/>
              </w:rPr>
              <w:t>Режим работы</w:t>
            </w:r>
          </w:p>
        </w:tc>
        <w:tc>
          <w:tcPr>
            <w:tcW w:w="823" w:type="pct"/>
            <w:tcBorders>
              <w:top w:val="single" w:sz="4" w:space="0" w:color="auto"/>
              <w:left w:val="nil"/>
              <w:bottom w:val="single" w:sz="4" w:space="0" w:color="auto"/>
              <w:right w:val="single" w:sz="4" w:space="0" w:color="auto"/>
            </w:tcBorders>
            <w:shd w:val="clear" w:color="auto" w:fill="auto"/>
            <w:vAlign w:val="center"/>
            <w:hideMark/>
          </w:tcPr>
          <w:p w:rsidR="002E5EF7" w:rsidRPr="00E96931" w:rsidRDefault="002E5EF7" w:rsidP="002E5EF7">
            <w:pPr>
              <w:ind w:firstLine="0"/>
              <w:jc w:val="center"/>
              <w:rPr>
                <w:rFonts w:eastAsia="Arial Unicode MS" w:cs="Times New Roman"/>
                <w:color w:val="000000"/>
                <w:lang w:eastAsia="ru-RU"/>
              </w:rPr>
            </w:pPr>
            <w:r w:rsidRPr="00E96931">
              <w:rPr>
                <w:rFonts w:eastAsia="Arial Unicode MS" w:cs="Times New Roman"/>
                <w:color w:val="000000"/>
                <w:sz w:val="22"/>
                <w:lang w:eastAsia="ru-RU"/>
              </w:rPr>
              <w:t>Мощность, Гкал/час (т/час)</w:t>
            </w:r>
          </w:p>
        </w:tc>
        <w:tc>
          <w:tcPr>
            <w:tcW w:w="927" w:type="pct"/>
            <w:tcBorders>
              <w:top w:val="single" w:sz="4" w:space="0" w:color="auto"/>
              <w:left w:val="nil"/>
              <w:bottom w:val="single" w:sz="4" w:space="0" w:color="auto"/>
              <w:right w:val="single" w:sz="4" w:space="0" w:color="auto"/>
            </w:tcBorders>
            <w:shd w:val="clear" w:color="auto" w:fill="auto"/>
            <w:vAlign w:val="center"/>
            <w:hideMark/>
          </w:tcPr>
          <w:p w:rsidR="002E5EF7" w:rsidRPr="00E96931" w:rsidRDefault="002E5EF7" w:rsidP="002E5EF7">
            <w:pPr>
              <w:ind w:firstLine="0"/>
              <w:jc w:val="center"/>
              <w:rPr>
                <w:rFonts w:eastAsia="Arial Unicode MS" w:cs="Times New Roman"/>
                <w:color w:val="000000"/>
                <w:lang w:eastAsia="ru-RU"/>
              </w:rPr>
            </w:pPr>
            <w:r w:rsidRPr="00E96931">
              <w:rPr>
                <w:rFonts w:eastAsia="Arial Unicode MS" w:cs="Times New Roman"/>
                <w:color w:val="000000"/>
                <w:sz w:val="22"/>
                <w:lang w:eastAsia="ru-RU"/>
              </w:rPr>
              <w:t>Вид основного топлива</w:t>
            </w:r>
          </w:p>
        </w:tc>
        <w:tc>
          <w:tcPr>
            <w:tcW w:w="822" w:type="pct"/>
            <w:tcBorders>
              <w:top w:val="single" w:sz="4" w:space="0" w:color="auto"/>
              <w:left w:val="nil"/>
              <w:bottom w:val="single" w:sz="4" w:space="0" w:color="auto"/>
              <w:right w:val="single" w:sz="4" w:space="0" w:color="auto"/>
            </w:tcBorders>
            <w:shd w:val="clear" w:color="auto" w:fill="auto"/>
            <w:vAlign w:val="center"/>
            <w:hideMark/>
          </w:tcPr>
          <w:p w:rsidR="002E5EF7" w:rsidRPr="00E96931" w:rsidRDefault="002E5EF7" w:rsidP="002E5EF7">
            <w:pPr>
              <w:ind w:firstLine="0"/>
              <w:jc w:val="center"/>
              <w:rPr>
                <w:rFonts w:eastAsia="Arial Unicode MS" w:cs="Times New Roman"/>
                <w:color w:val="000000"/>
                <w:lang w:eastAsia="ru-RU"/>
              </w:rPr>
            </w:pPr>
            <w:r w:rsidRPr="00E96931">
              <w:rPr>
                <w:rFonts w:eastAsia="Arial Unicode MS" w:cs="Times New Roman"/>
                <w:color w:val="000000"/>
                <w:sz w:val="22"/>
                <w:lang w:eastAsia="ru-RU"/>
              </w:rPr>
              <w:t>Год ввода в эксплуатацию</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2E5EF7" w:rsidRPr="00E96931" w:rsidRDefault="002E5EF7" w:rsidP="002E5EF7">
            <w:pPr>
              <w:ind w:firstLine="0"/>
              <w:jc w:val="center"/>
              <w:rPr>
                <w:rFonts w:eastAsia="Arial Unicode MS" w:cs="Times New Roman"/>
                <w:color w:val="000000"/>
                <w:lang w:eastAsia="ru-RU"/>
              </w:rPr>
            </w:pPr>
            <w:r w:rsidRPr="00E96931">
              <w:rPr>
                <w:rFonts w:eastAsia="Arial Unicode MS" w:cs="Times New Roman"/>
                <w:color w:val="000000"/>
                <w:sz w:val="22"/>
                <w:lang w:eastAsia="ru-RU"/>
              </w:rPr>
              <w:t>КПД, %</w:t>
            </w:r>
          </w:p>
        </w:tc>
      </w:tr>
      <w:tr w:rsidR="002E5EF7" w:rsidRPr="00E96931" w:rsidTr="002E5EF7">
        <w:trPr>
          <w:trHeight w:val="30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2E5EF7" w:rsidRPr="00E96931" w:rsidRDefault="002E5EF7" w:rsidP="002E5EF7">
            <w:pPr>
              <w:ind w:firstLine="0"/>
              <w:jc w:val="center"/>
              <w:rPr>
                <w:rFonts w:eastAsia="Arial Unicode MS" w:cs="Times New Roman"/>
                <w:color w:val="000000"/>
                <w:lang w:eastAsia="ru-RU"/>
              </w:rPr>
            </w:pPr>
            <w:r w:rsidRPr="00E96931">
              <w:rPr>
                <w:rFonts w:eastAsia="Arial Unicode MS" w:cs="Times New Roman"/>
                <w:color w:val="000000"/>
                <w:sz w:val="22"/>
                <w:lang w:eastAsia="ru-RU"/>
              </w:rPr>
              <w:t>Ква - 1,0 Гн (Факел-Г)</w:t>
            </w:r>
          </w:p>
        </w:tc>
        <w:tc>
          <w:tcPr>
            <w:tcW w:w="730" w:type="pct"/>
            <w:tcBorders>
              <w:top w:val="nil"/>
              <w:left w:val="nil"/>
              <w:bottom w:val="single" w:sz="4" w:space="0" w:color="auto"/>
              <w:right w:val="single" w:sz="4" w:space="0" w:color="auto"/>
            </w:tcBorders>
            <w:shd w:val="clear" w:color="auto" w:fill="auto"/>
            <w:vAlign w:val="center"/>
            <w:hideMark/>
          </w:tcPr>
          <w:p w:rsidR="002E5EF7" w:rsidRPr="00E96931" w:rsidRDefault="002E5EF7" w:rsidP="002E5EF7">
            <w:pPr>
              <w:ind w:firstLine="0"/>
              <w:jc w:val="center"/>
              <w:rPr>
                <w:rFonts w:eastAsia="Arial Unicode MS" w:cs="Times New Roman"/>
                <w:color w:val="000000"/>
                <w:lang w:eastAsia="ru-RU"/>
              </w:rPr>
            </w:pPr>
            <w:r w:rsidRPr="00E96931">
              <w:rPr>
                <w:rFonts w:eastAsia="Arial Unicode MS" w:cs="Times New Roman"/>
                <w:color w:val="000000"/>
                <w:sz w:val="22"/>
                <w:lang w:eastAsia="ru-RU"/>
              </w:rPr>
              <w:t>водогрейный</w:t>
            </w:r>
          </w:p>
        </w:tc>
        <w:tc>
          <w:tcPr>
            <w:tcW w:w="823" w:type="pct"/>
            <w:tcBorders>
              <w:top w:val="nil"/>
              <w:left w:val="nil"/>
              <w:bottom w:val="single" w:sz="4" w:space="0" w:color="auto"/>
              <w:right w:val="single" w:sz="4" w:space="0" w:color="auto"/>
            </w:tcBorders>
            <w:shd w:val="clear" w:color="auto" w:fill="auto"/>
            <w:vAlign w:val="center"/>
            <w:hideMark/>
          </w:tcPr>
          <w:p w:rsidR="002E5EF7" w:rsidRPr="00E96931" w:rsidRDefault="002E5EF7" w:rsidP="002E5EF7">
            <w:pPr>
              <w:ind w:firstLine="0"/>
              <w:jc w:val="center"/>
              <w:rPr>
                <w:rFonts w:eastAsia="Arial Unicode MS" w:cs="Times New Roman"/>
                <w:color w:val="000000"/>
                <w:lang w:eastAsia="ru-RU"/>
              </w:rPr>
            </w:pPr>
            <w:r w:rsidRPr="00E96931">
              <w:rPr>
                <w:rFonts w:eastAsia="Arial Unicode MS" w:cs="Times New Roman"/>
                <w:color w:val="000000"/>
                <w:sz w:val="22"/>
                <w:lang w:eastAsia="ru-RU"/>
              </w:rPr>
              <w:t>0,86</w:t>
            </w:r>
          </w:p>
        </w:tc>
        <w:tc>
          <w:tcPr>
            <w:tcW w:w="927" w:type="pct"/>
            <w:tcBorders>
              <w:top w:val="nil"/>
              <w:left w:val="nil"/>
              <w:bottom w:val="single" w:sz="4" w:space="0" w:color="auto"/>
              <w:right w:val="single" w:sz="4" w:space="0" w:color="auto"/>
            </w:tcBorders>
            <w:shd w:val="clear" w:color="auto" w:fill="auto"/>
            <w:hideMark/>
          </w:tcPr>
          <w:p w:rsidR="002E5EF7" w:rsidRPr="00E96931" w:rsidRDefault="002E5EF7" w:rsidP="002E5EF7">
            <w:pPr>
              <w:ind w:firstLine="0"/>
              <w:jc w:val="center"/>
              <w:rPr>
                <w:rFonts w:eastAsia="Arial Unicode MS" w:cs="Times New Roman"/>
                <w:color w:val="000000"/>
                <w:lang w:eastAsia="ru-RU"/>
              </w:rPr>
            </w:pPr>
            <w:r w:rsidRPr="00E96931">
              <w:rPr>
                <w:rFonts w:eastAsia="Arial Unicode MS" w:cs="Times New Roman"/>
                <w:color w:val="000000"/>
                <w:sz w:val="22"/>
                <w:lang w:eastAsia="ru-RU"/>
              </w:rPr>
              <w:t>Газ природный</w:t>
            </w:r>
          </w:p>
        </w:tc>
        <w:tc>
          <w:tcPr>
            <w:tcW w:w="822" w:type="pct"/>
            <w:tcBorders>
              <w:top w:val="nil"/>
              <w:left w:val="nil"/>
              <w:bottom w:val="single" w:sz="4" w:space="0" w:color="auto"/>
              <w:right w:val="single" w:sz="4" w:space="0" w:color="auto"/>
            </w:tcBorders>
            <w:shd w:val="clear" w:color="auto" w:fill="auto"/>
            <w:vAlign w:val="center"/>
            <w:hideMark/>
          </w:tcPr>
          <w:p w:rsidR="002E5EF7" w:rsidRPr="00E96931" w:rsidRDefault="002E5EF7" w:rsidP="002E5EF7">
            <w:pPr>
              <w:ind w:firstLine="0"/>
              <w:jc w:val="center"/>
              <w:rPr>
                <w:rFonts w:eastAsia="Arial Unicode MS" w:cs="Times New Roman"/>
                <w:color w:val="000000"/>
                <w:lang w:eastAsia="ru-RU"/>
              </w:rPr>
            </w:pPr>
            <w:r w:rsidRPr="00E96931">
              <w:rPr>
                <w:rFonts w:eastAsia="Arial Unicode MS" w:cs="Times New Roman"/>
                <w:color w:val="000000"/>
                <w:sz w:val="22"/>
                <w:lang w:eastAsia="ru-RU"/>
              </w:rPr>
              <w:t>1989</w:t>
            </w:r>
          </w:p>
        </w:tc>
        <w:tc>
          <w:tcPr>
            <w:tcW w:w="607" w:type="pct"/>
            <w:tcBorders>
              <w:top w:val="nil"/>
              <w:left w:val="nil"/>
              <w:bottom w:val="single" w:sz="4" w:space="0" w:color="auto"/>
              <w:right w:val="single" w:sz="4" w:space="0" w:color="auto"/>
            </w:tcBorders>
            <w:shd w:val="clear" w:color="auto" w:fill="auto"/>
            <w:vAlign w:val="center"/>
            <w:hideMark/>
          </w:tcPr>
          <w:p w:rsidR="002E5EF7" w:rsidRPr="00E96931" w:rsidRDefault="002E5EF7" w:rsidP="002E5EF7">
            <w:pPr>
              <w:ind w:firstLine="0"/>
              <w:jc w:val="center"/>
              <w:rPr>
                <w:rFonts w:eastAsia="Arial Unicode MS" w:cs="Times New Roman"/>
                <w:color w:val="000000"/>
                <w:lang w:eastAsia="ru-RU"/>
              </w:rPr>
            </w:pPr>
            <w:r w:rsidRPr="00E96931">
              <w:rPr>
                <w:rFonts w:eastAsia="Arial Unicode MS" w:cs="Times New Roman"/>
                <w:color w:val="000000"/>
                <w:sz w:val="22"/>
                <w:lang w:eastAsia="ru-RU"/>
              </w:rPr>
              <w:t>85,15</w:t>
            </w:r>
          </w:p>
        </w:tc>
      </w:tr>
      <w:tr w:rsidR="002E5EF7" w:rsidRPr="00E96931" w:rsidTr="002E5EF7">
        <w:trPr>
          <w:trHeight w:val="30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2E5EF7" w:rsidRPr="00E96931" w:rsidRDefault="002E5EF7" w:rsidP="002E5EF7">
            <w:pPr>
              <w:ind w:firstLine="0"/>
              <w:jc w:val="center"/>
              <w:rPr>
                <w:rFonts w:eastAsia="Arial Unicode MS" w:cs="Times New Roman"/>
                <w:color w:val="000000"/>
                <w:lang w:eastAsia="ru-RU"/>
              </w:rPr>
            </w:pPr>
            <w:r w:rsidRPr="00E96931">
              <w:rPr>
                <w:rFonts w:eastAsia="Arial Unicode MS" w:cs="Times New Roman"/>
                <w:color w:val="000000"/>
                <w:sz w:val="22"/>
                <w:lang w:eastAsia="ru-RU"/>
              </w:rPr>
              <w:t>Ква - 1,0 Гн (Факел-Г)</w:t>
            </w:r>
          </w:p>
        </w:tc>
        <w:tc>
          <w:tcPr>
            <w:tcW w:w="730" w:type="pct"/>
            <w:tcBorders>
              <w:top w:val="nil"/>
              <w:left w:val="nil"/>
              <w:bottom w:val="single" w:sz="4" w:space="0" w:color="auto"/>
              <w:right w:val="single" w:sz="4" w:space="0" w:color="auto"/>
            </w:tcBorders>
            <w:shd w:val="clear" w:color="auto" w:fill="auto"/>
            <w:vAlign w:val="center"/>
            <w:hideMark/>
          </w:tcPr>
          <w:p w:rsidR="002E5EF7" w:rsidRPr="00E96931" w:rsidRDefault="002E5EF7" w:rsidP="002E5EF7">
            <w:pPr>
              <w:ind w:firstLine="0"/>
              <w:jc w:val="center"/>
              <w:rPr>
                <w:rFonts w:eastAsia="Arial Unicode MS" w:cs="Times New Roman"/>
                <w:color w:val="000000"/>
                <w:lang w:eastAsia="ru-RU"/>
              </w:rPr>
            </w:pPr>
            <w:r w:rsidRPr="00E96931">
              <w:rPr>
                <w:rFonts w:eastAsia="Arial Unicode MS" w:cs="Times New Roman"/>
                <w:color w:val="000000"/>
                <w:sz w:val="22"/>
                <w:lang w:eastAsia="ru-RU"/>
              </w:rPr>
              <w:t>водогрейный</w:t>
            </w:r>
          </w:p>
        </w:tc>
        <w:tc>
          <w:tcPr>
            <w:tcW w:w="823" w:type="pct"/>
            <w:tcBorders>
              <w:top w:val="nil"/>
              <w:left w:val="nil"/>
              <w:bottom w:val="single" w:sz="4" w:space="0" w:color="auto"/>
              <w:right w:val="single" w:sz="4" w:space="0" w:color="auto"/>
            </w:tcBorders>
            <w:shd w:val="clear" w:color="auto" w:fill="auto"/>
            <w:vAlign w:val="center"/>
            <w:hideMark/>
          </w:tcPr>
          <w:p w:rsidR="002E5EF7" w:rsidRPr="00E96931" w:rsidRDefault="002E5EF7" w:rsidP="002E5EF7">
            <w:pPr>
              <w:ind w:firstLine="0"/>
              <w:jc w:val="center"/>
              <w:rPr>
                <w:rFonts w:eastAsia="Arial Unicode MS" w:cs="Times New Roman"/>
                <w:color w:val="000000"/>
                <w:lang w:eastAsia="ru-RU"/>
              </w:rPr>
            </w:pPr>
            <w:r w:rsidRPr="00E96931">
              <w:rPr>
                <w:rFonts w:eastAsia="Arial Unicode MS" w:cs="Times New Roman"/>
                <w:color w:val="000000"/>
                <w:sz w:val="22"/>
                <w:lang w:eastAsia="ru-RU"/>
              </w:rPr>
              <w:t>0,86</w:t>
            </w:r>
          </w:p>
        </w:tc>
        <w:tc>
          <w:tcPr>
            <w:tcW w:w="927" w:type="pct"/>
            <w:tcBorders>
              <w:top w:val="nil"/>
              <w:left w:val="nil"/>
              <w:bottom w:val="single" w:sz="4" w:space="0" w:color="auto"/>
              <w:right w:val="single" w:sz="4" w:space="0" w:color="auto"/>
            </w:tcBorders>
            <w:shd w:val="clear" w:color="auto" w:fill="auto"/>
            <w:vAlign w:val="center"/>
            <w:hideMark/>
          </w:tcPr>
          <w:p w:rsidR="002E5EF7" w:rsidRPr="00E96931" w:rsidRDefault="002E5EF7" w:rsidP="002E5EF7">
            <w:pPr>
              <w:ind w:firstLine="0"/>
              <w:jc w:val="center"/>
              <w:rPr>
                <w:rFonts w:eastAsia="Arial Unicode MS" w:cs="Times New Roman"/>
                <w:color w:val="000000"/>
                <w:lang w:eastAsia="ru-RU"/>
              </w:rPr>
            </w:pPr>
            <w:r w:rsidRPr="00E96931">
              <w:rPr>
                <w:rFonts w:eastAsia="Arial Unicode MS" w:cs="Times New Roman"/>
                <w:color w:val="000000"/>
                <w:sz w:val="22"/>
                <w:lang w:eastAsia="ru-RU"/>
              </w:rPr>
              <w:t>Газ природный</w:t>
            </w:r>
          </w:p>
        </w:tc>
        <w:tc>
          <w:tcPr>
            <w:tcW w:w="822" w:type="pct"/>
            <w:tcBorders>
              <w:top w:val="nil"/>
              <w:left w:val="nil"/>
              <w:bottom w:val="single" w:sz="4" w:space="0" w:color="auto"/>
              <w:right w:val="single" w:sz="4" w:space="0" w:color="auto"/>
            </w:tcBorders>
            <w:shd w:val="clear" w:color="auto" w:fill="auto"/>
            <w:vAlign w:val="center"/>
            <w:hideMark/>
          </w:tcPr>
          <w:p w:rsidR="002E5EF7" w:rsidRPr="00E96931" w:rsidRDefault="002E5EF7" w:rsidP="002E5EF7">
            <w:pPr>
              <w:ind w:firstLine="0"/>
              <w:jc w:val="center"/>
              <w:rPr>
                <w:rFonts w:eastAsia="Arial Unicode MS" w:cs="Times New Roman"/>
                <w:color w:val="000000"/>
                <w:lang w:eastAsia="ru-RU"/>
              </w:rPr>
            </w:pPr>
            <w:r w:rsidRPr="00E96931">
              <w:rPr>
                <w:rFonts w:eastAsia="Arial Unicode MS" w:cs="Times New Roman"/>
                <w:color w:val="000000"/>
                <w:sz w:val="22"/>
                <w:lang w:eastAsia="ru-RU"/>
              </w:rPr>
              <w:t>2016</w:t>
            </w:r>
          </w:p>
        </w:tc>
        <w:tc>
          <w:tcPr>
            <w:tcW w:w="607" w:type="pct"/>
            <w:tcBorders>
              <w:top w:val="nil"/>
              <w:left w:val="nil"/>
              <w:bottom w:val="single" w:sz="4" w:space="0" w:color="auto"/>
              <w:right w:val="single" w:sz="4" w:space="0" w:color="auto"/>
            </w:tcBorders>
            <w:shd w:val="clear" w:color="auto" w:fill="auto"/>
            <w:vAlign w:val="center"/>
            <w:hideMark/>
          </w:tcPr>
          <w:p w:rsidR="002E5EF7" w:rsidRPr="00E96931" w:rsidRDefault="002E5EF7" w:rsidP="002E5EF7">
            <w:pPr>
              <w:ind w:firstLine="0"/>
              <w:jc w:val="center"/>
              <w:rPr>
                <w:rFonts w:eastAsia="Arial Unicode MS" w:cs="Times New Roman"/>
                <w:color w:val="000000"/>
                <w:lang w:eastAsia="ru-RU"/>
              </w:rPr>
            </w:pPr>
            <w:r w:rsidRPr="00E96931">
              <w:rPr>
                <w:rFonts w:eastAsia="Arial Unicode MS" w:cs="Times New Roman"/>
                <w:color w:val="000000"/>
                <w:sz w:val="22"/>
                <w:lang w:eastAsia="ru-RU"/>
              </w:rPr>
              <w:t>85,08</w:t>
            </w:r>
          </w:p>
        </w:tc>
      </w:tr>
      <w:tr w:rsidR="002E5EF7" w:rsidRPr="00E96931" w:rsidTr="002E5EF7">
        <w:trPr>
          <w:trHeight w:val="30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2E5EF7" w:rsidRPr="00E96931" w:rsidRDefault="002E5EF7" w:rsidP="002E5EF7">
            <w:pPr>
              <w:ind w:firstLine="0"/>
              <w:jc w:val="center"/>
              <w:rPr>
                <w:rFonts w:eastAsia="Arial Unicode MS" w:cs="Times New Roman"/>
                <w:color w:val="000000"/>
                <w:lang w:eastAsia="ru-RU"/>
              </w:rPr>
            </w:pPr>
            <w:r w:rsidRPr="00E96931">
              <w:rPr>
                <w:rFonts w:eastAsia="Arial Unicode MS" w:cs="Times New Roman"/>
                <w:color w:val="000000"/>
                <w:sz w:val="22"/>
                <w:lang w:eastAsia="ru-RU"/>
              </w:rPr>
              <w:t>Ква - 1,0 Гн (Факел-Г)</w:t>
            </w:r>
          </w:p>
        </w:tc>
        <w:tc>
          <w:tcPr>
            <w:tcW w:w="730" w:type="pct"/>
            <w:tcBorders>
              <w:top w:val="nil"/>
              <w:left w:val="nil"/>
              <w:bottom w:val="single" w:sz="4" w:space="0" w:color="auto"/>
              <w:right w:val="single" w:sz="4" w:space="0" w:color="auto"/>
            </w:tcBorders>
            <w:shd w:val="clear" w:color="auto" w:fill="auto"/>
            <w:vAlign w:val="center"/>
            <w:hideMark/>
          </w:tcPr>
          <w:p w:rsidR="002E5EF7" w:rsidRPr="00E96931" w:rsidRDefault="002E5EF7" w:rsidP="002E5EF7">
            <w:pPr>
              <w:ind w:firstLine="0"/>
              <w:jc w:val="center"/>
              <w:rPr>
                <w:rFonts w:eastAsia="Arial Unicode MS" w:cs="Times New Roman"/>
                <w:color w:val="000000"/>
                <w:lang w:eastAsia="ru-RU"/>
              </w:rPr>
            </w:pPr>
            <w:r w:rsidRPr="00E96931">
              <w:rPr>
                <w:rFonts w:eastAsia="Arial Unicode MS" w:cs="Times New Roman"/>
                <w:color w:val="000000"/>
                <w:sz w:val="22"/>
                <w:lang w:eastAsia="ru-RU"/>
              </w:rPr>
              <w:t>водогрейный</w:t>
            </w:r>
          </w:p>
        </w:tc>
        <w:tc>
          <w:tcPr>
            <w:tcW w:w="823" w:type="pct"/>
            <w:tcBorders>
              <w:top w:val="nil"/>
              <w:left w:val="nil"/>
              <w:bottom w:val="single" w:sz="4" w:space="0" w:color="auto"/>
              <w:right w:val="single" w:sz="4" w:space="0" w:color="auto"/>
            </w:tcBorders>
            <w:shd w:val="clear" w:color="auto" w:fill="auto"/>
            <w:vAlign w:val="center"/>
            <w:hideMark/>
          </w:tcPr>
          <w:p w:rsidR="002E5EF7" w:rsidRPr="00E96931" w:rsidRDefault="002E5EF7" w:rsidP="002E5EF7">
            <w:pPr>
              <w:ind w:firstLine="0"/>
              <w:jc w:val="center"/>
              <w:rPr>
                <w:rFonts w:eastAsia="Arial Unicode MS" w:cs="Times New Roman"/>
                <w:color w:val="000000"/>
                <w:lang w:eastAsia="ru-RU"/>
              </w:rPr>
            </w:pPr>
            <w:r w:rsidRPr="00E96931">
              <w:rPr>
                <w:rFonts w:eastAsia="Arial Unicode MS" w:cs="Times New Roman"/>
                <w:color w:val="000000"/>
                <w:sz w:val="22"/>
                <w:lang w:eastAsia="ru-RU"/>
              </w:rPr>
              <w:t>0,86</w:t>
            </w:r>
          </w:p>
        </w:tc>
        <w:tc>
          <w:tcPr>
            <w:tcW w:w="927" w:type="pct"/>
            <w:tcBorders>
              <w:top w:val="nil"/>
              <w:left w:val="nil"/>
              <w:bottom w:val="single" w:sz="4" w:space="0" w:color="auto"/>
              <w:right w:val="single" w:sz="4" w:space="0" w:color="auto"/>
            </w:tcBorders>
            <w:shd w:val="clear" w:color="auto" w:fill="auto"/>
            <w:vAlign w:val="center"/>
            <w:hideMark/>
          </w:tcPr>
          <w:p w:rsidR="002E5EF7" w:rsidRPr="00E96931" w:rsidRDefault="002E5EF7" w:rsidP="002E5EF7">
            <w:pPr>
              <w:ind w:firstLine="0"/>
              <w:jc w:val="center"/>
              <w:rPr>
                <w:rFonts w:eastAsia="Arial Unicode MS" w:cs="Times New Roman"/>
                <w:color w:val="000000"/>
                <w:lang w:eastAsia="ru-RU"/>
              </w:rPr>
            </w:pPr>
            <w:r w:rsidRPr="00E96931">
              <w:rPr>
                <w:rFonts w:eastAsia="Arial Unicode MS" w:cs="Times New Roman"/>
                <w:color w:val="000000"/>
                <w:sz w:val="22"/>
                <w:lang w:eastAsia="ru-RU"/>
              </w:rPr>
              <w:t>Газ природный</w:t>
            </w:r>
          </w:p>
        </w:tc>
        <w:tc>
          <w:tcPr>
            <w:tcW w:w="822" w:type="pct"/>
            <w:tcBorders>
              <w:top w:val="nil"/>
              <w:left w:val="nil"/>
              <w:bottom w:val="single" w:sz="4" w:space="0" w:color="auto"/>
              <w:right w:val="single" w:sz="4" w:space="0" w:color="auto"/>
            </w:tcBorders>
            <w:shd w:val="clear" w:color="auto" w:fill="auto"/>
            <w:vAlign w:val="center"/>
            <w:hideMark/>
          </w:tcPr>
          <w:p w:rsidR="002E5EF7" w:rsidRPr="00E96931" w:rsidRDefault="002E5EF7" w:rsidP="002E5EF7">
            <w:pPr>
              <w:ind w:firstLine="0"/>
              <w:jc w:val="center"/>
              <w:rPr>
                <w:rFonts w:eastAsia="Arial Unicode MS" w:cs="Times New Roman"/>
                <w:color w:val="000000"/>
                <w:lang w:eastAsia="ru-RU"/>
              </w:rPr>
            </w:pPr>
            <w:r w:rsidRPr="00E96931">
              <w:rPr>
                <w:rFonts w:eastAsia="Arial Unicode MS" w:cs="Times New Roman"/>
                <w:color w:val="000000"/>
                <w:sz w:val="22"/>
                <w:lang w:eastAsia="ru-RU"/>
              </w:rPr>
              <w:t>2012</w:t>
            </w:r>
          </w:p>
        </w:tc>
        <w:tc>
          <w:tcPr>
            <w:tcW w:w="607" w:type="pct"/>
            <w:tcBorders>
              <w:top w:val="nil"/>
              <w:left w:val="nil"/>
              <w:bottom w:val="single" w:sz="4" w:space="0" w:color="auto"/>
              <w:right w:val="single" w:sz="4" w:space="0" w:color="auto"/>
            </w:tcBorders>
            <w:shd w:val="clear" w:color="auto" w:fill="auto"/>
            <w:vAlign w:val="center"/>
            <w:hideMark/>
          </w:tcPr>
          <w:p w:rsidR="002E5EF7" w:rsidRPr="00E96931" w:rsidRDefault="002E5EF7" w:rsidP="002E5EF7">
            <w:pPr>
              <w:ind w:firstLine="0"/>
              <w:jc w:val="center"/>
              <w:rPr>
                <w:rFonts w:eastAsia="Arial Unicode MS" w:cs="Times New Roman"/>
                <w:color w:val="000000"/>
                <w:lang w:eastAsia="ru-RU"/>
              </w:rPr>
            </w:pPr>
            <w:r w:rsidRPr="00E96931">
              <w:rPr>
                <w:rFonts w:eastAsia="Arial Unicode MS" w:cs="Times New Roman"/>
                <w:color w:val="000000"/>
                <w:sz w:val="22"/>
                <w:lang w:eastAsia="ru-RU"/>
              </w:rPr>
              <w:t>95,23</w:t>
            </w:r>
          </w:p>
        </w:tc>
      </w:tr>
      <w:tr w:rsidR="002E5EF7" w:rsidRPr="00E96931" w:rsidTr="002E5EF7">
        <w:trPr>
          <w:trHeight w:val="30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2E5EF7" w:rsidRPr="00E96931" w:rsidRDefault="002E5EF7" w:rsidP="002E5EF7">
            <w:pPr>
              <w:ind w:firstLine="0"/>
              <w:jc w:val="center"/>
              <w:rPr>
                <w:rFonts w:eastAsia="Arial Unicode MS" w:cs="Times New Roman"/>
                <w:color w:val="000000"/>
                <w:lang w:eastAsia="ru-RU"/>
              </w:rPr>
            </w:pPr>
            <w:r w:rsidRPr="00E96931">
              <w:rPr>
                <w:rFonts w:eastAsia="Arial Unicode MS" w:cs="Times New Roman"/>
                <w:color w:val="000000"/>
                <w:sz w:val="22"/>
                <w:lang w:eastAsia="ru-RU"/>
              </w:rPr>
              <w:t>Ква - 1,0 Гн (Факел-Г)</w:t>
            </w:r>
          </w:p>
        </w:tc>
        <w:tc>
          <w:tcPr>
            <w:tcW w:w="730" w:type="pct"/>
            <w:tcBorders>
              <w:top w:val="nil"/>
              <w:left w:val="nil"/>
              <w:bottom w:val="single" w:sz="4" w:space="0" w:color="auto"/>
              <w:right w:val="single" w:sz="4" w:space="0" w:color="auto"/>
            </w:tcBorders>
            <w:shd w:val="clear" w:color="auto" w:fill="auto"/>
            <w:vAlign w:val="center"/>
            <w:hideMark/>
          </w:tcPr>
          <w:p w:rsidR="002E5EF7" w:rsidRPr="00E96931" w:rsidRDefault="002E5EF7" w:rsidP="002E5EF7">
            <w:pPr>
              <w:ind w:firstLine="0"/>
              <w:jc w:val="center"/>
              <w:rPr>
                <w:rFonts w:eastAsia="Arial Unicode MS" w:cs="Times New Roman"/>
                <w:color w:val="000000"/>
                <w:lang w:eastAsia="ru-RU"/>
              </w:rPr>
            </w:pPr>
            <w:r w:rsidRPr="00E96931">
              <w:rPr>
                <w:rFonts w:eastAsia="Arial Unicode MS" w:cs="Times New Roman"/>
                <w:color w:val="000000"/>
                <w:sz w:val="22"/>
                <w:lang w:eastAsia="ru-RU"/>
              </w:rPr>
              <w:t>водогрейный</w:t>
            </w:r>
          </w:p>
        </w:tc>
        <w:tc>
          <w:tcPr>
            <w:tcW w:w="823" w:type="pct"/>
            <w:tcBorders>
              <w:top w:val="nil"/>
              <w:left w:val="nil"/>
              <w:bottom w:val="single" w:sz="4" w:space="0" w:color="auto"/>
              <w:right w:val="single" w:sz="4" w:space="0" w:color="auto"/>
            </w:tcBorders>
            <w:shd w:val="clear" w:color="auto" w:fill="auto"/>
            <w:vAlign w:val="center"/>
            <w:hideMark/>
          </w:tcPr>
          <w:p w:rsidR="002E5EF7" w:rsidRPr="00E96931" w:rsidRDefault="002E5EF7" w:rsidP="002E5EF7">
            <w:pPr>
              <w:ind w:firstLine="0"/>
              <w:jc w:val="center"/>
              <w:rPr>
                <w:rFonts w:eastAsia="Arial Unicode MS" w:cs="Times New Roman"/>
                <w:color w:val="000000"/>
                <w:lang w:eastAsia="ru-RU"/>
              </w:rPr>
            </w:pPr>
            <w:r w:rsidRPr="00E96931">
              <w:rPr>
                <w:rFonts w:eastAsia="Arial Unicode MS" w:cs="Times New Roman"/>
                <w:color w:val="000000"/>
                <w:sz w:val="22"/>
                <w:lang w:eastAsia="ru-RU"/>
              </w:rPr>
              <w:t>0,86</w:t>
            </w:r>
          </w:p>
        </w:tc>
        <w:tc>
          <w:tcPr>
            <w:tcW w:w="927" w:type="pct"/>
            <w:tcBorders>
              <w:top w:val="nil"/>
              <w:left w:val="nil"/>
              <w:bottom w:val="single" w:sz="4" w:space="0" w:color="auto"/>
              <w:right w:val="single" w:sz="4" w:space="0" w:color="auto"/>
            </w:tcBorders>
            <w:shd w:val="clear" w:color="auto" w:fill="auto"/>
            <w:vAlign w:val="center"/>
            <w:hideMark/>
          </w:tcPr>
          <w:p w:rsidR="002E5EF7" w:rsidRPr="00E96931" w:rsidRDefault="002E5EF7" w:rsidP="002E5EF7">
            <w:pPr>
              <w:ind w:firstLine="0"/>
              <w:jc w:val="center"/>
              <w:rPr>
                <w:rFonts w:eastAsia="Arial Unicode MS" w:cs="Times New Roman"/>
                <w:color w:val="000000"/>
                <w:lang w:eastAsia="ru-RU"/>
              </w:rPr>
            </w:pPr>
            <w:r w:rsidRPr="00E96931">
              <w:rPr>
                <w:rFonts w:eastAsia="Arial Unicode MS" w:cs="Times New Roman"/>
                <w:color w:val="000000"/>
                <w:sz w:val="22"/>
                <w:lang w:eastAsia="ru-RU"/>
              </w:rPr>
              <w:t>Газ природный</w:t>
            </w:r>
          </w:p>
        </w:tc>
        <w:tc>
          <w:tcPr>
            <w:tcW w:w="822" w:type="pct"/>
            <w:tcBorders>
              <w:top w:val="nil"/>
              <w:left w:val="nil"/>
              <w:bottom w:val="single" w:sz="4" w:space="0" w:color="auto"/>
              <w:right w:val="single" w:sz="4" w:space="0" w:color="auto"/>
            </w:tcBorders>
            <w:shd w:val="clear" w:color="auto" w:fill="auto"/>
            <w:vAlign w:val="center"/>
            <w:hideMark/>
          </w:tcPr>
          <w:p w:rsidR="002E5EF7" w:rsidRPr="00E96931" w:rsidRDefault="002E5EF7" w:rsidP="002E5EF7">
            <w:pPr>
              <w:ind w:firstLine="0"/>
              <w:jc w:val="center"/>
              <w:rPr>
                <w:rFonts w:eastAsia="Arial Unicode MS" w:cs="Times New Roman"/>
                <w:color w:val="000000"/>
                <w:lang w:eastAsia="ru-RU"/>
              </w:rPr>
            </w:pPr>
            <w:r w:rsidRPr="00E96931">
              <w:rPr>
                <w:rFonts w:eastAsia="Arial Unicode MS" w:cs="Times New Roman"/>
                <w:color w:val="000000"/>
                <w:sz w:val="22"/>
                <w:lang w:eastAsia="ru-RU"/>
              </w:rPr>
              <w:t>2011</w:t>
            </w:r>
          </w:p>
        </w:tc>
        <w:tc>
          <w:tcPr>
            <w:tcW w:w="607" w:type="pct"/>
            <w:tcBorders>
              <w:top w:val="nil"/>
              <w:left w:val="nil"/>
              <w:bottom w:val="single" w:sz="4" w:space="0" w:color="auto"/>
              <w:right w:val="single" w:sz="4" w:space="0" w:color="auto"/>
            </w:tcBorders>
            <w:shd w:val="clear" w:color="auto" w:fill="auto"/>
            <w:vAlign w:val="center"/>
            <w:hideMark/>
          </w:tcPr>
          <w:p w:rsidR="002E5EF7" w:rsidRPr="00E96931" w:rsidRDefault="002E5EF7" w:rsidP="002E5EF7">
            <w:pPr>
              <w:ind w:firstLine="0"/>
              <w:jc w:val="center"/>
              <w:rPr>
                <w:rFonts w:eastAsia="Arial Unicode MS" w:cs="Times New Roman"/>
                <w:color w:val="000000"/>
                <w:lang w:eastAsia="ru-RU"/>
              </w:rPr>
            </w:pPr>
            <w:r w:rsidRPr="00E96931">
              <w:rPr>
                <w:rFonts w:eastAsia="Arial Unicode MS" w:cs="Times New Roman"/>
                <w:color w:val="000000"/>
                <w:sz w:val="22"/>
                <w:lang w:eastAsia="ru-RU"/>
              </w:rPr>
              <w:t>92,53</w:t>
            </w:r>
          </w:p>
        </w:tc>
      </w:tr>
    </w:tbl>
    <w:p w:rsidR="00825E60" w:rsidRPr="00E96931" w:rsidRDefault="00825E60" w:rsidP="00825E60">
      <w:pPr>
        <w:pStyle w:val="afb"/>
        <w:keepNext/>
        <w:ind w:firstLine="0"/>
      </w:pPr>
      <w:r w:rsidRPr="00E96931">
        <w:t xml:space="preserve">Таблица </w:t>
      </w:r>
      <w:fldSimple w:instr=" SEQ Таблица \* ARABIC ">
        <w:r w:rsidR="004F6C53">
          <w:rPr>
            <w:noProof/>
          </w:rPr>
          <w:t>5</w:t>
        </w:r>
      </w:fldSimple>
      <w:r w:rsidRPr="00E96931">
        <w:t xml:space="preserve"> Вспомогательное оборудование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7"/>
        <w:gridCol w:w="2482"/>
        <w:gridCol w:w="1451"/>
      </w:tblGrid>
      <w:tr w:rsidR="00825E60" w:rsidRPr="00E96931" w:rsidTr="00825E60">
        <w:trPr>
          <w:trHeight w:val="300"/>
          <w:tblHeader/>
        </w:trPr>
        <w:tc>
          <w:tcPr>
            <w:tcW w:w="2945" w:type="pct"/>
            <w:shd w:val="clear" w:color="auto" w:fill="auto"/>
            <w:noWrap/>
            <w:vAlign w:val="center"/>
            <w:hideMark/>
          </w:tcPr>
          <w:p w:rsidR="00825E60" w:rsidRPr="00E96931" w:rsidRDefault="00825E60" w:rsidP="000C5C31">
            <w:pPr>
              <w:ind w:firstLine="0"/>
              <w:jc w:val="center"/>
              <w:rPr>
                <w:rFonts w:eastAsia="Arial Unicode MS" w:cs="Times New Roman"/>
                <w:color w:val="000000"/>
                <w:lang w:eastAsia="ru-RU"/>
              </w:rPr>
            </w:pPr>
            <w:r w:rsidRPr="00E96931">
              <w:rPr>
                <w:rFonts w:eastAsia="Arial Unicode MS" w:cs="Times New Roman"/>
                <w:color w:val="000000"/>
                <w:sz w:val="22"/>
                <w:lang w:eastAsia="ru-RU"/>
              </w:rPr>
              <w:t>Марка оборудования</w:t>
            </w:r>
          </w:p>
        </w:tc>
        <w:tc>
          <w:tcPr>
            <w:tcW w:w="1297" w:type="pct"/>
            <w:shd w:val="clear" w:color="auto" w:fill="auto"/>
            <w:noWrap/>
            <w:vAlign w:val="center"/>
            <w:hideMark/>
          </w:tcPr>
          <w:p w:rsidR="00825E60" w:rsidRPr="00E96931" w:rsidRDefault="00825E60" w:rsidP="00825E60">
            <w:pPr>
              <w:ind w:firstLine="0"/>
              <w:jc w:val="center"/>
              <w:rPr>
                <w:rFonts w:eastAsia="Arial Unicode MS" w:cs="Times New Roman"/>
                <w:color w:val="000000"/>
                <w:lang w:eastAsia="ru-RU"/>
              </w:rPr>
            </w:pPr>
            <w:r w:rsidRPr="00E96931">
              <w:rPr>
                <w:rFonts w:eastAsia="Arial Unicode MS" w:cs="Times New Roman"/>
                <w:color w:val="000000"/>
                <w:sz w:val="22"/>
                <w:lang w:eastAsia="ru-RU"/>
              </w:rPr>
              <w:t>Мощность, кВт</w:t>
            </w:r>
          </w:p>
        </w:tc>
        <w:tc>
          <w:tcPr>
            <w:tcW w:w="758" w:type="pct"/>
            <w:shd w:val="clear" w:color="auto" w:fill="auto"/>
            <w:noWrap/>
            <w:vAlign w:val="center"/>
            <w:hideMark/>
          </w:tcPr>
          <w:p w:rsidR="00825E60" w:rsidRPr="00E96931" w:rsidRDefault="00825E60" w:rsidP="000C5C31">
            <w:pPr>
              <w:ind w:firstLine="0"/>
              <w:jc w:val="center"/>
              <w:rPr>
                <w:rFonts w:eastAsia="Arial Unicode MS" w:cs="Times New Roman"/>
                <w:color w:val="000000"/>
                <w:lang w:eastAsia="ru-RU"/>
              </w:rPr>
            </w:pPr>
            <w:r w:rsidRPr="00E96931">
              <w:rPr>
                <w:rFonts w:eastAsia="Arial Unicode MS" w:cs="Times New Roman"/>
                <w:color w:val="000000"/>
                <w:sz w:val="22"/>
                <w:lang w:eastAsia="ru-RU"/>
              </w:rPr>
              <w:t>Количество</w:t>
            </w:r>
          </w:p>
        </w:tc>
      </w:tr>
      <w:tr w:rsidR="00825E60" w:rsidRPr="00E96931" w:rsidTr="00825E60">
        <w:trPr>
          <w:trHeight w:val="300"/>
        </w:trPr>
        <w:tc>
          <w:tcPr>
            <w:tcW w:w="5000" w:type="pct"/>
            <w:gridSpan w:val="3"/>
            <w:shd w:val="clear" w:color="auto" w:fill="auto"/>
            <w:noWrap/>
            <w:vAlign w:val="center"/>
            <w:hideMark/>
          </w:tcPr>
          <w:p w:rsidR="00825E60" w:rsidRPr="00E96931" w:rsidRDefault="00825E60" w:rsidP="00825E60">
            <w:pPr>
              <w:ind w:firstLine="0"/>
              <w:jc w:val="center"/>
              <w:rPr>
                <w:rFonts w:eastAsia="Arial Unicode MS" w:cs="Times New Roman"/>
                <w:b/>
                <w:color w:val="000000"/>
                <w:lang w:eastAsia="ru-RU"/>
              </w:rPr>
            </w:pPr>
            <w:r w:rsidRPr="00E96931">
              <w:rPr>
                <w:rFonts w:eastAsia="Arial Unicode MS" w:cs="Times New Roman"/>
                <w:b/>
                <w:color w:val="000000"/>
                <w:sz w:val="22"/>
                <w:lang w:eastAsia="ru-RU"/>
              </w:rPr>
              <w:t>Горелки</w:t>
            </w:r>
          </w:p>
        </w:tc>
      </w:tr>
      <w:tr w:rsidR="00825E60" w:rsidRPr="00E96931" w:rsidTr="00825E60">
        <w:trPr>
          <w:trHeight w:val="300"/>
        </w:trPr>
        <w:tc>
          <w:tcPr>
            <w:tcW w:w="2945" w:type="pct"/>
            <w:shd w:val="clear" w:color="auto" w:fill="auto"/>
            <w:noWrap/>
            <w:vAlign w:val="center"/>
            <w:hideMark/>
          </w:tcPr>
          <w:p w:rsidR="00825E60" w:rsidRPr="00E96931" w:rsidRDefault="00825E60" w:rsidP="00825E60">
            <w:pPr>
              <w:ind w:firstLine="0"/>
              <w:jc w:val="center"/>
              <w:rPr>
                <w:rFonts w:eastAsia="Arial Unicode MS" w:cs="Times New Roman"/>
                <w:color w:val="000000"/>
                <w:lang w:eastAsia="ru-RU"/>
              </w:rPr>
            </w:pPr>
            <w:r w:rsidRPr="00E96931">
              <w:rPr>
                <w:rFonts w:eastAsia="Arial Unicode MS" w:cs="Times New Roman"/>
                <w:color w:val="000000"/>
                <w:sz w:val="22"/>
                <w:lang w:eastAsia="ru-RU"/>
              </w:rPr>
              <w:t>Л1-Н</w:t>
            </w:r>
          </w:p>
        </w:tc>
        <w:tc>
          <w:tcPr>
            <w:tcW w:w="1297" w:type="pct"/>
            <w:shd w:val="clear" w:color="auto" w:fill="auto"/>
            <w:noWrap/>
            <w:vAlign w:val="center"/>
            <w:hideMark/>
          </w:tcPr>
          <w:p w:rsidR="00825E60" w:rsidRPr="00E96931" w:rsidRDefault="00825E60" w:rsidP="00825E60">
            <w:pPr>
              <w:ind w:firstLine="0"/>
              <w:jc w:val="center"/>
              <w:rPr>
                <w:rFonts w:eastAsia="Arial Unicode MS" w:cs="Times New Roman"/>
                <w:color w:val="000000"/>
                <w:lang w:eastAsia="ru-RU"/>
              </w:rPr>
            </w:pPr>
            <w:r w:rsidRPr="00E96931">
              <w:rPr>
                <w:rFonts w:eastAsia="Arial Unicode MS" w:cs="Times New Roman"/>
                <w:color w:val="000000"/>
                <w:sz w:val="22"/>
                <w:lang w:eastAsia="ru-RU"/>
              </w:rPr>
              <w:t xml:space="preserve"> -</w:t>
            </w:r>
          </w:p>
        </w:tc>
        <w:tc>
          <w:tcPr>
            <w:tcW w:w="758" w:type="pct"/>
            <w:shd w:val="clear" w:color="auto" w:fill="auto"/>
            <w:noWrap/>
            <w:vAlign w:val="center"/>
            <w:hideMark/>
          </w:tcPr>
          <w:p w:rsidR="00825E60" w:rsidRPr="00E96931" w:rsidRDefault="00825E60" w:rsidP="00825E60">
            <w:pPr>
              <w:ind w:firstLine="0"/>
              <w:jc w:val="center"/>
              <w:rPr>
                <w:rFonts w:eastAsia="Arial Unicode MS" w:cs="Times New Roman"/>
                <w:color w:val="000000"/>
                <w:lang w:eastAsia="ru-RU"/>
              </w:rPr>
            </w:pPr>
            <w:r w:rsidRPr="00E96931">
              <w:rPr>
                <w:rFonts w:eastAsia="Arial Unicode MS" w:cs="Times New Roman"/>
                <w:color w:val="000000"/>
                <w:sz w:val="22"/>
                <w:lang w:eastAsia="ru-RU"/>
              </w:rPr>
              <w:t>4</w:t>
            </w:r>
          </w:p>
        </w:tc>
      </w:tr>
      <w:tr w:rsidR="00825E60" w:rsidRPr="00E96931" w:rsidTr="00825E60">
        <w:trPr>
          <w:trHeight w:val="300"/>
        </w:trPr>
        <w:tc>
          <w:tcPr>
            <w:tcW w:w="5000" w:type="pct"/>
            <w:gridSpan w:val="3"/>
            <w:shd w:val="clear" w:color="auto" w:fill="auto"/>
            <w:noWrap/>
            <w:vAlign w:val="center"/>
            <w:hideMark/>
          </w:tcPr>
          <w:p w:rsidR="00825E60" w:rsidRPr="00E96931" w:rsidRDefault="00825E60" w:rsidP="00825E60">
            <w:pPr>
              <w:ind w:firstLine="0"/>
              <w:jc w:val="center"/>
              <w:rPr>
                <w:rFonts w:eastAsia="Arial Unicode MS" w:cs="Times New Roman"/>
                <w:b/>
                <w:color w:val="000000"/>
                <w:lang w:eastAsia="ru-RU"/>
              </w:rPr>
            </w:pPr>
            <w:r w:rsidRPr="00E96931">
              <w:rPr>
                <w:rFonts w:eastAsia="Arial Unicode MS" w:cs="Times New Roman"/>
                <w:b/>
                <w:color w:val="000000"/>
                <w:sz w:val="22"/>
                <w:lang w:eastAsia="ru-RU"/>
              </w:rPr>
              <w:t>Насосное и иное оборудование</w:t>
            </w:r>
          </w:p>
        </w:tc>
      </w:tr>
      <w:tr w:rsidR="00825E60" w:rsidRPr="00E96931" w:rsidTr="00825E60">
        <w:trPr>
          <w:trHeight w:val="462"/>
        </w:trPr>
        <w:tc>
          <w:tcPr>
            <w:tcW w:w="2945" w:type="pct"/>
            <w:shd w:val="clear" w:color="auto" w:fill="auto"/>
            <w:noWrap/>
            <w:vAlign w:val="center"/>
            <w:hideMark/>
          </w:tcPr>
          <w:p w:rsidR="00825E60" w:rsidRPr="00E96931" w:rsidRDefault="00825E60" w:rsidP="00825E60">
            <w:pPr>
              <w:ind w:firstLine="0"/>
              <w:jc w:val="center"/>
              <w:rPr>
                <w:rFonts w:eastAsia="Arial Unicode MS" w:cs="Times New Roman"/>
                <w:color w:val="000000"/>
                <w:lang w:eastAsia="ru-RU"/>
              </w:rPr>
            </w:pPr>
            <w:r w:rsidRPr="00E96931">
              <w:rPr>
                <w:rFonts w:eastAsia="Arial Unicode MS" w:cs="Times New Roman"/>
                <w:color w:val="000000"/>
                <w:sz w:val="22"/>
                <w:lang w:eastAsia="ru-RU"/>
              </w:rPr>
              <w:t>Вентилятор</w:t>
            </w:r>
          </w:p>
        </w:tc>
        <w:tc>
          <w:tcPr>
            <w:tcW w:w="1297" w:type="pct"/>
            <w:shd w:val="clear" w:color="auto" w:fill="auto"/>
            <w:noWrap/>
            <w:vAlign w:val="center"/>
            <w:hideMark/>
          </w:tcPr>
          <w:p w:rsidR="00825E60" w:rsidRPr="00E96931" w:rsidRDefault="00825E60" w:rsidP="00825E60">
            <w:pPr>
              <w:ind w:firstLine="0"/>
              <w:jc w:val="center"/>
              <w:rPr>
                <w:rFonts w:eastAsia="Arial Unicode MS" w:cs="Times New Roman"/>
                <w:color w:val="000000"/>
                <w:lang w:eastAsia="ru-RU"/>
              </w:rPr>
            </w:pPr>
            <w:r w:rsidRPr="00E96931">
              <w:rPr>
                <w:rFonts w:eastAsia="Arial Unicode MS" w:cs="Times New Roman"/>
                <w:color w:val="000000"/>
                <w:sz w:val="22"/>
                <w:lang w:eastAsia="ru-RU"/>
              </w:rPr>
              <w:t>1,1</w:t>
            </w:r>
          </w:p>
        </w:tc>
        <w:tc>
          <w:tcPr>
            <w:tcW w:w="758" w:type="pct"/>
            <w:shd w:val="clear" w:color="auto" w:fill="auto"/>
            <w:noWrap/>
            <w:vAlign w:val="center"/>
            <w:hideMark/>
          </w:tcPr>
          <w:p w:rsidR="00825E60" w:rsidRPr="00E96931" w:rsidRDefault="00825E60" w:rsidP="00825E60">
            <w:pPr>
              <w:ind w:firstLine="0"/>
              <w:jc w:val="center"/>
              <w:rPr>
                <w:rFonts w:eastAsia="Arial Unicode MS" w:cs="Times New Roman"/>
                <w:color w:val="000000"/>
                <w:lang w:eastAsia="ru-RU"/>
              </w:rPr>
            </w:pPr>
            <w:r w:rsidRPr="00E96931">
              <w:rPr>
                <w:rFonts w:eastAsia="Arial Unicode MS" w:cs="Times New Roman"/>
                <w:color w:val="000000"/>
                <w:sz w:val="22"/>
                <w:lang w:eastAsia="ru-RU"/>
              </w:rPr>
              <w:t>4</w:t>
            </w:r>
          </w:p>
        </w:tc>
      </w:tr>
      <w:tr w:rsidR="00825E60" w:rsidRPr="00E96931" w:rsidTr="00825E60">
        <w:trPr>
          <w:trHeight w:val="462"/>
        </w:trPr>
        <w:tc>
          <w:tcPr>
            <w:tcW w:w="2945" w:type="pct"/>
            <w:shd w:val="clear" w:color="auto" w:fill="auto"/>
            <w:noWrap/>
            <w:vAlign w:val="center"/>
            <w:hideMark/>
          </w:tcPr>
          <w:p w:rsidR="00825E60" w:rsidRPr="00E96931" w:rsidRDefault="00825E60" w:rsidP="00825E60">
            <w:pPr>
              <w:ind w:firstLine="0"/>
              <w:jc w:val="center"/>
              <w:rPr>
                <w:rFonts w:eastAsia="Arial Unicode MS" w:cs="Times New Roman"/>
                <w:color w:val="000000"/>
                <w:lang w:eastAsia="ru-RU"/>
              </w:rPr>
            </w:pPr>
            <w:r w:rsidRPr="00E96931">
              <w:rPr>
                <w:rFonts w:eastAsia="Arial Unicode MS" w:cs="Times New Roman"/>
                <w:color w:val="000000"/>
                <w:sz w:val="22"/>
                <w:lang w:eastAsia="ru-RU"/>
              </w:rPr>
              <w:t>Дымосос - Д 9</w:t>
            </w:r>
          </w:p>
        </w:tc>
        <w:tc>
          <w:tcPr>
            <w:tcW w:w="1297" w:type="pct"/>
            <w:shd w:val="clear" w:color="auto" w:fill="auto"/>
            <w:noWrap/>
            <w:vAlign w:val="center"/>
            <w:hideMark/>
          </w:tcPr>
          <w:p w:rsidR="00825E60" w:rsidRPr="00E96931" w:rsidRDefault="00825E60" w:rsidP="00825E60">
            <w:pPr>
              <w:ind w:firstLine="0"/>
              <w:jc w:val="center"/>
              <w:rPr>
                <w:rFonts w:eastAsia="Arial Unicode MS" w:cs="Times New Roman"/>
                <w:color w:val="000000"/>
                <w:lang w:eastAsia="ru-RU"/>
              </w:rPr>
            </w:pPr>
            <w:r w:rsidRPr="00E96931">
              <w:rPr>
                <w:rFonts w:eastAsia="Arial Unicode MS" w:cs="Times New Roman"/>
                <w:color w:val="000000"/>
                <w:sz w:val="22"/>
                <w:lang w:eastAsia="ru-RU"/>
              </w:rPr>
              <w:t>15</w:t>
            </w:r>
          </w:p>
        </w:tc>
        <w:tc>
          <w:tcPr>
            <w:tcW w:w="758" w:type="pct"/>
            <w:shd w:val="clear" w:color="auto" w:fill="auto"/>
            <w:noWrap/>
            <w:vAlign w:val="center"/>
            <w:hideMark/>
          </w:tcPr>
          <w:p w:rsidR="00825E60" w:rsidRPr="00E96931" w:rsidRDefault="00825E60" w:rsidP="00825E60">
            <w:pPr>
              <w:ind w:firstLine="0"/>
              <w:jc w:val="center"/>
              <w:rPr>
                <w:rFonts w:eastAsia="Arial Unicode MS" w:cs="Times New Roman"/>
                <w:color w:val="000000"/>
                <w:lang w:eastAsia="ru-RU"/>
              </w:rPr>
            </w:pPr>
            <w:r w:rsidRPr="00E96931">
              <w:rPr>
                <w:rFonts w:eastAsia="Arial Unicode MS" w:cs="Times New Roman"/>
                <w:color w:val="000000"/>
                <w:sz w:val="22"/>
                <w:lang w:eastAsia="ru-RU"/>
              </w:rPr>
              <w:t>2</w:t>
            </w:r>
          </w:p>
        </w:tc>
      </w:tr>
      <w:tr w:rsidR="00825E60" w:rsidRPr="00E96931" w:rsidTr="00825E60">
        <w:trPr>
          <w:trHeight w:val="462"/>
        </w:trPr>
        <w:tc>
          <w:tcPr>
            <w:tcW w:w="2945" w:type="pct"/>
            <w:shd w:val="clear" w:color="auto" w:fill="auto"/>
            <w:vAlign w:val="center"/>
            <w:hideMark/>
          </w:tcPr>
          <w:p w:rsidR="00825E60" w:rsidRPr="00E96931" w:rsidRDefault="00825E60" w:rsidP="00825E60">
            <w:pPr>
              <w:ind w:firstLine="0"/>
              <w:jc w:val="center"/>
              <w:rPr>
                <w:rFonts w:eastAsia="Arial Unicode MS" w:cs="Times New Roman"/>
                <w:color w:val="000000"/>
                <w:lang w:eastAsia="ru-RU"/>
              </w:rPr>
            </w:pPr>
            <w:r w:rsidRPr="00E96931">
              <w:rPr>
                <w:rFonts w:eastAsia="Arial Unicode MS" w:cs="Times New Roman"/>
                <w:color w:val="000000"/>
                <w:sz w:val="22"/>
                <w:lang w:eastAsia="ru-RU"/>
              </w:rPr>
              <w:t>Сетевой консольный насос К- 160/30</w:t>
            </w:r>
          </w:p>
        </w:tc>
        <w:tc>
          <w:tcPr>
            <w:tcW w:w="1297" w:type="pct"/>
            <w:shd w:val="clear" w:color="auto" w:fill="auto"/>
            <w:noWrap/>
            <w:vAlign w:val="center"/>
            <w:hideMark/>
          </w:tcPr>
          <w:p w:rsidR="00825E60" w:rsidRPr="00E96931" w:rsidRDefault="00825E60" w:rsidP="00825E60">
            <w:pPr>
              <w:ind w:firstLine="0"/>
              <w:jc w:val="center"/>
              <w:rPr>
                <w:rFonts w:eastAsia="Arial Unicode MS" w:cs="Times New Roman"/>
                <w:color w:val="000000"/>
                <w:lang w:eastAsia="ru-RU"/>
              </w:rPr>
            </w:pPr>
            <w:r w:rsidRPr="00E96931">
              <w:rPr>
                <w:rFonts w:eastAsia="Arial Unicode MS" w:cs="Times New Roman"/>
                <w:color w:val="000000"/>
                <w:sz w:val="22"/>
                <w:lang w:eastAsia="ru-RU"/>
              </w:rPr>
              <w:t>30</w:t>
            </w:r>
          </w:p>
        </w:tc>
        <w:tc>
          <w:tcPr>
            <w:tcW w:w="758" w:type="pct"/>
            <w:shd w:val="clear" w:color="auto" w:fill="auto"/>
            <w:noWrap/>
            <w:vAlign w:val="center"/>
            <w:hideMark/>
          </w:tcPr>
          <w:p w:rsidR="00825E60" w:rsidRPr="00E96931" w:rsidRDefault="00825E60" w:rsidP="00825E60">
            <w:pPr>
              <w:ind w:firstLine="0"/>
              <w:jc w:val="center"/>
              <w:rPr>
                <w:rFonts w:eastAsia="Arial Unicode MS" w:cs="Times New Roman"/>
                <w:color w:val="000000"/>
                <w:lang w:eastAsia="ru-RU"/>
              </w:rPr>
            </w:pPr>
            <w:r w:rsidRPr="00E96931">
              <w:rPr>
                <w:rFonts w:eastAsia="Arial Unicode MS" w:cs="Times New Roman"/>
                <w:color w:val="000000"/>
                <w:sz w:val="22"/>
                <w:lang w:eastAsia="ru-RU"/>
              </w:rPr>
              <w:t>1</w:t>
            </w:r>
          </w:p>
        </w:tc>
      </w:tr>
      <w:tr w:rsidR="00825E60" w:rsidRPr="00E96931" w:rsidTr="00825E60">
        <w:trPr>
          <w:trHeight w:val="462"/>
        </w:trPr>
        <w:tc>
          <w:tcPr>
            <w:tcW w:w="2945" w:type="pct"/>
            <w:shd w:val="clear" w:color="auto" w:fill="auto"/>
            <w:vAlign w:val="center"/>
            <w:hideMark/>
          </w:tcPr>
          <w:p w:rsidR="00825E60" w:rsidRPr="00E96931" w:rsidRDefault="00825E60" w:rsidP="00825E60">
            <w:pPr>
              <w:ind w:firstLine="0"/>
              <w:jc w:val="center"/>
              <w:rPr>
                <w:rFonts w:eastAsia="Arial Unicode MS" w:cs="Times New Roman"/>
                <w:color w:val="000000"/>
                <w:lang w:eastAsia="ru-RU"/>
              </w:rPr>
            </w:pPr>
            <w:r w:rsidRPr="00E96931">
              <w:rPr>
                <w:rFonts w:eastAsia="Arial Unicode MS" w:cs="Times New Roman"/>
                <w:color w:val="000000"/>
                <w:sz w:val="22"/>
                <w:lang w:eastAsia="ru-RU"/>
              </w:rPr>
              <w:t>Сетевой консольный насос К- 160/30</w:t>
            </w:r>
          </w:p>
        </w:tc>
        <w:tc>
          <w:tcPr>
            <w:tcW w:w="1297" w:type="pct"/>
            <w:shd w:val="clear" w:color="auto" w:fill="auto"/>
            <w:noWrap/>
            <w:vAlign w:val="center"/>
            <w:hideMark/>
          </w:tcPr>
          <w:p w:rsidR="00825E60" w:rsidRPr="00E96931" w:rsidRDefault="00825E60" w:rsidP="00825E60">
            <w:pPr>
              <w:ind w:firstLine="0"/>
              <w:jc w:val="center"/>
              <w:rPr>
                <w:rFonts w:eastAsia="Arial Unicode MS" w:cs="Times New Roman"/>
                <w:color w:val="000000"/>
                <w:lang w:eastAsia="ru-RU"/>
              </w:rPr>
            </w:pPr>
            <w:r w:rsidRPr="00E96931">
              <w:rPr>
                <w:rFonts w:eastAsia="Arial Unicode MS" w:cs="Times New Roman"/>
                <w:color w:val="000000"/>
                <w:sz w:val="22"/>
                <w:lang w:eastAsia="ru-RU"/>
              </w:rPr>
              <w:t>15</w:t>
            </w:r>
          </w:p>
        </w:tc>
        <w:tc>
          <w:tcPr>
            <w:tcW w:w="758" w:type="pct"/>
            <w:shd w:val="clear" w:color="auto" w:fill="auto"/>
            <w:noWrap/>
            <w:vAlign w:val="center"/>
            <w:hideMark/>
          </w:tcPr>
          <w:p w:rsidR="00825E60" w:rsidRPr="00E96931" w:rsidRDefault="00825E60" w:rsidP="00825E60">
            <w:pPr>
              <w:ind w:firstLine="0"/>
              <w:jc w:val="center"/>
              <w:rPr>
                <w:rFonts w:eastAsia="Arial Unicode MS" w:cs="Times New Roman"/>
                <w:color w:val="000000"/>
                <w:lang w:eastAsia="ru-RU"/>
              </w:rPr>
            </w:pPr>
            <w:r w:rsidRPr="00E96931">
              <w:rPr>
                <w:rFonts w:eastAsia="Arial Unicode MS" w:cs="Times New Roman"/>
                <w:color w:val="000000"/>
                <w:sz w:val="22"/>
                <w:lang w:eastAsia="ru-RU"/>
              </w:rPr>
              <w:t>1</w:t>
            </w:r>
          </w:p>
        </w:tc>
      </w:tr>
      <w:tr w:rsidR="00825E60" w:rsidRPr="00E96931" w:rsidTr="00825E60">
        <w:trPr>
          <w:trHeight w:val="462"/>
        </w:trPr>
        <w:tc>
          <w:tcPr>
            <w:tcW w:w="2945" w:type="pct"/>
            <w:shd w:val="clear" w:color="auto" w:fill="auto"/>
            <w:noWrap/>
            <w:vAlign w:val="center"/>
            <w:hideMark/>
          </w:tcPr>
          <w:p w:rsidR="00825E60" w:rsidRPr="00E96931" w:rsidRDefault="00825E60" w:rsidP="00825E60">
            <w:pPr>
              <w:ind w:firstLine="0"/>
              <w:jc w:val="center"/>
              <w:rPr>
                <w:rFonts w:eastAsia="Arial Unicode MS" w:cs="Times New Roman"/>
                <w:color w:val="000000"/>
                <w:lang w:eastAsia="ru-RU"/>
              </w:rPr>
            </w:pPr>
            <w:r w:rsidRPr="00E96931">
              <w:rPr>
                <w:rFonts w:eastAsia="Arial Unicode MS" w:cs="Times New Roman"/>
                <w:color w:val="000000"/>
                <w:sz w:val="22"/>
                <w:lang w:eastAsia="ru-RU"/>
              </w:rPr>
              <w:t>Подпиточный насос - К 20/30</w:t>
            </w:r>
          </w:p>
        </w:tc>
        <w:tc>
          <w:tcPr>
            <w:tcW w:w="1297" w:type="pct"/>
            <w:shd w:val="clear" w:color="auto" w:fill="auto"/>
            <w:noWrap/>
            <w:vAlign w:val="center"/>
            <w:hideMark/>
          </w:tcPr>
          <w:p w:rsidR="00825E60" w:rsidRPr="00E96931" w:rsidRDefault="00825E60" w:rsidP="00825E60">
            <w:pPr>
              <w:ind w:firstLine="0"/>
              <w:jc w:val="center"/>
              <w:rPr>
                <w:rFonts w:eastAsia="Arial Unicode MS" w:cs="Times New Roman"/>
                <w:color w:val="000000"/>
                <w:lang w:eastAsia="ru-RU"/>
              </w:rPr>
            </w:pPr>
            <w:r w:rsidRPr="00E96931">
              <w:rPr>
                <w:rFonts w:eastAsia="Arial Unicode MS" w:cs="Times New Roman"/>
                <w:color w:val="000000"/>
                <w:sz w:val="22"/>
                <w:lang w:eastAsia="ru-RU"/>
              </w:rPr>
              <w:t>4</w:t>
            </w:r>
          </w:p>
        </w:tc>
        <w:tc>
          <w:tcPr>
            <w:tcW w:w="758" w:type="pct"/>
            <w:shd w:val="clear" w:color="auto" w:fill="auto"/>
            <w:noWrap/>
            <w:vAlign w:val="center"/>
            <w:hideMark/>
          </w:tcPr>
          <w:p w:rsidR="00825E60" w:rsidRPr="00E96931" w:rsidRDefault="00825E60" w:rsidP="00825E60">
            <w:pPr>
              <w:ind w:firstLine="0"/>
              <w:jc w:val="center"/>
              <w:rPr>
                <w:rFonts w:eastAsia="Arial Unicode MS" w:cs="Times New Roman"/>
                <w:color w:val="000000"/>
                <w:lang w:eastAsia="ru-RU"/>
              </w:rPr>
            </w:pPr>
            <w:r w:rsidRPr="00E96931">
              <w:rPr>
                <w:rFonts w:eastAsia="Arial Unicode MS" w:cs="Times New Roman"/>
                <w:color w:val="000000"/>
                <w:sz w:val="22"/>
                <w:lang w:eastAsia="ru-RU"/>
              </w:rPr>
              <w:t>1</w:t>
            </w:r>
          </w:p>
        </w:tc>
      </w:tr>
      <w:tr w:rsidR="00825E60" w:rsidRPr="00E96931" w:rsidTr="00825E60">
        <w:trPr>
          <w:trHeight w:val="462"/>
        </w:trPr>
        <w:tc>
          <w:tcPr>
            <w:tcW w:w="2945" w:type="pct"/>
            <w:shd w:val="clear" w:color="auto" w:fill="auto"/>
            <w:noWrap/>
            <w:vAlign w:val="center"/>
            <w:hideMark/>
          </w:tcPr>
          <w:p w:rsidR="00825E60" w:rsidRPr="00E96931" w:rsidRDefault="00825E60" w:rsidP="00825E60">
            <w:pPr>
              <w:ind w:firstLine="0"/>
              <w:jc w:val="center"/>
              <w:rPr>
                <w:rFonts w:eastAsia="Arial Unicode MS" w:cs="Times New Roman"/>
                <w:color w:val="000000"/>
                <w:lang w:eastAsia="ru-RU"/>
              </w:rPr>
            </w:pPr>
            <w:r w:rsidRPr="00E96931">
              <w:rPr>
                <w:rFonts w:eastAsia="Arial Unicode MS" w:cs="Times New Roman"/>
                <w:color w:val="000000"/>
                <w:sz w:val="22"/>
                <w:lang w:eastAsia="ru-RU"/>
              </w:rPr>
              <w:t>Перекачивающий насос К-20/30</w:t>
            </w:r>
          </w:p>
        </w:tc>
        <w:tc>
          <w:tcPr>
            <w:tcW w:w="1297" w:type="pct"/>
            <w:shd w:val="clear" w:color="auto" w:fill="auto"/>
            <w:noWrap/>
            <w:vAlign w:val="center"/>
            <w:hideMark/>
          </w:tcPr>
          <w:p w:rsidR="00825E60" w:rsidRPr="00E96931" w:rsidRDefault="00825E60" w:rsidP="00825E60">
            <w:pPr>
              <w:ind w:firstLine="0"/>
              <w:jc w:val="center"/>
              <w:rPr>
                <w:rFonts w:eastAsia="Arial Unicode MS" w:cs="Times New Roman"/>
                <w:color w:val="000000"/>
                <w:lang w:eastAsia="ru-RU"/>
              </w:rPr>
            </w:pPr>
            <w:r w:rsidRPr="00E96931">
              <w:rPr>
                <w:rFonts w:eastAsia="Arial Unicode MS" w:cs="Times New Roman"/>
                <w:color w:val="000000"/>
                <w:sz w:val="22"/>
                <w:lang w:eastAsia="ru-RU"/>
              </w:rPr>
              <w:t>4</w:t>
            </w:r>
          </w:p>
        </w:tc>
        <w:tc>
          <w:tcPr>
            <w:tcW w:w="758" w:type="pct"/>
            <w:shd w:val="clear" w:color="auto" w:fill="auto"/>
            <w:noWrap/>
            <w:vAlign w:val="center"/>
            <w:hideMark/>
          </w:tcPr>
          <w:p w:rsidR="00825E60" w:rsidRPr="00E96931" w:rsidRDefault="00825E60" w:rsidP="00825E60">
            <w:pPr>
              <w:ind w:firstLine="0"/>
              <w:jc w:val="center"/>
              <w:rPr>
                <w:rFonts w:eastAsia="Arial Unicode MS" w:cs="Times New Roman"/>
                <w:color w:val="000000"/>
                <w:lang w:eastAsia="ru-RU"/>
              </w:rPr>
            </w:pPr>
            <w:r w:rsidRPr="00E96931">
              <w:rPr>
                <w:rFonts w:eastAsia="Arial Unicode MS" w:cs="Times New Roman"/>
                <w:color w:val="000000"/>
                <w:sz w:val="22"/>
                <w:lang w:eastAsia="ru-RU"/>
              </w:rPr>
              <w:t>2</w:t>
            </w:r>
          </w:p>
        </w:tc>
      </w:tr>
      <w:tr w:rsidR="00825E60" w:rsidRPr="00E96931" w:rsidTr="00825E60">
        <w:trPr>
          <w:trHeight w:val="462"/>
        </w:trPr>
        <w:tc>
          <w:tcPr>
            <w:tcW w:w="2945" w:type="pct"/>
            <w:shd w:val="clear" w:color="auto" w:fill="auto"/>
            <w:noWrap/>
            <w:vAlign w:val="center"/>
            <w:hideMark/>
          </w:tcPr>
          <w:p w:rsidR="00825E60" w:rsidRPr="00E96931" w:rsidRDefault="00605C15" w:rsidP="00825E60">
            <w:pPr>
              <w:ind w:firstLine="0"/>
              <w:jc w:val="center"/>
              <w:rPr>
                <w:rFonts w:eastAsia="Arial Unicode MS" w:cs="Times New Roman"/>
                <w:color w:val="000000"/>
                <w:lang w:eastAsia="ru-RU"/>
              </w:rPr>
            </w:pPr>
            <w:r w:rsidRPr="00E96931">
              <w:rPr>
                <w:rFonts w:eastAsia="Arial Unicode MS" w:cs="Times New Roman"/>
                <w:color w:val="000000"/>
                <w:sz w:val="22"/>
                <w:lang w:eastAsia="ru-RU"/>
              </w:rPr>
              <w:t>Сетевой насос ГВС - К- 12</w:t>
            </w:r>
            <w:r w:rsidR="00825E60" w:rsidRPr="00E96931">
              <w:rPr>
                <w:rFonts w:eastAsia="Arial Unicode MS" w:cs="Times New Roman"/>
                <w:color w:val="000000"/>
                <w:sz w:val="22"/>
                <w:lang w:eastAsia="ru-RU"/>
              </w:rPr>
              <w:t>0/30</w:t>
            </w:r>
          </w:p>
        </w:tc>
        <w:tc>
          <w:tcPr>
            <w:tcW w:w="1297" w:type="pct"/>
            <w:shd w:val="clear" w:color="auto" w:fill="auto"/>
            <w:noWrap/>
            <w:vAlign w:val="center"/>
            <w:hideMark/>
          </w:tcPr>
          <w:p w:rsidR="00825E60" w:rsidRPr="00E96931" w:rsidRDefault="00825E60" w:rsidP="00825E60">
            <w:pPr>
              <w:ind w:firstLine="0"/>
              <w:jc w:val="center"/>
              <w:rPr>
                <w:rFonts w:eastAsia="Arial Unicode MS" w:cs="Times New Roman"/>
                <w:color w:val="000000"/>
                <w:lang w:eastAsia="ru-RU"/>
              </w:rPr>
            </w:pPr>
            <w:r w:rsidRPr="00E96931">
              <w:rPr>
                <w:rFonts w:eastAsia="Arial Unicode MS" w:cs="Times New Roman"/>
                <w:color w:val="000000"/>
                <w:sz w:val="22"/>
                <w:lang w:eastAsia="ru-RU"/>
              </w:rPr>
              <w:t>4</w:t>
            </w:r>
          </w:p>
        </w:tc>
        <w:tc>
          <w:tcPr>
            <w:tcW w:w="758" w:type="pct"/>
            <w:shd w:val="clear" w:color="auto" w:fill="auto"/>
            <w:noWrap/>
            <w:vAlign w:val="center"/>
            <w:hideMark/>
          </w:tcPr>
          <w:p w:rsidR="00825E60" w:rsidRPr="00E96931" w:rsidRDefault="00825E60" w:rsidP="00825E60">
            <w:pPr>
              <w:ind w:firstLine="0"/>
              <w:jc w:val="center"/>
              <w:rPr>
                <w:rFonts w:eastAsia="Arial Unicode MS" w:cs="Times New Roman"/>
                <w:color w:val="000000"/>
                <w:lang w:eastAsia="ru-RU"/>
              </w:rPr>
            </w:pPr>
            <w:r w:rsidRPr="00E96931">
              <w:rPr>
                <w:rFonts w:eastAsia="Arial Unicode MS" w:cs="Times New Roman"/>
                <w:color w:val="000000"/>
                <w:sz w:val="22"/>
                <w:lang w:eastAsia="ru-RU"/>
              </w:rPr>
              <w:t>2</w:t>
            </w:r>
          </w:p>
        </w:tc>
      </w:tr>
      <w:tr w:rsidR="00825E60" w:rsidRPr="00E96931" w:rsidTr="00825E60">
        <w:trPr>
          <w:trHeight w:val="462"/>
        </w:trPr>
        <w:tc>
          <w:tcPr>
            <w:tcW w:w="2945" w:type="pct"/>
            <w:shd w:val="clear" w:color="auto" w:fill="auto"/>
            <w:vAlign w:val="center"/>
            <w:hideMark/>
          </w:tcPr>
          <w:p w:rsidR="00825E60" w:rsidRPr="00E96931" w:rsidRDefault="00825E60" w:rsidP="00825E60">
            <w:pPr>
              <w:ind w:firstLine="0"/>
              <w:jc w:val="center"/>
              <w:rPr>
                <w:rFonts w:eastAsia="Arial Unicode MS" w:cs="Times New Roman"/>
                <w:color w:val="000000"/>
                <w:lang w:eastAsia="ru-RU"/>
              </w:rPr>
            </w:pPr>
            <w:r w:rsidRPr="00E96931">
              <w:rPr>
                <w:rFonts w:eastAsia="Arial Unicode MS" w:cs="Times New Roman"/>
                <w:color w:val="000000"/>
                <w:sz w:val="22"/>
                <w:lang w:eastAsia="ru-RU"/>
              </w:rPr>
              <w:t>Перекачивающий насос ГВС - К- 45/30</w:t>
            </w:r>
          </w:p>
        </w:tc>
        <w:tc>
          <w:tcPr>
            <w:tcW w:w="1297" w:type="pct"/>
            <w:shd w:val="clear" w:color="auto" w:fill="auto"/>
            <w:noWrap/>
            <w:vAlign w:val="center"/>
            <w:hideMark/>
          </w:tcPr>
          <w:p w:rsidR="00825E60" w:rsidRPr="00E96931" w:rsidRDefault="00825E60" w:rsidP="00825E60">
            <w:pPr>
              <w:ind w:firstLine="0"/>
              <w:jc w:val="center"/>
              <w:rPr>
                <w:rFonts w:eastAsia="Arial Unicode MS" w:cs="Times New Roman"/>
                <w:color w:val="000000"/>
                <w:lang w:eastAsia="ru-RU"/>
              </w:rPr>
            </w:pPr>
            <w:r w:rsidRPr="00E96931">
              <w:rPr>
                <w:rFonts w:eastAsia="Arial Unicode MS" w:cs="Times New Roman"/>
                <w:color w:val="000000"/>
                <w:sz w:val="22"/>
                <w:lang w:eastAsia="ru-RU"/>
              </w:rPr>
              <w:t>7,5</w:t>
            </w:r>
          </w:p>
        </w:tc>
        <w:tc>
          <w:tcPr>
            <w:tcW w:w="758" w:type="pct"/>
            <w:shd w:val="clear" w:color="auto" w:fill="auto"/>
            <w:noWrap/>
            <w:vAlign w:val="center"/>
            <w:hideMark/>
          </w:tcPr>
          <w:p w:rsidR="00825E60" w:rsidRPr="00E96931" w:rsidRDefault="00825E60" w:rsidP="00825E60">
            <w:pPr>
              <w:ind w:firstLine="0"/>
              <w:jc w:val="center"/>
              <w:rPr>
                <w:rFonts w:eastAsia="Arial Unicode MS" w:cs="Times New Roman"/>
                <w:color w:val="000000"/>
                <w:lang w:eastAsia="ru-RU"/>
              </w:rPr>
            </w:pPr>
            <w:r w:rsidRPr="00E96931">
              <w:rPr>
                <w:rFonts w:eastAsia="Arial Unicode MS" w:cs="Times New Roman"/>
                <w:color w:val="000000"/>
                <w:sz w:val="22"/>
                <w:lang w:eastAsia="ru-RU"/>
              </w:rPr>
              <w:t>2</w:t>
            </w:r>
          </w:p>
        </w:tc>
      </w:tr>
      <w:tr w:rsidR="00825E60" w:rsidRPr="00E96931" w:rsidTr="00825E60">
        <w:trPr>
          <w:trHeight w:val="462"/>
        </w:trPr>
        <w:tc>
          <w:tcPr>
            <w:tcW w:w="2945" w:type="pct"/>
            <w:shd w:val="clear" w:color="auto" w:fill="auto"/>
            <w:vAlign w:val="center"/>
            <w:hideMark/>
          </w:tcPr>
          <w:p w:rsidR="00825E60" w:rsidRPr="00E96931" w:rsidRDefault="00825E60" w:rsidP="00825E60">
            <w:pPr>
              <w:ind w:firstLine="0"/>
              <w:jc w:val="center"/>
              <w:rPr>
                <w:rFonts w:eastAsia="Arial Unicode MS" w:cs="Times New Roman"/>
                <w:color w:val="000000"/>
                <w:lang w:eastAsia="ru-RU"/>
              </w:rPr>
            </w:pPr>
            <w:r w:rsidRPr="00E96931">
              <w:rPr>
                <w:rFonts w:eastAsia="Arial Unicode MS" w:cs="Times New Roman"/>
                <w:color w:val="000000"/>
                <w:sz w:val="22"/>
                <w:lang w:eastAsia="ru-RU"/>
              </w:rPr>
              <w:t>Подпиточный насос ГВС - К 20/30</w:t>
            </w:r>
          </w:p>
        </w:tc>
        <w:tc>
          <w:tcPr>
            <w:tcW w:w="1297" w:type="pct"/>
            <w:shd w:val="clear" w:color="auto" w:fill="auto"/>
            <w:noWrap/>
            <w:vAlign w:val="center"/>
            <w:hideMark/>
          </w:tcPr>
          <w:p w:rsidR="00825E60" w:rsidRPr="00E96931" w:rsidRDefault="00825E60" w:rsidP="00825E60">
            <w:pPr>
              <w:ind w:firstLine="0"/>
              <w:jc w:val="center"/>
              <w:rPr>
                <w:rFonts w:eastAsia="Arial Unicode MS" w:cs="Times New Roman"/>
                <w:color w:val="000000"/>
                <w:lang w:eastAsia="ru-RU"/>
              </w:rPr>
            </w:pPr>
            <w:r w:rsidRPr="00E96931">
              <w:rPr>
                <w:rFonts w:eastAsia="Arial Unicode MS" w:cs="Times New Roman"/>
                <w:color w:val="000000"/>
                <w:sz w:val="22"/>
                <w:lang w:eastAsia="ru-RU"/>
              </w:rPr>
              <w:t>4</w:t>
            </w:r>
          </w:p>
        </w:tc>
        <w:tc>
          <w:tcPr>
            <w:tcW w:w="758" w:type="pct"/>
            <w:shd w:val="clear" w:color="auto" w:fill="auto"/>
            <w:noWrap/>
            <w:vAlign w:val="center"/>
            <w:hideMark/>
          </w:tcPr>
          <w:p w:rsidR="00825E60" w:rsidRPr="00E96931" w:rsidRDefault="00825E60" w:rsidP="00825E60">
            <w:pPr>
              <w:ind w:firstLine="0"/>
              <w:jc w:val="center"/>
              <w:rPr>
                <w:rFonts w:eastAsia="Arial Unicode MS" w:cs="Times New Roman"/>
                <w:color w:val="000000"/>
                <w:lang w:eastAsia="ru-RU"/>
              </w:rPr>
            </w:pPr>
            <w:r w:rsidRPr="00E96931">
              <w:rPr>
                <w:rFonts w:eastAsia="Arial Unicode MS" w:cs="Times New Roman"/>
                <w:color w:val="000000"/>
                <w:sz w:val="22"/>
                <w:lang w:eastAsia="ru-RU"/>
              </w:rPr>
              <w:t>1</w:t>
            </w:r>
          </w:p>
        </w:tc>
      </w:tr>
    </w:tbl>
    <w:p w:rsidR="00825E60" w:rsidRPr="00E96931" w:rsidRDefault="00825E60" w:rsidP="00BF177A">
      <w:pPr>
        <w:spacing w:before="240"/>
        <w:rPr>
          <w:sz w:val="26"/>
          <w:szCs w:val="26"/>
          <w:lang w:eastAsia="ru-RU"/>
        </w:rPr>
      </w:pPr>
    </w:p>
    <w:p w:rsidR="00BF177A" w:rsidRPr="00E96931" w:rsidRDefault="00BF177A" w:rsidP="005B3775">
      <w:pPr>
        <w:spacing w:after="240"/>
        <w:rPr>
          <w:rFonts w:cs="Times New Roman"/>
          <w:i/>
          <w:szCs w:val="24"/>
        </w:rPr>
      </w:pPr>
      <w:r w:rsidRPr="00E96931">
        <w:rPr>
          <w:rFonts w:cs="Times New Roman"/>
          <w:szCs w:val="24"/>
        </w:rPr>
        <w:t>Котельная д. Емишево</w:t>
      </w:r>
    </w:p>
    <w:p w:rsidR="00854D3B" w:rsidRPr="00E96931" w:rsidRDefault="00825E60" w:rsidP="00825E60">
      <w:pPr>
        <w:spacing w:line="276" w:lineRule="auto"/>
        <w:rPr>
          <w:szCs w:val="24"/>
          <w:lang w:eastAsia="ru-RU"/>
        </w:rPr>
      </w:pPr>
      <w:r w:rsidRPr="00E96931">
        <w:rPr>
          <w:szCs w:val="24"/>
          <w:lang w:eastAsia="ru-RU"/>
        </w:rPr>
        <w:t>Источником теплоснабжения в дер. Емишево является газовая котельная, расположенная по адресу: дер. Емишево ул. Колхозная, д. 7. Котельная предназначена для выработки тепловой энергии для теплоснабжения жилых, общественных и административных зданий дер. Емишево.</w:t>
      </w:r>
    </w:p>
    <w:p w:rsidR="00825E60" w:rsidRPr="002E5EF7" w:rsidRDefault="00825E60" w:rsidP="00825E60">
      <w:pPr>
        <w:spacing w:line="276" w:lineRule="auto"/>
        <w:rPr>
          <w:szCs w:val="24"/>
          <w:lang w:eastAsia="ru-RU"/>
        </w:rPr>
      </w:pPr>
      <w:r w:rsidRPr="00E96931">
        <w:rPr>
          <w:szCs w:val="24"/>
          <w:lang w:eastAsia="ru-RU"/>
        </w:rPr>
        <w:t xml:space="preserve">Схема теплоснабжения – двухтрубная, закрытая. Температурный график отпуска тепловой энергии – 95 – 70 °C. Подпитка системы теплоснабжения предусмотрена от артезианской скважины дер. Емишево, эксплуатируемой МУП ТМР </w:t>
      </w:r>
      <w:r w:rsidRPr="00E96931">
        <w:rPr>
          <w:szCs w:val="24"/>
          <w:lang w:eastAsia="ru-RU"/>
        </w:rPr>
        <w:lastRenderedPageBreak/>
        <w:t>«</w:t>
      </w:r>
      <w:r w:rsidR="00B65F5C" w:rsidRPr="00E96931">
        <w:rPr>
          <w:rFonts w:cs="Times New Roman"/>
          <w:szCs w:val="24"/>
        </w:rPr>
        <w:t>ТутаевТеплоЭнерго</w:t>
      </w:r>
      <w:r w:rsidRPr="00E96931">
        <w:rPr>
          <w:szCs w:val="24"/>
          <w:lang w:eastAsia="ru-RU"/>
        </w:rPr>
        <w:t>» на основании вышеуказанного Договора аренды с</w:t>
      </w:r>
      <w:r w:rsidRPr="002E5EF7">
        <w:rPr>
          <w:szCs w:val="24"/>
          <w:lang w:eastAsia="ru-RU"/>
        </w:rPr>
        <w:t xml:space="preserve"> балансодержателем – МУП ТМР «Артемьевское ЖКХ».</w:t>
      </w:r>
    </w:p>
    <w:p w:rsidR="00825E60" w:rsidRPr="002E5EF7" w:rsidRDefault="00825E60" w:rsidP="00825E60">
      <w:pPr>
        <w:spacing w:line="276" w:lineRule="auto"/>
        <w:rPr>
          <w:szCs w:val="24"/>
          <w:lang w:eastAsia="ru-RU"/>
        </w:rPr>
      </w:pPr>
      <w:r w:rsidRPr="002E5EF7">
        <w:rPr>
          <w:szCs w:val="24"/>
          <w:lang w:eastAsia="ru-RU"/>
        </w:rPr>
        <w:t>На котельной в качестве основного топлива используется природный газ, резервного и аварийного топлива не предусмотрено. Котельная производит тепловую энергию в виде горячей воды на нужды отопления и горячего водоснабжения деревни.</w:t>
      </w:r>
    </w:p>
    <w:p w:rsidR="00825E60" w:rsidRPr="002E5EF7" w:rsidRDefault="00825E60" w:rsidP="00825E60">
      <w:pPr>
        <w:spacing w:line="276" w:lineRule="auto"/>
        <w:rPr>
          <w:szCs w:val="24"/>
          <w:lang w:eastAsia="ru-RU"/>
        </w:rPr>
      </w:pPr>
      <w:r w:rsidRPr="002E5EF7">
        <w:rPr>
          <w:szCs w:val="24"/>
          <w:lang w:eastAsia="ru-RU"/>
        </w:rPr>
        <w:t xml:space="preserve">В котельной установлено четыре котла КВа – 1,0 Гн «Факел – Г» с суммарной </w:t>
      </w:r>
      <w:r w:rsidR="000C5C31" w:rsidRPr="002E5EF7">
        <w:rPr>
          <w:szCs w:val="24"/>
          <w:lang w:eastAsia="ru-RU"/>
        </w:rPr>
        <w:t xml:space="preserve">установленной </w:t>
      </w:r>
      <w:r w:rsidRPr="002E5EF7">
        <w:rPr>
          <w:szCs w:val="24"/>
          <w:lang w:eastAsia="ru-RU"/>
        </w:rPr>
        <w:t>мощностью 3,44 Гкал/час. Перечень основного оборудования приведён в таблице</w:t>
      </w:r>
      <w:r w:rsidR="000C5C31" w:rsidRPr="002E5EF7">
        <w:rPr>
          <w:szCs w:val="24"/>
          <w:lang w:eastAsia="ru-RU"/>
        </w:rPr>
        <w:t xml:space="preserve"> ниже</w:t>
      </w:r>
      <w:r w:rsidRPr="002E5EF7">
        <w:rPr>
          <w:szCs w:val="24"/>
          <w:lang w:eastAsia="ru-RU"/>
        </w:rPr>
        <w:t>.</w:t>
      </w:r>
    </w:p>
    <w:p w:rsidR="000C5C31" w:rsidRPr="002E5EF7" w:rsidRDefault="000C5C31" w:rsidP="006E08BD">
      <w:pPr>
        <w:pStyle w:val="afb"/>
        <w:keepNext/>
        <w:ind w:firstLine="0"/>
      </w:pPr>
      <w:r w:rsidRPr="002E5EF7">
        <w:t xml:space="preserve">Таблица </w:t>
      </w:r>
      <w:fldSimple w:instr=" SEQ Таблица \* ARABIC ">
        <w:r w:rsidR="004F6C53">
          <w:rPr>
            <w:noProof/>
          </w:rPr>
          <w:t>6</w:t>
        </w:r>
      </w:fldSimple>
      <w:r w:rsidRPr="002E5EF7">
        <w:t xml:space="preserve"> Перечень основного оборудования котельной в д. Емишево</w:t>
      </w:r>
    </w:p>
    <w:tbl>
      <w:tblPr>
        <w:tblW w:w="5000" w:type="pct"/>
        <w:tblLook w:val="04A0"/>
      </w:tblPr>
      <w:tblGrid>
        <w:gridCol w:w="2022"/>
        <w:gridCol w:w="1731"/>
        <w:gridCol w:w="1512"/>
        <w:gridCol w:w="1524"/>
        <w:gridCol w:w="1841"/>
        <w:gridCol w:w="940"/>
      </w:tblGrid>
      <w:tr w:rsidR="002E5EF7" w:rsidRPr="002E5EF7" w:rsidTr="002E5EF7">
        <w:trPr>
          <w:trHeight w:val="765"/>
        </w:trPr>
        <w:tc>
          <w:tcPr>
            <w:tcW w:w="10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5EF7" w:rsidRPr="002E5EF7" w:rsidRDefault="002E5EF7" w:rsidP="002E5EF7">
            <w:pPr>
              <w:ind w:firstLine="0"/>
              <w:jc w:val="center"/>
              <w:rPr>
                <w:rFonts w:eastAsia="Arial Unicode MS" w:cs="Times New Roman"/>
                <w:color w:val="000000"/>
                <w:lang w:eastAsia="ru-RU"/>
              </w:rPr>
            </w:pPr>
            <w:r w:rsidRPr="002E5EF7">
              <w:rPr>
                <w:rFonts w:eastAsia="Arial Unicode MS" w:cs="Times New Roman"/>
                <w:color w:val="000000"/>
                <w:sz w:val="22"/>
                <w:lang w:eastAsia="ru-RU"/>
              </w:rPr>
              <w:t>Внутреннее обозначение  (наименование)</w:t>
            </w:r>
          </w:p>
        </w:tc>
        <w:tc>
          <w:tcPr>
            <w:tcW w:w="904" w:type="pct"/>
            <w:tcBorders>
              <w:top w:val="single" w:sz="4" w:space="0" w:color="auto"/>
              <w:left w:val="nil"/>
              <w:bottom w:val="single" w:sz="4" w:space="0" w:color="auto"/>
              <w:right w:val="single" w:sz="4" w:space="0" w:color="auto"/>
            </w:tcBorders>
            <w:shd w:val="clear" w:color="auto" w:fill="auto"/>
            <w:vAlign w:val="center"/>
            <w:hideMark/>
          </w:tcPr>
          <w:p w:rsidR="002E5EF7" w:rsidRPr="002E5EF7" w:rsidRDefault="002E5EF7" w:rsidP="002E5EF7">
            <w:pPr>
              <w:ind w:firstLine="0"/>
              <w:jc w:val="center"/>
              <w:rPr>
                <w:rFonts w:eastAsia="Arial Unicode MS" w:cs="Times New Roman"/>
                <w:color w:val="000000"/>
                <w:lang w:eastAsia="ru-RU"/>
              </w:rPr>
            </w:pPr>
            <w:r w:rsidRPr="002E5EF7">
              <w:rPr>
                <w:rFonts w:eastAsia="Arial Unicode MS" w:cs="Times New Roman"/>
                <w:color w:val="000000"/>
                <w:sz w:val="22"/>
                <w:lang w:eastAsia="ru-RU"/>
              </w:rPr>
              <w:t>Режим работы</w:t>
            </w:r>
          </w:p>
        </w:tc>
        <w:tc>
          <w:tcPr>
            <w:tcW w:w="790" w:type="pct"/>
            <w:tcBorders>
              <w:top w:val="single" w:sz="4" w:space="0" w:color="auto"/>
              <w:left w:val="nil"/>
              <w:bottom w:val="single" w:sz="4" w:space="0" w:color="auto"/>
              <w:right w:val="single" w:sz="4" w:space="0" w:color="auto"/>
            </w:tcBorders>
            <w:shd w:val="clear" w:color="auto" w:fill="auto"/>
            <w:vAlign w:val="center"/>
            <w:hideMark/>
          </w:tcPr>
          <w:p w:rsidR="002E5EF7" w:rsidRPr="002E5EF7" w:rsidRDefault="002E5EF7" w:rsidP="002E5EF7">
            <w:pPr>
              <w:ind w:firstLine="0"/>
              <w:jc w:val="center"/>
              <w:rPr>
                <w:rFonts w:eastAsia="Arial Unicode MS" w:cs="Times New Roman"/>
                <w:color w:val="000000"/>
                <w:lang w:eastAsia="ru-RU"/>
              </w:rPr>
            </w:pPr>
            <w:r w:rsidRPr="002E5EF7">
              <w:rPr>
                <w:rFonts w:eastAsia="Arial Unicode MS" w:cs="Times New Roman"/>
                <w:color w:val="000000"/>
                <w:sz w:val="22"/>
                <w:lang w:eastAsia="ru-RU"/>
              </w:rPr>
              <w:t>Мощность, Гкал/час (т/час)</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2E5EF7" w:rsidRPr="002E5EF7" w:rsidRDefault="002E5EF7" w:rsidP="002E5EF7">
            <w:pPr>
              <w:ind w:firstLine="0"/>
              <w:jc w:val="center"/>
              <w:rPr>
                <w:rFonts w:eastAsia="Arial Unicode MS" w:cs="Times New Roman"/>
                <w:color w:val="000000"/>
                <w:lang w:eastAsia="ru-RU"/>
              </w:rPr>
            </w:pPr>
            <w:r w:rsidRPr="002E5EF7">
              <w:rPr>
                <w:rFonts w:eastAsia="Arial Unicode MS" w:cs="Times New Roman"/>
                <w:color w:val="000000"/>
                <w:sz w:val="22"/>
                <w:lang w:eastAsia="ru-RU"/>
              </w:rPr>
              <w:t>Вид основного топлива</w:t>
            </w:r>
          </w:p>
        </w:tc>
        <w:tc>
          <w:tcPr>
            <w:tcW w:w="962" w:type="pct"/>
            <w:tcBorders>
              <w:top w:val="single" w:sz="4" w:space="0" w:color="auto"/>
              <w:left w:val="nil"/>
              <w:bottom w:val="single" w:sz="4" w:space="0" w:color="auto"/>
              <w:right w:val="single" w:sz="4" w:space="0" w:color="auto"/>
            </w:tcBorders>
            <w:shd w:val="clear" w:color="auto" w:fill="auto"/>
            <w:vAlign w:val="center"/>
            <w:hideMark/>
          </w:tcPr>
          <w:p w:rsidR="002E5EF7" w:rsidRPr="002E5EF7" w:rsidRDefault="002E5EF7" w:rsidP="002E5EF7">
            <w:pPr>
              <w:ind w:firstLine="0"/>
              <w:jc w:val="center"/>
              <w:rPr>
                <w:rFonts w:eastAsia="Arial Unicode MS" w:cs="Times New Roman"/>
                <w:color w:val="000000"/>
                <w:lang w:eastAsia="ru-RU"/>
              </w:rPr>
            </w:pPr>
            <w:r w:rsidRPr="002E5EF7">
              <w:rPr>
                <w:rFonts w:eastAsia="Arial Unicode MS" w:cs="Times New Roman"/>
                <w:color w:val="000000"/>
                <w:sz w:val="22"/>
                <w:lang w:eastAsia="ru-RU"/>
              </w:rPr>
              <w:t>Год ввода в эксплуатацию</w:t>
            </w:r>
          </w:p>
        </w:tc>
        <w:tc>
          <w:tcPr>
            <w:tcW w:w="491" w:type="pct"/>
            <w:tcBorders>
              <w:top w:val="single" w:sz="4" w:space="0" w:color="auto"/>
              <w:left w:val="nil"/>
              <w:bottom w:val="single" w:sz="4" w:space="0" w:color="auto"/>
              <w:right w:val="single" w:sz="4" w:space="0" w:color="auto"/>
            </w:tcBorders>
            <w:shd w:val="clear" w:color="auto" w:fill="auto"/>
            <w:vAlign w:val="center"/>
            <w:hideMark/>
          </w:tcPr>
          <w:p w:rsidR="002E5EF7" w:rsidRPr="002E5EF7" w:rsidRDefault="002E5EF7" w:rsidP="002E5EF7">
            <w:pPr>
              <w:ind w:firstLine="0"/>
              <w:jc w:val="center"/>
              <w:rPr>
                <w:rFonts w:eastAsia="Arial Unicode MS" w:cs="Times New Roman"/>
                <w:color w:val="000000"/>
                <w:lang w:eastAsia="ru-RU"/>
              </w:rPr>
            </w:pPr>
            <w:r w:rsidRPr="002E5EF7">
              <w:rPr>
                <w:rFonts w:eastAsia="Arial Unicode MS" w:cs="Times New Roman"/>
                <w:color w:val="000000"/>
                <w:sz w:val="22"/>
                <w:lang w:eastAsia="ru-RU"/>
              </w:rPr>
              <w:t>КПД, %</w:t>
            </w:r>
          </w:p>
        </w:tc>
      </w:tr>
      <w:tr w:rsidR="002E5EF7" w:rsidRPr="002E5EF7" w:rsidTr="002E5EF7">
        <w:trPr>
          <w:trHeight w:val="300"/>
        </w:trPr>
        <w:tc>
          <w:tcPr>
            <w:tcW w:w="1056" w:type="pct"/>
            <w:tcBorders>
              <w:top w:val="nil"/>
              <w:left w:val="single" w:sz="4" w:space="0" w:color="auto"/>
              <w:bottom w:val="single" w:sz="4" w:space="0" w:color="auto"/>
              <w:right w:val="single" w:sz="4" w:space="0" w:color="auto"/>
            </w:tcBorders>
            <w:shd w:val="clear" w:color="auto" w:fill="auto"/>
            <w:vAlign w:val="center"/>
            <w:hideMark/>
          </w:tcPr>
          <w:p w:rsidR="002E5EF7" w:rsidRPr="002E5EF7" w:rsidRDefault="002E5EF7" w:rsidP="002E5EF7">
            <w:pPr>
              <w:ind w:firstLine="0"/>
              <w:jc w:val="center"/>
              <w:rPr>
                <w:rFonts w:eastAsia="Arial Unicode MS" w:cs="Times New Roman"/>
                <w:color w:val="000000"/>
                <w:lang w:eastAsia="ru-RU"/>
              </w:rPr>
            </w:pPr>
            <w:r w:rsidRPr="002E5EF7">
              <w:rPr>
                <w:rFonts w:eastAsia="Arial Unicode MS" w:cs="Times New Roman"/>
                <w:color w:val="000000"/>
                <w:sz w:val="22"/>
                <w:lang w:eastAsia="ru-RU"/>
              </w:rPr>
              <w:t>Ква - 1,0 Гн (Факел-Г)</w:t>
            </w:r>
          </w:p>
        </w:tc>
        <w:tc>
          <w:tcPr>
            <w:tcW w:w="904" w:type="pct"/>
            <w:tcBorders>
              <w:top w:val="nil"/>
              <w:left w:val="nil"/>
              <w:bottom w:val="single" w:sz="4" w:space="0" w:color="auto"/>
              <w:right w:val="single" w:sz="4" w:space="0" w:color="auto"/>
            </w:tcBorders>
            <w:shd w:val="clear" w:color="auto" w:fill="auto"/>
            <w:vAlign w:val="center"/>
            <w:hideMark/>
          </w:tcPr>
          <w:p w:rsidR="002E5EF7" w:rsidRPr="002E5EF7" w:rsidRDefault="002E5EF7" w:rsidP="002E5EF7">
            <w:pPr>
              <w:ind w:firstLine="0"/>
              <w:jc w:val="center"/>
              <w:rPr>
                <w:rFonts w:eastAsia="Arial Unicode MS" w:cs="Times New Roman"/>
                <w:color w:val="000000"/>
                <w:lang w:eastAsia="ru-RU"/>
              </w:rPr>
            </w:pPr>
            <w:r w:rsidRPr="002E5EF7">
              <w:rPr>
                <w:rFonts w:eastAsia="Arial Unicode MS" w:cs="Times New Roman"/>
                <w:color w:val="000000"/>
                <w:sz w:val="22"/>
                <w:lang w:eastAsia="ru-RU"/>
              </w:rPr>
              <w:t>водогрейный</w:t>
            </w:r>
          </w:p>
        </w:tc>
        <w:tc>
          <w:tcPr>
            <w:tcW w:w="790" w:type="pct"/>
            <w:tcBorders>
              <w:top w:val="nil"/>
              <w:left w:val="nil"/>
              <w:bottom w:val="single" w:sz="4" w:space="0" w:color="auto"/>
              <w:right w:val="single" w:sz="4" w:space="0" w:color="auto"/>
            </w:tcBorders>
            <w:shd w:val="clear" w:color="auto" w:fill="auto"/>
            <w:vAlign w:val="center"/>
            <w:hideMark/>
          </w:tcPr>
          <w:p w:rsidR="002E5EF7" w:rsidRPr="002E5EF7" w:rsidRDefault="002E5EF7" w:rsidP="002E5EF7">
            <w:pPr>
              <w:ind w:firstLine="0"/>
              <w:jc w:val="center"/>
              <w:rPr>
                <w:rFonts w:eastAsia="Arial Unicode MS" w:cs="Times New Roman"/>
                <w:color w:val="000000"/>
                <w:lang w:eastAsia="ru-RU"/>
              </w:rPr>
            </w:pPr>
            <w:r w:rsidRPr="002E5EF7">
              <w:rPr>
                <w:rFonts w:eastAsia="Arial Unicode MS" w:cs="Times New Roman"/>
                <w:color w:val="000000"/>
                <w:sz w:val="22"/>
                <w:lang w:eastAsia="ru-RU"/>
              </w:rPr>
              <w:t>0,86</w:t>
            </w:r>
          </w:p>
        </w:tc>
        <w:tc>
          <w:tcPr>
            <w:tcW w:w="796" w:type="pct"/>
            <w:tcBorders>
              <w:top w:val="nil"/>
              <w:left w:val="nil"/>
              <w:bottom w:val="single" w:sz="4" w:space="0" w:color="auto"/>
              <w:right w:val="single" w:sz="4" w:space="0" w:color="auto"/>
            </w:tcBorders>
            <w:shd w:val="clear" w:color="auto" w:fill="auto"/>
            <w:hideMark/>
          </w:tcPr>
          <w:p w:rsidR="002E5EF7" w:rsidRPr="002E5EF7" w:rsidRDefault="002E5EF7" w:rsidP="002E5EF7">
            <w:pPr>
              <w:ind w:firstLine="0"/>
              <w:jc w:val="center"/>
              <w:rPr>
                <w:rFonts w:eastAsia="Arial Unicode MS" w:cs="Times New Roman"/>
                <w:color w:val="000000"/>
                <w:lang w:eastAsia="ru-RU"/>
              </w:rPr>
            </w:pPr>
            <w:r w:rsidRPr="002E5EF7">
              <w:rPr>
                <w:rFonts w:eastAsia="Arial Unicode MS" w:cs="Times New Roman"/>
                <w:color w:val="000000"/>
                <w:sz w:val="22"/>
                <w:lang w:eastAsia="ru-RU"/>
              </w:rPr>
              <w:t>Газ природный</w:t>
            </w:r>
          </w:p>
        </w:tc>
        <w:tc>
          <w:tcPr>
            <w:tcW w:w="962" w:type="pct"/>
            <w:tcBorders>
              <w:top w:val="nil"/>
              <w:left w:val="nil"/>
              <w:bottom w:val="single" w:sz="4" w:space="0" w:color="auto"/>
              <w:right w:val="single" w:sz="4" w:space="0" w:color="auto"/>
            </w:tcBorders>
            <w:shd w:val="clear" w:color="auto" w:fill="auto"/>
            <w:vAlign w:val="center"/>
            <w:hideMark/>
          </w:tcPr>
          <w:p w:rsidR="002E5EF7" w:rsidRPr="002E5EF7" w:rsidRDefault="002E5EF7" w:rsidP="002E5EF7">
            <w:pPr>
              <w:ind w:firstLine="0"/>
              <w:jc w:val="center"/>
              <w:rPr>
                <w:rFonts w:eastAsia="Arial Unicode MS" w:cs="Times New Roman"/>
                <w:color w:val="000000"/>
                <w:lang w:eastAsia="ru-RU"/>
              </w:rPr>
            </w:pPr>
            <w:r w:rsidRPr="002E5EF7">
              <w:rPr>
                <w:rFonts w:eastAsia="Arial Unicode MS" w:cs="Times New Roman"/>
                <w:color w:val="000000"/>
                <w:sz w:val="22"/>
                <w:lang w:eastAsia="ru-RU"/>
              </w:rPr>
              <w:t>1989</w:t>
            </w:r>
          </w:p>
        </w:tc>
        <w:tc>
          <w:tcPr>
            <w:tcW w:w="491" w:type="pct"/>
            <w:tcBorders>
              <w:top w:val="nil"/>
              <w:left w:val="nil"/>
              <w:bottom w:val="single" w:sz="4" w:space="0" w:color="auto"/>
              <w:right w:val="single" w:sz="4" w:space="0" w:color="auto"/>
            </w:tcBorders>
            <w:shd w:val="clear" w:color="auto" w:fill="auto"/>
            <w:vAlign w:val="center"/>
            <w:hideMark/>
          </w:tcPr>
          <w:p w:rsidR="002E5EF7" w:rsidRPr="002E5EF7" w:rsidRDefault="002E5EF7" w:rsidP="002E5EF7">
            <w:pPr>
              <w:ind w:firstLine="0"/>
              <w:jc w:val="center"/>
              <w:rPr>
                <w:rFonts w:eastAsia="Arial Unicode MS" w:cs="Times New Roman"/>
                <w:color w:val="000000"/>
                <w:lang w:eastAsia="ru-RU"/>
              </w:rPr>
            </w:pPr>
            <w:r w:rsidRPr="002E5EF7">
              <w:rPr>
                <w:rFonts w:eastAsia="Arial Unicode MS" w:cs="Times New Roman"/>
                <w:color w:val="000000"/>
                <w:sz w:val="22"/>
                <w:lang w:eastAsia="ru-RU"/>
              </w:rPr>
              <w:t>83,51</w:t>
            </w:r>
          </w:p>
        </w:tc>
      </w:tr>
      <w:tr w:rsidR="002E5EF7" w:rsidRPr="00E96931" w:rsidTr="002E5EF7">
        <w:trPr>
          <w:trHeight w:val="300"/>
        </w:trPr>
        <w:tc>
          <w:tcPr>
            <w:tcW w:w="1056" w:type="pct"/>
            <w:tcBorders>
              <w:top w:val="nil"/>
              <w:left w:val="single" w:sz="4" w:space="0" w:color="auto"/>
              <w:bottom w:val="single" w:sz="4" w:space="0" w:color="auto"/>
              <w:right w:val="single" w:sz="4" w:space="0" w:color="auto"/>
            </w:tcBorders>
            <w:shd w:val="clear" w:color="auto" w:fill="auto"/>
            <w:vAlign w:val="center"/>
            <w:hideMark/>
          </w:tcPr>
          <w:p w:rsidR="002E5EF7" w:rsidRPr="00E96931" w:rsidRDefault="002E5EF7" w:rsidP="002E5EF7">
            <w:pPr>
              <w:ind w:firstLine="0"/>
              <w:jc w:val="center"/>
              <w:rPr>
                <w:rFonts w:eastAsia="Arial Unicode MS" w:cs="Times New Roman"/>
                <w:color w:val="000000"/>
                <w:lang w:eastAsia="ru-RU"/>
              </w:rPr>
            </w:pPr>
            <w:r w:rsidRPr="00E96931">
              <w:rPr>
                <w:rFonts w:eastAsia="Arial Unicode MS" w:cs="Times New Roman"/>
                <w:color w:val="000000"/>
                <w:sz w:val="22"/>
                <w:lang w:eastAsia="ru-RU"/>
              </w:rPr>
              <w:t>Ква - 1,0 Гн (Факел-Г)</w:t>
            </w:r>
          </w:p>
        </w:tc>
        <w:tc>
          <w:tcPr>
            <w:tcW w:w="904" w:type="pct"/>
            <w:tcBorders>
              <w:top w:val="nil"/>
              <w:left w:val="nil"/>
              <w:bottom w:val="single" w:sz="4" w:space="0" w:color="auto"/>
              <w:right w:val="single" w:sz="4" w:space="0" w:color="auto"/>
            </w:tcBorders>
            <w:shd w:val="clear" w:color="auto" w:fill="auto"/>
            <w:vAlign w:val="center"/>
            <w:hideMark/>
          </w:tcPr>
          <w:p w:rsidR="002E5EF7" w:rsidRPr="00E96931" w:rsidRDefault="002E5EF7" w:rsidP="002E5EF7">
            <w:pPr>
              <w:ind w:firstLine="0"/>
              <w:jc w:val="center"/>
              <w:rPr>
                <w:rFonts w:eastAsia="Arial Unicode MS" w:cs="Times New Roman"/>
                <w:color w:val="000000"/>
                <w:lang w:eastAsia="ru-RU"/>
              </w:rPr>
            </w:pPr>
            <w:r w:rsidRPr="00E96931">
              <w:rPr>
                <w:rFonts w:eastAsia="Arial Unicode MS" w:cs="Times New Roman"/>
                <w:color w:val="000000"/>
                <w:sz w:val="22"/>
                <w:lang w:eastAsia="ru-RU"/>
              </w:rPr>
              <w:t>водогрейный</w:t>
            </w:r>
          </w:p>
        </w:tc>
        <w:tc>
          <w:tcPr>
            <w:tcW w:w="790" w:type="pct"/>
            <w:tcBorders>
              <w:top w:val="nil"/>
              <w:left w:val="nil"/>
              <w:bottom w:val="single" w:sz="4" w:space="0" w:color="auto"/>
              <w:right w:val="single" w:sz="4" w:space="0" w:color="auto"/>
            </w:tcBorders>
            <w:shd w:val="clear" w:color="auto" w:fill="auto"/>
            <w:vAlign w:val="center"/>
            <w:hideMark/>
          </w:tcPr>
          <w:p w:rsidR="002E5EF7" w:rsidRPr="00E96931" w:rsidRDefault="002E5EF7" w:rsidP="002E5EF7">
            <w:pPr>
              <w:ind w:firstLine="0"/>
              <w:jc w:val="center"/>
              <w:rPr>
                <w:rFonts w:eastAsia="Arial Unicode MS" w:cs="Times New Roman"/>
                <w:color w:val="000000"/>
                <w:lang w:eastAsia="ru-RU"/>
              </w:rPr>
            </w:pPr>
            <w:r w:rsidRPr="00E96931">
              <w:rPr>
                <w:rFonts w:eastAsia="Arial Unicode MS" w:cs="Times New Roman"/>
                <w:color w:val="000000"/>
                <w:sz w:val="22"/>
                <w:lang w:eastAsia="ru-RU"/>
              </w:rPr>
              <w:t>0,86</w:t>
            </w:r>
          </w:p>
        </w:tc>
        <w:tc>
          <w:tcPr>
            <w:tcW w:w="796" w:type="pct"/>
            <w:tcBorders>
              <w:top w:val="nil"/>
              <w:left w:val="nil"/>
              <w:bottom w:val="single" w:sz="4" w:space="0" w:color="auto"/>
              <w:right w:val="single" w:sz="4" w:space="0" w:color="auto"/>
            </w:tcBorders>
            <w:shd w:val="clear" w:color="auto" w:fill="auto"/>
            <w:vAlign w:val="center"/>
            <w:hideMark/>
          </w:tcPr>
          <w:p w:rsidR="002E5EF7" w:rsidRPr="00E96931" w:rsidRDefault="002E5EF7" w:rsidP="002E5EF7">
            <w:pPr>
              <w:ind w:firstLine="0"/>
              <w:jc w:val="center"/>
              <w:rPr>
                <w:rFonts w:eastAsia="Arial Unicode MS" w:cs="Times New Roman"/>
                <w:color w:val="000000"/>
                <w:lang w:eastAsia="ru-RU"/>
              </w:rPr>
            </w:pPr>
            <w:r w:rsidRPr="00E96931">
              <w:rPr>
                <w:rFonts w:eastAsia="Arial Unicode MS" w:cs="Times New Roman"/>
                <w:color w:val="000000"/>
                <w:sz w:val="22"/>
                <w:lang w:eastAsia="ru-RU"/>
              </w:rPr>
              <w:t>Газ природный</w:t>
            </w:r>
          </w:p>
        </w:tc>
        <w:tc>
          <w:tcPr>
            <w:tcW w:w="962" w:type="pct"/>
            <w:tcBorders>
              <w:top w:val="nil"/>
              <w:left w:val="nil"/>
              <w:bottom w:val="single" w:sz="4" w:space="0" w:color="auto"/>
              <w:right w:val="single" w:sz="4" w:space="0" w:color="auto"/>
            </w:tcBorders>
            <w:shd w:val="clear" w:color="auto" w:fill="auto"/>
            <w:vAlign w:val="center"/>
            <w:hideMark/>
          </w:tcPr>
          <w:p w:rsidR="002E5EF7" w:rsidRPr="00E96931" w:rsidRDefault="002E5EF7" w:rsidP="002E5EF7">
            <w:pPr>
              <w:ind w:firstLine="0"/>
              <w:jc w:val="center"/>
              <w:rPr>
                <w:rFonts w:eastAsia="Arial Unicode MS" w:cs="Times New Roman"/>
                <w:color w:val="000000"/>
                <w:lang w:eastAsia="ru-RU"/>
              </w:rPr>
            </w:pPr>
            <w:r w:rsidRPr="00E96931">
              <w:rPr>
                <w:rFonts w:eastAsia="Arial Unicode MS" w:cs="Times New Roman"/>
                <w:color w:val="000000"/>
                <w:sz w:val="22"/>
                <w:lang w:eastAsia="ru-RU"/>
              </w:rPr>
              <w:t>1989</w:t>
            </w:r>
          </w:p>
        </w:tc>
        <w:tc>
          <w:tcPr>
            <w:tcW w:w="491" w:type="pct"/>
            <w:tcBorders>
              <w:top w:val="nil"/>
              <w:left w:val="nil"/>
              <w:bottom w:val="single" w:sz="4" w:space="0" w:color="auto"/>
              <w:right w:val="single" w:sz="4" w:space="0" w:color="auto"/>
            </w:tcBorders>
            <w:shd w:val="clear" w:color="auto" w:fill="auto"/>
            <w:vAlign w:val="center"/>
            <w:hideMark/>
          </w:tcPr>
          <w:p w:rsidR="002E5EF7" w:rsidRPr="00E96931" w:rsidRDefault="002E5EF7" w:rsidP="002E5EF7">
            <w:pPr>
              <w:ind w:firstLine="0"/>
              <w:jc w:val="center"/>
              <w:rPr>
                <w:rFonts w:eastAsia="Arial Unicode MS" w:cs="Times New Roman"/>
                <w:color w:val="000000"/>
                <w:lang w:eastAsia="ru-RU"/>
              </w:rPr>
            </w:pPr>
            <w:r w:rsidRPr="00E96931">
              <w:rPr>
                <w:rFonts w:eastAsia="Arial Unicode MS" w:cs="Times New Roman"/>
                <w:color w:val="000000"/>
                <w:sz w:val="22"/>
                <w:lang w:eastAsia="ru-RU"/>
              </w:rPr>
              <w:t>83,24</w:t>
            </w:r>
          </w:p>
        </w:tc>
      </w:tr>
      <w:tr w:rsidR="002E5EF7" w:rsidRPr="00E96931" w:rsidTr="002E5EF7">
        <w:trPr>
          <w:trHeight w:val="300"/>
        </w:trPr>
        <w:tc>
          <w:tcPr>
            <w:tcW w:w="1056" w:type="pct"/>
            <w:tcBorders>
              <w:top w:val="nil"/>
              <w:left w:val="single" w:sz="4" w:space="0" w:color="auto"/>
              <w:bottom w:val="single" w:sz="4" w:space="0" w:color="auto"/>
              <w:right w:val="single" w:sz="4" w:space="0" w:color="auto"/>
            </w:tcBorders>
            <w:shd w:val="clear" w:color="auto" w:fill="auto"/>
            <w:vAlign w:val="center"/>
            <w:hideMark/>
          </w:tcPr>
          <w:p w:rsidR="002E5EF7" w:rsidRPr="00E96931" w:rsidRDefault="002E5EF7" w:rsidP="002E5EF7">
            <w:pPr>
              <w:ind w:firstLine="0"/>
              <w:jc w:val="center"/>
              <w:rPr>
                <w:rFonts w:eastAsia="Arial Unicode MS" w:cs="Times New Roman"/>
                <w:color w:val="000000"/>
                <w:lang w:eastAsia="ru-RU"/>
              </w:rPr>
            </w:pPr>
            <w:r w:rsidRPr="00E96931">
              <w:rPr>
                <w:rFonts w:eastAsia="Arial Unicode MS" w:cs="Times New Roman"/>
                <w:color w:val="000000"/>
                <w:sz w:val="22"/>
                <w:lang w:eastAsia="ru-RU"/>
              </w:rPr>
              <w:t>Ква - 1,0 Гн (Факел-Г)</w:t>
            </w:r>
          </w:p>
        </w:tc>
        <w:tc>
          <w:tcPr>
            <w:tcW w:w="904" w:type="pct"/>
            <w:tcBorders>
              <w:top w:val="nil"/>
              <w:left w:val="nil"/>
              <w:bottom w:val="single" w:sz="4" w:space="0" w:color="auto"/>
              <w:right w:val="single" w:sz="4" w:space="0" w:color="auto"/>
            </w:tcBorders>
            <w:shd w:val="clear" w:color="auto" w:fill="auto"/>
            <w:vAlign w:val="center"/>
            <w:hideMark/>
          </w:tcPr>
          <w:p w:rsidR="002E5EF7" w:rsidRPr="00E96931" w:rsidRDefault="002E5EF7" w:rsidP="002E5EF7">
            <w:pPr>
              <w:ind w:firstLine="0"/>
              <w:jc w:val="center"/>
              <w:rPr>
                <w:rFonts w:eastAsia="Arial Unicode MS" w:cs="Times New Roman"/>
                <w:color w:val="000000"/>
                <w:lang w:eastAsia="ru-RU"/>
              </w:rPr>
            </w:pPr>
            <w:r w:rsidRPr="00E96931">
              <w:rPr>
                <w:rFonts w:eastAsia="Arial Unicode MS" w:cs="Times New Roman"/>
                <w:color w:val="000000"/>
                <w:sz w:val="22"/>
                <w:lang w:eastAsia="ru-RU"/>
              </w:rPr>
              <w:t>водогрейный</w:t>
            </w:r>
          </w:p>
        </w:tc>
        <w:tc>
          <w:tcPr>
            <w:tcW w:w="790" w:type="pct"/>
            <w:tcBorders>
              <w:top w:val="nil"/>
              <w:left w:val="nil"/>
              <w:bottom w:val="single" w:sz="4" w:space="0" w:color="auto"/>
              <w:right w:val="single" w:sz="4" w:space="0" w:color="auto"/>
            </w:tcBorders>
            <w:shd w:val="clear" w:color="auto" w:fill="auto"/>
            <w:vAlign w:val="center"/>
            <w:hideMark/>
          </w:tcPr>
          <w:p w:rsidR="002E5EF7" w:rsidRPr="00E96931" w:rsidRDefault="002E5EF7" w:rsidP="002E5EF7">
            <w:pPr>
              <w:ind w:firstLine="0"/>
              <w:jc w:val="center"/>
              <w:rPr>
                <w:rFonts w:eastAsia="Arial Unicode MS" w:cs="Times New Roman"/>
                <w:color w:val="000000"/>
                <w:lang w:eastAsia="ru-RU"/>
              </w:rPr>
            </w:pPr>
            <w:r w:rsidRPr="00E96931">
              <w:rPr>
                <w:rFonts w:eastAsia="Arial Unicode MS" w:cs="Times New Roman"/>
                <w:color w:val="000000"/>
                <w:sz w:val="22"/>
                <w:lang w:eastAsia="ru-RU"/>
              </w:rPr>
              <w:t>0,86</w:t>
            </w:r>
          </w:p>
        </w:tc>
        <w:tc>
          <w:tcPr>
            <w:tcW w:w="796" w:type="pct"/>
            <w:tcBorders>
              <w:top w:val="nil"/>
              <w:left w:val="nil"/>
              <w:bottom w:val="single" w:sz="4" w:space="0" w:color="auto"/>
              <w:right w:val="single" w:sz="4" w:space="0" w:color="auto"/>
            </w:tcBorders>
            <w:shd w:val="clear" w:color="auto" w:fill="auto"/>
            <w:vAlign w:val="center"/>
            <w:hideMark/>
          </w:tcPr>
          <w:p w:rsidR="002E5EF7" w:rsidRPr="00E96931" w:rsidRDefault="002E5EF7" w:rsidP="002E5EF7">
            <w:pPr>
              <w:ind w:firstLine="0"/>
              <w:jc w:val="center"/>
              <w:rPr>
                <w:rFonts w:eastAsia="Arial Unicode MS" w:cs="Times New Roman"/>
                <w:color w:val="000000"/>
                <w:lang w:eastAsia="ru-RU"/>
              </w:rPr>
            </w:pPr>
            <w:r w:rsidRPr="00E96931">
              <w:rPr>
                <w:rFonts w:eastAsia="Arial Unicode MS" w:cs="Times New Roman"/>
                <w:color w:val="000000"/>
                <w:sz w:val="22"/>
                <w:lang w:eastAsia="ru-RU"/>
              </w:rPr>
              <w:t>Газ природный</w:t>
            </w:r>
          </w:p>
        </w:tc>
        <w:tc>
          <w:tcPr>
            <w:tcW w:w="962" w:type="pct"/>
            <w:tcBorders>
              <w:top w:val="nil"/>
              <w:left w:val="nil"/>
              <w:bottom w:val="single" w:sz="4" w:space="0" w:color="auto"/>
              <w:right w:val="single" w:sz="4" w:space="0" w:color="auto"/>
            </w:tcBorders>
            <w:shd w:val="clear" w:color="auto" w:fill="auto"/>
            <w:vAlign w:val="center"/>
            <w:hideMark/>
          </w:tcPr>
          <w:p w:rsidR="002E5EF7" w:rsidRPr="00E96931" w:rsidRDefault="002E5EF7" w:rsidP="002E5EF7">
            <w:pPr>
              <w:ind w:firstLine="0"/>
              <w:jc w:val="center"/>
              <w:rPr>
                <w:rFonts w:eastAsia="Arial Unicode MS" w:cs="Times New Roman"/>
                <w:color w:val="000000"/>
                <w:lang w:eastAsia="ru-RU"/>
              </w:rPr>
            </w:pPr>
            <w:r w:rsidRPr="00E96931">
              <w:rPr>
                <w:rFonts w:eastAsia="Arial Unicode MS" w:cs="Times New Roman"/>
                <w:color w:val="000000"/>
                <w:sz w:val="22"/>
                <w:lang w:eastAsia="ru-RU"/>
              </w:rPr>
              <w:t>1989</w:t>
            </w:r>
          </w:p>
        </w:tc>
        <w:tc>
          <w:tcPr>
            <w:tcW w:w="491" w:type="pct"/>
            <w:tcBorders>
              <w:top w:val="nil"/>
              <w:left w:val="nil"/>
              <w:bottom w:val="single" w:sz="4" w:space="0" w:color="auto"/>
              <w:right w:val="single" w:sz="4" w:space="0" w:color="auto"/>
            </w:tcBorders>
            <w:shd w:val="clear" w:color="auto" w:fill="auto"/>
            <w:vAlign w:val="center"/>
            <w:hideMark/>
          </w:tcPr>
          <w:p w:rsidR="002E5EF7" w:rsidRPr="00E96931" w:rsidRDefault="002E5EF7" w:rsidP="002E5EF7">
            <w:pPr>
              <w:ind w:firstLine="0"/>
              <w:jc w:val="center"/>
              <w:rPr>
                <w:rFonts w:eastAsia="Arial Unicode MS" w:cs="Times New Roman"/>
                <w:color w:val="000000"/>
                <w:lang w:eastAsia="ru-RU"/>
              </w:rPr>
            </w:pPr>
            <w:r w:rsidRPr="00E96931">
              <w:rPr>
                <w:rFonts w:eastAsia="Arial Unicode MS" w:cs="Times New Roman"/>
                <w:color w:val="000000"/>
                <w:sz w:val="22"/>
                <w:lang w:eastAsia="ru-RU"/>
              </w:rPr>
              <w:t>83,64</w:t>
            </w:r>
          </w:p>
        </w:tc>
      </w:tr>
      <w:tr w:rsidR="002E5EF7" w:rsidRPr="00E96931" w:rsidTr="002E5EF7">
        <w:trPr>
          <w:trHeight w:val="300"/>
        </w:trPr>
        <w:tc>
          <w:tcPr>
            <w:tcW w:w="1056" w:type="pct"/>
            <w:tcBorders>
              <w:top w:val="nil"/>
              <w:left w:val="single" w:sz="4" w:space="0" w:color="auto"/>
              <w:bottom w:val="single" w:sz="4" w:space="0" w:color="auto"/>
              <w:right w:val="single" w:sz="4" w:space="0" w:color="auto"/>
            </w:tcBorders>
            <w:shd w:val="clear" w:color="auto" w:fill="auto"/>
            <w:vAlign w:val="center"/>
            <w:hideMark/>
          </w:tcPr>
          <w:p w:rsidR="002E5EF7" w:rsidRPr="00E96931" w:rsidRDefault="002E5EF7" w:rsidP="002E5EF7">
            <w:pPr>
              <w:ind w:firstLine="0"/>
              <w:jc w:val="center"/>
              <w:rPr>
                <w:rFonts w:eastAsia="Arial Unicode MS" w:cs="Times New Roman"/>
                <w:color w:val="000000"/>
                <w:lang w:eastAsia="ru-RU"/>
              </w:rPr>
            </w:pPr>
            <w:r w:rsidRPr="00E96931">
              <w:rPr>
                <w:rFonts w:eastAsia="Arial Unicode MS" w:cs="Times New Roman"/>
                <w:color w:val="000000"/>
                <w:sz w:val="22"/>
                <w:lang w:eastAsia="ru-RU"/>
              </w:rPr>
              <w:t>Ква - 1,0 Гн (Факел-Г)</w:t>
            </w:r>
          </w:p>
        </w:tc>
        <w:tc>
          <w:tcPr>
            <w:tcW w:w="904" w:type="pct"/>
            <w:tcBorders>
              <w:top w:val="nil"/>
              <w:left w:val="nil"/>
              <w:bottom w:val="single" w:sz="4" w:space="0" w:color="auto"/>
              <w:right w:val="single" w:sz="4" w:space="0" w:color="auto"/>
            </w:tcBorders>
            <w:shd w:val="clear" w:color="auto" w:fill="auto"/>
            <w:vAlign w:val="center"/>
            <w:hideMark/>
          </w:tcPr>
          <w:p w:rsidR="002E5EF7" w:rsidRPr="00E96931" w:rsidRDefault="002E5EF7" w:rsidP="002E5EF7">
            <w:pPr>
              <w:ind w:firstLine="0"/>
              <w:jc w:val="center"/>
              <w:rPr>
                <w:rFonts w:eastAsia="Arial Unicode MS" w:cs="Times New Roman"/>
                <w:color w:val="000000"/>
                <w:lang w:eastAsia="ru-RU"/>
              </w:rPr>
            </w:pPr>
            <w:r w:rsidRPr="00E96931">
              <w:rPr>
                <w:rFonts w:eastAsia="Arial Unicode MS" w:cs="Times New Roman"/>
                <w:color w:val="000000"/>
                <w:sz w:val="22"/>
                <w:lang w:eastAsia="ru-RU"/>
              </w:rPr>
              <w:t>водогрейный</w:t>
            </w:r>
          </w:p>
        </w:tc>
        <w:tc>
          <w:tcPr>
            <w:tcW w:w="790" w:type="pct"/>
            <w:tcBorders>
              <w:top w:val="nil"/>
              <w:left w:val="nil"/>
              <w:bottom w:val="single" w:sz="4" w:space="0" w:color="auto"/>
              <w:right w:val="single" w:sz="4" w:space="0" w:color="auto"/>
            </w:tcBorders>
            <w:shd w:val="clear" w:color="auto" w:fill="auto"/>
            <w:vAlign w:val="center"/>
            <w:hideMark/>
          </w:tcPr>
          <w:p w:rsidR="002E5EF7" w:rsidRPr="00E96931" w:rsidRDefault="002E5EF7" w:rsidP="002E5EF7">
            <w:pPr>
              <w:ind w:firstLine="0"/>
              <w:jc w:val="center"/>
              <w:rPr>
                <w:rFonts w:eastAsia="Arial Unicode MS" w:cs="Times New Roman"/>
                <w:color w:val="000000"/>
                <w:lang w:eastAsia="ru-RU"/>
              </w:rPr>
            </w:pPr>
            <w:r w:rsidRPr="00E96931">
              <w:rPr>
                <w:rFonts w:eastAsia="Arial Unicode MS" w:cs="Times New Roman"/>
                <w:color w:val="000000"/>
                <w:sz w:val="22"/>
                <w:lang w:eastAsia="ru-RU"/>
              </w:rPr>
              <w:t>0,86</w:t>
            </w:r>
          </w:p>
        </w:tc>
        <w:tc>
          <w:tcPr>
            <w:tcW w:w="796" w:type="pct"/>
            <w:tcBorders>
              <w:top w:val="nil"/>
              <w:left w:val="nil"/>
              <w:bottom w:val="single" w:sz="4" w:space="0" w:color="auto"/>
              <w:right w:val="single" w:sz="4" w:space="0" w:color="auto"/>
            </w:tcBorders>
            <w:shd w:val="clear" w:color="auto" w:fill="auto"/>
            <w:vAlign w:val="center"/>
            <w:hideMark/>
          </w:tcPr>
          <w:p w:rsidR="002E5EF7" w:rsidRPr="00E96931" w:rsidRDefault="002E5EF7" w:rsidP="002E5EF7">
            <w:pPr>
              <w:ind w:firstLine="0"/>
              <w:jc w:val="center"/>
              <w:rPr>
                <w:rFonts w:eastAsia="Arial Unicode MS" w:cs="Times New Roman"/>
                <w:color w:val="000000"/>
                <w:lang w:eastAsia="ru-RU"/>
              </w:rPr>
            </w:pPr>
            <w:r w:rsidRPr="00E96931">
              <w:rPr>
                <w:rFonts w:eastAsia="Arial Unicode MS" w:cs="Times New Roman"/>
                <w:color w:val="000000"/>
                <w:sz w:val="22"/>
                <w:lang w:eastAsia="ru-RU"/>
              </w:rPr>
              <w:t>Газ природный</w:t>
            </w:r>
          </w:p>
        </w:tc>
        <w:tc>
          <w:tcPr>
            <w:tcW w:w="962" w:type="pct"/>
            <w:tcBorders>
              <w:top w:val="nil"/>
              <w:left w:val="nil"/>
              <w:bottom w:val="single" w:sz="4" w:space="0" w:color="auto"/>
              <w:right w:val="single" w:sz="4" w:space="0" w:color="auto"/>
            </w:tcBorders>
            <w:shd w:val="clear" w:color="auto" w:fill="auto"/>
            <w:vAlign w:val="center"/>
            <w:hideMark/>
          </w:tcPr>
          <w:p w:rsidR="002E5EF7" w:rsidRPr="00E96931" w:rsidRDefault="002E5EF7" w:rsidP="002E5EF7">
            <w:pPr>
              <w:ind w:firstLine="0"/>
              <w:jc w:val="center"/>
              <w:rPr>
                <w:rFonts w:eastAsia="Arial Unicode MS" w:cs="Times New Roman"/>
                <w:color w:val="000000"/>
                <w:lang w:eastAsia="ru-RU"/>
              </w:rPr>
            </w:pPr>
            <w:r w:rsidRPr="00E96931">
              <w:rPr>
                <w:rFonts w:eastAsia="Arial Unicode MS" w:cs="Times New Roman"/>
                <w:color w:val="000000"/>
                <w:sz w:val="22"/>
                <w:lang w:eastAsia="ru-RU"/>
              </w:rPr>
              <w:t>1989</w:t>
            </w:r>
          </w:p>
        </w:tc>
        <w:tc>
          <w:tcPr>
            <w:tcW w:w="491" w:type="pct"/>
            <w:tcBorders>
              <w:top w:val="nil"/>
              <w:left w:val="nil"/>
              <w:bottom w:val="single" w:sz="4" w:space="0" w:color="auto"/>
              <w:right w:val="single" w:sz="4" w:space="0" w:color="auto"/>
            </w:tcBorders>
            <w:shd w:val="clear" w:color="auto" w:fill="auto"/>
            <w:vAlign w:val="center"/>
            <w:hideMark/>
          </w:tcPr>
          <w:p w:rsidR="002E5EF7" w:rsidRPr="00E96931" w:rsidRDefault="002E5EF7" w:rsidP="002E5EF7">
            <w:pPr>
              <w:ind w:firstLine="0"/>
              <w:jc w:val="center"/>
              <w:rPr>
                <w:rFonts w:eastAsia="Arial Unicode MS" w:cs="Times New Roman"/>
                <w:color w:val="000000"/>
                <w:lang w:eastAsia="ru-RU"/>
              </w:rPr>
            </w:pPr>
            <w:r w:rsidRPr="00E96931">
              <w:rPr>
                <w:rFonts w:eastAsia="Arial Unicode MS" w:cs="Times New Roman"/>
                <w:color w:val="000000"/>
                <w:sz w:val="22"/>
                <w:lang w:eastAsia="ru-RU"/>
              </w:rPr>
              <w:t>90,98</w:t>
            </w:r>
          </w:p>
        </w:tc>
      </w:tr>
    </w:tbl>
    <w:p w:rsidR="000C5C31" w:rsidRPr="00E96931" w:rsidRDefault="000C5C31" w:rsidP="000C5C31">
      <w:pPr>
        <w:pStyle w:val="afb"/>
        <w:keepNext/>
        <w:ind w:firstLine="0"/>
      </w:pPr>
      <w:r w:rsidRPr="00E96931">
        <w:t xml:space="preserve">Таблица </w:t>
      </w:r>
      <w:fldSimple w:instr=" SEQ Таблица \* ARABIC ">
        <w:r w:rsidR="004F6C53">
          <w:rPr>
            <w:noProof/>
          </w:rPr>
          <w:t>7</w:t>
        </w:r>
      </w:fldSimple>
      <w:r w:rsidRPr="00E96931">
        <w:t xml:space="preserve"> Вспомогательное оборудование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7"/>
        <w:gridCol w:w="2482"/>
        <w:gridCol w:w="1451"/>
      </w:tblGrid>
      <w:tr w:rsidR="000C5C31" w:rsidRPr="00E96931" w:rsidTr="000C5C31">
        <w:trPr>
          <w:trHeight w:val="300"/>
          <w:tblHeader/>
        </w:trPr>
        <w:tc>
          <w:tcPr>
            <w:tcW w:w="2945" w:type="pct"/>
            <w:shd w:val="clear" w:color="auto" w:fill="auto"/>
            <w:noWrap/>
            <w:vAlign w:val="center"/>
            <w:hideMark/>
          </w:tcPr>
          <w:p w:rsidR="000C5C31" w:rsidRPr="00E96931" w:rsidRDefault="000C5C31" w:rsidP="000C5C31">
            <w:pPr>
              <w:ind w:firstLine="0"/>
              <w:jc w:val="center"/>
              <w:rPr>
                <w:rFonts w:eastAsia="Arial Unicode MS" w:cs="Times New Roman"/>
                <w:color w:val="000000"/>
                <w:lang w:eastAsia="ru-RU"/>
              </w:rPr>
            </w:pPr>
            <w:r w:rsidRPr="00E96931">
              <w:rPr>
                <w:rFonts w:eastAsia="Arial Unicode MS" w:cs="Times New Roman"/>
                <w:color w:val="000000"/>
                <w:sz w:val="22"/>
                <w:lang w:eastAsia="ru-RU"/>
              </w:rPr>
              <w:t>Марка оборудования</w:t>
            </w:r>
          </w:p>
        </w:tc>
        <w:tc>
          <w:tcPr>
            <w:tcW w:w="1297" w:type="pct"/>
            <w:shd w:val="clear" w:color="auto" w:fill="auto"/>
            <w:noWrap/>
            <w:vAlign w:val="center"/>
            <w:hideMark/>
          </w:tcPr>
          <w:p w:rsidR="000C5C31" w:rsidRPr="00E96931" w:rsidRDefault="000C5C31" w:rsidP="000C5C31">
            <w:pPr>
              <w:ind w:firstLine="0"/>
              <w:jc w:val="center"/>
              <w:rPr>
                <w:rFonts w:eastAsia="Arial Unicode MS" w:cs="Times New Roman"/>
                <w:color w:val="000000"/>
                <w:lang w:eastAsia="ru-RU"/>
              </w:rPr>
            </w:pPr>
            <w:r w:rsidRPr="00E96931">
              <w:rPr>
                <w:rFonts w:eastAsia="Arial Unicode MS" w:cs="Times New Roman"/>
                <w:color w:val="000000"/>
                <w:sz w:val="22"/>
                <w:lang w:eastAsia="ru-RU"/>
              </w:rPr>
              <w:t>Мощность, кВт</w:t>
            </w:r>
          </w:p>
        </w:tc>
        <w:tc>
          <w:tcPr>
            <w:tcW w:w="758" w:type="pct"/>
            <w:shd w:val="clear" w:color="auto" w:fill="auto"/>
            <w:noWrap/>
            <w:vAlign w:val="center"/>
            <w:hideMark/>
          </w:tcPr>
          <w:p w:rsidR="000C5C31" w:rsidRPr="00E96931" w:rsidRDefault="000C5C31" w:rsidP="000C5C31">
            <w:pPr>
              <w:ind w:firstLine="0"/>
              <w:jc w:val="center"/>
              <w:rPr>
                <w:rFonts w:eastAsia="Arial Unicode MS" w:cs="Times New Roman"/>
                <w:color w:val="000000"/>
                <w:lang w:eastAsia="ru-RU"/>
              </w:rPr>
            </w:pPr>
            <w:r w:rsidRPr="00E96931">
              <w:rPr>
                <w:rFonts w:eastAsia="Arial Unicode MS" w:cs="Times New Roman"/>
                <w:color w:val="000000"/>
                <w:sz w:val="22"/>
                <w:lang w:eastAsia="ru-RU"/>
              </w:rPr>
              <w:t>Количество</w:t>
            </w:r>
          </w:p>
        </w:tc>
      </w:tr>
      <w:tr w:rsidR="000C5C31" w:rsidRPr="00E96931" w:rsidTr="000C5C31">
        <w:trPr>
          <w:trHeight w:val="300"/>
        </w:trPr>
        <w:tc>
          <w:tcPr>
            <w:tcW w:w="5000" w:type="pct"/>
            <w:gridSpan w:val="3"/>
            <w:shd w:val="clear" w:color="auto" w:fill="auto"/>
            <w:noWrap/>
            <w:vAlign w:val="center"/>
            <w:hideMark/>
          </w:tcPr>
          <w:p w:rsidR="000C5C31" w:rsidRPr="00E96931" w:rsidRDefault="000C5C31" w:rsidP="000C5C31">
            <w:pPr>
              <w:ind w:firstLine="0"/>
              <w:jc w:val="center"/>
              <w:rPr>
                <w:rFonts w:eastAsia="Arial Unicode MS" w:cs="Times New Roman"/>
                <w:b/>
                <w:color w:val="000000"/>
                <w:lang w:eastAsia="ru-RU"/>
              </w:rPr>
            </w:pPr>
            <w:r w:rsidRPr="00E96931">
              <w:rPr>
                <w:rFonts w:eastAsia="Arial Unicode MS" w:cs="Times New Roman"/>
                <w:b/>
                <w:color w:val="000000"/>
                <w:sz w:val="22"/>
                <w:lang w:eastAsia="ru-RU"/>
              </w:rPr>
              <w:t>Горелки</w:t>
            </w:r>
          </w:p>
        </w:tc>
      </w:tr>
      <w:tr w:rsidR="000C5C31" w:rsidRPr="00E96931" w:rsidTr="000C5C31">
        <w:trPr>
          <w:trHeight w:val="300"/>
        </w:trPr>
        <w:tc>
          <w:tcPr>
            <w:tcW w:w="2945" w:type="pct"/>
            <w:shd w:val="clear" w:color="auto" w:fill="auto"/>
            <w:noWrap/>
            <w:vAlign w:val="center"/>
            <w:hideMark/>
          </w:tcPr>
          <w:p w:rsidR="000C5C31" w:rsidRPr="00E96931" w:rsidRDefault="000C5C31" w:rsidP="000C5C31">
            <w:pPr>
              <w:ind w:firstLine="0"/>
              <w:jc w:val="center"/>
              <w:rPr>
                <w:rFonts w:eastAsia="Arial Unicode MS" w:cs="Times New Roman"/>
                <w:color w:val="000000"/>
                <w:lang w:eastAsia="ru-RU"/>
              </w:rPr>
            </w:pPr>
            <w:r w:rsidRPr="00E96931">
              <w:rPr>
                <w:rFonts w:eastAsia="Arial Unicode MS" w:cs="Times New Roman"/>
                <w:color w:val="000000"/>
                <w:sz w:val="22"/>
                <w:lang w:eastAsia="ru-RU"/>
              </w:rPr>
              <w:t>Л1-Н</w:t>
            </w:r>
          </w:p>
        </w:tc>
        <w:tc>
          <w:tcPr>
            <w:tcW w:w="1297" w:type="pct"/>
            <w:shd w:val="clear" w:color="auto" w:fill="auto"/>
            <w:noWrap/>
            <w:vAlign w:val="center"/>
            <w:hideMark/>
          </w:tcPr>
          <w:p w:rsidR="000C5C31" w:rsidRPr="00E96931" w:rsidRDefault="000C5C31" w:rsidP="000C5C31">
            <w:pPr>
              <w:ind w:firstLine="0"/>
              <w:jc w:val="center"/>
              <w:rPr>
                <w:rFonts w:eastAsia="Arial Unicode MS" w:cs="Times New Roman"/>
                <w:color w:val="000000"/>
                <w:lang w:eastAsia="ru-RU"/>
              </w:rPr>
            </w:pPr>
            <w:r w:rsidRPr="00E96931">
              <w:rPr>
                <w:rFonts w:eastAsia="Arial Unicode MS" w:cs="Times New Roman"/>
                <w:color w:val="000000"/>
                <w:sz w:val="22"/>
                <w:lang w:eastAsia="ru-RU"/>
              </w:rPr>
              <w:t xml:space="preserve"> -</w:t>
            </w:r>
          </w:p>
        </w:tc>
        <w:tc>
          <w:tcPr>
            <w:tcW w:w="758" w:type="pct"/>
            <w:shd w:val="clear" w:color="auto" w:fill="auto"/>
            <w:noWrap/>
            <w:vAlign w:val="center"/>
            <w:hideMark/>
          </w:tcPr>
          <w:p w:rsidR="000C5C31" w:rsidRPr="00E96931" w:rsidRDefault="000C5C31" w:rsidP="000C5C31">
            <w:pPr>
              <w:ind w:firstLine="0"/>
              <w:jc w:val="center"/>
              <w:rPr>
                <w:rFonts w:eastAsia="Arial Unicode MS" w:cs="Times New Roman"/>
                <w:color w:val="000000"/>
                <w:lang w:eastAsia="ru-RU"/>
              </w:rPr>
            </w:pPr>
            <w:r w:rsidRPr="00E96931">
              <w:rPr>
                <w:rFonts w:eastAsia="Arial Unicode MS" w:cs="Times New Roman"/>
                <w:color w:val="000000"/>
                <w:sz w:val="22"/>
                <w:lang w:eastAsia="ru-RU"/>
              </w:rPr>
              <w:t>4</w:t>
            </w:r>
          </w:p>
        </w:tc>
      </w:tr>
      <w:tr w:rsidR="000C5C31" w:rsidRPr="00E96931" w:rsidTr="000C5C31">
        <w:trPr>
          <w:trHeight w:val="300"/>
        </w:trPr>
        <w:tc>
          <w:tcPr>
            <w:tcW w:w="5000" w:type="pct"/>
            <w:gridSpan w:val="3"/>
            <w:shd w:val="clear" w:color="auto" w:fill="auto"/>
            <w:noWrap/>
            <w:vAlign w:val="center"/>
            <w:hideMark/>
          </w:tcPr>
          <w:p w:rsidR="000C5C31" w:rsidRPr="00E96931" w:rsidRDefault="000C5C31" w:rsidP="000C5C31">
            <w:pPr>
              <w:ind w:firstLine="0"/>
              <w:jc w:val="center"/>
              <w:rPr>
                <w:rFonts w:eastAsia="Arial Unicode MS" w:cs="Times New Roman"/>
                <w:b/>
                <w:color w:val="000000"/>
                <w:lang w:eastAsia="ru-RU"/>
              </w:rPr>
            </w:pPr>
            <w:r w:rsidRPr="00E96931">
              <w:rPr>
                <w:rFonts w:eastAsia="Arial Unicode MS" w:cs="Times New Roman"/>
                <w:b/>
                <w:color w:val="000000"/>
                <w:sz w:val="22"/>
                <w:lang w:eastAsia="ru-RU"/>
              </w:rPr>
              <w:t>Насосное и иное оборудование</w:t>
            </w:r>
          </w:p>
        </w:tc>
      </w:tr>
      <w:tr w:rsidR="000C5C31" w:rsidRPr="00E96931" w:rsidTr="000C5C31">
        <w:trPr>
          <w:trHeight w:val="462"/>
        </w:trPr>
        <w:tc>
          <w:tcPr>
            <w:tcW w:w="2945" w:type="pct"/>
            <w:shd w:val="clear" w:color="auto" w:fill="auto"/>
            <w:noWrap/>
            <w:vAlign w:val="center"/>
            <w:hideMark/>
          </w:tcPr>
          <w:p w:rsidR="000C5C31" w:rsidRPr="00E96931" w:rsidRDefault="000C5C31" w:rsidP="000C5C31">
            <w:pPr>
              <w:ind w:firstLine="0"/>
              <w:jc w:val="center"/>
              <w:rPr>
                <w:rFonts w:eastAsia="Arial Unicode MS" w:cs="Times New Roman"/>
                <w:color w:val="000000"/>
                <w:lang w:eastAsia="ru-RU"/>
              </w:rPr>
            </w:pPr>
            <w:r w:rsidRPr="00E96931">
              <w:rPr>
                <w:rFonts w:eastAsia="Arial Unicode MS" w:cs="Times New Roman"/>
                <w:color w:val="000000"/>
                <w:sz w:val="22"/>
                <w:lang w:eastAsia="ru-RU"/>
              </w:rPr>
              <w:t>Вентилятор</w:t>
            </w:r>
          </w:p>
        </w:tc>
        <w:tc>
          <w:tcPr>
            <w:tcW w:w="1297" w:type="pct"/>
            <w:shd w:val="clear" w:color="auto" w:fill="auto"/>
            <w:noWrap/>
            <w:vAlign w:val="center"/>
            <w:hideMark/>
          </w:tcPr>
          <w:p w:rsidR="000C5C31" w:rsidRPr="00E96931" w:rsidRDefault="000C5C31" w:rsidP="000C5C31">
            <w:pPr>
              <w:ind w:firstLine="0"/>
              <w:jc w:val="center"/>
              <w:rPr>
                <w:rFonts w:eastAsia="Arial Unicode MS" w:cs="Times New Roman"/>
                <w:color w:val="000000"/>
                <w:lang w:eastAsia="ru-RU"/>
              </w:rPr>
            </w:pPr>
            <w:r w:rsidRPr="00E96931">
              <w:rPr>
                <w:rFonts w:eastAsia="Arial Unicode MS" w:cs="Times New Roman"/>
                <w:color w:val="000000"/>
                <w:sz w:val="22"/>
                <w:lang w:eastAsia="ru-RU"/>
              </w:rPr>
              <w:t>1,1</w:t>
            </w:r>
          </w:p>
        </w:tc>
        <w:tc>
          <w:tcPr>
            <w:tcW w:w="758" w:type="pct"/>
            <w:shd w:val="clear" w:color="auto" w:fill="auto"/>
            <w:noWrap/>
            <w:vAlign w:val="center"/>
            <w:hideMark/>
          </w:tcPr>
          <w:p w:rsidR="000C5C31" w:rsidRPr="00E96931" w:rsidRDefault="000C5C31" w:rsidP="000C5C31">
            <w:pPr>
              <w:ind w:firstLine="0"/>
              <w:jc w:val="center"/>
              <w:rPr>
                <w:rFonts w:eastAsia="Arial Unicode MS" w:cs="Times New Roman"/>
                <w:color w:val="000000"/>
                <w:lang w:eastAsia="ru-RU"/>
              </w:rPr>
            </w:pPr>
            <w:r w:rsidRPr="00E96931">
              <w:rPr>
                <w:rFonts w:eastAsia="Arial Unicode MS" w:cs="Times New Roman"/>
                <w:color w:val="000000"/>
                <w:sz w:val="22"/>
                <w:lang w:eastAsia="ru-RU"/>
              </w:rPr>
              <w:t>4</w:t>
            </w:r>
          </w:p>
        </w:tc>
      </w:tr>
      <w:tr w:rsidR="000C5C31" w:rsidRPr="00E96931" w:rsidTr="000C5C31">
        <w:trPr>
          <w:trHeight w:val="462"/>
        </w:trPr>
        <w:tc>
          <w:tcPr>
            <w:tcW w:w="2945" w:type="pct"/>
            <w:shd w:val="clear" w:color="auto" w:fill="auto"/>
            <w:noWrap/>
            <w:vAlign w:val="center"/>
            <w:hideMark/>
          </w:tcPr>
          <w:p w:rsidR="000C5C31" w:rsidRPr="00E96931" w:rsidRDefault="000C5C31" w:rsidP="000C5C31">
            <w:pPr>
              <w:ind w:firstLine="0"/>
              <w:jc w:val="center"/>
              <w:rPr>
                <w:rFonts w:eastAsia="Arial Unicode MS" w:cs="Times New Roman"/>
                <w:color w:val="000000"/>
                <w:lang w:eastAsia="ru-RU"/>
              </w:rPr>
            </w:pPr>
            <w:r w:rsidRPr="00E96931">
              <w:rPr>
                <w:rFonts w:eastAsia="Arial Unicode MS" w:cs="Times New Roman"/>
                <w:color w:val="000000"/>
                <w:sz w:val="22"/>
                <w:lang w:eastAsia="ru-RU"/>
              </w:rPr>
              <w:t>Дымосос - Д 8</w:t>
            </w:r>
          </w:p>
        </w:tc>
        <w:tc>
          <w:tcPr>
            <w:tcW w:w="1297" w:type="pct"/>
            <w:shd w:val="clear" w:color="auto" w:fill="auto"/>
            <w:noWrap/>
            <w:vAlign w:val="center"/>
            <w:hideMark/>
          </w:tcPr>
          <w:p w:rsidR="000C5C31" w:rsidRPr="00E96931" w:rsidRDefault="000C5C31" w:rsidP="000C5C31">
            <w:pPr>
              <w:ind w:firstLine="0"/>
              <w:jc w:val="center"/>
              <w:rPr>
                <w:rFonts w:eastAsia="Arial Unicode MS" w:cs="Times New Roman"/>
                <w:color w:val="000000"/>
                <w:lang w:eastAsia="ru-RU"/>
              </w:rPr>
            </w:pPr>
            <w:r w:rsidRPr="00E96931">
              <w:rPr>
                <w:rFonts w:eastAsia="Arial Unicode MS" w:cs="Times New Roman"/>
                <w:color w:val="000000"/>
                <w:sz w:val="22"/>
                <w:lang w:eastAsia="ru-RU"/>
              </w:rPr>
              <w:t>11</w:t>
            </w:r>
          </w:p>
        </w:tc>
        <w:tc>
          <w:tcPr>
            <w:tcW w:w="758" w:type="pct"/>
            <w:shd w:val="clear" w:color="auto" w:fill="auto"/>
            <w:noWrap/>
            <w:vAlign w:val="center"/>
            <w:hideMark/>
          </w:tcPr>
          <w:p w:rsidR="000C5C31" w:rsidRPr="00E96931" w:rsidRDefault="000C5C31" w:rsidP="000C5C31">
            <w:pPr>
              <w:ind w:firstLine="0"/>
              <w:jc w:val="center"/>
              <w:rPr>
                <w:rFonts w:eastAsia="Arial Unicode MS" w:cs="Times New Roman"/>
                <w:color w:val="000000"/>
                <w:lang w:eastAsia="ru-RU"/>
              </w:rPr>
            </w:pPr>
            <w:r w:rsidRPr="00E96931">
              <w:rPr>
                <w:rFonts w:eastAsia="Arial Unicode MS" w:cs="Times New Roman"/>
                <w:color w:val="000000"/>
                <w:sz w:val="22"/>
                <w:lang w:eastAsia="ru-RU"/>
              </w:rPr>
              <w:t>2</w:t>
            </w:r>
          </w:p>
        </w:tc>
      </w:tr>
      <w:tr w:rsidR="000C5C31" w:rsidRPr="00E96931" w:rsidTr="000C5C31">
        <w:trPr>
          <w:trHeight w:val="462"/>
        </w:trPr>
        <w:tc>
          <w:tcPr>
            <w:tcW w:w="2945" w:type="pct"/>
            <w:shd w:val="clear" w:color="auto" w:fill="auto"/>
            <w:vAlign w:val="center"/>
            <w:hideMark/>
          </w:tcPr>
          <w:p w:rsidR="000C5C31" w:rsidRPr="00E96931" w:rsidRDefault="000C5C31" w:rsidP="000C5C31">
            <w:pPr>
              <w:ind w:firstLine="0"/>
              <w:jc w:val="center"/>
              <w:rPr>
                <w:rFonts w:eastAsia="Arial Unicode MS" w:cs="Times New Roman"/>
                <w:color w:val="000000"/>
                <w:lang w:eastAsia="ru-RU"/>
              </w:rPr>
            </w:pPr>
            <w:r w:rsidRPr="00E96931">
              <w:rPr>
                <w:rFonts w:eastAsia="Arial Unicode MS" w:cs="Times New Roman"/>
                <w:color w:val="000000"/>
                <w:sz w:val="22"/>
                <w:lang w:eastAsia="ru-RU"/>
              </w:rPr>
              <w:t>Сетевой консольный насос К- 160/30</w:t>
            </w:r>
          </w:p>
        </w:tc>
        <w:tc>
          <w:tcPr>
            <w:tcW w:w="1297" w:type="pct"/>
            <w:shd w:val="clear" w:color="auto" w:fill="auto"/>
            <w:noWrap/>
            <w:vAlign w:val="center"/>
            <w:hideMark/>
          </w:tcPr>
          <w:p w:rsidR="000C5C31" w:rsidRPr="00E96931" w:rsidRDefault="000C5C31" w:rsidP="000C5C31">
            <w:pPr>
              <w:ind w:firstLine="0"/>
              <w:jc w:val="center"/>
              <w:rPr>
                <w:rFonts w:eastAsia="Arial Unicode MS" w:cs="Times New Roman"/>
                <w:color w:val="000000"/>
                <w:lang w:eastAsia="ru-RU"/>
              </w:rPr>
            </w:pPr>
            <w:r w:rsidRPr="00E96931">
              <w:rPr>
                <w:rFonts w:eastAsia="Arial Unicode MS" w:cs="Times New Roman"/>
                <w:color w:val="000000"/>
                <w:sz w:val="22"/>
                <w:lang w:eastAsia="ru-RU"/>
              </w:rPr>
              <w:t>30</w:t>
            </w:r>
          </w:p>
        </w:tc>
        <w:tc>
          <w:tcPr>
            <w:tcW w:w="758" w:type="pct"/>
            <w:shd w:val="clear" w:color="auto" w:fill="auto"/>
            <w:noWrap/>
            <w:vAlign w:val="center"/>
            <w:hideMark/>
          </w:tcPr>
          <w:p w:rsidR="000C5C31" w:rsidRPr="00E96931" w:rsidRDefault="000C5C31" w:rsidP="000C5C31">
            <w:pPr>
              <w:ind w:firstLine="0"/>
              <w:jc w:val="center"/>
              <w:rPr>
                <w:rFonts w:eastAsia="Arial Unicode MS" w:cs="Times New Roman"/>
                <w:color w:val="000000"/>
                <w:lang w:eastAsia="ru-RU"/>
              </w:rPr>
            </w:pPr>
            <w:r w:rsidRPr="00E96931">
              <w:rPr>
                <w:rFonts w:eastAsia="Arial Unicode MS" w:cs="Times New Roman"/>
                <w:color w:val="000000"/>
                <w:sz w:val="22"/>
                <w:lang w:eastAsia="ru-RU"/>
              </w:rPr>
              <w:t>1</w:t>
            </w:r>
          </w:p>
        </w:tc>
      </w:tr>
      <w:tr w:rsidR="000C5C31" w:rsidRPr="00E96931" w:rsidTr="000C5C31">
        <w:trPr>
          <w:trHeight w:val="462"/>
        </w:trPr>
        <w:tc>
          <w:tcPr>
            <w:tcW w:w="2945" w:type="pct"/>
            <w:shd w:val="clear" w:color="auto" w:fill="auto"/>
            <w:vAlign w:val="center"/>
            <w:hideMark/>
          </w:tcPr>
          <w:p w:rsidR="000C5C31" w:rsidRPr="00E96931" w:rsidRDefault="000C5C31" w:rsidP="000C5C31">
            <w:pPr>
              <w:ind w:firstLine="0"/>
              <w:jc w:val="center"/>
              <w:rPr>
                <w:rFonts w:eastAsia="Arial Unicode MS" w:cs="Times New Roman"/>
                <w:color w:val="000000"/>
                <w:lang w:eastAsia="ru-RU"/>
              </w:rPr>
            </w:pPr>
            <w:r w:rsidRPr="00E96931">
              <w:rPr>
                <w:rFonts w:eastAsia="Arial Unicode MS" w:cs="Times New Roman"/>
                <w:color w:val="000000"/>
                <w:sz w:val="22"/>
                <w:lang w:eastAsia="ru-RU"/>
              </w:rPr>
              <w:t>Сетевой консольный насос К- 55/30</w:t>
            </w:r>
          </w:p>
        </w:tc>
        <w:tc>
          <w:tcPr>
            <w:tcW w:w="1297" w:type="pct"/>
            <w:shd w:val="clear" w:color="auto" w:fill="auto"/>
            <w:noWrap/>
            <w:vAlign w:val="center"/>
            <w:hideMark/>
          </w:tcPr>
          <w:p w:rsidR="000C5C31" w:rsidRPr="00E96931" w:rsidRDefault="000C5C31" w:rsidP="000C5C31">
            <w:pPr>
              <w:ind w:firstLine="0"/>
              <w:jc w:val="center"/>
              <w:rPr>
                <w:rFonts w:eastAsia="Arial Unicode MS" w:cs="Times New Roman"/>
                <w:color w:val="000000"/>
                <w:lang w:eastAsia="ru-RU"/>
              </w:rPr>
            </w:pPr>
            <w:r w:rsidRPr="00E96931">
              <w:rPr>
                <w:rFonts w:eastAsia="Arial Unicode MS" w:cs="Times New Roman"/>
                <w:color w:val="000000"/>
                <w:sz w:val="22"/>
                <w:lang w:eastAsia="ru-RU"/>
              </w:rPr>
              <w:t>15</w:t>
            </w:r>
          </w:p>
        </w:tc>
        <w:tc>
          <w:tcPr>
            <w:tcW w:w="758" w:type="pct"/>
            <w:shd w:val="clear" w:color="auto" w:fill="auto"/>
            <w:noWrap/>
            <w:vAlign w:val="center"/>
            <w:hideMark/>
          </w:tcPr>
          <w:p w:rsidR="000C5C31" w:rsidRPr="00E96931" w:rsidRDefault="000C5C31" w:rsidP="000C5C31">
            <w:pPr>
              <w:ind w:firstLine="0"/>
              <w:jc w:val="center"/>
              <w:rPr>
                <w:rFonts w:eastAsia="Arial Unicode MS" w:cs="Times New Roman"/>
                <w:color w:val="000000"/>
                <w:lang w:eastAsia="ru-RU"/>
              </w:rPr>
            </w:pPr>
            <w:r w:rsidRPr="00E96931">
              <w:rPr>
                <w:rFonts w:eastAsia="Arial Unicode MS" w:cs="Times New Roman"/>
                <w:color w:val="000000"/>
                <w:sz w:val="22"/>
                <w:lang w:eastAsia="ru-RU"/>
              </w:rPr>
              <w:t>1</w:t>
            </w:r>
          </w:p>
        </w:tc>
      </w:tr>
      <w:tr w:rsidR="000C5C31" w:rsidRPr="00E96931" w:rsidTr="000C5C31">
        <w:trPr>
          <w:trHeight w:val="462"/>
        </w:trPr>
        <w:tc>
          <w:tcPr>
            <w:tcW w:w="2945" w:type="pct"/>
            <w:shd w:val="clear" w:color="auto" w:fill="auto"/>
            <w:noWrap/>
            <w:vAlign w:val="center"/>
            <w:hideMark/>
          </w:tcPr>
          <w:p w:rsidR="000C5C31" w:rsidRPr="00E96931" w:rsidRDefault="000C5C31" w:rsidP="000C5C31">
            <w:pPr>
              <w:ind w:firstLine="0"/>
              <w:jc w:val="center"/>
              <w:rPr>
                <w:rFonts w:eastAsia="Arial Unicode MS" w:cs="Times New Roman"/>
                <w:color w:val="000000"/>
                <w:lang w:eastAsia="ru-RU"/>
              </w:rPr>
            </w:pPr>
            <w:r w:rsidRPr="00E96931">
              <w:rPr>
                <w:rFonts w:eastAsia="Arial Unicode MS" w:cs="Times New Roman"/>
                <w:color w:val="000000"/>
                <w:sz w:val="22"/>
                <w:lang w:eastAsia="ru-RU"/>
              </w:rPr>
              <w:t>Сетевой консольный насос К- 45/30</w:t>
            </w:r>
          </w:p>
        </w:tc>
        <w:tc>
          <w:tcPr>
            <w:tcW w:w="1297" w:type="pct"/>
            <w:shd w:val="clear" w:color="auto" w:fill="auto"/>
            <w:noWrap/>
            <w:vAlign w:val="center"/>
            <w:hideMark/>
          </w:tcPr>
          <w:p w:rsidR="000C5C31" w:rsidRPr="00E96931" w:rsidRDefault="000C5C31" w:rsidP="000C5C31">
            <w:pPr>
              <w:ind w:firstLine="0"/>
              <w:jc w:val="center"/>
              <w:rPr>
                <w:rFonts w:eastAsia="Arial Unicode MS" w:cs="Times New Roman"/>
                <w:color w:val="000000"/>
                <w:lang w:eastAsia="ru-RU"/>
              </w:rPr>
            </w:pPr>
            <w:r w:rsidRPr="00E96931">
              <w:rPr>
                <w:rFonts w:eastAsia="Arial Unicode MS" w:cs="Times New Roman"/>
                <w:color w:val="000000"/>
                <w:sz w:val="22"/>
                <w:lang w:eastAsia="ru-RU"/>
              </w:rPr>
              <w:t>4</w:t>
            </w:r>
          </w:p>
        </w:tc>
        <w:tc>
          <w:tcPr>
            <w:tcW w:w="758" w:type="pct"/>
            <w:shd w:val="clear" w:color="auto" w:fill="auto"/>
            <w:noWrap/>
            <w:vAlign w:val="center"/>
            <w:hideMark/>
          </w:tcPr>
          <w:p w:rsidR="000C5C31" w:rsidRPr="00E96931" w:rsidRDefault="000C5C31" w:rsidP="000C5C31">
            <w:pPr>
              <w:ind w:firstLine="0"/>
              <w:jc w:val="center"/>
              <w:rPr>
                <w:rFonts w:eastAsia="Arial Unicode MS" w:cs="Times New Roman"/>
                <w:color w:val="000000"/>
                <w:lang w:eastAsia="ru-RU"/>
              </w:rPr>
            </w:pPr>
            <w:r w:rsidRPr="00E96931">
              <w:rPr>
                <w:rFonts w:eastAsia="Arial Unicode MS" w:cs="Times New Roman"/>
                <w:color w:val="000000"/>
                <w:sz w:val="22"/>
                <w:lang w:eastAsia="ru-RU"/>
              </w:rPr>
              <w:t>1</w:t>
            </w:r>
          </w:p>
        </w:tc>
      </w:tr>
      <w:tr w:rsidR="000C5C31" w:rsidRPr="00E96931" w:rsidTr="000C5C31">
        <w:trPr>
          <w:trHeight w:val="462"/>
        </w:trPr>
        <w:tc>
          <w:tcPr>
            <w:tcW w:w="2945" w:type="pct"/>
            <w:shd w:val="clear" w:color="auto" w:fill="auto"/>
            <w:noWrap/>
            <w:vAlign w:val="center"/>
            <w:hideMark/>
          </w:tcPr>
          <w:p w:rsidR="000C5C31" w:rsidRPr="00E96931" w:rsidRDefault="000C5C31" w:rsidP="000C5C31">
            <w:pPr>
              <w:ind w:firstLine="0"/>
              <w:jc w:val="center"/>
              <w:rPr>
                <w:rFonts w:eastAsia="Arial Unicode MS" w:cs="Times New Roman"/>
                <w:color w:val="000000"/>
                <w:lang w:eastAsia="ru-RU"/>
              </w:rPr>
            </w:pPr>
            <w:r w:rsidRPr="00E96931">
              <w:rPr>
                <w:rFonts w:eastAsia="Arial Unicode MS" w:cs="Times New Roman"/>
                <w:color w:val="000000"/>
                <w:sz w:val="22"/>
                <w:lang w:eastAsia="ru-RU"/>
              </w:rPr>
              <w:t>Подпиточный насос К-20/30</w:t>
            </w:r>
          </w:p>
        </w:tc>
        <w:tc>
          <w:tcPr>
            <w:tcW w:w="1297" w:type="pct"/>
            <w:shd w:val="clear" w:color="auto" w:fill="auto"/>
            <w:noWrap/>
            <w:vAlign w:val="center"/>
            <w:hideMark/>
          </w:tcPr>
          <w:p w:rsidR="000C5C31" w:rsidRPr="00E96931" w:rsidRDefault="000C5C31" w:rsidP="000C5C31">
            <w:pPr>
              <w:ind w:firstLine="0"/>
              <w:jc w:val="center"/>
              <w:rPr>
                <w:rFonts w:eastAsia="Arial Unicode MS" w:cs="Times New Roman"/>
                <w:color w:val="000000"/>
                <w:lang w:eastAsia="ru-RU"/>
              </w:rPr>
            </w:pPr>
            <w:r w:rsidRPr="00E96931">
              <w:rPr>
                <w:rFonts w:eastAsia="Arial Unicode MS" w:cs="Times New Roman"/>
                <w:color w:val="000000"/>
                <w:sz w:val="22"/>
                <w:lang w:eastAsia="ru-RU"/>
              </w:rPr>
              <w:t>4</w:t>
            </w:r>
          </w:p>
        </w:tc>
        <w:tc>
          <w:tcPr>
            <w:tcW w:w="758" w:type="pct"/>
            <w:shd w:val="clear" w:color="auto" w:fill="auto"/>
            <w:noWrap/>
            <w:vAlign w:val="center"/>
            <w:hideMark/>
          </w:tcPr>
          <w:p w:rsidR="000C5C31" w:rsidRPr="00E96931" w:rsidRDefault="000C5C31" w:rsidP="000C5C31">
            <w:pPr>
              <w:ind w:firstLine="0"/>
              <w:jc w:val="center"/>
              <w:rPr>
                <w:rFonts w:eastAsia="Arial Unicode MS" w:cs="Times New Roman"/>
                <w:color w:val="000000"/>
                <w:lang w:eastAsia="ru-RU"/>
              </w:rPr>
            </w:pPr>
            <w:r w:rsidRPr="00E96931">
              <w:rPr>
                <w:rFonts w:eastAsia="Arial Unicode MS" w:cs="Times New Roman"/>
                <w:color w:val="000000"/>
                <w:sz w:val="22"/>
                <w:lang w:eastAsia="ru-RU"/>
              </w:rPr>
              <w:t>2</w:t>
            </w:r>
          </w:p>
        </w:tc>
      </w:tr>
      <w:tr w:rsidR="000C5C31" w:rsidRPr="00E96931" w:rsidTr="000C5C31">
        <w:trPr>
          <w:trHeight w:val="462"/>
        </w:trPr>
        <w:tc>
          <w:tcPr>
            <w:tcW w:w="2945" w:type="pct"/>
            <w:shd w:val="clear" w:color="auto" w:fill="auto"/>
            <w:noWrap/>
            <w:vAlign w:val="center"/>
            <w:hideMark/>
          </w:tcPr>
          <w:p w:rsidR="000C5C31" w:rsidRPr="00E96931" w:rsidRDefault="000C5C31" w:rsidP="000C5C31">
            <w:pPr>
              <w:ind w:firstLine="0"/>
              <w:jc w:val="center"/>
              <w:rPr>
                <w:rFonts w:eastAsia="Arial Unicode MS" w:cs="Times New Roman"/>
                <w:color w:val="000000"/>
                <w:lang w:eastAsia="ru-RU"/>
              </w:rPr>
            </w:pPr>
            <w:r w:rsidRPr="00E96931">
              <w:rPr>
                <w:rFonts w:eastAsia="Arial Unicode MS" w:cs="Times New Roman"/>
                <w:color w:val="000000"/>
                <w:sz w:val="22"/>
                <w:lang w:eastAsia="ru-RU"/>
              </w:rPr>
              <w:t>Перекачивающий насос  К- 20/30</w:t>
            </w:r>
          </w:p>
        </w:tc>
        <w:tc>
          <w:tcPr>
            <w:tcW w:w="1297" w:type="pct"/>
            <w:shd w:val="clear" w:color="auto" w:fill="auto"/>
            <w:noWrap/>
            <w:vAlign w:val="center"/>
            <w:hideMark/>
          </w:tcPr>
          <w:p w:rsidR="000C5C31" w:rsidRPr="00E96931" w:rsidRDefault="000C5C31" w:rsidP="000C5C31">
            <w:pPr>
              <w:ind w:firstLine="0"/>
              <w:jc w:val="center"/>
              <w:rPr>
                <w:rFonts w:eastAsia="Arial Unicode MS" w:cs="Times New Roman"/>
                <w:color w:val="000000"/>
                <w:lang w:eastAsia="ru-RU"/>
              </w:rPr>
            </w:pPr>
            <w:r w:rsidRPr="00E96931">
              <w:rPr>
                <w:rFonts w:eastAsia="Arial Unicode MS" w:cs="Times New Roman"/>
                <w:color w:val="000000"/>
                <w:sz w:val="22"/>
                <w:lang w:eastAsia="ru-RU"/>
              </w:rPr>
              <w:t>4</w:t>
            </w:r>
          </w:p>
        </w:tc>
        <w:tc>
          <w:tcPr>
            <w:tcW w:w="758" w:type="pct"/>
            <w:shd w:val="clear" w:color="auto" w:fill="auto"/>
            <w:noWrap/>
            <w:vAlign w:val="center"/>
            <w:hideMark/>
          </w:tcPr>
          <w:p w:rsidR="000C5C31" w:rsidRPr="00E96931" w:rsidRDefault="000C5C31" w:rsidP="000C5C31">
            <w:pPr>
              <w:ind w:firstLine="0"/>
              <w:jc w:val="center"/>
              <w:rPr>
                <w:rFonts w:eastAsia="Arial Unicode MS" w:cs="Times New Roman"/>
                <w:color w:val="000000"/>
                <w:lang w:eastAsia="ru-RU"/>
              </w:rPr>
            </w:pPr>
            <w:r w:rsidRPr="00E96931">
              <w:rPr>
                <w:rFonts w:eastAsia="Arial Unicode MS" w:cs="Times New Roman"/>
                <w:color w:val="000000"/>
                <w:sz w:val="22"/>
                <w:lang w:eastAsia="ru-RU"/>
              </w:rPr>
              <w:t>2</w:t>
            </w:r>
          </w:p>
        </w:tc>
      </w:tr>
    </w:tbl>
    <w:p w:rsidR="00825E60" w:rsidRPr="00E96931" w:rsidRDefault="00825E60" w:rsidP="00457ED4">
      <w:pPr>
        <w:rPr>
          <w:lang w:eastAsia="ru-RU"/>
        </w:rPr>
      </w:pPr>
    </w:p>
    <w:p w:rsidR="00825E60" w:rsidRPr="00E96931" w:rsidRDefault="00825E60" w:rsidP="00457ED4">
      <w:pPr>
        <w:rPr>
          <w:lang w:eastAsia="ru-RU"/>
        </w:rPr>
      </w:pPr>
    </w:p>
    <w:p w:rsidR="0031326E" w:rsidRPr="00E96931" w:rsidRDefault="009D7296" w:rsidP="00370AEB">
      <w:pPr>
        <w:pStyle w:val="3"/>
        <w:numPr>
          <w:ilvl w:val="0"/>
          <w:numId w:val="18"/>
        </w:numPr>
        <w:spacing w:before="0" w:after="0"/>
        <w:ind w:left="426"/>
        <w:rPr>
          <w:rFonts w:ascii="TimesNewRomanPSMT" w:hAnsi="TimesNewRomanPSMT" w:cs="TimesNewRomanPSMT"/>
          <w:szCs w:val="24"/>
        </w:rPr>
      </w:pPr>
      <w:bookmarkStart w:id="24" w:name="_Toc111452694"/>
      <w:r w:rsidRPr="00E96931">
        <w:rPr>
          <w:rFonts w:ascii="TimesNewRomanPSMT" w:hAnsi="TimesNewRomanPSMT" w:cs="TimesNewRomanPSMT"/>
          <w:szCs w:val="24"/>
        </w:rPr>
        <w:t>п</w:t>
      </w:r>
      <w:r w:rsidR="00BD774B" w:rsidRPr="00E96931">
        <w:rPr>
          <w:rFonts w:ascii="TimesNewRomanPSMT" w:hAnsi="TimesNewRomanPSMT" w:cs="TimesNewRomanPSMT"/>
          <w:szCs w:val="24"/>
        </w:rPr>
        <w:t>араметры установленной тепловой мощности теплофикационного оборудования и теплофикационной установки</w:t>
      </w:r>
      <w:bookmarkEnd w:id="24"/>
    </w:p>
    <w:p w:rsidR="00DE59B6" w:rsidRPr="00E96931" w:rsidRDefault="00DE59B6" w:rsidP="00DE59B6">
      <w:pPr>
        <w:rPr>
          <w:lang w:eastAsia="ru-RU"/>
        </w:rPr>
      </w:pPr>
    </w:p>
    <w:p w:rsidR="00DE59B6" w:rsidRPr="00E96931" w:rsidRDefault="00DE59B6" w:rsidP="00C93D3C">
      <w:pPr>
        <w:spacing w:before="240" w:line="276" w:lineRule="auto"/>
        <w:rPr>
          <w:szCs w:val="24"/>
        </w:rPr>
      </w:pPr>
      <w:r w:rsidRPr="00E96931">
        <w:rPr>
          <w:szCs w:val="24"/>
        </w:rPr>
        <w:t>Параметры установленной тепловой мощности оборудования источников тепловой энергии представлены в таблиц</w:t>
      </w:r>
      <w:r w:rsidR="005064FA" w:rsidRPr="00E96931">
        <w:rPr>
          <w:szCs w:val="24"/>
        </w:rPr>
        <w:t>ах</w:t>
      </w:r>
      <w:r w:rsidRPr="00E96931">
        <w:rPr>
          <w:szCs w:val="24"/>
        </w:rPr>
        <w:t xml:space="preserve"> ниже:</w:t>
      </w:r>
    </w:p>
    <w:p w:rsidR="00DE59B6" w:rsidRPr="00E96931" w:rsidRDefault="00DE59B6" w:rsidP="005064FA">
      <w:pPr>
        <w:pStyle w:val="afb"/>
        <w:keepNext/>
        <w:ind w:firstLine="0"/>
      </w:pPr>
      <w:r w:rsidRPr="00E96931">
        <w:lastRenderedPageBreak/>
        <w:t xml:space="preserve">Таблица </w:t>
      </w:r>
      <w:fldSimple w:instr=" SEQ Таблица \* ARABIC ">
        <w:r w:rsidR="004F6C53">
          <w:rPr>
            <w:noProof/>
          </w:rPr>
          <w:t>8</w:t>
        </w:r>
      </w:fldSimple>
      <w:r w:rsidRPr="00E96931">
        <w:t xml:space="preserve"> Установленная мощность оборудования котельных</w:t>
      </w:r>
    </w:p>
    <w:tbl>
      <w:tblPr>
        <w:tblW w:w="93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0"/>
        <w:gridCol w:w="2260"/>
        <w:gridCol w:w="2260"/>
        <w:gridCol w:w="1860"/>
      </w:tblGrid>
      <w:tr w:rsidR="000C5C31" w:rsidRPr="00E96931" w:rsidTr="000C5C31">
        <w:trPr>
          <w:trHeight w:val="1485"/>
        </w:trPr>
        <w:tc>
          <w:tcPr>
            <w:tcW w:w="2940" w:type="dxa"/>
            <w:shd w:val="clear" w:color="auto" w:fill="auto"/>
            <w:vAlign w:val="center"/>
            <w:hideMark/>
          </w:tcPr>
          <w:p w:rsidR="000C5C31" w:rsidRPr="00E96931" w:rsidRDefault="000C5C31" w:rsidP="000C5C31">
            <w:pPr>
              <w:ind w:firstLine="0"/>
              <w:jc w:val="center"/>
              <w:rPr>
                <w:rFonts w:eastAsia="Times New Roman" w:cs="Times New Roman"/>
                <w:color w:val="000000"/>
                <w:lang w:eastAsia="ru-RU"/>
              </w:rPr>
            </w:pPr>
            <w:r w:rsidRPr="00E96931">
              <w:rPr>
                <w:rFonts w:eastAsia="Times New Roman" w:cs="Times New Roman"/>
                <w:color w:val="000000"/>
                <w:sz w:val="22"/>
                <w:lang w:eastAsia="ru-RU"/>
              </w:rPr>
              <w:t>Тип (марка)</w:t>
            </w:r>
          </w:p>
        </w:tc>
        <w:tc>
          <w:tcPr>
            <w:tcW w:w="2260" w:type="dxa"/>
            <w:shd w:val="clear" w:color="auto" w:fill="auto"/>
            <w:vAlign w:val="center"/>
            <w:hideMark/>
          </w:tcPr>
          <w:p w:rsidR="000C5C31" w:rsidRPr="00E96931" w:rsidRDefault="000C5C31" w:rsidP="000C5C31">
            <w:pPr>
              <w:ind w:firstLine="0"/>
              <w:jc w:val="center"/>
              <w:rPr>
                <w:rFonts w:eastAsia="Times New Roman" w:cs="Times New Roman"/>
                <w:color w:val="000000"/>
                <w:lang w:eastAsia="ru-RU"/>
              </w:rPr>
            </w:pPr>
            <w:r w:rsidRPr="00E96931">
              <w:rPr>
                <w:rFonts w:eastAsia="Times New Roman" w:cs="Times New Roman"/>
                <w:color w:val="000000"/>
                <w:sz w:val="22"/>
                <w:lang w:eastAsia="ru-RU"/>
              </w:rPr>
              <w:t xml:space="preserve">Производительность, Гкал/ч </w:t>
            </w:r>
          </w:p>
        </w:tc>
        <w:tc>
          <w:tcPr>
            <w:tcW w:w="2260" w:type="dxa"/>
            <w:shd w:val="clear" w:color="auto" w:fill="auto"/>
            <w:vAlign w:val="center"/>
            <w:hideMark/>
          </w:tcPr>
          <w:p w:rsidR="000C5C31" w:rsidRPr="00E96931" w:rsidRDefault="000C5C31" w:rsidP="000C5C31">
            <w:pPr>
              <w:ind w:firstLine="0"/>
              <w:jc w:val="center"/>
              <w:rPr>
                <w:rFonts w:eastAsia="Times New Roman" w:cs="Times New Roman"/>
                <w:color w:val="000000"/>
                <w:lang w:eastAsia="ru-RU"/>
              </w:rPr>
            </w:pPr>
            <w:r w:rsidRPr="00E96931">
              <w:rPr>
                <w:rFonts w:eastAsia="Times New Roman" w:cs="Times New Roman"/>
                <w:color w:val="000000"/>
                <w:sz w:val="22"/>
                <w:lang w:eastAsia="ru-RU"/>
              </w:rPr>
              <w:t>Установленная мощность, Гкал/ч</w:t>
            </w:r>
          </w:p>
        </w:tc>
        <w:tc>
          <w:tcPr>
            <w:tcW w:w="1860" w:type="dxa"/>
            <w:shd w:val="clear" w:color="auto" w:fill="auto"/>
            <w:vAlign w:val="center"/>
            <w:hideMark/>
          </w:tcPr>
          <w:p w:rsidR="000C5C31" w:rsidRPr="00E96931" w:rsidRDefault="000C5C31"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 xml:space="preserve">Располагаемая мощность,  Гкал/ч </w:t>
            </w:r>
            <w:r w:rsidR="00DA6942" w:rsidRPr="00E96931">
              <w:rPr>
                <w:rFonts w:eastAsia="Times New Roman" w:cs="Times New Roman"/>
                <w:color w:val="000000"/>
                <w:sz w:val="22"/>
                <w:lang w:eastAsia="ru-RU"/>
              </w:rPr>
              <w:t>на 01.0</w:t>
            </w:r>
            <w:r w:rsidR="002E5EF7" w:rsidRPr="00E96931">
              <w:rPr>
                <w:rFonts w:eastAsia="Times New Roman" w:cs="Times New Roman"/>
                <w:color w:val="000000"/>
                <w:sz w:val="22"/>
                <w:lang w:eastAsia="ru-RU"/>
              </w:rPr>
              <w:t>5.2022</w:t>
            </w:r>
          </w:p>
        </w:tc>
      </w:tr>
      <w:tr w:rsidR="000C5C31" w:rsidRPr="00E96931" w:rsidTr="000C5C31">
        <w:trPr>
          <w:trHeight w:val="414"/>
        </w:trPr>
        <w:tc>
          <w:tcPr>
            <w:tcW w:w="9320" w:type="dxa"/>
            <w:gridSpan w:val="4"/>
            <w:shd w:val="clear" w:color="auto" w:fill="auto"/>
            <w:vAlign w:val="center"/>
          </w:tcPr>
          <w:p w:rsidR="000C5C31" w:rsidRPr="00E96931" w:rsidRDefault="000C5C31" w:rsidP="00EB32F6">
            <w:pPr>
              <w:ind w:firstLine="49"/>
              <w:jc w:val="center"/>
              <w:rPr>
                <w:rFonts w:cs="Times New Roman"/>
              </w:rPr>
            </w:pPr>
            <w:r w:rsidRPr="00E96931">
              <w:rPr>
                <w:rFonts w:cs="Times New Roman"/>
                <w:sz w:val="22"/>
              </w:rPr>
              <w:t>Котельная д. Столбищи</w:t>
            </w:r>
          </w:p>
        </w:tc>
      </w:tr>
      <w:tr w:rsidR="000C5C31" w:rsidRPr="00E96931" w:rsidTr="000C5C31">
        <w:trPr>
          <w:trHeight w:val="300"/>
        </w:trPr>
        <w:tc>
          <w:tcPr>
            <w:tcW w:w="2940" w:type="dxa"/>
            <w:shd w:val="clear" w:color="auto" w:fill="auto"/>
            <w:noWrap/>
            <w:vAlign w:val="center"/>
            <w:hideMark/>
          </w:tcPr>
          <w:p w:rsidR="000C5C31" w:rsidRPr="00E96931" w:rsidRDefault="000C5C31" w:rsidP="000C5C31">
            <w:pPr>
              <w:ind w:firstLine="0"/>
              <w:jc w:val="center"/>
              <w:rPr>
                <w:rFonts w:eastAsia="Times New Roman" w:cs="Times New Roman"/>
                <w:color w:val="000000"/>
                <w:lang w:eastAsia="ru-RU"/>
              </w:rPr>
            </w:pPr>
            <w:r w:rsidRPr="00E96931">
              <w:rPr>
                <w:rFonts w:eastAsia="Times New Roman" w:cs="Times New Roman"/>
                <w:color w:val="000000"/>
                <w:sz w:val="22"/>
                <w:lang w:eastAsia="ru-RU"/>
              </w:rPr>
              <w:t>Факел-1 (КВа-1,0Гн)</w:t>
            </w:r>
          </w:p>
        </w:tc>
        <w:tc>
          <w:tcPr>
            <w:tcW w:w="2260" w:type="dxa"/>
            <w:shd w:val="clear" w:color="auto" w:fill="auto"/>
            <w:noWrap/>
            <w:vAlign w:val="center"/>
            <w:hideMark/>
          </w:tcPr>
          <w:p w:rsidR="000C5C31" w:rsidRPr="00E96931" w:rsidRDefault="000C5C31" w:rsidP="000C5C31">
            <w:pPr>
              <w:ind w:firstLine="0"/>
              <w:jc w:val="center"/>
              <w:rPr>
                <w:rFonts w:eastAsia="Times New Roman" w:cs="Times New Roman"/>
                <w:color w:val="000000"/>
                <w:lang w:eastAsia="ru-RU"/>
              </w:rPr>
            </w:pPr>
            <w:r w:rsidRPr="00E96931">
              <w:rPr>
                <w:rFonts w:eastAsia="Times New Roman" w:cs="Times New Roman"/>
                <w:color w:val="000000"/>
                <w:sz w:val="22"/>
                <w:lang w:eastAsia="ru-RU"/>
              </w:rPr>
              <w:t>0,86</w:t>
            </w:r>
          </w:p>
        </w:tc>
        <w:tc>
          <w:tcPr>
            <w:tcW w:w="2260" w:type="dxa"/>
            <w:shd w:val="clear" w:color="auto" w:fill="auto"/>
            <w:noWrap/>
            <w:vAlign w:val="center"/>
            <w:hideMark/>
          </w:tcPr>
          <w:p w:rsidR="000C5C31" w:rsidRPr="00E96931" w:rsidRDefault="000C5C31" w:rsidP="000C5C31">
            <w:pPr>
              <w:ind w:firstLine="0"/>
              <w:jc w:val="center"/>
              <w:rPr>
                <w:rFonts w:eastAsia="Times New Roman" w:cs="Times New Roman"/>
                <w:color w:val="000000"/>
                <w:lang w:eastAsia="ru-RU"/>
              </w:rPr>
            </w:pPr>
            <w:r w:rsidRPr="00E96931">
              <w:rPr>
                <w:rFonts w:eastAsia="Times New Roman" w:cs="Times New Roman"/>
                <w:color w:val="000000"/>
                <w:sz w:val="22"/>
                <w:lang w:eastAsia="ru-RU"/>
              </w:rPr>
              <w:t>0,86</w:t>
            </w:r>
          </w:p>
        </w:tc>
        <w:tc>
          <w:tcPr>
            <w:tcW w:w="1860" w:type="dxa"/>
            <w:shd w:val="clear" w:color="auto" w:fill="auto"/>
            <w:vAlign w:val="center"/>
            <w:hideMark/>
          </w:tcPr>
          <w:p w:rsidR="000C5C31" w:rsidRPr="00E96931" w:rsidRDefault="00EB32F6" w:rsidP="000C5C31">
            <w:pPr>
              <w:ind w:firstLine="0"/>
              <w:jc w:val="center"/>
              <w:rPr>
                <w:color w:val="000000"/>
              </w:rPr>
            </w:pPr>
            <w:r w:rsidRPr="00E96931">
              <w:rPr>
                <w:color w:val="000000"/>
                <w:sz w:val="22"/>
              </w:rPr>
              <w:t>0,68</w:t>
            </w:r>
          </w:p>
        </w:tc>
      </w:tr>
      <w:tr w:rsidR="000C5C31" w:rsidRPr="00E96931" w:rsidTr="000C5C31">
        <w:trPr>
          <w:trHeight w:val="300"/>
        </w:trPr>
        <w:tc>
          <w:tcPr>
            <w:tcW w:w="2940" w:type="dxa"/>
            <w:shd w:val="clear" w:color="auto" w:fill="auto"/>
            <w:vAlign w:val="center"/>
            <w:hideMark/>
          </w:tcPr>
          <w:p w:rsidR="000C5C31" w:rsidRPr="00E96931" w:rsidRDefault="000C5C31" w:rsidP="000C5C31">
            <w:pPr>
              <w:ind w:firstLine="0"/>
              <w:jc w:val="center"/>
              <w:rPr>
                <w:rFonts w:eastAsia="Times New Roman" w:cs="Times New Roman"/>
                <w:color w:val="000000"/>
                <w:lang w:eastAsia="ru-RU"/>
              </w:rPr>
            </w:pPr>
            <w:r w:rsidRPr="00E96931">
              <w:rPr>
                <w:rFonts w:eastAsia="Times New Roman" w:cs="Times New Roman"/>
                <w:color w:val="000000"/>
                <w:sz w:val="22"/>
                <w:lang w:eastAsia="ru-RU"/>
              </w:rPr>
              <w:t>Факел-1 (КВа-1,0Гн)</w:t>
            </w:r>
          </w:p>
        </w:tc>
        <w:tc>
          <w:tcPr>
            <w:tcW w:w="2260" w:type="dxa"/>
            <w:shd w:val="clear" w:color="auto" w:fill="auto"/>
            <w:vAlign w:val="center"/>
            <w:hideMark/>
          </w:tcPr>
          <w:p w:rsidR="000C5C31" w:rsidRPr="00E96931" w:rsidRDefault="000C5C31" w:rsidP="000C5C31">
            <w:pPr>
              <w:ind w:firstLine="0"/>
              <w:jc w:val="center"/>
              <w:rPr>
                <w:rFonts w:eastAsia="Times New Roman" w:cs="Times New Roman"/>
                <w:color w:val="000000"/>
                <w:lang w:eastAsia="ru-RU"/>
              </w:rPr>
            </w:pPr>
            <w:r w:rsidRPr="00E96931">
              <w:rPr>
                <w:rFonts w:eastAsia="Times New Roman" w:cs="Times New Roman"/>
                <w:color w:val="000000"/>
                <w:sz w:val="22"/>
                <w:lang w:eastAsia="ru-RU"/>
              </w:rPr>
              <w:t>0,86</w:t>
            </w:r>
          </w:p>
        </w:tc>
        <w:tc>
          <w:tcPr>
            <w:tcW w:w="2260" w:type="dxa"/>
            <w:shd w:val="clear" w:color="auto" w:fill="auto"/>
            <w:vAlign w:val="center"/>
            <w:hideMark/>
          </w:tcPr>
          <w:p w:rsidR="000C5C31" w:rsidRPr="00E96931" w:rsidRDefault="000C5C31" w:rsidP="000C5C31">
            <w:pPr>
              <w:ind w:firstLine="0"/>
              <w:jc w:val="center"/>
              <w:rPr>
                <w:rFonts w:eastAsia="Times New Roman" w:cs="Times New Roman"/>
                <w:color w:val="000000"/>
                <w:lang w:eastAsia="ru-RU"/>
              </w:rPr>
            </w:pPr>
            <w:r w:rsidRPr="00E96931">
              <w:rPr>
                <w:rFonts w:eastAsia="Times New Roman" w:cs="Times New Roman"/>
                <w:color w:val="000000"/>
                <w:sz w:val="22"/>
                <w:lang w:eastAsia="ru-RU"/>
              </w:rPr>
              <w:t>0,86</w:t>
            </w:r>
          </w:p>
        </w:tc>
        <w:tc>
          <w:tcPr>
            <w:tcW w:w="1860" w:type="dxa"/>
            <w:shd w:val="clear" w:color="auto" w:fill="auto"/>
            <w:vAlign w:val="center"/>
            <w:hideMark/>
          </w:tcPr>
          <w:p w:rsidR="000C5C31" w:rsidRPr="00E96931" w:rsidRDefault="00EB32F6" w:rsidP="000C5C31">
            <w:pPr>
              <w:ind w:firstLine="0"/>
              <w:jc w:val="center"/>
              <w:rPr>
                <w:color w:val="000000"/>
              </w:rPr>
            </w:pPr>
            <w:r w:rsidRPr="00E96931">
              <w:rPr>
                <w:color w:val="000000"/>
                <w:sz w:val="22"/>
              </w:rPr>
              <w:t>0,69</w:t>
            </w:r>
          </w:p>
        </w:tc>
      </w:tr>
      <w:tr w:rsidR="00EB32F6" w:rsidRPr="00E96931" w:rsidTr="00581D53">
        <w:trPr>
          <w:trHeight w:val="300"/>
        </w:trPr>
        <w:tc>
          <w:tcPr>
            <w:tcW w:w="2940" w:type="dxa"/>
            <w:shd w:val="clear" w:color="auto" w:fill="auto"/>
            <w:vAlign w:val="center"/>
            <w:hideMark/>
          </w:tcPr>
          <w:p w:rsidR="00EB32F6" w:rsidRPr="00E96931" w:rsidRDefault="00EB32F6" w:rsidP="000C5C31">
            <w:pPr>
              <w:ind w:firstLine="0"/>
              <w:jc w:val="center"/>
              <w:rPr>
                <w:rFonts w:eastAsia="Times New Roman" w:cs="Times New Roman"/>
                <w:color w:val="000000"/>
                <w:lang w:eastAsia="ru-RU"/>
              </w:rPr>
            </w:pPr>
            <w:r w:rsidRPr="00E96931">
              <w:rPr>
                <w:rFonts w:eastAsia="Times New Roman" w:cs="Times New Roman"/>
                <w:color w:val="000000"/>
                <w:sz w:val="22"/>
                <w:lang w:eastAsia="ru-RU"/>
              </w:rPr>
              <w:t>Факел-1 (КВа-1,0Гн)</w:t>
            </w:r>
          </w:p>
        </w:tc>
        <w:tc>
          <w:tcPr>
            <w:tcW w:w="2260" w:type="dxa"/>
            <w:shd w:val="clear" w:color="auto" w:fill="auto"/>
            <w:vAlign w:val="center"/>
            <w:hideMark/>
          </w:tcPr>
          <w:p w:rsidR="00EB32F6" w:rsidRPr="00E96931" w:rsidRDefault="00EB32F6" w:rsidP="000C5C31">
            <w:pPr>
              <w:ind w:firstLine="0"/>
              <w:jc w:val="center"/>
              <w:rPr>
                <w:rFonts w:eastAsia="Times New Roman" w:cs="Times New Roman"/>
                <w:color w:val="000000"/>
                <w:lang w:eastAsia="ru-RU"/>
              </w:rPr>
            </w:pPr>
            <w:r w:rsidRPr="00E96931">
              <w:rPr>
                <w:rFonts w:eastAsia="Times New Roman" w:cs="Times New Roman"/>
                <w:color w:val="000000"/>
                <w:sz w:val="22"/>
                <w:lang w:eastAsia="ru-RU"/>
              </w:rPr>
              <w:t>0,86</w:t>
            </w:r>
          </w:p>
        </w:tc>
        <w:tc>
          <w:tcPr>
            <w:tcW w:w="2260" w:type="dxa"/>
            <w:shd w:val="clear" w:color="auto" w:fill="auto"/>
            <w:vAlign w:val="center"/>
            <w:hideMark/>
          </w:tcPr>
          <w:p w:rsidR="00EB32F6" w:rsidRPr="00E96931" w:rsidRDefault="00EB32F6" w:rsidP="000C5C31">
            <w:pPr>
              <w:ind w:firstLine="0"/>
              <w:jc w:val="center"/>
              <w:rPr>
                <w:rFonts w:eastAsia="Times New Roman" w:cs="Times New Roman"/>
                <w:color w:val="000000"/>
                <w:lang w:eastAsia="ru-RU"/>
              </w:rPr>
            </w:pPr>
            <w:r w:rsidRPr="00E96931">
              <w:rPr>
                <w:rFonts w:eastAsia="Times New Roman" w:cs="Times New Roman"/>
                <w:color w:val="000000"/>
                <w:sz w:val="22"/>
                <w:lang w:eastAsia="ru-RU"/>
              </w:rPr>
              <w:t>0,86</w:t>
            </w:r>
          </w:p>
        </w:tc>
        <w:tc>
          <w:tcPr>
            <w:tcW w:w="1860" w:type="dxa"/>
            <w:shd w:val="clear" w:color="auto" w:fill="auto"/>
            <w:hideMark/>
          </w:tcPr>
          <w:p w:rsidR="00EB32F6" w:rsidRPr="00E96931" w:rsidRDefault="00EB32F6" w:rsidP="00EB32F6">
            <w:pPr>
              <w:ind w:firstLine="0"/>
              <w:jc w:val="center"/>
            </w:pPr>
            <w:r w:rsidRPr="00E96931">
              <w:rPr>
                <w:color w:val="000000"/>
                <w:sz w:val="22"/>
              </w:rPr>
              <w:t>0,69</w:t>
            </w:r>
          </w:p>
        </w:tc>
      </w:tr>
      <w:tr w:rsidR="00EB32F6" w:rsidRPr="00E96931" w:rsidTr="00581D53">
        <w:trPr>
          <w:trHeight w:val="300"/>
        </w:trPr>
        <w:tc>
          <w:tcPr>
            <w:tcW w:w="2940" w:type="dxa"/>
            <w:shd w:val="clear" w:color="auto" w:fill="auto"/>
            <w:vAlign w:val="center"/>
            <w:hideMark/>
          </w:tcPr>
          <w:p w:rsidR="00EB32F6" w:rsidRPr="00E96931" w:rsidRDefault="00EB32F6" w:rsidP="000C5C31">
            <w:pPr>
              <w:ind w:firstLine="0"/>
              <w:jc w:val="center"/>
              <w:rPr>
                <w:rFonts w:eastAsia="Times New Roman" w:cs="Times New Roman"/>
                <w:color w:val="000000"/>
                <w:lang w:eastAsia="ru-RU"/>
              </w:rPr>
            </w:pPr>
            <w:r w:rsidRPr="00E96931">
              <w:rPr>
                <w:rFonts w:eastAsia="Times New Roman" w:cs="Times New Roman"/>
                <w:color w:val="000000"/>
                <w:sz w:val="22"/>
                <w:lang w:eastAsia="ru-RU"/>
              </w:rPr>
              <w:t>Факел-1 (КВа-1,0Гн)</w:t>
            </w:r>
          </w:p>
        </w:tc>
        <w:tc>
          <w:tcPr>
            <w:tcW w:w="2260" w:type="dxa"/>
            <w:shd w:val="clear" w:color="auto" w:fill="auto"/>
            <w:vAlign w:val="center"/>
            <w:hideMark/>
          </w:tcPr>
          <w:p w:rsidR="00EB32F6" w:rsidRPr="00E96931" w:rsidRDefault="00EB32F6" w:rsidP="000C5C31">
            <w:pPr>
              <w:ind w:firstLine="0"/>
              <w:jc w:val="center"/>
              <w:rPr>
                <w:rFonts w:eastAsia="Times New Roman" w:cs="Times New Roman"/>
                <w:color w:val="000000"/>
                <w:lang w:eastAsia="ru-RU"/>
              </w:rPr>
            </w:pPr>
            <w:r w:rsidRPr="00E96931">
              <w:rPr>
                <w:rFonts w:eastAsia="Times New Roman" w:cs="Times New Roman"/>
                <w:color w:val="000000"/>
                <w:sz w:val="22"/>
                <w:lang w:eastAsia="ru-RU"/>
              </w:rPr>
              <w:t>0,86</w:t>
            </w:r>
          </w:p>
        </w:tc>
        <w:tc>
          <w:tcPr>
            <w:tcW w:w="2260" w:type="dxa"/>
            <w:shd w:val="clear" w:color="auto" w:fill="auto"/>
            <w:vAlign w:val="center"/>
            <w:hideMark/>
          </w:tcPr>
          <w:p w:rsidR="00EB32F6" w:rsidRPr="00E96931" w:rsidRDefault="00EB32F6" w:rsidP="000C5C31">
            <w:pPr>
              <w:ind w:firstLine="0"/>
              <w:jc w:val="center"/>
              <w:rPr>
                <w:rFonts w:eastAsia="Times New Roman" w:cs="Times New Roman"/>
                <w:color w:val="000000"/>
                <w:lang w:eastAsia="ru-RU"/>
              </w:rPr>
            </w:pPr>
            <w:r w:rsidRPr="00E96931">
              <w:rPr>
                <w:rFonts w:eastAsia="Times New Roman" w:cs="Times New Roman"/>
                <w:color w:val="000000"/>
                <w:sz w:val="22"/>
                <w:lang w:eastAsia="ru-RU"/>
              </w:rPr>
              <w:t>0,86</w:t>
            </w:r>
          </w:p>
        </w:tc>
        <w:tc>
          <w:tcPr>
            <w:tcW w:w="1860" w:type="dxa"/>
            <w:shd w:val="clear" w:color="auto" w:fill="auto"/>
            <w:hideMark/>
          </w:tcPr>
          <w:p w:rsidR="00EB32F6" w:rsidRPr="00E96931" w:rsidRDefault="00EB32F6" w:rsidP="00EB32F6">
            <w:pPr>
              <w:ind w:firstLine="0"/>
              <w:jc w:val="center"/>
            </w:pPr>
            <w:r w:rsidRPr="00E96931">
              <w:rPr>
                <w:color w:val="000000"/>
                <w:sz w:val="22"/>
              </w:rPr>
              <w:t>0,69</w:t>
            </w:r>
          </w:p>
        </w:tc>
      </w:tr>
      <w:tr w:rsidR="000C5C31" w:rsidRPr="00E96931" w:rsidTr="000C5C31">
        <w:trPr>
          <w:trHeight w:val="300"/>
        </w:trPr>
        <w:tc>
          <w:tcPr>
            <w:tcW w:w="2940" w:type="dxa"/>
            <w:shd w:val="clear" w:color="auto" w:fill="auto"/>
            <w:vAlign w:val="center"/>
            <w:hideMark/>
          </w:tcPr>
          <w:p w:rsidR="000C5C31" w:rsidRPr="00E96931" w:rsidRDefault="000C5C31" w:rsidP="000C5C31">
            <w:pPr>
              <w:ind w:firstLine="0"/>
              <w:jc w:val="center"/>
              <w:rPr>
                <w:rFonts w:eastAsia="Times New Roman" w:cs="Times New Roman"/>
                <w:b/>
                <w:color w:val="000000"/>
                <w:lang w:eastAsia="ru-RU"/>
              </w:rPr>
            </w:pPr>
            <w:r w:rsidRPr="00E96931">
              <w:rPr>
                <w:rFonts w:eastAsia="Times New Roman" w:cs="Times New Roman"/>
                <w:b/>
                <w:color w:val="000000"/>
                <w:sz w:val="22"/>
                <w:lang w:eastAsia="ru-RU"/>
              </w:rPr>
              <w:t xml:space="preserve">ИТОГО </w:t>
            </w:r>
          </w:p>
        </w:tc>
        <w:tc>
          <w:tcPr>
            <w:tcW w:w="2260" w:type="dxa"/>
            <w:shd w:val="clear" w:color="auto" w:fill="auto"/>
            <w:noWrap/>
            <w:vAlign w:val="center"/>
            <w:hideMark/>
          </w:tcPr>
          <w:p w:rsidR="000C5C31" w:rsidRPr="00E96931" w:rsidRDefault="000C5C31" w:rsidP="000C5C31">
            <w:pPr>
              <w:ind w:firstLine="0"/>
              <w:jc w:val="center"/>
              <w:rPr>
                <w:rFonts w:eastAsia="Times New Roman" w:cs="Times New Roman"/>
                <w:b/>
                <w:color w:val="000000"/>
                <w:lang w:eastAsia="ru-RU"/>
              </w:rPr>
            </w:pPr>
            <w:r w:rsidRPr="00E96931">
              <w:rPr>
                <w:rFonts w:eastAsia="Times New Roman" w:cs="Times New Roman"/>
                <w:b/>
                <w:color w:val="000000"/>
                <w:sz w:val="22"/>
                <w:lang w:eastAsia="ru-RU"/>
              </w:rPr>
              <w:t>3,44</w:t>
            </w:r>
          </w:p>
        </w:tc>
        <w:tc>
          <w:tcPr>
            <w:tcW w:w="2260" w:type="dxa"/>
            <w:shd w:val="clear" w:color="auto" w:fill="auto"/>
            <w:noWrap/>
            <w:vAlign w:val="center"/>
            <w:hideMark/>
          </w:tcPr>
          <w:p w:rsidR="000C5C31" w:rsidRPr="00E96931" w:rsidRDefault="000C5C31" w:rsidP="000C5C31">
            <w:pPr>
              <w:ind w:firstLine="0"/>
              <w:jc w:val="center"/>
              <w:rPr>
                <w:rFonts w:eastAsia="Times New Roman" w:cs="Times New Roman"/>
                <w:b/>
                <w:color w:val="000000"/>
                <w:lang w:eastAsia="ru-RU"/>
              </w:rPr>
            </w:pPr>
            <w:r w:rsidRPr="00E96931">
              <w:rPr>
                <w:rFonts w:eastAsia="Times New Roman" w:cs="Times New Roman"/>
                <w:b/>
                <w:color w:val="000000"/>
                <w:sz w:val="22"/>
                <w:lang w:eastAsia="ru-RU"/>
              </w:rPr>
              <w:t>3,44</w:t>
            </w:r>
          </w:p>
        </w:tc>
        <w:tc>
          <w:tcPr>
            <w:tcW w:w="1860" w:type="dxa"/>
            <w:shd w:val="clear" w:color="auto" w:fill="auto"/>
            <w:noWrap/>
            <w:vAlign w:val="center"/>
            <w:hideMark/>
          </w:tcPr>
          <w:p w:rsidR="000C5C31" w:rsidRPr="00E96931" w:rsidRDefault="000C5C31" w:rsidP="000C5C31">
            <w:pPr>
              <w:ind w:firstLine="0"/>
              <w:jc w:val="center"/>
              <w:rPr>
                <w:rFonts w:eastAsia="Times New Roman" w:cs="Times New Roman"/>
                <w:b/>
                <w:color w:val="000000"/>
                <w:lang w:eastAsia="ru-RU"/>
              </w:rPr>
            </w:pPr>
            <w:r w:rsidRPr="00E96931">
              <w:rPr>
                <w:rFonts w:eastAsia="Times New Roman" w:cs="Times New Roman"/>
                <w:b/>
                <w:color w:val="000000"/>
                <w:sz w:val="22"/>
                <w:lang w:eastAsia="ru-RU"/>
              </w:rPr>
              <w:t>2,75</w:t>
            </w:r>
          </w:p>
        </w:tc>
      </w:tr>
      <w:tr w:rsidR="000C5C31" w:rsidRPr="00E96931" w:rsidTr="00EB32F6">
        <w:trPr>
          <w:trHeight w:val="425"/>
        </w:trPr>
        <w:tc>
          <w:tcPr>
            <w:tcW w:w="9320" w:type="dxa"/>
            <w:gridSpan w:val="4"/>
            <w:shd w:val="clear" w:color="auto" w:fill="auto"/>
            <w:vAlign w:val="center"/>
          </w:tcPr>
          <w:p w:rsidR="000C5C31" w:rsidRPr="00E96931" w:rsidRDefault="000C5C31" w:rsidP="000C5C31">
            <w:pPr>
              <w:ind w:firstLine="0"/>
              <w:jc w:val="center"/>
              <w:rPr>
                <w:rFonts w:cs="Times New Roman"/>
                <w:i/>
              </w:rPr>
            </w:pPr>
            <w:r w:rsidRPr="00E96931">
              <w:rPr>
                <w:rFonts w:cs="Times New Roman"/>
                <w:sz w:val="22"/>
              </w:rPr>
              <w:t>Котельная д. Емишево</w:t>
            </w:r>
          </w:p>
        </w:tc>
      </w:tr>
      <w:tr w:rsidR="00EB32F6" w:rsidRPr="00E96931" w:rsidTr="000C5C31">
        <w:trPr>
          <w:trHeight w:val="300"/>
        </w:trPr>
        <w:tc>
          <w:tcPr>
            <w:tcW w:w="2940" w:type="dxa"/>
            <w:shd w:val="clear" w:color="auto" w:fill="auto"/>
            <w:vAlign w:val="center"/>
          </w:tcPr>
          <w:p w:rsidR="00EB32F6" w:rsidRPr="00E96931" w:rsidRDefault="00EB32F6" w:rsidP="000C5C31">
            <w:pPr>
              <w:ind w:firstLine="0"/>
              <w:jc w:val="center"/>
              <w:rPr>
                <w:rFonts w:eastAsia="Times New Roman" w:cs="Times New Roman"/>
                <w:color w:val="000000"/>
                <w:lang w:eastAsia="ru-RU"/>
              </w:rPr>
            </w:pPr>
            <w:r w:rsidRPr="00E96931">
              <w:rPr>
                <w:rFonts w:eastAsia="Times New Roman" w:cs="Times New Roman"/>
                <w:color w:val="000000"/>
                <w:sz w:val="22"/>
                <w:lang w:eastAsia="ru-RU"/>
              </w:rPr>
              <w:t>Факел-1 (КВа-1,0Гн)</w:t>
            </w:r>
          </w:p>
        </w:tc>
        <w:tc>
          <w:tcPr>
            <w:tcW w:w="2260" w:type="dxa"/>
            <w:shd w:val="clear" w:color="auto" w:fill="auto"/>
            <w:noWrap/>
            <w:vAlign w:val="center"/>
          </w:tcPr>
          <w:p w:rsidR="00EB32F6" w:rsidRPr="00E96931" w:rsidRDefault="00EB32F6" w:rsidP="000C5C31">
            <w:pPr>
              <w:ind w:firstLine="0"/>
              <w:jc w:val="center"/>
              <w:rPr>
                <w:rFonts w:eastAsia="Times New Roman" w:cs="Times New Roman"/>
                <w:color w:val="000000"/>
                <w:lang w:eastAsia="ru-RU"/>
              </w:rPr>
            </w:pPr>
            <w:r w:rsidRPr="00E96931">
              <w:rPr>
                <w:rFonts w:eastAsia="Times New Roman" w:cs="Times New Roman"/>
                <w:color w:val="000000"/>
                <w:sz w:val="22"/>
                <w:lang w:eastAsia="ru-RU"/>
              </w:rPr>
              <w:t>0,86</w:t>
            </w:r>
          </w:p>
        </w:tc>
        <w:tc>
          <w:tcPr>
            <w:tcW w:w="2260" w:type="dxa"/>
            <w:shd w:val="clear" w:color="auto" w:fill="auto"/>
            <w:noWrap/>
            <w:vAlign w:val="center"/>
          </w:tcPr>
          <w:p w:rsidR="00EB32F6" w:rsidRPr="00E96931" w:rsidRDefault="00EB32F6" w:rsidP="000C5C31">
            <w:pPr>
              <w:ind w:firstLine="0"/>
              <w:jc w:val="center"/>
              <w:rPr>
                <w:rFonts w:eastAsia="Times New Roman" w:cs="Times New Roman"/>
                <w:color w:val="000000"/>
                <w:lang w:eastAsia="ru-RU"/>
              </w:rPr>
            </w:pPr>
            <w:r w:rsidRPr="00E96931">
              <w:rPr>
                <w:rFonts w:eastAsia="Times New Roman" w:cs="Times New Roman"/>
                <w:color w:val="000000"/>
                <w:sz w:val="22"/>
                <w:lang w:eastAsia="ru-RU"/>
              </w:rPr>
              <w:t>0,86</w:t>
            </w:r>
          </w:p>
        </w:tc>
        <w:tc>
          <w:tcPr>
            <w:tcW w:w="1860" w:type="dxa"/>
            <w:shd w:val="clear" w:color="auto" w:fill="auto"/>
            <w:noWrap/>
            <w:vAlign w:val="center"/>
          </w:tcPr>
          <w:p w:rsidR="00EB32F6" w:rsidRPr="00E96931" w:rsidRDefault="00EB32F6" w:rsidP="00581D53">
            <w:pPr>
              <w:ind w:firstLine="0"/>
              <w:jc w:val="center"/>
              <w:rPr>
                <w:color w:val="000000"/>
              </w:rPr>
            </w:pPr>
            <w:r w:rsidRPr="00E96931">
              <w:rPr>
                <w:color w:val="000000"/>
                <w:sz w:val="22"/>
              </w:rPr>
              <w:t>0,68</w:t>
            </w:r>
          </w:p>
        </w:tc>
      </w:tr>
      <w:tr w:rsidR="00EB32F6" w:rsidRPr="00E96931" w:rsidTr="000C5C31">
        <w:trPr>
          <w:trHeight w:val="300"/>
        </w:trPr>
        <w:tc>
          <w:tcPr>
            <w:tcW w:w="2940" w:type="dxa"/>
            <w:shd w:val="clear" w:color="auto" w:fill="auto"/>
            <w:vAlign w:val="center"/>
          </w:tcPr>
          <w:p w:rsidR="00EB32F6" w:rsidRPr="00E96931" w:rsidRDefault="00EB32F6" w:rsidP="000C5C31">
            <w:pPr>
              <w:ind w:firstLine="0"/>
              <w:jc w:val="center"/>
              <w:rPr>
                <w:rFonts w:eastAsia="Times New Roman" w:cs="Times New Roman"/>
                <w:color w:val="000000"/>
                <w:lang w:eastAsia="ru-RU"/>
              </w:rPr>
            </w:pPr>
            <w:r w:rsidRPr="00E96931">
              <w:rPr>
                <w:rFonts w:eastAsia="Times New Roman" w:cs="Times New Roman"/>
                <w:color w:val="000000"/>
                <w:sz w:val="22"/>
                <w:lang w:eastAsia="ru-RU"/>
              </w:rPr>
              <w:t>Факел-1 (КВа-1,0Гн)</w:t>
            </w:r>
          </w:p>
        </w:tc>
        <w:tc>
          <w:tcPr>
            <w:tcW w:w="2260" w:type="dxa"/>
            <w:shd w:val="clear" w:color="auto" w:fill="auto"/>
            <w:noWrap/>
            <w:vAlign w:val="center"/>
          </w:tcPr>
          <w:p w:rsidR="00EB32F6" w:rsidRPr="00E96931" w:rsidRDefault="00EB32F6" w:rsidP="000C5C31">
            <w:pPr>
              <w:ind w:firstLine="0"/>
              <w:jc w:val="center"/>
              <w:rPr>
                <w:rFonts w:eastAsia="Times New Roman" w:cs="Times New Roman"/>
                <w:color w:val="000000"/>
                <w:lang w:eastAsia="ru-RU"/>
              </w:rPr>
            </w:pPr>
            <w:r w:rsidRPr="00E96931">
              <w:rPr>
                <w:rFonts w:eastAsia="Times New Roman" w:cs="Times New Roman"/>
                <w:color w:val="000000"/>
                <w:sz w:val="22"/>
                <w:lang w:eastAsia="ru-RU"/>
              </w:rPr>
              <w:t>0,86</w:t>
            </w:r>
          </w:p>
        </w:tc>
        <w:tc>
          <w:tcPr>
            <w:tcW w:w="2260" w:type="dxa"/>
            <w:shd w:val="clear" w:color="auto" w:fill="auto"/>
            <w:noWrap/>
            <w:vAlign w:val="center"/>
          </w:tcPr>
          <w:p w:rsidR="00EB32F6" w:rsidRPr="00E96931" w:rsidRDefault="00EB32F6" w:rsidP="000C5C31">
            <w:pPr>
              <w:ind w:firstLine="0"/>
              <w:jc w:val="center"/>
              <w:rPr>
                <w:rFonts w:eastAsia="Times New Roman" w:cs="Times New Roman"/>
                <w:color w:val="000000"/>
                <w:lang w:eastAsia="ru-RU"/>
              </w:rPr>
            </w:pPr>
            <w:r w:rsidRPr="00E96931">
              <w:rPr>
                <w:rFonts w:eastAsia="Times New Roman" w:cs="Times New Roman"/>
                <w:color w:val="000000"/>
                <w:sz w:val="22"/>
                <w:lang w:eastAsia="ru-RU"/>
              </w:rPr>
              <w:t>0,86</w:t>
            </w:r>
          </w:p>
        </w:tc>
        <w:tc>
          <w:tcPr>
            <w:tcW w:w="1860" w:type="dxa"/>
            <w:shd w:val="clear" w:color="auto" w:fill="auto"/>
            <w:noWrap/>
            <w:vAlign w:val="center"/>
          </w:tcPr>
          <w:p w:rsidR="00EB32F6" w:rsidRPr="00E96931" w:rsidRDefault="00EB32F6" w:rsidP="00581D53">
            <w:pPr>
              <w:ind w:firstLine="0"/>
              <w:jc w:val="center"/>
              <w:rPr>
                <w:color w:val="000000"/>
              </w:rPr>
            </w:pPr>
            <w:r w:rsidRPr="00E96931">
              <w:rPr>
                <w:color w:val="000000"/>
                <w:sz w:val="22"/>
              </w:rPr>
              <w:t>0,69</w:t>
            </w:r>
          </w:p>
        </w:tc>
      </w:tr>
      <w:tr w:rsidR="00EB32F6" w:rsidRPr="00E96931" w:rsidTr="00581D53">
        <w:trPr>
          <w:trHeight w:val="300"/>
        </w:trPr>
        <w:tc>
          <w:tcPr>
            <w:tcW w:w="2940" w:type="dxa"/>
            <w:shd w:val="clear" w:color="auto" w:fill="auto"/>
            <w:vAlign w:val="center"/>
          </w:tcPr>
          <w:p w:rsidR="00EB32F6" w:rsidRPr="00E96931" w:rsidRDefault="00EB32F6" w:rsidP="000C5C31">
            <w:pPr>
              <w:ind w:firstLine="0"/>
              <w:jc w:val="center"/>
              <w:rPr>
                <w:rFonts w:eastAsia="Times New Roman" w:cs="Times New Roman"/>
                <w:color w:val="000000"/>
                <w:lang w:eastAsia="ru-RU"/>
              </w:rPr>
            </w:pPr>
            <w:r w:rsidRPr="00E96931">
              <w:rPr>
                <w:rFonts w:eastAsia="Times New Roman" w:cs="Times New Roman"/>
                <w:color w:val="000000"/>
                <w:sz w:val="22"/>
                <w:lang w:eastAsia="ru-RU"/>
              </w:rPr>
              <w:t>Факел-1 (КВа-1,0Гн)</w:t>
            </w:r>
          </w:p>
        </w:tc>
        <w:tc>
          <w:tcPr>
            <w:tcW w:w="2260" w:type="dxa"/>
            <w:shd w:val="clear" w:color="auto" w:fill="auto"/>
            <w:noWrap/>
            <w:vAlign w:val="center"/>
          </w:tcPr>
          <w:p w:rsidR="00EB32F6" w:rsidRPr="00E96931" w:rsidRDefault="00EB32F6" w:rsidP="000C5C31">
            <w:pPr>
              <w:ind w:firstLine="0"/>
              <w:jc w:val="center"/>
              <w:rPr>
                <w:rFonts w:eastAsia="Times New Roman" w:cs="Times New Roman"/>
                <w:color w:val="000000"/>
                <w:lang w:eastAsia="ru-RU"/>
              </w:rPr>
            </w:pPr>
            <w:r w:rsidRPr="00E96931">
              <w:rPr>
                <w:rFonts w:eastAsia="Times New Roman" w:cs="Times New Roman"/>
                <w:color w:val="000000"/>
                <w:sz w:val="22"/>
                <w:lang w:eastAsia="ru-RU"/>
              </w:rPr>
              <w:t>0,86</w:t>
            </w:r>
          </w:p>
        </w:tc>
        <w:tc>
          <w:tcPr>
            <w:tcW w:w="2260" w:type="dxa"/>
            <w:shd w:val="clear" w:color="auto" w:fill="auto"/>
            <w:noWrap/>
            <w:vAlign w:val="center"/>
          </w:tcPr>
          <w:p w:rsidR="00EB32F6" w:rsidRPr="00E96931" w:rsidRDefault="00EB32F6" w:rsidP="000C5C31">
            <w:pPr>
              <w:ind w:firstLine="0"/>
              <w:jc w:val="center"/>
              <w:rPr>
                <w:rFonts w:eastAsia="Times New Roman" w:cs="Times New Roman"/>
                <w:color w:val="000000"/>
                <w:lang w:eastAsia="ru-RU"/>
              </w:rPr>
            </w:pPr>
            <w:r w:rsidRPr="00E96931">
              <w:rPr>
                <w:rFonts w:eastAsia="Times New Roman" w:cs="Times New Roman"/>
                <w:color w:val="000000"/>
                <w:sz w:val="22"/>
                <w:lang w:eastAsia="ru-RU"/>
              </w:rPr>
              <w:t>0,86</w:t>
            </w:r>
          </w:p>
        </w:tc>
        <w:tc>
          <w:tcPr>
            <w:tcW w:w="1860" w:type="dxa"/>
            <w:shd w:val="clear" w:color="auto" w:fill="auto"/>
            <w:noWrap/>
          </w:tcPr>
          <w:p w:rsidR="00EB32F6" w:rsidRPr="00E96931" w:rsidRDefault="00EB32F6" w:rsidP="00581D53">
            <w:pPr>
              <w:ind w:firstLine="0"/>
              <w:jc w:val="center"/>
            </w:pPr>
            <w:r w:rsidRPr="00E96931">
              <w:rPr>
                <w:color w:val="000000"/>
                <w:sz w:val="22"/>
              </w:rPr>
              <w:t>0,69</w:t>
            </w:r>
          </w:p>
        </w:tc>
      </w:tr>
      <w:tr w:rsidR="00EB32F6" w:rsidRPr="00E96931" w:rsidTr="00581D53">
        <w:trPr>
          <w:trHeight w:val="300"/>
        </w:trPr>
        <w:tc>
          <w:tcPr>
            <w:tcW w:w="2940" w:type="dxa"/>
            <w:shd w:val="clear" w:color="auto" w:fill="auto"/>
            <w:vAlign w:val="center"/>
          </w:tcPr>
          <w:p w:rsidR="00EB32F6" w:rsidRPr="00E96931" w:rsidRDefault="00EB32F6" w:rsidP="000C5C31">
            <w:pPr>
              <w:ind w:firstLine="0"/>
              <w:jc w:val="center"/>
              <w:rPr>
                <w:rFonts w:eastAsia="Times New Roman" w:cs="Times New Roman"/>
                <w:color w:val="000000"/>
                <w:lang w:eastAsia="ru-RU"/>
              </w:rPr>
            </w:pPr>
            <w:r w:rsidRPr="00E96931">
              <w:rPr>
                <w:rFonts w:eastAsia="Times New Roman" w:cs="Times New Roman"/>
                <w:color w:val="000000"/>
                <w:sz w:val="22"/>
                <w:lang w:eastAsia="ru-RU"/>
              </w:rPr>
              <w:t>Факел-1 (КВа-1,0Гн)</w:t>
            </w:r>
          </w:p>
        </w:tc>
        <w:tc>
          <w:tcPr>
            <w:tcW w:w="2260" w:type="dxa"/>
            <w:shd w:val="clear" w:color="auto" w:fill="auto"/>
            <w:noWrap/>
            <w:vAlign w:val="center"/>
          </w:tcPr>
          <w:p w:rsidR="00EB32F6" w:rsidRPr="00E96931" w:rsidRDefault="00EB32F6" w:rsidP="000C5C31">
            <w:pPr>
              <w:ind w:firstLine="0"/>
              <w:jc w:val="center"/>
              <w:rPr>
                <w:rFonts w:eastAsia="Times New Roman" w:cs="Times New Roman"/>
                <w:color w:val="000000"/>
                <w:lang w:eastAsia="ru-RU"/>
              </w:rPr>
            </w:pPr>
            <w:r w:rsidRPr="00E96931">
              <w:rPr>
                <w:rFonts w:eastAsia="Times New Roman" w:cs="Times New Roman"/>
                <w:color w:val="000000"/>
                <w:sz w:val="22"/>
                <w:lang w:eastAsia="ru-RU"/>
              </w:rPr>
              <w:t>0,86</w:t>
            </w:r>
          </w:p>
        </w:tc>
        <w:tc>
          <w:tcPr>
            <w:tcW w:w="2260" w:type="dxa"/>
            <w:shd w:val="clear" w:color="auto" w:fill="auto"/>
            <w:noWrap/>
            <w:vAlign w:val="center"/>
          </w:tcPr>
          <w:p w:rsidR="00EB32F6" w:rsidRPr="00E96931" w:rsidRDefault="00EB32F6" w:rsidP="000C5C31">
            <w:pPr>
              <w:ind w:firstLine="0"/>
              <w:jc w:val="center"/>
              <w:rPr>
                <w:rFonts w:eastAsia="Times New Roman" w:cs="Times New Roman"/>
                <w:color w:val="000000"/>
                <w:lang w:eastAsia="ru-RU"/>
              </w:rPr>
            </w:pPr>
            <w:r w:rsidRPr="00E96931">
              <w:rPr>
                <w:rFonts w:eastAsia="Times New Roman" w:cs="Times New Roman"/>
                <w:color w:val="000000"/>
                <w:sz w:val="22"/>
                <w:lang w:eastAsia="ru-RU"/>
              </w:rPr>
              <w:t>0,86</w:t>
            </w:r>
          </w:p>
        </w:tc>
        <w:tc>
          <w:tcPr>
            <w:tcW w:w="1860" w:type="dxa"/>
            <w:shd w:val="clear" w:color="auto" w:fill="auto"/>
            <w:noWrap/>
          </w:tcPr>
          <w:p w:rsidR="00EB32F6" w:rsidRPr="00E96931" w:rsidRDefault="00EB32F6" w:rsidP="00581D53">
            <w:pPr>
              <w:ind w:firstLine="0"/>
              <w:jc w:val="center"/>
            </w:pPr>
            <w:r w:rsidRPr="00E96931">
              <w:rPr>
                <w:color w:val="000000"/>
                <w:sz w:val="22"/>
              </w:rPr>
              <w:t>0,69</w:t>
            </w:r>
          </w:p>
        </w:tc>
      </w:tr>
      <w:tr w:rsidR="000C5C31" w:rsidRPr="00E96931" w:rsidTr="000C5C31">
        <w:trPr>
          <w:trHeight w:val="300"/>
        </w:trPr>
        <w:tc>
          <w:tcPr>
            <w:tcW w:w="2940" w:type="dxa"/>
            <w:shd w:val="clear" w:color="auto" w:fill="auto"/>
            <w:vAlign w:val="center"/>
          </w:tcPr>
          <w:p w:rsidR="000C5C31" w:rsidRPr="00E96931" w:rsidRDefault="000C5C31" w:rsidP="000C5C31">
            <w:pPr>
              <w:ind w:firstLine="0"/>
              <w:jc w:val="center"/>
              <w:rPr>
                <w:rFonts w:eastAsia="Times New Roman" w:cs="Times New Roman"/>
                <w:b/>
                <w:color w:val="000000"/>
                <w:lang w:eastAsia="ru-RU"/>
              </w:rPr>
            </w:pPr>
            <w:r w:rsidRPr="00E96931">
              <w:rPr>
                <w:rFonts w:eastAsia="Times New Roman" w:cs="Times New Roman"/>
                <w:b/>
                <w:color w:val="000000"/>
                <w:sz w:val="22"/>
                <w:lang w:eastAsia="ru-RU"/>
              </w:rPr>
              <w:t xml:space="preserve">ИТОГО </w:t>
            </w:r>
          </w:p>
        </w:tc>
        <w:tc>
          <w:tcPr>
            <w:tcW w:w="2260" w:type="dxa"/>
            <w:shd w:val="clear" w:color="auto" w:fill="auto"/>
            <w:noWrap/>
            <w:vAlign w:val="center"/>
          </w:tcPr>
          <w:p w:rsidR="000C5C31" w:rsidRPr="00E96931" w:rsidRDefault="000C5C31" w:rsidP="000C5C31">
            <w:pPr>
              <w:ind w:firstLine="0"/>
              <w:jc w:val="center"/>
              <w:rPr>
                <w:rFonts w:eastAsia="Times New Roman" w:cs="Times New Roman"/>
                <w:b/>
                <w:color w:val="000000"/>
                <w:lang w:eastAsia="ru-RU"/>
              </w:rPr>
            </w:pPr>
            <w:r w:rsidRPr="00E96931">
              <w:rPr>
                <w:rFonts w:eastAsia="Times New Roman" w:cs="Times New Roman"/>
                <w:b/>
                <w:color w:val="000000"/>
                <w:sz w:val="22"/>
                <w:lang w:eastAsia="ru-RU"/>
              </w:rPr>
              <w:t>3,44</w:t>
            </w:r>
          </w:p>
        </w:tc>
        <w:tc>
          <w:tcPr>
            <w:tcW w:w="2260" w:type="dxa"/>
            <w:shd w:val="clear" w:color="auto" w:fill="auto"/>
            <w:noWrap/>
            <w:vAlign w:val="center"/>
          </w:tcPr>
          <w:p w:rsidR="000C5C31" w:rsidRPr="00E96931" w:rsidRDefault="000C5C31" w:rsidP="000C5C31">
            <w:pPr>
              <w:ind w:firstLine="0"/>
              <w:jc w:val="center"/>
              <w:rPr>
                <w:rFonts w:eastAsia="Times New Roman" w:cs="Times New Roman"/>
                <w:b/>
                <w:color w:val="000000"/>
                <w:lang w:eastAsia="ru-RU"/>
              </w:rPr>
            </w:pPr>
            <w:r w:rsidRPr="00E96931">
              <w:rPr>
                <w:rFonts w:eastAsia="Times New Roman" w:cs="Times New Roman"/>
                <w:b/>
                <w:color w:val="000000"/>
                <w:sz w:val="22"/>
                <w:lang w:eastAsia="ru-RU"/>
              </w:rPr>
              <w:t>3,44</w:t>
            </w:r>
          </w:p>
        </w:tc>
        <w:tc>
          <w:tcPr>
            <w:tcW w:w="1860" w:type="dxa"/>
            <w:shd w:val="clear" w:color="auto" w:fill="auto"/>
            <w:noWrap/>
            <w:vAlign w:val="center"/>
          </w:tcPr>
          <w:p w:rsidR="000C5C31" w:rsidRPr="00E96931" w:rsidRDefault="000C5C31" w:rsidP="000C5C31">
            <w:pPr>
              <w:ind w:firstLine="0"/>
              <w:jc w:val="center"/>
              <w:rPr>
                <w:rFonts w:eastAsia="Times New Roman" w:cs="Times New Roman"/>
                <w:b/>
                <w:color w:val="000000"/>
                <w:lang w:eastAsia="ru-RU"/>
              </w:rPr>
            </w:pPr>
            <w:r w:rsidRPr="00E96931">
              <w:rPr>
                <w:rFonts w:eastAsia="Times New Roman" w:cs="Times New Roman"/>
                <w:b/>
                <w:color w:val="000000"/>
                <w:sz w:val="22"/>
                <w:lang w:eastAsia="ru-RU"/>
              </w:rPr>
              <w:t>2,75</w:t>
            </w:r>
          </w:p>
        </w:tc>
      </w:tr>
    </w:tbl>
    <w:p w:rsidR="000C5C31" w:rsidRPr="00E96931" w:rsidRDefault="000C5C31" w:rsidP="000C5C31">
      <w:pPr>
        <w:rPr>
          <w:b/>
          <w:lang w:eastAsia="ru-RU"/>
        </w:rPr>
      </w:pPr>
    </w:p>
    <w:p w:rsidR="000C5C31" w:rsidRPr="00E96931" w:rsidRDefault="000C5C31" w:rsidP="000C5C31">
      <w:pPr>
        <w:rPr>
          <w:lang w:eastAsia="ru-RU"/>
        </w:rPr>
      </w:pPr>
    </w:p>
    <w:p w:rsidR="00BD774B" w:rsidRPr="00E96931" w:rsidRDefault="009D7296" w:rsidP="00370AEB">
      <w:pPr>
        <w:pStyle w:val="3"/>
        <w:numPr>
          <w:ilvl w:val="0"/>
          <w:numId w:val="18"/>
        </w:numPr>
        <w:spacing w:before="0" w:after="0"/>
        <w:ind w:left="426"/>
        <w:rPr>
          <w:rFonts w:ascii="TimesNewRomanPSMT" w:hAnsi="TimesNewRomanPSMT" w:cs="TimesNewRomanPSMT"/>
          <w:szCs w:val="24"/>
        </w:rPr>
      </w:pPr>
      <w:bookmarkStart w:id="25" w:name="_Toc111452695"/>
      <w:r w:rsidRPr="00E96931">
        <w:rPr>
          <w:rFonts w:ascii="TimesNewRomanPSMT" w:hAnsi="TimesNewRomanPSMT" w:cs="TimesNewRomanPSMT"/>
          <w:szCs w:val="24"/>
        </w:rPr>
        <w:t>о</w:t>
      </w:r>
      <w:r w:rsidR="00BD774B" w:rsidRPr="00E96931">
        <w:rPr>
          <w:rFonts w:ascii="TimesNewRomanPSMT" w:hAnsi="TimesNewRomanPSMT" w:cs="TimesNewRomanPSMT"/>
          <w:szCs w:val="24"/>
        </w:rPr>
        <w:t>граничения тепловой мощности и параметры располагаемой тепловой мощности</w:t>
      </w:r>
      <w:bookmarkEnd w:id="25"/>
    </w:p>
    <w:p w:rsidR="00841CDA" w:rsidRPr="00E96931" w:rsidRDefault="007F691C" w:rsidP="00841CDA">
      <w:pPr>
        <w:spacing w:before="240" w:line="276" w:lineRule="auto"/>
        <w:rPr>
          <w:szCs w:val="24"/>
        </w:rPr>
      </w:pPr>
      <w:r w:rsidRPr="00E96931">
        <w:rPr>
          <w:szCs w:val="24"/>
        </w:rPr>
        <w:t xml:space="preserve">Располагаемая мощность котельной </w:t>
      </w:r>
      <w:r w:rsidR="0024255E" w:rsidRPr="00E96931">
        <w:rPr>
          <w:szCs w:val="24"/>
        </w:rPr>
        <w:t>д. Столбищи</w:t>
      </w:r>
      <w:r w:rsidRPr="00E96931">
        <w:rPr>
          <w:szCs w:val="24"/>
        </w:rPr>
        <w:t>составляет</w:t>
      </w:r>
      <w:r w:rsidR="0024255E" w:rsidRPr="00E96931">
        <w:rPr>
          <w:szCs w:val="24"/>
        </w:rPr>
        <w:t>2,75</w:t>
      </w:r>
      <w:r w:rsidRPr="00E96931">
        <w:rPr>
          <w:szCs w:val="24"/>
        </w:rPr>
        <w:t xml:space="preserve"> Гкал/ч. Установленная мощность составляет </w:t>
      </w:r>
      <w:r w:rsidR="0024255E" w:rsidRPr="00E96931">
        <w:rPr>
          <w:szCs w:val="24"/>
        </w:rPr>
        <w:t>3,44</w:t>
      </w:r>
      <w:r w:rsidR="006C6795" w:rsidRPr="00E96931">
        <w:rPr>
          <w:szCs w:val="24"/>
        </w:rPr>
        <w:t xml:space="preserve"> Гкал/ч</w:t>
      </w:r>
      <w:r w:rsidRPr="00E96931">
        <w:rPr>
          <w:szCs w:val="24"/>
        </w:rPr>
        <w:t xml:space="preserve">. располагаемая и установленная мощности </w:t>
      </w:r>
      <w:r w:rsidR="0024255E" w:rsidRPr="00E96931">
        <w:rPr>
          <w:szCs w:val="24"/>
        </w:rPr>
        <w:t xml:space="preserve">не </w:t>
      </w:r>
      <w:r w:rsidR="006C6795" w:rsidRPr="00E96931">
        <w:rPr>
          <w:szCs w:val="24"/>
        </w:rPr>
        <w:t xml:space="preserve">совпадают, техническое ограничение </w:t>
      </w:r>
      <w:r w:rsidR="0024255E" w:rsidRPr="00E96931">
        <w:rPr>
          <w:szCs w:val="24"/>
        </w:rPr>
        <w:t>составляет 0,69 Гкал/ч</w:t>
      </w:r>
      <w:r w:rsidRPr="00E96931">
        <w:rPr>
          <w:szCs w:val="24"/>
        </w:rPr>
        <w:t>.</w:t>
      </w:r>
    </w:p>
    <w:p w:rsidR="0024255E" w:rsidRPr="00E96931" w:rsidRDefault="006C6795" w:rsidP="0024255E">
      <w:pPr>
        <w:spacing w:before="240" w:line="276" w:lineRule="auto"/>
        <w:rPr>
          <w:szCs w:val="24"/>
        </w:rPr>
      </w:pPr>
      <w:r w:rsidRPr="00E96931">
        <w:rPr>
          <w:szCs w:val="24"/>
        </w:rPr>
        <w:t xml:space="preserve">Располагаемая мощность котельной </w:t>
      </w:r>
      <w:r w:rsidR="0024255E" w:rsidRPr="00E96931">
        <w:rPr>
          <w:szCs w:val="24"/>
        </w:rPr>
        <w:t>д. Емишевосоставляет 2,75 Гкал/ч. Установленная мощность составляет 3,44 Гкал/ч. располагаемая и установленная мощности не совпадают, техническое ограничение составляет 0,69 Гкал/ч.</w:t>
      </w:r>
    </w:p>
    <w:p w:rsidR="000C5C31" w:rsidRPr="00E96931" w:rsidRDefault="000C5C31" w:rsidP="000C5C31">
      <w:pPr>
        <w:rPr>
          <w:lang w:eastAsia="ru-RU"/>
        </w:rPr>
      </w:pPr>
    </w:p>
    <w:p w:rsidR="00841CDA" w:rsidRPr="00E96931" w:rsidRDefault="00841CDA" w:rsidP="00256E5B">
      <w:pPr>
        <w:pStyle w:val="3"/>
        <w:spacing w:before="0" w:after="0"/>
        <w:rPr>
          <w:szCs w:val="24"/>
        </w:rPr>
      </w:pPr>
    </w:p>
    <w:p w:rsidR="00BD774B" w:rsidRPr="00E96931" w:rsidRDefault="009D7296" w:rsidP="00370AEB">
      <w:pPr>
        <w:pStyle w:val="3"/>
        <w:numPr>
          <w:ilvl w:val="0"/>
          <w:numId w:val="18"/>
        </w:numPr>
        <w:spacing w:before="0" w:after="0"/>
        <w:ind w:left="426"/>
        <w:rPr>
          <w:rFonts w:ascii="TimesNewRomanPSMT" w:hAnsi="TimesNewRomanPSMT" w:cs="TimesNewRomanPSMT"/>
          <w:szCs w:val="24"/>
        </w:rPr>
      </w:pPr>
      <w:bookmarkStart w:id="26" w:name="_Toc111452696"/>
      <w:r w:rsidRPr="00E96931">
        <w:rPr>
          <w:rFonts w:ascii="TimesNewRomanPSMT" w:hAnsi="TimesNewRomanPSMT" w:cs="TimesNewRomanPSMT"/>
          <w:szCs w:val="24"/>
        </w:rPr>
        <w:t>о</w:t>
      </w:r>
      <w:r w:rsidR="00BD774B" w:rsidRPr="00E96931">
        <w:rPr>
          <w:rFonts w:ascii="TimesNewRomanPSMT" w:hAnsi="TimesNewRomanPSMT" w:cs="TimesNewRomanPSMT"/>
          <w:szCs w:val="24"/>
        </w:rPr>
        <w:t>бъем потребления тепловой энергии (мощности) и теплоносителя на собственные и хозяйственные нужды и параметры тепловой мощности нетто</w:t>
      </w:r>
      <w:bookmarkEnd w:id="26"/>
    </w:p>
    <w:p w:rsidR="00A44310" w:rsidRPr="00E96931" w:rsidRDefault="00A44310" w:rsidP="00C93D3C">
      <w:pPr>
        <w:spacing w:before="240" w:line="276" w:lineRule="auto"/>
        <w:rPr>
          <w:szCs w:val="24"/>
        </w:rPr>
      </w:pPr>
      <w:r w:rsidRPr="00E96931">
        <w:rPr>
          <w:szCs w:val="24"/>
        </w:rPr>
        <w:t>Согласно Постановлению Правительства РФ от 22.02.2012 №154 «О требованиях к схемам теплоснабжения и порядку и</w:t>
      </w:r>
      <w:r w:rsidR="00D152EF" w:rsidRPr="00E96931">
        <w:rPr>
          <w:szCs w:val="24"/>
        </w:rPr>
        <w:t>х</w:t>
      </w:r>
      <w:r w:rsidRPr="00E96931">
        <w:rPr>
          <w:szCs w:val="24"/>
        </w:rPr>
        <w:t xml:space="preserve"> разработки и утверждения»,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w:t>
      </w:r>
    </w:p>
    <w:p w:rsidR="00A44310" w:rsidRPr="00E96931" w:rsidRDefault="003C7743" w:rsidP="00C93D3C">
      <w:pPr>
        <w:spacing w:before="240" w:line="276" w:lineRule="auto"/>
        <w:rPr>
          <w:szCs w:val="24"/>
        </w:rPr>
      </w:pPr>
      <w:r w:rsidRPr="00E96931">
        <w:rPr>
          <w:szCs w:val="24"/>
        </w:rPr>
        <w:t>Тепловая мощность</w:t>
      </w:r>
      <w:r w:rsidR="00107136" w:rsidRPr="00E96931">
        <w:rPr>
          <w:szCs w:val="24"/>
        </w:rPr>
        <w:t>источников теплоснабжения</w:t>
      </w:r>
      <w:r w:rsidR="00A44310" w:rsidRPr="00E96931">
        <w:rPr>
          <w:szCs w:val="24"/>
        </w:rPr>
        <w:t>на собственные нужды представлен</w:t>
      </w:r>
      <w:r w:rsidRPr="00E96931">
        <w:rPr>
          <w:szCs w:val="24"/>
        </w:rPr>
        <w:t>а</w:t>
      </w:r>
      <w:r w:rsidR="00A44310" w:rsidRPr="00E96931">
        <w:rPr>
          <w:szCs w:val="24"/>
        </w:rPr>
        <w:t xml:space="preserve"> в таблице ниже.</w:t>
      </w:r>
    </w:p>
    <w:p w:rsidR="00C45FB5" w:rsidRPr="00E96931" w:rsidRDefault="00C45FB5" w:rsidP="0024255E">
      <w:pPr>
        <w:pStyle w:val="afb"/>
        <w:keepNext/>
        <w:ind w:firstLine="0"/>
      </w:pPr>
      <w:r w:rsidRPr="00E96931">
        <w:t xml:space="preserve">Таблица </w:t>
      </w:r>
      <w:fldSimple w:instr=" SEQ Таблица \* ARABIC ">
        <w:r w:rsidR="004F6C53">
          <w:rPr>
            <w:noProof/>
          </w:rPr>
          <w:t>9</w:t>
        </w:r>
      </w:fldSimple>
      <w:r w:rsidRPr="00E96931">
        <w:t xml:space="preserve"> Параметры тепловой мощности нетто источников </w:t>
      </w:r>
      <w:r w:rsidR="0010625D" w:rsidRPr="00E96931">
        <w:t>теплоснабжения</w:t>
      </w:r>
    </w:p>
    <w:tbl>
      <w:tblPr>
        <w:tblW w:w="5000" w:type="pct"/>
        <w:tblLook w:val="04A0"/>
      </w:tblPr>
      <w:tblGrid>
        <w:gridCol w:w="1050"/>
        <w:gridCol w:w="4808"/>
        <w:gridCol w:w="1991"/>
        <w:gridCol w:w="1721"/>
      </w:tblGrid>
      <w:tr w:rsidR="0024255E" w:rsidRPr="00E96931" w:rsidTr="0024255E">
        <w:trPr>
          <w:trHeight w:val="300"/>
          <w:tblHeader/>
        </w:trPr>
        <w:tc>
          <w:tcPr>
            <w:tcW w:w="5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255E" w:rsidRPr="00E96931" w:rsidRDefault="0024255E" w:rsidP="0024255E">
            <w:pPr>
              <w:ind w:firstLine="0"/>
              <w:jc w:val="center"/>
              <w:rPr>
                <w:rFonts w:eastAsia="Times New Roman" w:cs="Times New Roman"/>
                <w:b/>
                <w:color w:val="000000"/>
                <w:lang w:eastAsia="ru-RU"/>
              </w:rPr>
            </w:pPr>
            <w:r w:rsidRPr="00E96931">
              <w:rPr>
                <w:rFonts w:eastAsia="Times New Roman" w:cs="Times New Roman"/>
                <w:b/>
                <w:color w:val="000000"/>
                <w:sz w:val="22"/>
                <w:lang w:eastAsia="ru-RU"/>
              </w:rPr>
              <w:t>№ п/п</w:t>
            </w:r>
          </w:p>
        </w:tc>
        <w:tc>
          <w:tcPr>
            <w:tcW w:w="2512" w:type="pct"/>
            <w:tcBorders>
              <w:top w:val="single" w:sz="4" w:space="0" w:color="auto"/>
              <w:left w:val="nil"/>
              <w:bottom w:val="single" w:sz="4" w:space="0" w:color="auto"/>
              <w:right w:val="single" w:sz="4" w:space="0" w:color="auto"/>
            </w:tcBorders>
            <w:shd w:val="clear" w:color="auto" w:fill="auto"/>
            <w:vAlign w:val="center"/>
            <w:hideMark/>
          </w:tcPr>
          <w:p w:rsidR="0024255E" w:rsidRPr="00E96931" w:rsidRDefault="0024255E" w:rsidP="0024255E">
            <w:pPr>
              <w:ind w:firstLine="0"/>
              <w:jc w:val="center"/>
              <w:rPr>
                <w:rFonts w:eastAsia="Times New Roman" w:cs="Times New Roman"/>
                <w:b/>
                <w:color w:val="000000"/>
                <w:lang w:eastAsia="ru-RU"/>
              </w:rPr>
            </w:pPr>
            <w:r w:rsidRPr="00E96931">
              <w:rPr>
                <w:rFonts w:eastAsia="Times New Roman" w:cs="Times New Roman"/>
                <w:b/>
                <w:color w:val="000000"/>
                <w:sz w:val="22"/>
                <w:lang w:eastAsia="ru-RU"/>
              </w:rPr>
              <w:t>Вид тепловой мощности</w:t>
            </w:r>
          </w:p>
        </w:tc>
        <w:tc>
          <w:tcPr>
            <w:tcW w:w="1040" w:type="pct"/>
            <w:tcBorders>
              <w:top w:val="single" w:sz="4" w:space="0" w:color="auto"/>
              <w:left w:val="nil"/>
              <w:bottom w:val="single" w:sz="4" w:space="0" w:color="auto"/>
              <w:right w:val="single" w:sz="4" w:space="0" w:color="auto"/>
            </w:tcBorders>
            <w:shd w:val="clear" w:color="auto" w:fill="auto"/>
            <w:vAlign w:val="center"/>
            <w:hideMark/>
          </w:tcPr>
          <w:p w:rsidR="0024255E" w:rsidRPr="00E96931" w:rsidRDefault="0024255E" w:rsidP="0024255E">
            <w:pPr>
              <w:ind w:firstLine="0"/>
              <w:jc w:val="center"/>
              <w:rPr>
                <w:rFonts w:eastAsia="Times New Roman" w:cs="Times New Roman"/>
                <w:b/>
                <w:color w:val="000000"/>
                <w:lang w:eastAsia="ru-RU"/>
              </w:rPr>
            </w:pPr>
            <w:r w:rsidRPr="00E96931">
              <w:rPr>
                <w:rFonts w:eastAsia="Times New Roman" w:cs="Times New Roman"/>
                <w:b/>
                <w:color w:val="000000"/>
                <w:sz w:val="22"/>
                <w:lang w:eastAsia="ru-RU"/>
              </w:rPr>
              <w:t>Единица измерения</w:t>
            </w:r>
          </w:p>
        </w:tc>
        <w:tc>
          <w:tcPr>
            <w:tcW w:w="900" w:type="pct"/>
            <w:tcBorders>
              <w:top w:val="single" w:sz="4" w:space="0" w:color="auto"/>
              <w:left w:val="nil"/>
              <w:bottom w:val="single" w:sz="4" w:space="0" w:color="auto"/>
              <w:right w:val="single" w:sz="4" w:space="0" w:color="auto"/>
            </w:tcBorders>
            <w:shd w:val="clear" w:color="auto" w:fill="auto"/>
            <w:vAlign w:val="center"/>
            <w:hideMark/>
          </w:tcPr>
          <w:p w:rsidR="0024255E" w:rsidRPr="00E96931" w:rsidRDefault="00A45476" w:rsidP="001A74A5">
            <w:pPr>
              <w:ind w:firstLine="0"/>
              <w:jc w:val="center"/>
              <w:rPr>
                <w:rFonts w:eastAsia="Times New Roman" w:cs="Times New Roman"/>
                <w:b/>
                <w:color w:val="000000"/>
                <w:lang w:eastAsia="ru-RU"/>
              </w:rPr>
            </w:pPr>
            <w:r w:rsidRPr="00E96931">
              <w:rPr>
                <w:rFonts w:eastAsia="Times New Roman" w:cs="Times New Roman"/>
                <w:color w:val="000000"/>
                <w:sz w:val="22"/>
                <w:lang w:eastAsia="ru-RU"/>
              </w:rPr>
              <w:t>На 01.03.202</w:t>
            </w:r>
            <w:r w:rsidR="001A74A5" w:rsidRPr="00E96931">
              <w:rPr>
                <w:rFonts w:eastAsia="Times New Roman" w:cs="Times New Roman"/>
                <w:color w:val="000000"/>
                <w:sz w:val="22"/>
                <w:lang w:eastAsia="ru-RU"/>
              </w:rPr>
              <w:t>2</w:t>
            </w:r>
          </w:p>
        </w:tc>
      </w:tr>
      <w:tr w:rsidR="0024255E" w:rsidRPr="00E96931" w:rsidTr="0024255E">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4255E" w:rsidRPr="00E96931" w:rsidRDefault="0024255E" w:rsidP="0024255E">
            <w:pPr>
              <w:ind w:firstLine="0"/>
              <w:jc w:val="center"/>
              <w:rPr>
                <w:rFonts w:eastAsia="Times New Roman" w:cs="Times New Roman"/>
                <w:b/>
                <w:bCs/>
                <w:color w:val="000000"/>
                <w:lang w:eastAsia="ru-RU"/>
              </w:rPr>
            </w:pPr>
            <w:r w:rsidRPr="00E96931">
              <w:rPr>
                <w:rFonts w:eastAsia="Times New Roman" w:cs="Times New Roman"/>
                <w:b/>
                <w:bCs/>
                <w:color w:val="000000"/>
                <w:sz w:val="22"/>
                <w:lang w:eastAsia="ru-RU"/>
              </w:rPr>
              <w:t xml:space="preserve">Котельная д. Столбищи </w:t>
            </w:r>
          </w:p>
        </w:tc>
      </w:tr>
      <w:tr w:rsidR="0024255E" w:rsidRPr="00E96931" w:rsidTr="0024255E">
        <w:trPr>
          <w:trHeight w:val="60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24255E" w:rsidRPr="00E96931" w:rsidRDefault="0024255E" w:rsidP="0024255E">
            <w:pPr>
              <w:ind w:firstLine="0"/>
              <w:jc w:val="center"/>
              <w:rPr>
                <w:rFonts w:eastAsia="Times New Roman" w:cs="Times New Roman"/>
                <w:color w:val="000000"/>
                <w:lang w:eastAsia="ru-RU"/>
              </w:rPr>
            </w:pPr>
            <w:r w:rsidRPr="00E96931">
              <w:rPr>
                <w:rFonts w:eastAsia="Times New Roman" w:cs="Times New Roman"/>
                <w:color w:val="000000"/>
                <w:sz w:val="22"/>
                <w:lang w:eastAsia="ru-RU"/>
              </w:rPr>
              <w:lastRenderedPageBreak/>
              <w:t>1</w:t>
            </w:r>
          </w:p>
        </w:tc>
        <w:tc>
          <w:tcPr>
            <w:tcW w:w="2512" w:type="pct"/>
            <w:tcBorders>
              <w:top w:val="nil"/>
              <w:left w:val="nil"/>
              <w:bottom w:val="single" w:sz="4" w:space="0" w:color="auto"/>
              <w:right w:val="single" w:sz="4" w:space="0" w:color="auto"/>
            </w:tcBorders>
            <w:shd w:val="clear" w:color="auto" w:fill="auto"/>
            <w:vAlign w:val="center"/>
            <w:hideMark/>
          </w:tcPr>
          <w:p w:rsidR="0024255E" w:rsidRPr="00E96931" w:rsidRDefault="0024255E" w:rsidP="0024255E">
            <w:pPr>
              <w:ind w:firstLine="0"/>
              <w:jc w:val="center"/>
              <w:rPr>
                <w:rFonts w:eastAsia="Times New Roman" w:cs="Times New Roman"/>
                <w:color w:val="000000"/>
                <w:lang w:eastAsia="ru-RU"/>
              </w:rPr>
            </w:pPr>
            <w:r w:rsidRPr="00E96931">
              <w:rPr>
                <w:rFonts w:eastAsia="Times New Roman" w:cs="Times New Roman"/>
                <w:color w:val="000000"/>
                <w:sz w:val="22"/>
                <w:lang w:eastAsia="ru-RU"/>
              </w:rPr>
              <w:t>Тепловая мощность нетто</w:t>
            </w:r>
          </w:p>
        </w:tc>
        <w:tc>
          <w:tcPr>
            <w:tcW w:w="1040" w:type="pct"/>
            <w:tcBorders>
              <w:top w:val="nil"/>
              <w:left w:val="nil"/>
              <w:bottom w:val="single" w:sz="4" w:space="0" w:color="auto"/>
              <w:right w:val="single" w:sz="4" w:space="0" w:color="auto"/>
            </w:tcBorders>
            <w:shd w:val="clear" w:color="auto" w:fill="auto"/>
            <w:vAlign w:val="center"/>
            <w:hideMark/>
          </w:tcPr>
          <w:p w:rsidR="0024255E" w:rsidRPr="00E96931" w:rsidRDefault="0024255E" w:rsidP="0024255E">
            <w:pPr>
              <w:ind w:firstLine="0"/>
              <w:jc w:val="center"/>
              <w:rPr>
                <w:rFonts w:eastAsia="Times New Roman" w:cs="Times New Roman"/>
                <w:color w:val="000000"/>
                <w:lang w:eastAsia="ru-RU"/>
              </w:rPr>
            </w:pPr>
            <w:r w:rsidRPr="00E96931">
              <w:rPr>
                <w:rFonts w:eastAsia="Times New Roman" w:cs="Times New Roman"/>
                <w:color w:val="000000"/>
                <w:sz w:val="22"/>
                <w:lang w:eastAsia="ru-RU"/>
              </w:rPr>
              <w:t>Гкал/час</w:t>
            </w:r>
          </w:p>
        </w:tc>
        <w:tc>
          <w:tcPr>
            <w:tcW w:w="900" w:type="pct"/>
            <w:tcBorders>
              <w:top w:val="nil"/>
              <w:left w:val="nil"/>
              <w:bottom w:val="single" w:sz="4" w:space="0" w:color="auto"/>
              <w:right w:val="single" w:sz="4" w:space="0" w:color="auto"/>
            </w:tcBorders>
            <w:shd w:val="clear" w:color="auto" w:fill="auto"/>
            <w:vAlign w:val="center"/>
            <w:hideMark/>
          </w:tcPr>
          <w:p w:rsidR="0024255E" w:rsidRPr="00E96931" w:rsidRDefault="00A45476" w:rsidP="0024255E">
            <w:pPr>
              <w:ind w:firstLine="0"/>
              <w:jc w:val="center"/>
              <w:rPr>
                <w:rFonts w:eastAsia="Times New Roman" w:cs="Times New Roman"/>
                <w:color w:val="000000"/>
                <w:lang w:eastAsia="ru-RU"/>
              </w:rPr>
            </w:pPr>
            <w:r w:rsidRPr="00E96931">
              <w:rPr>
                <w:rFonts w:eastAsia="Times New Roman" w:cs="Times New Roman"/>
                <w:color w:val="000000"/>
                <w:sz w:val="22"/>
                <w:lang w:eastAsia="ru-RU"/>
              </w:rPr>
              <w:t>2,75</w:t>
            </w:r>
          </w:p>
        </w:tc>
      </w:tr>
      <w:tr w:rsidR="0024255E" w:rsidRPr="00E96931" w:rsidTr="0024255E">
        <w:trPr>
          <w:trHeight w:val="51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24255E" w:rsidRPr="00E96931" w:rsidRDefault="0024255E" w:rsidP="0024255E">
            <w:pPr>
              <w:ind w:firstLine="0"/>
              <w:jc w:val="center"/>
              <w:rPr>
                <w:rFonts w:eastAsia="Times New Roman" w:cs="Times New Roman"/>
                <w:color w:val="000000"/>
                <w:lang w:eastAsia="ru-RU"/>
              </w:rPr>
            </w:pPr>
            <w:r w:rsidRPr="00E96931">
              <w:rPr>
                <w:rFonts w:eastAsia="Times New Roman" w:cs="Times New Roman"/>
                <w:color w:val="000000"/>
                <w:sz w:val="22"/>
                <w:lang w:eastAsia="ru-RU"/>
              </w:rPr>
              <w:t>2</w:t>
            </w:r>
          </w:p>
        </w:tc>
        <w:tc>
          <w:tcPr>
            <w:tcW w:w="2512" w:type="pct"/>
            <w:tcBorders>
              <w:top w:val="nil"/>
              <w:left w:val="nil"/>
              <w:bottom w:val="single" w:sz="4" w:space="0" w:color="auto"/>
              <w:right w:val="single" w:sz="4" w:space="0" w:color="auto"/>
            </w:tcBorders>
            <w:shd w:val="clear" w:color="auto" w:fill="auto"/>
            <w:vAlign w:val="center"/>
            <w:hideMark/>
          </w:tcPr>
          <w:p w:rsidR="0024255E" w:rsidRPr="00E96931" w:rsidRDefault="0024255E" w:rsidP="0024255E">
            <w:pPr>
              <w:ind w:firstLine="0"/>
              <w:jc w:val="center"/>
              <w:rPr>
                <w:rFonts w:eastAsia="Times New Roman" w:cs="Times New Roman"/>
                <w:color w:val="000000"/>
                <w:lang w:eastAsia="ru-RU"/>
              </w:rPr>
            </w:pPr>
            <w:r w:rsidRPr="00E96931">
              <w:rPr>
                <w:rFonts w:eastAsia="Times New Roman" w:cs="Times New Roman"/>
                <w:color w:val="000000"/>
                <w:sz w:val="22"/>
                <w:lang w:eastAsia="ru-RU"/>
              </w:rPr>
              <w:t>Тепловая мощность на собственные и хозяйственные нужды</w:t>
            </w:r>
          </w:p>
        </w:tc>
        <w:tc>
          <w:tcPr>
            <w:tcW w:w="1040" w:type="pct"/>
            <w:tcBorders>
              <w:top w:val="nil"/>
              <w:left w:val="nil"/>
              <w:bottom w:val="single" w:sz="4" w:space="0" w:color="auto"/>
              <w:right w:val="single" w:sz="4" w:space="0" w:color="auto"/>
            </w:tcBorders>
            <w:shd w:val="clear" w:color="auto" w:fill="auto"/>
            <w:vAlign w:val="center"/>
            <w:hideMark/>
          </w:tcPr>
          <w:p w:rsidR="0024255E" w:rsidRPr="00E96931" w:rsidRDefault="0024255E" w:rsidP="0024255E">
            <w:pPr>
              <w:ind w:firstLine="0"/>
              <w:jc w:val="center"/>
              <w:rPr>
                <w:rFonts w:eastAsia="Times New Roman" w:cs="Times New Roman"/>
                <w:color w:val="000000"/>
                <w:lang w:eastAsia="ru-RU"/>
              </w:rPr>
            </w:pPr>
            <w:r w:rsidRPr="00E96931">
              <w:rPr>
                <w:rFonts w:eastAsia="Times New Roman" w:cs="Times New Roman"/>
                <w:color w:val="000000"/>
                <w:sz w:val="22"/>
                <w:lang w:eastAsia="ru-RU"/>
              </w:rPr>
              <w:t>Гкал/час</w:t>
            </w:r>
          </w:p>
        </w:tc>
        <w:tc>
          <w:tcPr>
            <w:tcW w:w="900" w:type="pct"/>
            <w:tcBorders>
              <w:top w:val="nil"/>
              <w:left w:val="nil"/>
              <w:bottom w:val="single" w:sz="4" w:space="0" w:color="auto"/>
              <w:right w:val="single" w:sz="4" w:space="0" w:color="auto"/>
            </w:tcBorders>
            <w:shd w:val="clear" w:color="auto" w:fill="auto"/>
            <w:vAlign w:val="center"/>
            <w:hideMark/>
          </w:tcPr>
          <w:p w:rsidR="0024255E" w:rsidRPr="00E96931" w:rsidRDefault="0024255E" w:rsidP="00A45476">
            <w:pPr>
              <w:ind w:firstLine="0"/>
              <w:jc w:val="center"/>
              <w:rPr>
                <w:rFonts w:eastAsia="Times New Roman" w:cs="Times New Roman"/>
                <w:color w:val="000000"/>
                <w:lang w:eastAsia="ru-RU"/>
              </w:rPr>
            </w:pPr>
            <w:r w:rsidRPr="00E96931">
              <w:rPr>
                <w:rFonts w:eastAsia="Times New Roman" w:cs="Times New Roman"/>
                <w:color w:val="000000"/>
                <w:sz w:val="22"/>
                <w:lang w:eastAsia="ru-RU"/>
              </w:rPr>
              <w:t>0,00</w:t>
            </w:r>
            <w:r w:rsidR="00000580" w:rsidRPr="00E96931">
              <w:rPr>
                <w:rFonts w:eastAsia="Times New Roman" w:cs="Times New Roman"/>
                <w:color w:val="000000"/>
                <w:sz w:val="22"/>
                <w:lang w:eastAsia="ru-RU"/>
              </w:rPr>
              <w:t>0</w:t>
            </w:r>
            <w:r w:rsidR="00A45476" w:rsidRPr="00E96931">
              <w:rPr>
                <w:rFonts w:eastAsia="Times New Roman" w:cs="Times New Roman"/>
                <w:color w:val="000000"/>
                <w:sz w:val="22"/>
                <w:lang w:eastAsia="ru-RU"/>
              </w:rPr>
              <w:t>8</w:t>
            </w:r>
          </w:p>
        </w:tc>
      </w:tr>
      <w:tr w:rsidR="0024255E" w:rsidRPr="00E96931" w:rsidTr="0024255E">
        <w:trPr>
          <w:trHeight w:val="51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24255E" w:rsidRPr="00E96931" w:rsidRDefault="0024255E" w:rsidP="0024255E">
            <w:pPr>
              <w:ind w:firstLine="0"/>
              <w:jc w:val="center"/>
              <w:rPr>
                <w:rFonts w:eastAsia="Times New Roman" w:cs="Times New Roman"/>
                <w:color w:val="000000"/>
                <w:lang w:eastAsia="ru-RU"/>
              </w:rPr>
            </w:pPr>
            <w:r w:rsidRPr="00E96931">
              <w:rPr>
                <w:rFonts w:eastAsia="Times New Roman" w:cs="Times New Roman"/>
                <w:color w:val="000000"/>
                <w:sz w:val="22"/>
                <w:lang w:eastAsia="ru-RU"/>
              </w:rPr>
              <w:t>3</w:t>
            </w:r>
          </w:p>
        </w:tc>
        <w:tc>
          <w:tcPr>
            <w:tcW w:w="2512" w:type="pct"/>
            <w:tcBorders>
              <w:top w:val="nil"/>
              <w:left w:val="nil"/>
              <w:bottom w:val="single" w:sz="4" w:space="0" w:color="auto"/>
              <w:right w:val="single" w:sz="4" w:space="0" w:color="auto"/>
            </w:tcBorders>
            <w:shd w:val="clear" w:color="auto" w:fill="auto"/>
            <w:vAlign w:val="center"/>
            <w:hideMark/>
          </w:tcPr>
          <w:p w:rsidR="0024255E" w:rsidRPr="00E96931" w:rsidRDefault="0024255E" w:rsidP="0024255E">
            <w:pPr>
              <w:ind w:firstLine="0"/>
              <w:jc w:val="center"/>
              <w:rPr>
                <w:rFonts w:eastAsia="Times New Roman" w:cs="Times New Roman"/>
                <w:color w:val="000000"/>
                <w:lang w:eastAsia="ru-RU"/>
              </w:rPr>
            </w:pPr>
            <w:r w:rsidRPr="00E96931">
              <w:rPr>
                <w:rFonts w:eastAsia="Times New Roman" w:cs="Times New Roman"/>
                <w:color w:val="000000"/>
                <w:sz w:val="22"/>
                <w:lang w:eastAsia="ru-RU"/>
              </w:rPr>
              <w:t>Потребление тепловой энергии на собственные нужды</w:t>
            </w:r>
          </w:p>
        </w:tc>
        <w:tc>
          <w:tcPr>
            <w:tcW w:w="1040" w:type="pct"/>
            <w:tcBorders>
              <w:top w:val="nil"/>
              <w:left w:val="nil"/>
              <w:bottom w:val="single" w:sz="4" w:space="0" w:color="auto"/>
              <w:right w:val="single" w:sz="4" w:space="0" w:color="auto"/>
            </w:tcBorders>
            <w:shd w:val="clear" w:color="auto" w:fill="auto"/>
            <w:vAlign w:val="center"/>
            <w:hideMark/>
          </w:tcPr>
          <w:p w:rsidR="0024255E" w:rsidRPr="00E96931" w:rsidRDefault="0024255E" w:rsidP="0024255E">
            <w:pPr>
              <w:ind w:firstLine="0"/>
              <w:jc w:val="center"/>
              <w:rPr>
                <w:rFonts w:eastAsia="Times New Roman" w:cs="Times New Roman"/>
                <w:color w:val="000000"/>
                <w:lang w:eastAsia="ru-RU"/>
              </w:rPr>
            </w:pPr>
            <w:r w:rsidRPr="00E96931">
              <w:rPr>
                <w:rFonts w:eastAsia="Times New Roman" w:cs="Times New Roman"/>
                <w:color w:val="000000"/>
                <w:sz w:val="22"/>
                <w:lang w:eastAsia="ru-RU"/>
              </w:rPr>
              <w:t>%</w:t>
            </w:r>
          </w:p>
        </w:tc>
        <w:tc>
          <w:tcPr>
            <w:tcW w:w="900" w:type="pct"/>
            <w:tcBorders>
              <w:top w:val="nil"/>
              <w:left w:val="nil"/>
              <w:bottom w:val="single" w:sz="4" w:space="0" w:color="auto"/>
              <w:right w:val="single" w:sz="4" w:space="0" w:color="auto"/>
            </w:tcBorders>
            <w:shd w:val="clear" w:color="auto" w:fill="auto"/>
            <w:vAlign w:val="center"/>
            <w:hideMark/>
          </w:tcPr>
          <w:p w:rsidR="00000580" w:rsidRPr="00E96931" w:rsidRDefault="00A45476" w:rsidP="00000580">
            <w:pPr>
              <w:ind w:firstLine="0"/>
              <w:jc w:val="center"/>
              <w:rPr>
                <w:rFonts w:eastAsia="Times New Roman" w:cs="Times New Roman"/>
                <w:color w:val="000000"/>
                <w:lang w:eastAsia="ru-RU"/>
              </w:rPr>
            </w:pPr>
            <w:r w:rsidRPr="00E96931">
              <w:rPr>
                <w:rFonts w:eastAsia="Times New Roman" w:cs="Times New Roman"/>
                <w:color w:val="000000"/>
                <w:sz w:val="22"/>
                <w:lang w:eastAsia="ru-RU"/>
              </w:rPr>
              <w:t>0,029</w:t>
            </w:r>
          </w:p>
        </w:tc>
      </w:tr>
      <w:tr w:rsidR="0024255E" w:rsidRPr="00E96931" w:rsidTr="0024255E">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4255E" w:rsidRPr="00E96931" w:rsidRDefault="0024255E" w:rsidP="0024255E">
            <w:pPr>
              <w:ind w:firstLine="0"/>
              <w:jc w:val="center"/>
              <w:rPr>
                <w:rFonts w:eastAsia="Times New Roman" w:cs="Times New Roman"/>
                <w:b/>
                <w:bCs/>
                <w:color w:val="000000"/>
                <w:lang w:eastAsia="ru-RU"/>
              </w:rPr>
            </w:pPr>
            <w:r w:rsidRPr="00E96931">
              <w:rPr>
                <w:rFonts w:eastAsia="Times New Roman" w:cs="Times New Roman"/>
                <w:b/>
                <w:bCs/>
                <w:color w:val="000000"/>
                <w:sz w:val="22"/>
                <w:lang w:eastAsia="ru-RU"/>
              </w:rPr>
              <w:t xml:space="preserve">Котельная д. Емишево </w:t>
            </w:r>
          </w:p>
        </w:tc>
      </w:tr>
      <w:tr w:rsidR="0024255E" w:rsidRPr="00E96931" w:rsidTr="0024255E">
        <w:trPr>
          <w:trHeight w:val="30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24255E" w:rsidRPr="00E96931" w:rsidRDefault="0024255E" w:rsidP="0024255E">
            <w:pPr>
              <w:ind w:firstLine="0"/>
              <w:jc w:val="center"/>
              <w:rPr>
                <w:rFonts w:eastAsia="Times New Roman" w:cs="Times New Roman"/>
                <w:color w:val="000000"/>
                <w:lang w:eastAsia="ru-RU"/>
              </w:rPr>
            </w:pPr>
            <w:r w:rsidRPr="00E96931">
              <w:rPr>
                <w:rFonts w:eastAsia="Times New Roman" w:cs="Times New Roman"/>
                <w:color w:val="000000"/>
                <w:sz w:val="22"/>
                <w:lang w:eastAsia="ru-RU"/>
              </w:rPr>
              <w:t>1</w:t>
            </w:r>
          </w:p>
        </w:tc>
        <w:tc>
          <w:tcPr>
            <w:tcW w:w="2512" w:type="pct"/>
            <w:tcBorders>
              <w:top w:val="nil"/>
              <w:left w:val="nil"/>
              <w:bottom w:val="single" w:sz="4" w:space="0" w:color="auto"/>
              <w:right w:val="single" w:sz="4" w:space="0" w:color="auto"/>
            </w:tcBorders>
            <w:shd w:val="clear" w:color="auto" w:fill="auto"/>
            <w:vAlign w:val="center"/>
            <w:hideMark/>
          </w:tcPr>
          <w:p w:rsidR="0024255E" w:rsidRPr="00E96931" w:rsidRDefault="0024255E" w:rsidP="0024255E">
            <w:pPr>
              <w:ind w:firstLine="0"/>
              <w:jc w:val="center"/>
              <w:rPr>
                <w:rFonts w:eastAsia="Times New Roman" w:cs="Times New Roman"/>
                <w:color w:val="000000"/>
                <w:lang w:eastAsia="ru-RU"/>
              </w:rPr>
            </w:pPr>
            <w:r w:rsidRPr="00E96931">
              <w:rPr>
                <w:rFonts w:eastAsia="Times New Roman" w:cs="Times New Roman"/>
                <w:color w:val="000000"/>
                <w:sz w:val="22"/>
                <w:lang w:eastAsia="ru-RU"/>
              </w:rPr>
              <w:t>Тепловая мощность нетто</w:t>
            </w:r>
          </w:p>
        </w:tc>
        <w:tc>
          <w:tcPr>
            <w:tcW w:w="1040" w:type="pct"/>
            <w:tcBorders>
              <w:top w:val="nil"/>
              <w:left w:val="nil"/>
              <w:bottom w:val="single" w:sz="4" w:space="0" w:color="auto"/>
              <w:right w:val="single" w:sz="4" w:space="0" w:color="auto"/>
            </w:tcBorders>
            <w:shd w:val="clear" w:color="auto" w:fill="auto"/>
            <w:vAlign w:val="center"/>
            <w:hideMark/>
          </w:tcPr>
          <w:p w:rsidR="0024255E" w:rsidRPr="00E96931" w:rsidRDefault="0024255E" w:rsidP="0024255E">
            <w:pPr>
              <w:ind w:firstLine="0"/>
              <w:jc w:val="center"/>
              <w:rPr>
                <w:rFonts w:eastAsia="Times New Roman" w:cs="Times New Roman"/>
                <w:color w:val="000000"/>
                <w:lang w:eastAsia="ru-RU"/>
              </w:rPr>
            </w:pPr>
            <w:r w:rsidRPr="00E96931">
              <w:rPr>
                <w:rFonts w:eastAsia="Times New Roman" w:cs="Times New Roman"/>
                <w:color w:val="000000"/>
                <w:sz w:val="22"/>
                <w:lang w:eastAsia="ru-RU"/>
              </w:rPr>
              <w:t>Гкал/час</w:t>
            </w:r>
          </w:p>
        </w:tc>
        <w:tc>
          <w:tcPr>
            <w:tcW w:w="900" w:type="pct"/>
            <w:tcBorders>
              <w:top w:val="nil"/>
              <w:left w:val="nil"/>
              <w:bottom w:val="single" w:sz="4" w:space="0" w:color="auto"/>
              <w:right w:val="single" w:sz="4" w:space="0" w:color="auto"/>
            </w:tcBorders>
            <w:shd w:val="clear" w:color="auto" w:fill="auto"/>
            <w:vAlign w:val="center"/>
            <w:hideMark/>
          </w:tcPr>
          <w:p w:rsidR="0024255E" w:rsidRPr="00E96931" w:rsidRDefault="00B26114" w:rsidP="00A45476">
            <w:pPr>
              <w:ind w:firstLine="0"/>
              <w:jc w:val="center"/>
              <w:rPr>
                <w:rFonts w:eastAsia="Times New Roman" w:cs="Times New Roman"/>
                <w:color w:val="000000"/>
                <w:lang w:eastAsia="ru-RU"/>
              </w:rPr>
            </w:pPr>
            <w:r w:rsidRPr="00E96931">
              <w:rPr>
                <w:rFonts w:eastAsia="Times New Roman" w:cs="Times New Roman"/>
                <w:color w:val="000000"/>
                <w:sz w:val="22"/>
                <w:lang w:eastAsia="ru-RU"/>
              </w:rPr>
              <w:t>2,7</w:t>
            </w:r>
            <w:r w:rsidR="00A45476" w:rsidRPr="00E96931">
              <w:rPr>
                <w:rFonts w:eastAsia="Times New Roman" w:cs="Times New Roman"/>
                <w:color w:val="000000"/>
                <w:sz w:val="22"/>
                <w:lang w:eastAsia="ru-RU"/>
              </w:rPr>
              <w:t>5</w:t>
            </w:r>
          </w:p>
        </w:tc>
      </w:tr>
      <w:tr w:rsidR="0024255E" w:rsidRPr="00E96931" w:rsidTr="0024255E">
        <w:trPr>
          <w:trHeight w:val="51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24255E" w:rsidRPr="00E96931" w:rsidRDefault="0024255E" w:rsidP="0024255E">
            <w:pPr>
              <w:ind w:firstLine="0"/>
              <w:jc w:val="center"/>
              <w:rPr>
                <w:rFonts w:eastAsia="Times New Roman" w:cs="Times New Roman"/>
                <w:color w:val="000000"/>
                <w:lang w:eastAsia="ru-RU"/>
              </w:rPr>
            </w:pPr>
            <w:r w:rsidRPr="00E96931">
              <w:rPr>
                <w:rFonts w:eastAsia="Times New Roman" w:cs="Times New Roman"/>
                <w:color w:val="000000"/>
                <w:sz w:val="22"/>
                <w:lang w:eastAsia="ru-RU"/>
              </w:rPr>
              <w:t>2</w:t>
            </w:r>
          </w:p>
        </w:tc>
        <w:tc>
          <w:tcPr>
            <w:tcW w:w="2512" w:type="pct"/>
            <w:tcBorders>
              <w:top w:val="nil"/>
              <w:left w:val="nil"/>
              <w:bottom w:val="single" w:sz="4" w:space="0" w:color="auto"/>
              <w:right w:val="single" w:sz="4" w:space="0" w:color="auto"/>
            </w:tcBorders>
            <w:shd w:val="clear" w:color="auto" w:fill="auto"/>
            <w:vAlign w:val="center"/>
            <w:hideMark/>
          </w:tcPr>
          <w:p w:rsidR="0024255E" w:rsidRPr="00E96931" w:rsidRDefault="0024255E" w:rsidP="0024255E">
            <w:pPr>
              <w:ind w:firstLine="0"/>
              <w:jc w:val="center"/>
              <w:rPr>
                <w:rFonts w:eastAsia="Times New Roman" w:cs="Times New Roman"/>
                <w:color w:val="000000"/>
                <w:lang w:eastAsia="ru-RU"/>
              </w:rPr>
            </w:pPr>
            <w:r w:rsidRPr="00E96931">
              <w:rPr>
                <w:rFonts w:eastAsia="Times New Roman" w:cs="Times New Roman"/>
                <w:color w:val="000000"/>
                <w:sz w:val="22"/>
                <w:lang w:eastAsia="ru-RU"/>
              </w:rPr>
              <w:t>Тепловая мощность на собственные и хозяйственные нужды</w:t>
            </w:r>
          </w:p>
        </w:tc>
        <w:tc>
          <w:tcPr>
            <w:tcW w:w="1040" w:type="pct"/>
            <w:tcBorders>
              <w:top w:val="nil"/>
              <w:left w:val="nil"/>
              <w:bottom w:val="single" w:sz="4" w:space="0" w:color="auto"/>
              <w:right w:val="single" w:sz="4" w:space="0" w:color="auto"/>
            </w:tcBorders>
            <w:shd w:val="clear" w:color="auto" w:fill="auto"/>
            <w:vAlign w:val="center"/>
            <w:hideMark/>
          </w:tcPr>
          <w:p w:rsidR="0024255E" w:rsidRPr="00E96931" w:rsidRDefault="0024255E" w:rsidP="0024255E">
            <w:pPr>
              <w:ind w:firstLine="0"/>
              <w:jc w:val="center"/>
              <w:rPr>
                <w:rFonts w:eastAsia="Times New Roman" w:cs="Times New Roman"/>
                <w:color w:val="000000"/>
                <w:lang w:eastAsia="ru-RU"/>
              </w:rPr>
            </w:pPr>
            <w:r w:rsidRPr="00E96931">
              <w:rPr>
                <w:rFonts w:eastAsia="Times New Roman" w:cs="Times New Roman"/>
                <w:color w:val="000000"/>
                <w:sz w:val="22"/>
                <w:lang w:eastAsia="ru-RU"/>
              </w:rPr>
              <w:t>Гкал/час</w:t>
            </w:r>
          </w:p>
        </w:tc>
        <w:tc>
          <w:tcPr>
            <w:tcW w:w="900" w:type="pct"/>
            <w:tcBorders>
              <w:top w:val="nil"/>
              <w:left w:val="nil"/>
              <w:bottom w:val="single" w:sz="4" w:space="0" w:color="auto"/>
              <w:right w:val="single" w:sz="4" w:space="0" w:color="auto"/>
            </w:tcBorders>
            <w:shd w:val="clear" w:color="auto" w:fill="auto"/>
            <w:vAlign w:val="center"/>
            <w:hideMark/>
          </w:tcPr>
          <w:p w:rsidR="0024255E" w:rsidRPr="00E96931" w:rsidRDefault="0024255E" w:rsidP="0024255E">
            <w:pPr>
              <w:ind w:firstLine="0"/>
              <w:jc w:val="center"/>
              <w:rPr>
                <w:rFonts w:eastAsia="Times New Roman" w:cs="Times New Roman"/>
                <w:color w:val="000000"/>
                <w:lang w:eastAsia="ru-RU"/>
              </w:rPr>
            </w:pPr>
            <w:r w:rsidRPr="00E96931">
              <w:rPr>
                <w:rFonts w:eastAsia="Times New Roman" w:cs="Times New Roman"/>
                <w:color w:val="000000"/>
                <w:sz w:val="22"/>
                <w:lang w:eastAsia="ru-RU"/>
              </w:rPr>
              <w:t>0,0003</w:t>
            </w:r>
          </w:p>
        </w:tc>
      </w:tr>
      <w:tr w:rsidR="0024255E" w:rsidRPr="00E96931" w:rsidTr="0024255E">
        <w:trPr>
          <w:trHeight w:val="51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24255E" w:rsidRPr="00E96931" w:rsidRDefault="0024255E" w:rsidP="0024255E">
            <w:pPr>
              <w:ind w:firstLine="0"/>
              <w:jc w:val="center"/>
              <w:rPr>
                <w:rFonts w:eastAsia="Times New Roman" w:cs="Times New Roman"/>
                <w:color w:val="000000"/>
                <w:lang w:eastAsia="ru-RU"/>
              </w:rPr>
            </w:pPr>
            <w:r w:rsidRPr="00E96931">
              <w:rPr>
                <w:rFonts w:eastAsia="Times New Roman" w:cs="Times New Roman"/>
                <w:color w:val="000000"/>
                <w:sz w:val="22"/>
                <w:lang w:eastAsia="ru-RU"/>
              </w:rPr>
              <w:t>3</w:t>
            </w:r>
          </w:p>
        </w:tc>
        <w:tc>
          <w:tcPr>
            <w:tcW w:w="2512" w:type="pct"/>
            <w:tcBorders>
              <w:top w:val="nil"/>
              <w:left w:val="nil"/>
              <w:bottom w:val="single" w:sz="4" w:space="0" w:color="auto"/>
              <w:right w:val="single" w:sz="4" w:space="0" w:color="auto"/>
            </w:tcBorders>
            <w:shd w:val="clear" w:color="auto" w:fill="auto"/>
            <w:vAlign w:val="center"/>
            <w:hideMark/>
          </w:tcPr>
          <w:p w:rsidR="0024255E" w:rsidRPr="00E96931" w:rsidRDefault="0024255E" w:rsidP="0024255E">
            <w:pPr>
              <w:ind w:firstLine="0"/>
              <w:jc w:val="center"/>
              <w:rPr>
                <w:rFonts w:eastAsia="Times New Roman" w:cs="Times New Roman"/>
                <w:color w:val="000000"/>
                <w:lang w:eastAsia="ru-RU"/>
              </w:rPr>
            </w:pPr>
            <w:r w:rsidRPr="00E96931">
              <w:rPr>
                <w:rFonts w:eastAsia="Times New Roman" w:cs="Times New Roman"/>
                <w:color w:val="000000"/>
                <w:sz w:val="22"/>
                <w:lang w:eastAsia="ru-RU"/>
              </w:rPr>
              <w:t>Потребление тепловой энергии на собственные нужды</w:t>
            </w:r>
          </w:p>
        </w:tc>
        <w:tc>
          <w:tcPr>
            <w:tcW w:w="1040" w:type="pct"/>
            <w:tcBorders>
              <w:top w:val="nil"/>
              <w:left w:val="nil"/>
              <w:bottom w:val="single" w:sz="4" w:space="0" w:color="auto"/>
              <w:right w:val="single" w:sz="4" w:space="0" w:color="auto"/>
            </w:tcBorders>
            <w:shd w:val="clear" w:color="auto" w:fill="auto"/>
            <w:vAlign w:val="center"/>
            <w:hideMark/>
          </w:tcPr>
          <w:p w:rsidR="0024255E" w:rsidRPr="00E96931" w:rsidRDefault="0024255E" w:rsidP="0024255E">
            <w:pPr>
              <w:ind w:firstLine="0"/>
              <w:jc w:val="center"/>
              <w:rPr>
                <w:rFonts w:eastAsia="Times New Roman" w:cs="Times New Roman"/>
                <w:color w:val="000000"/>
                <w:lang w:eastAsia="ru-RU"/>
              </w:rPr>
            </w:pPr>
            <w:r w:rsidRPr="00E96931">
              <w:rPr>
                <w:rFonts w:eastAsia="Times New Roman" w:cs="Times New Roman"/>
                <w:color w:val="000000"/>
                <w:sz w:val="22"/>
                <w:lang w:eastAsia="ru-RU"/>
              </w:rPr>
              <w:t>%</w:t>
            </w:r>
          </w:p>
        </w:tc>
        <w:tc>
          <w:tcPr>
            <w:tcW w:w="900" w:type="pct"/>
            <w:tcBorders>
              <w:top w:val="nil"/>
              <w:left w:val="nil"/>
              <w:bottom w:val="single" w:sz="4" w:space="0" w:color="auto"/>
              <w:right w:val="single" w:sz="4" w:space="0" w:color="auto"/>
            </w:tcBorders>
            <w:shd w:val="clear" w:color="auto" w:fill="auto"/>
            <w:vAlign w:val="center"/>
            <w:hideMark/>
          </w:tcPr>
          <w:p w:rsidR="0024255E" w:rsidRPr="00E96931" w:rsidRDefault="0024255E" w:rsidP="00A45476">
            <w:pPr>
              <w:ind w:firstLine="0"/>
              <w:jc w:val="center"/>
              <w:rPr>
                <w:rFonts w:eastAsia="Times New Roman" w:cs="Times New Roman"/>
                <w:color w:val="000000"/>
                <w:lang w:eastAsia="ru-RU"/>
              </w:rPr>
            </w:pPr>
            <w:r w:rsidRPr="00E96931">
              <w:rPr>
                <w:rFonts w:eastAsia="Times New Roman" w:cs="Times New Roman"/>
                <w:color w:val="000000"/>
                <w:sz w:val="22"/>
                <w:lang w:eastAsia="ru-RU"/>
              </w:rPr>
              <w:t>0,01</w:t>
            </w:r>
            <w:r w:rsidR="00A45476" w:rsidRPr="00E96931">
              <w:rPr>
                <w:rFonts w:eastAsia="Times New Roman" w:cs="Times New Roman"/>
                <w:color w:val="000000"/>
                <w:sz w:val="22"/>
                <w:lang w:eastAsia="ru-RU"/>
              </w:rPr>
              <w:t>0</w:t>
            </w:r>
          </w:p>
        </w:tc>
      </w:tr>
    </w:tbl>
    <w:p w:rsidR="006C6795" w:rsidRPr="00E96931" w:rsidRDefault="006C6795" w:rsidP="006C6795">
      <w:pPr>
        <w:rPr>
          <w:lang w:eastAsia="ru-RU"/>
        </w:rPr>
      </w:pPr>
    </w:p>
    <w:p w:rsidR="009D7296" w:rsidRPr="00E96931" w:rsidRDefault="009D7296" w:rsidP="0080657B">
      <w:pPr>
        <w:pStyle w:val="3"/>
        <w:numPr>
          <w:ilvl w:val="0"/>
          <w:numId w:val="18"/>
        </w:numPr>
        <w:spacing w:before="0" w:after="0"/>
        <w:ind w:left="0" w:firstLine="0"/>
        <w:rPr>
          <w:rFonts w:ascii="TimesNewRomanPSMT" w:hAnsi="TimesNewRomanPSMT" w:cs="TimesNewRomanPSMT"/>
          <w:sz w:val="26"/>
        </w:rPr>
      </w:pPr>
      <w:bookmarkStart w:id="27" w:name="_Toc111452697"/>
      <w:r w:rsidRPr="00E96931">
        <w:rPr>
          <w:rFonts w:ascii="TimesNewRomanPSMT" w:hAnsi="TimesNewRomanPSMT" w:cs="TimesNewRomanPSMT"/>
          <w:sz w:val="26"/>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27"/>
    </w:p>
    <w:p w:rsidR="001E220B" w:rsidRPr="00E96931" w:rsidRDefault="0010625D" w:rsidP="009D7296">
      <w:pPr>
        <w:spacing w:before="240" w:line="276" w:lineRule="auto"/>
        <w:rPr>
          <w:szCs w:val="24"/>
        </w:rPr>
      </w:pPr>
      <w:r w:rsidRPr="00E96931">
        <w:rPr>
          <w:szCs w:val="24"/>
        </w:rPr>
        <w:t>Срок ввода в эксплуатацию котлового оборудования источников теплоснабжения</w:t>
      </w:r>
      <w:r w:rsidR="000B2BDC" w:rsidRPr="00E96931">
        <w:rPr>
          <w:szCs w:val="24"/>
        </w:rPr>
        <w:t xml:space="preserve"> Артемьевского сельского поселенияпредставлен в таблице ниже.</w:t>
      </w:r>
    </w:p>
    <w:p w:rsidR="001E220B" w:rsidRPr="00E96931" w:rsidRDefault="001E220B" w:rsidP="001E220B">
      <w:pPr>
        <w:pStyle w:val="afb"/>
        <w:keepNext/>
        <w:ind w:firstLine="0"/>
      </w:pPr>
      <w:r w:rsidRPr="00E96931">
        <w:t xml:space="preserve">Таблица </w:t>
      </w:r>
      <w:fldSimple w:instr=" SEQ Таблица \* ARABIC ">
        <w:r w:rsidR="004F6C53">
          <w:rPr>
            <w:noProof/>
          </w:rPr>
          <w:t>10</w:t>
        </w:r>
      </w:fldSimple>
      <w:r w:rsidRPr="00E96931">
        <w:t xml:space="preserve"> Срок ввода в эксплуатацию котлового оборудования источников теплоснабжения </w:t>
      </w:r>
    </w:p>
    <w:tbl>
      <w:tblPr>
        <w:tblW w:w="5000" w:type="pct"/>
        <w:tblLook w:val="04A0"/>
      </w:tblPr>
      <w:tblGrid>
        <w:gridCol w:w="3510"/>
        <w:gridCol w:w="3325"/>
        <w:gridCol w:w="2735"/>
      </w:tblGrid>
      <w:tr w:rsidR="000B2BDC" w:rsidRPr="00E96931" w:rsidTr="000B2BDC">
        <w:trPr>
          <w:trHeight w:val="954"/>
          <w:tblHeader/>
        </w:trPr>
        <w:tc>
          <w:tcPr>
            <w:tcW w:w="18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2BDC" w:rsidRPr="00E96931" w:rsidRDefault="000B2BDC" w:rsidP="000B2BDC">
            <w:pPr>
              <w:ind w:firstLine="0"/>
              <w:jc w:val="center"/>
              <w:rPr>
                <w:rFonts w:eastAsia="Times New Roman" w:cs="Times New Roman"/>
                <w:color w:val="000000"/>
                <w:lang w:eastAsia="ru-RU"/>
              </w:rPr>
            </w:pPr>
            <w:r w:rsidRPr="00E96931">
              <w:rPr>
                <w:rFonts w:eastAsia="Times New Roman" w:cs="Times New Roman"/>
                <w:color w:val="000000"/>
                <w:sz w:val="22"/>
                <w:lang w:eastAsia="ru-RU"/>
              </w:rPr>
              <w:t>Тип (марка)</w:t>
            </w:r>
          </w:p>
        </w:tc>
        <w:tc>
          <w:tcPr>
            <w:tcW w:w="1737" w:type="pct"/>
            <w:tcBorders>
              <w:top w:val="single" w:sz="4" w:space="0" w:color="auto"/>
              <w:left w:val="nil"/>
              <w:bottom w:val="single" w:sz="4" w:space="0" w:color="auto"/>
              <w:right w:val="single" w:sz="4" w:space="0" w:color="auto"/>
            </w:tcBorders>
            <w:shd w:val="clear" w:color="auto" w:fill="auto"/>
            <w:vAlign w:val="center"/>
            <w:hideMark/>
          </w:tcPr>
          <w:p w:rsidR="000B2BDC" w:rsidRPr="00E96931" w:rsidRDefault="000B2BDC" w:rsidP="000B2BDC">
            <w:pPr>
              <w:ind w:firstLine="0"/>
              <w:jc w:val="center"/>
              <w:rPr>
                <w:rFonts w:eastAsia="Times New Roman" w:cs="Times New Roman"/>
                <w:color w:val="000000"/>
                <w:lang w:eastAsia="ru-RU"/>
              </w:rPr>
            </w:pPr>
            <w:r w:rsidRPr="00E96931">
              <w:rPr>
                <w:rFonts w:eastAsia="Times New Roman" w:cs="Times New Roman"/>
                <w:color w:val="000000"/>
                <w:sz w:val="22"/>
                <w:lang w:eastAsia="ru-RU"/>
              </w:rPr>
              <w:t xml:space="preserve">Производительность, Гкал/ч </w:t>
            </w:r>
          </w:p>
        </w:tc>
        <w:tc>
          <w:tcPr>
            <w:tcW w:w="1429" w:type="pct"/>
            <w:tcBorders>
              <w:top w:val="single" w:sz="4" w:space="0" w:color="auto"/>
              <w:left w:val="nil"/>
              <w:bottom w:val="single" w:sz="4" w:space="0" w:color="auto"/>
              <w:right w:val="single" w:sz="4" w:space="0" w:color="auto"/>
            </w:tcBorders>
            <w:shd w:val="clear" w:color="auto" w:fill="auto"/>
            <w:vAlign w:val="center"/>
            <w:hideMark/>
          </w:tcPr>
          <w:p w:rsidR="000B2BDC" w:rsidRPr="00E96931" w:rsidRDefault="000B2BDC" w:rsidP="000B2BDC">
            <w:pPr>
              <w:ind w:firstLine="0"/>
              <w:jc w:val="center"/>
              <w:rPr>
                <w:rFonts w:eastAsia="Times New Roman" w:cs="Times New Roman"/>
                <w:color w:val="000000"/>
                <w:lang w:eastAsia="ru-RU"/>
              </w:rPr>
            </w:pPr>
            <w:r w:rsidRPr="00E96931">
              <w:rPr>
                <w:rFonts w:eastAsia="Times New Roman" w:cs="Times New Roman"/>
                <w:color w:val="000000"/>
                <w:sz w:val="22"/>
                <w:lang w:eastAsia="ru-RU"/>
              </w:rPr>
              <w:t>Год ввода в эксплуатацию</w:t>
            </w:r>
          </w:p>
        </w:tc>
      </w:tr>
      <w:tr w:rsidR="000B2BDC" w:rsidRPr="00E96931" w:rsidTr="000B2BDC">
        <w:trPr>
          <w:trHeight w:val="375"/>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B2BDC" w:rsidRPr="00E96931" w:rsidRDefault="000B2BDC" w:rsidP="000B2BDC">
            <w:pPr>
              <w:ind w:firstLine="0"/>
              <w:jc w:val="center"/>
              <w:rPr>
                <w:rFonts w:eastAsia="Times New Roman" w:cs="Times New Roman"/>
                <w:color w:val="000000"/>
                <w:lang w:eastAsia="ru-RU"/>
              </w:rPr>
            </w:pPr>
            <w:r w:rsidRPr="00E96931">
              <w:rPr>
                <w:rFonts w:eastAsia="Times New Roman" w:cs="Times New Roman"/>
                <w:color w:val="000000"/>
                <w:sz w:val="22"/>
                <w:lang w:eastAsia="ru-RU"/>
              </w:rPr>
              <w:t>Котельная д. Столбищи</w:t>
            </w:r>
          </w:p>
        </w:tc>
      </w:tr>
      <w:tr w:rsidR="002E5EF7" w:rsidRPr="00E96931" w:rsidTr="000B2BDC">
        <w:trPr>
          <w:trHeight w:val="285"/>
        </w:trPr>
        <w:tc>
          <w:tcPr>
            <w:tcW w:w="1834" w:type="pct"/>
            <w:tcBorders>
              <w:top w:val="nil"/>
              <w:left w:val="single" w:sz="4" w:space="0" w:color="auto"/>
              <w:bottom w:val="single" w:sz="4" w:space="0" w:color="auto"/>
              <w:right w:val="single" w:sz="4" w:space="0" w:color="auto"/>
            </w:tcBorders>
            <w:shd w:val="clear" w:color="auto" w:fill="auto"/>
            <w:noWrap/>
            <w:vAlign w:val="center"/>
            <w:hideMark/>
          </w:tcPr>
          <w:p w:rsidR="002E5EF7" w:rsidRPr="00E96931" w:rsidRDefault="002E5EF7" w:rsidP="003161A9">
            <w:pPr>
              <w:ind w:firstLine="0"/>
              <w:jc w:val="center"/>
              <w:rPr>
                <w:rFonts w:eastAsia="Times New Roman" w:cs="Times New Roman"/>
                <w:color w:val="000000"/>
                <w:lang w:eastAsia="ru-RU"/>
              </w:rPr>
            </w:pPr>
            <w:r w:rsidRPr="00E96931">
              <w:rPr>
                <w:rFonts w:eastAsia="Times New Roman" w:cs="Times New Roman"/>
                <w:color w:val="000000"/>
                <w:sz w:val="22"/>
                <w:lang w:eastAsia="ru-RU"/>
              </w:rPr>
              <w:t>Ква - 1,0 Гн (Факел-Г)</w:t>
            </w:r>
          </w:p>
        </w:tc>
        <w:tc>
          <w:tcPr>
            <w:tcW w:w="1737" w:type="pct"/>
            <w:tcBorders>
              <w:top w:val="nil"/>
              <w:left w:val="nil"/>
              <w:bottom w:val="single" w:sz="4" w:space="0" w:color="auto"/>
              <w:right w:val="single" w:sz="4" w:space="0" w:color="auto"/>
            </w:tcBorders>
            <w:shd w:val="clear" w:color="auto" w:fill="auto"/>
            <w:noWrap/>
            <w:vAlign w:val="center"/>
            <w:hideMark/>
          </w:tcPr>
          <w:p w:rsidR="002E5EF7" w:rsidRPr="00E96931" w:rsidRDefault="002E5EF7" w:rsidP="000B2BDC">
            <w:pPr>
              <w:ind w:firstLine="0"/>
              <w:jc w:val="center"/>
              <w:rPr>
                <w:rFonts w:eastAsia="Times New Roman" w:cs="Times New Roman"/>
                <w:color w:val="000000"/>
                <w:lang w:eastAsia="ru-RU"/>
              </w:rPr>
            </w:pPr>
            <w:r w:rsidRPr="00E96931">
              <w:rPr>
                <w:rFonts w:eastAsia="Times New Roman" w:cs="Times New Roman"/>
                <w:color w:val="000000"/>
                <w:sz w:val="22"/>
                <w:lang w:eastAsia="ru-RU"/>
              </w:rPr>
              <w:t>0,86</w:t>
            </w:r>
          </w:p>
        </w:tc>
        <w:tc>
          <w:tcPr>
            <w:tcW w:w="1429" w:type="pct"/>
            <w:tcBorders>
              <w:top w:val="nil"/>
              <w:left w:val="nil"/>
              <w:bottom w:val="single" w:sz="4" w:space="0" w:color="auto"/>
              <w:right w:val="single" w:sz="4" w:space="0" w:color="auto"/>
            </w:tcBorders>
            <w:shd w:val="clear" w:color="auto" w:fill="auto"/>
            <w:vAlign w:val="center"/>
            <w:hideMark/>
          </w:tcPr>
          <w:p w:rsidR="002E5EF7" w:rsidRPr="00E96931" w:rsidRDefault="002E5EF7" w:rsidP="00A45476">
            <w:pPr>
              <w:ind w:firstLine="0"/>
              <w:jc w:val="center"/>
              <w:rPr>
                <w:rFonts w:eastAsia="Times New Roman" w:cs="Times New Roman"/>
                <w:color w:val="000000"/>
                <w:lang w:eastAsia="ru-RU"/>
              </w:rPr>
            </w:pPr>
            <w:r w:rsidRPr="00E96931">
              <w:rPr>
                <w:rFonts w:eastAsia="Times New Roman" w:cs="Times New Roman"/>
                <w:color w:val="000000"/>
                <w:sz w:val="22"/>
                <w:lang w:eastAsia="ru-RU"/>
              </w:rPr>
              <w:t>1989</w:t>
            </w:r>
          </w:p>
        </w:tc>
      </w:tr>
      <w:tr w:rsidR="002E5EF7" w:rsidRPr="00E96931" w:rsidTr="000B2BDC">
        <w:trPr>
          <w:trHeight w:val="300"/>
        </w:trPr>
        <w:tc>
          <w:tcPr>
            <w:tcW w:w="1834" w:type="pct"/>
            <w:tcBorders>
              <w:top w:val="nil"/>
              <w:left w:val="single" w:sz="4" w:space="0" w:color="auto"/>
              <w:bottom w:val="single" w:sz="4" w:space="0" w:color="auto"/>
              <w:right w:val="single" w:sz="4" w:space="0" w:color="auto"/>
            </w:tcBorders>
            <w:shd w:val="clear" w:color="auto" w:fill="auto"/>
            <w:vAlign w:val="center"/>
            <w:hideMark/>
          </w:tcPr>
          <w:p w:rsidR="002E5EF7" w:rsidRPr="00E96931" w:rsidRDefault="002E5EF7" w:rsidP="003161A9">
            <w:pPr>
              <w:ind w:firstLine="0"/>
              <w:jc w:val="center"/>
              <w:rPr>
                <w:rFonts w:eastAsia="Times New Roman" w:cs="Times New Roman"/>
                <w:color w:val="000000"/>
                <w:lang w:eastAsia="ru-RU"/>
              </w:rPr>
            </w:pPr>
            <w:r w:rsidRPr="00E96931">
              <w:rPr>
                <w:rFonts w:eastAsia="Times New Roman" w:cs="Times New Roman"/>
                <w:color w:val="000000"/>
                <w:sz w:val="22"/>
                <w:lang w:eastAsia="ru-RU"/>
              </w:rPr>
              <w:t>Ква - 1,0 Гн (Факел-Г)</w:t>
            </w:r>
          </w:p>
        </w:tc>
        <w:tc>
          <w:tcPr>
            <w:tcW w:w="1737" w:type="pct"/>
            <w:tcBorders>
              <w:top w:val="nil"/>
              <w:left w:val="nil"/>
              <w:bottom w:val="single" w:sz="4" w:space="0" w:color="auto"/>
              <w:right w:val="single" w:sz="4" w:space="0" w:color="auto"/>
            </w:tcBorders>
            <w:shd w:val="clear" w:color="auto" w:fill="auto"/>
            <w:vAlign w:val="center"/>
            <w:hideMark/>
          </w:tcPr>
          <w:p w:rsidR="002E5EF7" w:rsidRPr="00E96931" w:rsidRDefault="002E5EF7" w:rsidP="000B2BDC">
            <w:pPr>
              <w:ind w:firstLine="0"/>
              <w:jc w:val="center"/>
              <w:rPr>
                <w:rFonts w:eastAsia="Times New Roman" w:cs="Times New Roman"/>
                <w:color w:val="000000"/>
                <w:lang w:eastAsia="ru-RU"/>
              </w:rPr>
            </w:pPr>
            <w:r w:rsidRPr="00E96931">
              <w:rPr>
                <w:rFonts w:eastAsia="Times New Roman" w:cs="Times New Roman"/>
                <w:color w:val="000000"/>
                <w:sz w:val="22"/>
                <w:lang w:eastAsia="ru-RU"/>
              </w:rPr>
              <w:t>0,86</w:t>
            </w:r>
          </w:p>
        </w:tc>
        <w:tc>
          <w:tcPr>
            <w:tcW w:w="1429" w:type="pct"/>
            <w:tcBorders>
              <w:top w:val="nil"/>
              <w:left w:val="nil"/>
              <w:bottom w:val="single" w:sz="4" w:space="0" w:color="auto"/>
              <w:right w:val="single" w:sz="4" w:space="0" w:color="auto"/>
            </w:tcBorders>
            <w:shd w:val="clear" w:color="auto" w:fill="auto"/>
            <w:vAlign w:val="center"/>
            <w:hideMark/>
          </w:tcPr>
          <w:p w:rsidR="002E5EF7" w:rsidRPr="00E96931" w:rsidRDefault="002E5EF7" w:rsidP="00DA6942">
            <w:pPr>
              <w:ind w:firstLine="0"/>
              <w:jc w:val="center"/>
              <w:rPr>
                <w:rFonts w:eastAsia="Times New Roman" w:cs="Times New Roman"/>
                <w:color w:val="000000"/>
                <w:lang w:eastAsia="ru-RU"/>
              </w:rPr>
            </w:pPr>
            <w:r w:rsidRPr="00E96931">
              <w:rPr>
                <w:rFonts w:eastAsia="Times New Roman" w:cs="Times New Roman"/>
                <w:color w:val="000000"/>
                <w:sz w:val="22"/>
                <w:lang w:eastAsia="ru-RU"/>
              </w:rPr>
              <w:t>2016</w:t>
            </w:r>
          </w:p>
        </w:tc>
      </w:tr>
      <w:tr w:rsidR="002E5EF7" w:rsidRPr="00E96931" w:rsidTr="000B2BDC">
        <w:trPr>
          <w:trHeight w:val="300"/>
        </w:trPr>
        <w:tc>
          <w:tcPr>
            <w:tcW w:w="1834" w:type="pct"/>
            <w:tcBorders>
              <w:top w:val="nil"/>
              <w:left w:val="single" w:sz="4" w:space="0" w:color="auto"/>
              <w:bottom w:val="single" w:sz="4" w:space="0" w:color="auto"/>
              <w:right w:val="single" w:sz="4" w:space="0" w:color="auto"/>
            </w:tcBorders>
            <w:shd w:val="clear" w:color="auto" w:fill="auto"/>
            <w:vAlign w:val="center"/>
            <w:hideMark/>
          </w:tcPr>
          <w:p w:rsidR="002E5EF7" w:rsidRPr="00E96931" w:rsidRDefault="002E5EF7" w:rsidP="003161A9">
            <w:pPr>
              <w:ind w:firstLine="0"/>
              <w:jc w:val="center"/>
              <w:rPr>
                <w:rFonts w:eastAsia="Times New Roman" w:cs="Times New Roman"/>
                <w:color w:val="000000"/>
                <w:lang w:eastAsia="ru-RU"/>
              </w:rPr>
            </w:pPr>
            <w:r w:rsidRPr="00E96931">
              <w:rPr>
                <w:rFonts w:eastAsia="Times New Roman" w:cs="Times New Roman"/>
                <w:color w:val="000000"/>
                <w:sz w:val="22"/>
                <w:lang w:eastAsia="ru-RU"/>
              </w:rPr>
              <w:t>Ква - 1,0 Гн (Факел-Г)</w:t>
            </w:r>
          </w:p>
        </w:tc>
        <w:tc>
          <w:tcPr>
            <w:tcW w:w="1737" w:type="pct"/>
            <w:tcBorders>
              <w:top w:val="nil"/>
              <w:left w:val="nil"/>
              <w:bottom w:val="single" w:sz="4" w:space="0" w:color="auto"/>
              <w:right w:val="single" w:sz="4" w:space="0" w:color="auto"/>
            </w:tcBorders>
            <w:shd w:val="clear" w:color="auto" w:fill="auto"/>
            <w:vAlign w:val="center"/>
            <w:hideMark/>
          </w:tcPr>
          <w:p w:rsidR="002E5EF7" w:rsidRPr="00E96931" w:rsidRDefault="002E5EF7" w:rsidP="000B2BDC">
            <w:pPr>
              <w:ind w:firstLine="0"/>
              <w:jc w:val="center"/>
              <w:rPr>
                <w:rFonts w:eastAsia="Times New Roman" w:cs="Times New Roman"/>
                <w:color w:val="000000"/>
                <w:lang w:eastAsia="ru-RU"/>
              </w:rPr>
            </w:pPr>
            <w:r w:rsidRPr="00E96931">
              <w:rPr>
                <w:rFonts w:eastAsia="Times New Roman" w:cs="Times New Roman"/>
                <w:color w:val="000000"/>
                <w:sz w:val="22"/>
                <w:lang w:eastAsia="ru-RU"/>
              </w:rPr>
              <w:t>0,86</w:t>
            </w:r>
          </w:p>
        </w:tc>
        <w:tc>
          <w:tcPr>
            <w:tcW w:w="1429" w:type="pct"/>
            <w:tcBorders>
              <w:top w:val="nil"/>
              <w:left w:val="nil"/>
              <w:bottom w:val="single" w:sz="4" w:space="0" w:color="auto"/>
              <w:right w:val="single" w:sz="4" w:space="0" w:color="auto"/>
            </w:tcBorders>
            <w:shd w:val="clear" w:color="auto" w:fill="auto"/>
            <w:vAlign w:val="center"/>
            <w:hideMark/>
          </w:tcPr>
          <w:p w:rsidR="002E5EF7" w:rsidRPr="00E96931" w:rsidRDefault="002E5EF7" w:rsidP="00A45476">
            <w:pPr>
              <w:ind w:firstLine="0"/>
              <w:jc w:val="center"/>
              <w:rPr>
                <w:rFonts w:eastAsia="Times New Roman" w:cs="Times New Roman"/>
                <w:color w:val="000000"/>
                <w:lang w:eastAsia="ru-RU"/>
              </w:rPr>
            </w:pPr>
            <w:r w:rsidRPr="00E96931">
              <w:rPr>
                <w:rFonts w:eastAsia="Times New Roman" w:cs="Times New Roman"/>
                <w:color w:val="000000"/>
                <w:sz w:val="22"/>
                <w:lang w:eastAsia="ru-RU"/>
              </w:rPr>
              <w:t>2012</w:t>
            </w:r>
          </w:p>
        </w:tc>
      </w:tr>
      <w:tr w:rsidR="002E5EF7" w:rsidRPr="00E96931" w:rsidTr="000B2BDC">
        <w:trPr>
          <w:trHeight w:val="300"/>
        </w:trPr>
        <w:tc>
          <w:tcPr>
            <w:tcW w:w="1834" w:type="pct"/>
            <w:tcBorders>
              <w:top w:val="nil"/>
              <w:left w:val="single" w:sz="4" w:space="0" w:color="auto"/>
              <w:bottom w:val="single" w:sz="4" w:space="0" w:color="auto"/>
              <w:right w:val="single" w:sz="4" w:space="0" w:color="auto"/>
            </w:tcBorders>
            <w:shd w:val="clear" w:color="auto" w:fill="auto"/>
            <w:vAlign w:val="center"/>
            <w:hideMark/>
          </w:tcPr>
          <w:p w:rsidR="002E5EF7" w:rsidRPr="00E96931" w:rsidRDefault="002E5EF7" w:rsidP="003161A9">
            <w:pPr>
              <w:ind w:firstLine="0"/>
              <w:jc w:val="center"/>
              <w:rPr>
                <w:rFonts w:eastAsia="Times New Roman" w:cs="Times New Roman"/>
                <w:color w:val="000000"/>
                <w:lang w:eastAsia="ru-RU"/>
              </w:rPr>
            </w:pPr>
            <w:r w:rsidRPr="00E96931">
              <w:rPr>
                <w:rFonts w:eastAsia="Times New Roman" w:cs="Times New Roman"/>
                <w:color w:val="000000"/>
                <w:sz w:val="22"/>
                <w:lang w:eastAsia="ru-RU"/>
              </w:rPr>
              <w:t>Ква - 1,0 Гн (Факел-Г)</w:t>
            </w:r>
          </w:p>
        </w:tc>
        <w:tc>
          <w:tcPr>
            <w:tcW w:w="1737" w:type="pct"/>
            <w:tcBorders>
              <w:top w:val="nil"/>
              <w:left w:val="nil"/>
              <w:bottom w:val="single" w:sz="4" w:space="0" w:color="auto"/>
              <w:right w:val="single" w:sz="4" w:space="0" w:color="auto"/>
            </w:tcBorders>
            <w:shd w:val="clear" w:color="auto" w:fill="auto"/>
            <w:vAlign w:val="center"/>
            <w:hideMark/>
          </w:tcPr>
          <w:p w:rsidR="002E5EF7" w:rsidRPr="00E96931" w:rsidRDefault="002E5EF7" w:rsidP="000B2BDC">
            <w:pPr>
              <w:ind w:firstLine="0"/>
              <w:jc w:val="center"/>
              <w:rPr>
                <w:rFonts w:eastAsia="Times New Roman" w:cs="Times New Roman"/>
                <w:color w:val="000000"/>
                <w:lang w:eastAsia="ru-RU"/>
              </w:rPr>
            </w:pPr>
            <w:r w:rsidRPr="00E96931">
              <w:rPr>
                <w:rFonts w:eastAsia="Times New Roman" w:cs="Times New Roman"/>
                <w:color w:val="000000"/>
                <w:sz w:val="22"/>
                <w:lang w:eastAsia="ru-RU"/>
              </w:rPr>
              <w:t>0,86</w:t>
            </w:r>
          </w:p>
        </w:tc>
        <w:tc>
          <w:tcPr>
            <w:tcW w:w="1429" w:type="pct"/>
            <w:tcBorders>
              <w:top w:val="nil"/>
              <w:left w:val="nil"/>
              <w:bottom w:val="single" w:sz="4" w:space="0" w:color="auto"/>
              <w:right w:val="single" w:sz="4" w:space="0" w:color="auto"/>
            </w:tcBorders>
            <w:shd w:val="clear" w:color="auto" w:fill="auto"/>
            <w:vAlign w:val="center"/>
            <w:hideMark/>
          </w:tcPr>
          <w:p w:rsidR="002E5EF7" w:rsidRPr="00E96931" w:rsidRDefault="002E5EF7" w:rsidP="00A45476">
            <w:pPr>
              <w:ind w:firstLine="0"/>
              <w:jc w:val="center"/>
              <w:rPr>
                <w:rFonts w:eastAsia="Times New Roman" w:cs="Times New Roman"/>
                <w:color w:val="000000"/>
                <w:lang w:eastAsia="ru-RU"/>
              </w:rPr>
            </w:pPr>
            <w:r w:rsidRPr="00E96931">
              <w:rPr>
                <w:rFonts w:eastAsia="Times New Roman" w:cs="Times New Roman"/>
                <w:color w:val="000000"/>
                <w:sz w:val="22"/>
                <w:lang w:eastAsia="ru-RU"/>
              </w:rPr>
              <w:t>2011</w:t>
            </w:r>
          </w:p>
        </w:tc>
      </w:tr>
      <w:tr w:rsidR="000B2BDC" w:rsidRPr="00E96931" w:rsidTr="000B2BDC">
        <w:trPr>
          <w:trHeight w:val="381"/>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BDC" w:rsidRPr="00E96931" w:rsidRDefault="000B2BDC" w:rsidP="000B2BDC">
            <w:pPr>
              <w:ind w:firstLine="0"/>
              <w:jc w:val="center"/>
              <w:rPr>
                <w:rFonts w:eastAsia="Times New Roman" w:cs="Times New Roman"/>
                <w:color w:val="000000"/>
                <w:lang w:eastAsia="ru-RU"/>
              </w:rPr>
            </w:pPr>
            <w:r w:rsidRPr="00E96931">
              <w:rPr>
                <w:rFonts w:eastAsia="Times New Roman" w:cs="Times New Roman"/>
                <w:color w:val="000000"/>
                <w:sz w:val="22"/>
                <w:lang w:eastAsia="ru-RU"/>
              </w:rPr>
              <w:t>Котельная д. Емишево</w:t>
            </w:r>
          </w:p>
        </w:tc>
      </w:tr>
      <w:tr w:rsidR="003161A9" w:rsidRPr="00E96931" w:rsidTr="000B2BDC">
        <w:trPr>
          <w:trHeight w:val="300"/>
        </w:trPr>
        <w:tc>
          <w:tcPr>
            <w:tcW w:w="1834" w:type="pct"/>
            <w:tcBorders>
              <w:top w:val="nil"/>
              <w:left w:val="single" w:sz="4" w:space="0" w:color="auto"/>
              <w:bottom w:val="single" w:sz="4" w:space="0" w:color="auto"/>
              <w:right w:val="single" w:sz="4" w:space="0" w:color="auto"/>
            </w:tcBorders>
            <w:shd w:val="clear" w:color="auto" w:fill="auto"/>
            <w:noWrap/>
            <w:vAlign w:val="center"/>
            <w:hideMark/>
          </w:tcPr>
          <w:p w:rsidR="003161A9" w:rsidRPr="00E96931" w:rsidRDefault="003161A9" w:rsidP="00BA6666">
            <w:pPr>
              <w:ind w:firstLine="0"/>
              <w:jc w:val="center"/>
              <w:rPr>
                <w:rFonts w:eastAsia="Times New Roman" w:cs="Times New Roman"/>
                <w:color w:val="000000"/>
                <w:lang w:eastAsia="ru-RU"/>
              </w:rPr>
            </w:pPr>
            <w:r w:rsidRPr="00E96931">
              <w:rPr>
                <w:rFonts w:eastAsia="Times New Roman" w:cs="Times New Roman"/>
                <w:color w:val="000000"/>
                <w:sz w:val="22"/>
                <w:lang w:eastAsia="ru-RU"/>
              </w:rPr>
              <w:t>Ква - 1,0 Гн (Факел-Г)</w:t>
            </w:r>
          </w:p>
        </w:tc>
        <w:tc>
          <w:tcPr>
            <w:tcW w:w="1737" w:type="pct"/>
            <w:tcBorders>
              <w:top w:val="nil"/>
              <w:left w:val="nil"/>
              <w:bottom w:val="single" w:sz="4" w:space="0" w:color="auto"/>
              <w:right w:val="single" w:sz="4" w:space="0" w:color="auto"/>
            </w:tcBorders>
            <w:shd w:val="clear" w:color="auto" w:fill="auto"/>
            <w:noWrap/>
            <w:vAlign w:val="center"/>
            <w:hideMark/>
          </w:tcPr>
          <w:p w:rsidR="003161A9" w:rsidRPr="00E96931" w:rsidRDefault="003161A9" w:rsidP="000B2BDC">
            <w:pPr>
              <w:ind w:firstLine="0"/>
              <w:jc w:val="center"/>
              <w:rPr>
                <w:rFonts w:eastAsia="Times New Roman" w:cs="Times New Roman"/>
                <w:color w:val="000000"/>
                <w:lang w:eastAsia="ru-RU"/>
              </w:rPr>
            </w:pPr>
            <w:r w:rsidRPr="00E96931">
              <w:rPr>
                <w:rFonts w:eastAsia="Times New Roman" w:cs="Times New Roman"/>
                <w:color w:val="000000"/>
                <w:sz w:val="22"/>
                <w:lang w:eastAsia="ru-RU"/>
              </w:rPr>
              <w:t>0,86</w:t>
            </w:r>
          </w:p>
        </w:tc>
        <w:tc>
          <w:tcPr>
            <w:tcW w:w="1429" w:type="pct"/>
            <w:tcBorders>
              <w:top w:val="nil"/>
              <w:left w:val="nil"/>
              <w:bottom w:val="single" w:sz="4" w:space="0" w:color="auto"/>
              <w:right w:val="single" w:sz="4" w:space="0" w:color="auto"/>
            </w:tcBorders>
            <w:shd w:val="clear" w:color="auto" w:fill="auto"/>
            <w:vAlign w:val="center"/>
            <w:hideMark/>
          </w:tcPr>
          <w:p w:rsidR="003161A9" w:rsidRPr="00E96931" w:rsidRDefault="003161A9" w:rsidP="00DA6942">
            <w:pPr>
              <w:ind w:firstLine="0"/>
              <w:jc w:val="center"/>
              <w:rPr>
                <w:rFonts w:eastAsia="Times New Roman" w:cs="Times New Roman"/>
                <w:color w:val="000000"/>
                <w:lang w:eastAsia="ru-RU"/>
              </w:rPr>
            </w:pPr>
            <w:r w:rsidRPr="00E96931">
              <w:rPr>
                <w:rFonts w:eastAsia="Times New Roman" w:cs="Times New Roman"/>
                <w:color w:val="000000"/>
                <w:sz w:val="22"/>
                <w:lang w:eastAsia="ru-RU"/>
              </w:rPr>
              <w:t>1989</w:t>
            </w:r>
          </w:p>
        </w:tc>
      </w:tr>
      <w:tr w:rsidR="003161A9" w:rsidRPr="00E96931" w:rsidTr="00550E20">
        <w:trPr>
          <w:trHeight w:val="300"/>
        </w:trPr>
        <w:tc>
          <w:tcPr>
            <w:tcW w:w="1834" w:type="pct"/>
            <w:tcBorders>
              <w:top w:val="nil"/>
              <w:left w:val="single" w:sz="4" w:space="0" w:color="auto"/>
              <w:bottom w:val="single" w:sz="4" w:space="0" w:color="auto"/>
              <w:right w:val="single" w:sz="4" w:space="0" w:color="auto"/>
            </w:tcBorders>
            <w:shd w:val="clear" w:color="auto" w:fill="auto"/>
            <w:vAlign w:val="center"/>
            <w:hideMark/>
          </w:tcPr>
          <w:p w:rsidR="003161A9" w:rsidRPr="00E96931" w:rsidRDefault="003161A9" w:rsidP="00BA6666">
            <w:pPr>
              <w:ind w:firstLine="0"/>
              <w:jc w:val="center"/>
              <w:rPr>
                <w:rFonts w:eastAsia="Times New Roman" w:cs="Times New Roman"/>
                <w:color w:val="000000"/>
                <w:lang w:eastAsia="ru-RU"/>
              </w:rPr>
            </w:pPr>
            <w:r w:rsidRPr="00E96931">
              <w:rPr>
                <w:rFonts w:eastAsia="Times New Roman" w:cs="Times New Roman"/>
                <w:color w:val="000000"/>
                <w:sz w:val="22"/>
                <w:lang w:eastAsia="ru-RU"/>
              </w:rPr>
              <w:t>Ква - 1,0 Гн (Факел-Г)</w:t>
            </w:r>
          </w:p>
        </w:tc>
        <w:tc>
          <w:tcPr>
            <w:tcW w:w="1737" w:type="pct"/>
            <w:tcBorders>
              <w:top w:val="nil"/>
              <w:left w:val="nil"/>
              <w:bottom w:val="single" w:sz="4" w:space="0" w:color="auto"/>
              <w:right w:val="single" w:sz="4" w:space="0" w:color="auto"/>
            </w:tcBorders>
            <w:shd w:val="clear" w:color="auto" w:fill="auto"/>
            <w:vAlign w:val="center"/>
            <w:hideMark/>
          </w:tcPr>
          <w:p w:rsidR="003161A9" w:rsidRPr="00E96931" w:rsidRDefault="003161A9" w:rsidP="000B2BDC">
            <w:pPr>
              <w:ind w:firstLine="0"/>
              <w:jc w:val="center"/>
              <w:rPr>
                <w:rFonts w:eastAsia="Times New Roman" w:cs="Times New Roman"/>
                <w:color w:val="000000"/>
                <w:lang w:eastAsia="ru-RU"/>
              </w:rPr>
            </w:pPr>
            <w:r w:rsidRPr="00E96931">
              <w:rPr>
                <w:rFonts w:eastAsia="Times New Roman" w:cs="Times New Roman"/>
                <w:color w:val="000000"/>
                <w:sz w:val="22"/>
                <w:lang w:eastAsia="ru-RU"/>
              </w:rPr>
              <w:t>0,86</w:t>
            </w:r>
          </w:p>
        </w:tc>
        <w:tc>
          <w:tcPr>
            <w:tcW w:w="1429" w:type="pct"/>
            <w:tcBorders>
              <w:top w:val="nil"/>
              <w:left w:val="nil"/>
              <w:bottom w:val="single" w:sz="4" w:space="0" w:color="auto"/>
              <w:right w:val="single" w:sz="4" w:space="0" w:color="auto"/>
            </w:tcBorders>
            <w:shd w:val="clear" w:color="auto" w:fill="auto"/>
            <w:hideMark/>
          </w:tcPr>
          <w:p w:rsidR="003161A9" w:rsidRPr="00E96931" w:rsidRDefault="003161A9" w:rsidP="00DA6942">
            <w:pPr>
              <w:ind w:firstLine="0"/>
              <w:jc w:val="center"/>
            </w:pPr>
            <w:r w:rsidRPr="00E96931">
              <w:rPr>
                <w:rFonts w:eastAsia="Times New Roman" w:cs="Times New Roman"/>
                <w:color w:val="000000"/>
                <w:sz w:val="22"/>
                <w:lang w:eastAsia="ru-RU"/>
              </w:rPr>
              <w:t>1989</w:t>
            </w:r>
          </w:p>
        </w:tc>
      </w:tr>
      <w:tr w:rsidR="003161A9" w:rsidRPr="00E96931" w:rsidTr="00550E20">
        <w:trPr>
          <w:trHeight w:val="300"/>
        </w:trPr>
        <w:tc>
          <w:tcPr>
            <w:tcW w:w="1834" w:type="pct"/>
            <w:tcBorders>
              <w:top w:val="nil"/>
              <w:left w:val="single" w:sz="4" w:space="0" w:color="auto"/>
              <w:bottom w:val="single" w:sz="4" w:space="0" w:color="auto"/>
              <w:right w:val="single" w:sz="4" w:space="0" w:color="auto"/>
            </w:tcBorders>
            <w:shd w:val="clear" w:color="auto" w:fill="auto"/>
            <w:vAlign w:val="center"/>
            <w:hideMark/>
          </w:tcPr>
          <w:p w:rsidR="003161A9" w:rsidRPr="00E96931" w:rsidRDefault="003161A9" w:rsidP="00BA6666">
            <w:pPr>
              <w:ind w:firstLine="0"/>
              <w:jc w:val="center"/>
              <w:rPr>
                <w:rFonts w:eastAsia="Times New Roman" w:cs="Times New Roman"/>
                <w:color w:val="000000"/>
                <w:lang w:eastAsia="ru-RU"/>
              </w:rPr>
            </w:pPr>
            <w:r w:rsidRPr="00E96931">
              <w:rPr>
                <w:rFonts w:eastAsia="Times New Roman" w:cs="Times New Roman"/>
                <w:color w:val="000000"/>
                <w:sz w:val="22"/>
                <w:lang w:eastAsia="ru-RU"/>
              </w:rPr>
              <w:t>Ква - 1,0 Гн (Факел-Г)</w:t>
            </w:r>
          </w:p>
        </w:tc>
        <w:tc>
          <w:tcPr>
            <w:tcW w:w="1737" w:type="pct"/>
            <w:tcBorders>
              <w:top w:val="nil"/>
              <w:left w:val="nil"/>
              <w:bottom w:val="single" w:sz="4" w:space="0" w:color="auto"/>
              <w:right w:val="single" w:sz="4" w:space="0" w:color="auto"/>
            </w:tcBorders>
            <w:shd w:val="clear" w:color="auto" w:fill="auto"/>
            <w:vAlign w:val="center"/>
            <w:hideMark/>
          </w:tcPr>
          <w:p w:rsidR="003161A9" w:rsidRPr="00E96931" w:rsidRDefault="003161A9" w:rsidP="000B2BDC">
            <w:pPr>
              <w:ind w:firstLine="0"/>
              <w:jc w:val="center"/>
              <w:rPr>
                <w:rFonts w:eastAsia="Times New Roman" w:cs="Times New Roman"/>
                <w:color w:val="000000"/>
                <w:lang w:eastAsia="ru-RU"/>
              </w:rPr>
            </w:pPr>
            <w:r w:rsidRPr="00E96931">
              <w:rPr>
                <w:rFonts w:eastAsia="Times New Roman" w:cs="Times New Roman"/>
                <w:color w:val="000000"/>
                <w:sz w:val="22"/>
                <w:lang w:eastAsia="ru-RU"/>
              </w:rPr>
              <w:t>0,86</w:t>
            </w:r>
          </w:p>
        </w:tc>
        <w:tc>
          <w:tcPr>
            <w:tcW w:w="1429" w:type="pct"/>
            <w:tcBorders>
              <w:top w:val="nil"/>
              <w:left w:val="nil"/>
              <w:bottom w:val="single" w:sz="4" w:space="0" w:color="auto"/>
              <w:right w:val="single" w:sz="4" w:space="0" w:color="auto"/>
            </w:tcBorders>
            <w:shd w:val="clear" w:color="auto" w:fill="auto"/>
            <w:hideMark/>
          </w:tcPr>
          <w:p w:rsidR="003161A9" w:rsidRPr="00E96931" w:rsidRDefault="003161A9" w:rsidP="00DA6942">
            <w:pPr>
              <w:ind w:firstLine="0"/>
              <w:jc w:val="center"/>
            </w:pPr>
            <w:r w:rsidRPr="00E96931">
              <w:rPr>
                <w:rFonts w:eastAsia="Times New Roman" w:cs="Times New Roman"/>
                <w:color w:val="000000"/>
                <w:sz w:val="22"/>
                <w:lang w:eastAsia="ru-RU"/>
              </w:rPr>
              <w:t>1989</w:t>
            </w:r>
          </w:p>
        </w:tc>
      </w:tr>
      <w:tr w:rsidR="003161A9" w:rsidRPr="00E96931" w:rsidTr="00550E20">
        <w:trPr>
          <w:trHeight w:val="300"/>
        </w:trPr>
        <w:tc>
          <w:tcPr>
            <w:tcW w:w="1834" w:type="pct"/>
            <w:tcBorders>
              <w:top w:val="nil"/>
              <w:left w:val="single" w:sz="4" w:space="0" w:color="auto"/>
              <w:bottom w:val="single" w:sz="4" w:space="0" w:color="auto"/>
              <w:right w:val="single" w:sz="4" w:space="0" w:color="auto"/>
            </w:tcBorders>
            <w:shd w:val="clear" w:color="auto" w:fill="auto"/>
            <w:vAlign w:val="center"/>
            <w:hideMark/>
          </w:tcPr>
          <w:p w:rsidR="003161A9" w:rsidRPr="00E96931" w:rsidRDefault="003161A9" w:rsidP="00BA6666">
            <w:pPr>
              <w:ind w:firstLine="0"/>
              <w:jc w:val="center"/>
              <w:rPr>
                <w:rFonts w:eastAsia="Times New Roman" w:cs="Times New Roman"/>
                <w:color w:val="000000"/>
                <w:lang w:eastAsia="ru-RU"/>
              </w:rPr>
            </w:pPr>
            <w:r w:rsidRPr="00E96931">
              <w:rPr>
                <w:rFonts w:eastAsia="Times New Roman" w:cs="Times New Roman"/>
                <w:color w:val="000000"/>
                <w:sz w:val="22"/>
                <w:lang w:eastAsia="ru-RU"/>
              </w:rPr>
              <w:t>Ква - 1,0 Гн (Факел-Г)</w:t>
            </w:r>
          </w:p>
        </w:tc>
        <w:tc>
          <w:tcPr>
            <w:tcW w:w="1737" w:type="pct"/>
            <w:tcBorders>
              <w:top w:val="nil"/>
              <w:left w:val="nil"/>
              <w:bottom w:val="single" w:sz="4" w:space="0" w:color="auto"/>
              <w:right w:val="single" w:sz="4" w:space="0" w:color="auto"/>
            </w:tcBorders>
            <w:shd w:val="clear" w:color="auto" w:fill="auto"/>
            <w:vAlign w:val="center"/>
            <w:hideMark/>
          </w:tcPr>
          <w:p w:rsidR="003161A9" w:rsidRPr="00E96931" w:rsidRDefault="003161A9" w:rsidP="000B2BDC">
            <w:pPr>
              <w:ind w:firstLine="0"/>
              <w:jc w:val="center"/>
              <w:rPr>
                <w:rFonts w:eastAsia="Times New Roman" w:cs="Times New Roman"/>
                <w:color w:val="000000"/>
                <w:lang w:eastAsia="ru-RU"/>
              </w:rPr>
            </w:pPr>
            <w:r w:rsidRPr="00E96931">
              <w:rPr>
                <w:rFonts w:eastAsia="Times New Roman" w:cs="Times New Roman"/>
                <w:color w:val="000000"/>
                <w:sz w:val="22"/>
                <w:lang w:eastAsia="ru-RU"/>
              </w:rPr>
              <w:t>0,86</w:t>
            </w:r>
          </w:p>
        </w:tc>
        <w:tc>
          <w:tcPr>
            <w:tcW w:w="1429" w:type="pct"/>
            <w:tcBorders>
              <w:top w:val="nil"/>
              <w:left w:val="nil"/>
              <w:bottom w:val="single" w:sz="4" w:space="0" w:color="auto"/>
              <w:right w:val="single" w:sz="4" w:space="0" w:color="auto"/>
            </w:tcBorders>
            <w:shd w:val="clear" w:color="auto" w:fill="auto"/>
            <w:hideMark/>
          </w:tcPr>
          <w:p w:rsidR="003161A9" w:rsidRPr="00E96931" w:rsidRDefault="003161A9" w:rsidP="00DA6942">
            <w:pPr>
              <w:ind w:firstLine="0"/>
              <w:jc w:val="center"/>
            </w:pPr>
            <w:r w:rsidRPr="00E96931">
              <w:rPr>
                <w:rFonts w:eastAsia="Times New Roman" w:cs="Times New Roman"/>
                <w:color w:val="000000"/>
                <w:sz w:val="22"/>
                <w:lang w:eastAsia="ru-RU"/>
              </w:rPr>
              <w:t>1989</w:t>
            </w:r>
          </w:p>
        </w:tc>
      </w:tr>
    </w:tbl>
    <w:p w:rsidR="001E220B" w:rsidRPr="00E96931" w:rsidRDefault="001E220B" w:rsidP="0010625D">
      <w:pPr>
        <w:rPr>
          <w:lang w:eastAsia="ru-RU"/>
        </w:rPr>
        <w:sectPr w:rsidR="001E220B" w:rsidRPr="00E96931" w:rsidSect="001E220B">
          <w:footerReference w:type="default" r:id="rId12"/>
          <w:footerReference w:type="first" r:id="rId13"/>
          <w:pgSz w:w="11906" w:h="16838"/>
          <w:pgMar w:top="1134"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9D7296" w:rsidRPr="00E96931" w:rsidRDefault="009D7296" w:rsidP="00370AEB">
      <w:pPr>
        <w:pStyle w:val="3"/>
        <w:numPr>
          <w:ilvl w:val="0"/>
          <w:numId w:val="18"/>
        </w:numPr>
        <w:spacing w:before="240" w:after="0" w:line="276" w:lineRule="auto"/>
        <w:ind w:left="426"/>
        <w:rPr>
          <w:rFonts w:ascii="TimesNewRomanPSMT" w:hAnsi="TimesNewRomanPSMT" w:cs="TimesNewRomanPSMT"/>
          <w:szCs w:val="24"/>
        </w:rPr>
      </w:pPr>
      <w:bookmarkStart w:id="28" w:name="_Toc111452698"/>
      <w:r w:rsidRPr="00E96931">
        <w:rPr>
          <w:rFonts w:ascii="TimesNewRomanPSMT" w:hAnsi="TimesNewRomanPSMT" w:cs="TimesNewRomanPSMT"/>
          <w:szCs w:val="24"/>
        </w:rPr>
        <w:lastRenderedPageBreak/>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28"/>
    </w:p>
    <w:p w:rsidR="009C62C6" w:rsidRPr="00E96931" w:rsidRDefault="009C62C6" w:rsidP="009D7296">
      <w:pPr>
        <w:spacing w:before="240" w:line="276" w:lineRule="auto"/>
        <w:rPr>
          <w:szCs w:val="24"/>
        </w:rPr>
      </w:pPr>
      <w:r w:rsidRPr="00E96931">
        <w:rPr>
          <w:szCs w:val="24"/>
        </w:rPr>
        <w:t xml:space="preserve">В </w:t>
      </w:r>
      <w:r w:rsidR="00841CDA" w:rsidRPr="00E96931">
        <w:rPr>
          <w:szCs w:val="24"/>
        </w:rPr>
        <w:t>муниципальном образовании</w:t>
      </w:r>
      <w:r w:rsidRPr="00E96931">
        <w:rPr>
          <w:szCs w:val="24"/>
        </w:rPr>
        <w:t xml:space="preserve"> источники комбинированной выработки тепловой и электрической энергии отсутствуют.</w:t>
      </w:r>
    </w:p>
    <w:p w:rsidR="009C62C6" w:rsidRPr="00E96931" w:rsidRDefault="009C62C6" w:rsidP="00652E9F">
      <w:pPr>
        <w:rPr>
          <w:lang w:eastAsia="ru-RU"/>
        </w:rPr>
      </w:pPr>
    </w:p>
    <w:p w:rsidR="009D7296" w:rsidRPr="00E96931" w:rsidRDefault="009D7296" w:rsidP="00370AEB">
      <w:pPr>
        <w:pStyle w:val="3"/>
        <w:numPr>
          <w:ilvl w:val="0"/>
          <w:numId w:val="18"/>
        </w:numPr>
        <w:spacing w:before="240" w:after="0" w:line="276" w:lineRule="auto"/>
        <w:ind w:left="426"/>
        <w:rPr>
          <w:rFonts w:ascii="TimesNewRomanPSMT" w:hAnsi="TimesNewRomanPSMT" w:cs="TimesNewRomanPSMT"/>
          <w:szCs w:val="24"/>
        </w:rPr>
      </w:pPr>
      <w:bookmarkStart w:id="29" w:name="_Toc111452699"/>
      <w:r w:rsidRPr="00E96931">
        <w:rPr>
          <w:rFonts w:ascii="TimesNewRomanPSMT" w:hAnsi="TimesNewRomanPSMT" w:cs="TimesNewRomanPSMT"/>
          <w:szCs w:val="24"/>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29"/>
    </w:p>
    <w:p w:rsidR="009C62C6" w:rsidRPr="00E96931" w:rsidRDefault="00BB77EC" w:rsidP="009D7296">
      <w:pPr>
        <w:spacing w:before="240" w:line="276" w:lineRule="auto"/>
        <w:rPr>
          <w:szCs w:val="24"/>
        </w:rPr>
      </w:pPr>
      <w:r w:rsidRPr="00E96931">
        <w:rPr>
          <w:szCs w:val="24"/>
        </w:rPr>
        <w:t xml:space="preserve">На </w:t>
      </w:r>
      <w:r w:rsidR="00945452" w:rsidRPr="00E96931">
        <w:rPr>
          <w:szCs w:val="24"/>
        </w:rPr>
        <w:t xml:space="preserve">всех </w:t>
      </w:r>
      <w:r w:rsidR="009C62C6" w:rsidRPr="00E96931">
        <w:rPr>
          <w:szCs w:val="24"/>
        </w:rPr>
        <w:t xml:space="preserve">источниках теплоснабжения </w:t>
      </w:r>
      <w:r w:rsidR="00841CDA" w:rsidRPr="00E96931">
        <w:rPr>
          <w:szCs w:val="24"/>
        </w:rPr>
        <w:t xml:space="preserve">эксплуатируемых МУП </w:t>
      </w:r>
      <w:r w:rsidR="000B2BDC" w:rsidRPr="00E96931">
        <w:rPr>
          <w:szCs w:val="24"/>
        </w:rPr>
        <w:t xml:space="preserve">ТМР </w:t>
      </w:r>
      <w:r w:rsidR="00841CDA" w:rsidRPr="00E96931">
        <w:rPr>
          <w:szCs w:val="24"/>
        </w:rPr>
        <w:t>«</w:t>
      </w:r>
      <w:r w:rsidR="00A45476" w:rsidRPr="00E96931">
        <w:rPr>
          <w:szCs w:val="24"/>
        </w:rPr>
        <w:t>ТутаевТеплоЭнерго</w:t>
      </w:r>
      <w:r w:rsidR="00841CDA" w:rsidRPr="00E96931">
        <w:rPr>
          <w:szCs w:val="24"/>
        </w:rPr>
        <w:t xml:space="preserve">» </w:t>
      </w:r>
      <w:r w:rsidRPr="00E96931">
        <w:rPr>
          <w:szCs w:val="24"/>
        </w:rPr>
        <w:t xml:space="preserve">регулирование отопительной  нагрузки – центральное, </w:t>
      </w:r>
      <w:r w:rsidR="000B2BDC" w:rsidRPr="00E96931">
        <w:rPr>
          <w:szCs w:val="24"/>
        </w:rPr>
        <w:t>количественное.</w:t>
      </w:r>
    </w:p>
    <w:p w:rsidR="00BB77EC" w:rsidRPr="00E96931" w:rsidRDefault="00BB77EC" w:rsidP="00C93D3C">
      <w:pPr>
        <w:spacing w:line="276" w:lineRule="auto"/>
        <w:rPr>
          <w:szCs w:val="24"/>
        </w:rPr>
      </w:pPr>
      <w:r w:rsidRPr="00E96931">
        <w:rPr>
          <w:szCs w:val="24"/>
        </w:rPr>
        <w:t>Температурный график</w:t>
      </w:r>
      <w:r w:rsidR="00841CDA" w:rsidRPr="00E96931">
        <w:rPr>
          <w:szCs w:val="24"/>
        </w:rPr>
        <w:t xml:space="preserve"> отпуска тепла</w:t>
      </w:r>
      <w:r w:rsidR="009C62C6" w:rsidRPr="00E96931">
        <w:rPr>
          <w:szCs w:val="24"/>
        </w:rPr>
        <w:t xml:space="preserve"> котельн</w:t>
      </w:r>
      <w:r w:rsidR="00841CDA" w:rsidRPr="00E96931">
        <w:rPr>
          <w:szCs w:val="24"/>
        </w:rPr>
        <w:t xml:space="preserve">ых </w:t>
      </w:r>
      <w:r w:rsidR="00864F15" w:rsidRPr="00E96931">
        <w:rPr>
          <w:szCs w:val="24"/>
        </w:rPr>
        <w:t>представлен на рисунке ниже.</w:t>
      </w:r>
    </w:p>
    <w:p w:rsidR="000B2BDC" w:rsidRPr="00E96931" w:rsidRDefault="000B2BDC" w:rsidP="00BB77EC">
      <w:pPr>
        <w:rPr>
          <w:szCs w:val="24"/>
        </w:rPr>
      </w:pPr>
    </w:p>
    <w:p w:rsidR="00C93D3C" w:rsidRPr="00E96931" w:rsidRDefault="0039024E" w:rsidP="00C93D3C">
      <w:pPr>
        <w:keepNext/>
        <w:ind w:firstLine="0"/>
      </w:pPr>
      <w:r w:rsidRPr="00A61D9C">
        <w:rPr>
          <w:noProof/>
          <w:szCs w:val="24"/>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7pt;height:659.9pt">
            <v:imagedata r:id="rId14" o:title="емиш"/>
          </v:shape>
        </w:pict>
      </w:r>
    </w:p>
    <w:p w:rsidR="000B2BDC" w:rsidRPr="00E96931" w:rsidRDefault="00C93D3C" w:rsidP="00C93D3C">
      <w:pPr>
        <w:pStyle w:val="afb"/>
        <w:jc w:val="center"/>
        <w:rPr>
          <w:szCs w:val="24"/>
        </w:rPr>
      </w:pPr>
      <w:r w:rsidRPr="00E96931">
        <w:t xml:space="preserve">Рисунок </w:t>
      </w:r>
      <w:fldSimple w:instr=" SEQ Рисунок \* ARABIC ">
        <w:r w:rsidR="004F6C53">
          <w:rPr>
            <w:noProof/>
          </w:rPr>
          <w:t>3</w:t>
        </w:r>
      </w:fldSimple>
      <w:r w:rsidRPr="00E96931">
        <w:t xml:space="preserve"> График температурного режима котельной д. Емишево</w:t>
      </w:r>
    </w:p>
    <w:p w:rsidR="00C93D3C" w:rsidRPr="00E96931" w:rsidRDefault="0039024E" w:rsidP="00C93D3C">
      <w:pPr>
        <w:keepNext/>
        <w:ind w:firstLine="0"/>
      </w:pPr>
      <w:r w:rsidRPr="00A61D9C">
        <w:rPr>
          <w:noProof/>
          <w:szCs w:val="24"/>
          <w:lang w:eastAsia="ru-RU"/>
        </w:rPr>
        <w:lastRenderedPageBreak/>
        <w:pict>
          <v:shape id="_x0000_i1026" type="#_x0000_t75" style="width:467.7pt;height:659.9pt">
            <v:imagedata r:id="rId15" o:title="столб"/>
          </v:shape>
        </w:pict>
      </w:r>
    </w:p>
    <w:p w:rsidR="000B2BDC" w:rsidRPr="00E96931" w:rsidRDefault="00C93D3C" w:rsidP="00C93D3C">
      <w:pPr>
        <w:pStyle w:val="afb"/>
        <w:rPr>
          <w:szCs w:val="24"/>
        </w:rPr>
      </w:pPr>
      <w:r w:rsidRPr="00E96931">
        <w:t xml:space="preserve">Рисунок </w:t>
      </w:r>
      <w:fldSimple w:instr=" SEQ Рисунок \* ARABIC ">
        <w:r w:rsidR="004F6C53">
          <w:rPr>
            <w:noProof/>
          </w:rPr>
          <w:t>4</w:t>
        </w:r>
      </w:fldSimple>
      <w:r w:rsidRPr="00E96931">
        <w:t xml:space="preserve"> График температурного режима котельной д. Столбищи</w:t>
      </w:r>
    </w:p>
    <w:p w:rsidR="00DA7A26" w:rsidRPr="00E96931" w:rsidRDefault="00DA7A26" w:rsidP="00DA7A26">
      <w:pPr>
        <w:keepNext/>
        <w:ind w:firstLine="0"/>
        <w:jc w:val="center"/>
      </w:pPr>
    </w:p>
    <w:p w:rsidR="009D21CE" w:rsidRPr="00E96931" w:rsidRDefault="009D21CE" w:rsidP="009D21CE">
      <w:pPr>
        <w:rPr>
          <w:lang w:eastAsia="ru-RU"/>
        </w:rPr>
      </w:pPr>
    </w:p>
    <w:p w:rsidR="00DA0843" w:rsidRPr="00E96931" w:rsidRDefault="009D7296" w:rsidP="00370AEB">
      <w:pPr>
        <w:pStyle w:val="3"/>
        <w:numPr>
          <w:ilvl w:val="0"/>
          <w:numId w:val="18"/>
        </w:numPr>
        <w:spacing w:before="240" w:after="0" w:line="276" w:lineRule="auto"/>
        <w:ind w:left="426"/>
        <w:rPr>
          <w:rFonts w:ascii="TimesNewRomanPSMT" w:hAnsi="TimesNewRomanPSMT" w:cs="TimesNewRomanPSMT"/>
          <w:szCs w:val="24"/>
        </w:rPr>
      </w:pPr>
      <w:bookmarkStart w:id="30" w:name="_Toc111452700"/>
      <w:r w:rsidRPr="00E96931">
        <w:rPr>
          <w:rFonts w:ascii="TimesNewRomanPSMT" w:hAnsi="TimesNewRomanPSMT" w:cs="TimesNewRomanPSMT"/>
          <w:szCs w:val="24"/>
        </w:rPr>
        <w:lastRenderedPageBreak/>
        <w:t>с</w:t>
      </w:r>
      <w:r w:rsidR="00DA0843" w:rsidRPr="00E96931">
        <w:rPr>
          <w:rFonts w:ascii="TimesNewRomanPSMT" w:hAnsi="TimesNewRomanPSMT" w:cs="TimesNewRomanPSMT"/>
          <w:szCs w:val="24"/>
        </w:rPr>
        <w:t>реднегодовая загрузка оборудования</w:t>
      </w:r>
      <w:bookmarkEnd w:id="30"/>
    </w:p>
    <w:p w:rsidR="00C42D13" w:rsidRPr="00E96931" w:rsidRDefault="00C42D13" w:rsidP="00C42D13">
      <w:pPr>
        <w:rPr>
          <w:lang w:eastAsia="ru-RU"/>
        </w:rPr>
      </w:pPr>
    </w:p>
    <w:p w:rsidR="00BD148A" w:rsidRPr="00E96931" w:rsidRDefault="00A369B0" w:rsidP="00BD148A">
      <w:pPr>
        <w:rPr>
          <w:szCs w:val="24"/>
          <w:lang w:eastAsia="ru-RU"/>
        </w:rPr>
      </w:pPr>
      <w:r w:rsidRPr="00E96931">
        <w:rPr>
          <w:szCs w:val="24"/>
          <w:lang w:eastAsia="ru-RU"/>
        </w:rPr>
        <w:t>Данные по среднегодовой загрузке оборудования</w:t>
      </w:r>
      <w:r w:rsidR="00AF4BC6" w:rsidRPr="00E96931">
        <w:rPr>
          <w:szCs w:val="24"/>
          <w:lang w:eastAsia="ru-RU"/>
        </w:rPr>
        <w:t xml:space="preserve">источников теплоснабжения </w:t>
      </w:r>
      <w:r w:rsidR="00F727AA" w:rsidRPr="00E96931">
        <w:rPr>
          <w:szCs w:val="24"/>
        </w:rPr>
        <w:t xml:space="preserve">МУП </w:t>
      </w:r>
      <w:r w:rsidR="00C93D3C" w:rsidRPr="00E96931">
        <w:rPr>
          <w:szCs w:val="24"/>
        </w:rPr>
        <w:t xml:space="preserve">ТМР </w:t>
      </w:r>
      <w:r w:rsidR="00F727AA" w:rsidRPr="00E96931">
        <w:rPr>
          <w:szCs w:val="24"/>
        </w:rPr>
        <w:t>«</w:t>
      </w:r>
      <w:r w:rsidR="00A45476" w:rsidRPr="00E96931">
        <w:rPr>
          <w:szCs w:val="24"/>
        </w:rPr>
        <w:t>ТутаевТеплоЭнерго</w:t>
      </w:r>
      <w:r w:rsidR="00F727AA" w:rsidRPr="00E96931">
        <w:rPr>
          <w:szCs w:val="24"/>
        </w:rPr>
        <w:t>»</w:t>
      </w:r>
      <w:r w:rsidR="00BD148A" w:rsidRPr="00E96931">
        <w:rPr>
          <w:szCs w:val="24"/>
          <w:lang w:eastAsia="ru-RU"/>
        </w:rPr>
        <w:t xml:space="preserve"> представлены в таблиц</w:t>
      </w:r>
      <w:r w:rsidR="00C93D3C" w:rsidRPr="00E96931">
        <w:rPr>
          <w:szCs w:val="24"/>
          <w:lang w:eastAsia="ru-RU"/>
        </w:rPr>
        <w:t xml:space="preserve">е </w:t>
      </w:r>
      <w:r w:rsidR="00BD148A" w:rsidRPr="00E96931">
        <w:rPr>
          <w:szCs w:val="24"/>
          <w:lang w:eastAsia="ru-RU"/>
        </w:rPr>
        <w:t>ниже.</w:t>
      </w:r>
    </w:p>
    <w:p w:rsidR="00C93D3C" w:rsidRPr="00E96931" w:rsidRDefault="00C93D3C" w:rsidP="00C93D3C">
      <w:pPr>
        <w:pStyle w:val="afb"/>
        <w:keepNext/>
        <w:ind w:firstLine="0"/>
      </w:pPr>
      <w:r w:rsidRPr="00E96931">
        <w:t xml:space="preserve">Таблица </w:t>
      </w:r>
      <w:fldSimple w:instr=" SEQ Таблица \* ARABIC ">
        <w:r w:rsidR="004F6C53">
          <w:rPr>
            <w:noProof/>
          </w:rPr>
          <w:t>11</w:t>
        </w:r>
      </w:fldSimple>
      <w:r w:rsidRPr="00E96931">
        <w:rPr>
          <w:noProof/>
        </w:rPr>
        <w:t xml:space="preserve">  Среднегодовая загрузка оборудования</w:t>
      </w:r>
    </w:p>
    <w:tbl>
      <w:tblPr>
        <w:tblStyle w:val="a3"/>
        <w:tblW w:w="5000" w:type="pct"/>
        <w:tblLook w:val="04A0"/>
      </w:tblPr>
      <w:tblGrid>
        <w:gridCol w:w="3191"/>
        <w:gridCol w:w="3191"/>
        <w:gridCol w:w="3189"/>
      </w:tblGrid>
      <w:tr w:rsidR="00A45476" w:rsidRPr="00E96931" w:rsidTr="00581D53">
        <w:trPr>
          <w:tblHeader/>
        </w:trPr>
        <w:tc>
          <w:tcPr>
            <w:tcW w:w="1667" w:type="pct"/>
            <w:vAlign w:val="center"/>
          </w:tcPr>
          <w:p w:rsidR="00A45476" w:rsidRPr="00E96931" w:rsidRDefault="00A45476" w:rsidP="00A45476">
            <w:pPr>
              <w:ind w:firstLine="0"/>
              <w:jc w:val="center"/>
              <w:rPr>
                <w:rFonts w:cs="Times New Roman"/>
                <w:lang w:eastAsia="ru-RU"/>
              </w:rPr>
            </w:pPr>
            <w:r w:rsidRPr="00E96931">
              <w:rPr>
                <w:rFonts w:cs="Times New Roman"/>
                <w:lang w:eastAsia="ru-RU"/>
              </w:rPr>
              <w:t>Наименование источника</w:t>
            </w:r>
          </w:p>
        </w:tc>
        <w:tc>
          <w:tcPr>
            <w:tcW w:w="1667" w:type="pct"/>
            <w:vAlign w:val="center"/>
          </w:tcPr>
          <w:p w:rsidR="00A45476" w:rsidRPr="00E96931" w:rsidRDefault="00A45476" w:rsidP="00A45476">
            <w:pPr>
              <w:ind w:firstLine="0"/>
              <w:jc w:val="center"/>
              <w:rPr>
                <w:rFonts w:cs="Times New Roman"/>
                <w:lang w:eastAsia="ru-RU"/>
              </w:rPr>
            </w:pPr>
            <w:r w:rsidRPr="00E96931">
              <w:rPr>
                <w:rFonts w:cs="Times New Roman"/>
                <w:lang w:eastAsia="ru-RU"/>
              </w:rPr>
              <w:t>Марка котлоагрегата</w:t>
            </w:r>
          </w:p>
        </w:tc>
        <w:tc>
          <w:tcPr>
            <w:tcW w:w="1666" w:type="pct"/>
            <w:vAlign w:val="center"/>
          </w:tcPr>
          <w:p w:rsidR="00A45476" w:rsidRPr="00E96931" w:rsidRDefault="00A45476" w:rsidP="00A45476">
            <w:pPr>
              <w:ind w:firstLine="0"/>
              <w:jc w:val="center"/>
              <w:rPr>
                <w:rFonts w:cs="Times New Roman"/>
                <w:lang w:eastAsia="ru-RU"/>
              </w:rPr>
            </w:pPr>
            <w:r w:rsidRPr="00E96931">
              <w:rPr>
                <w:rFonts w:cs="Times New Roman"/>
                <w:lang w:eastAsia="ru-RU"/>
              </w:rPr>
              <w:t>Кол-во часов работы</w:t>
            </w:r>
          </w:p>
        </w:tc>
      </w:tr>
      <w:tr w:rsidR="003161A9" w:rsidRPr="00E96931" w:rsidTr="00A45476">
        <w:trPr>
          <w:trHeight w:val="470"/>
        </w:trPr>
        <w:tc>
          <w:tcPr>
            <w:tcW w:w="1667" w:type="pct"/>
            <w:vAlign w:val="center"/>
          </w:tcPr>
          <w:p w:rsidR="003161A9" w:rsidRPr="00E96931" w:rsidRDefault="003161A9" w:rsidP="00A45476">
            <w:pPr>
              <w:ind w:left="-142" w:right="-99" w:firstLine="0"/>
              <w:jc w:val="center"/>
              <w:rPr>
                <w:rFonts w:eastAsia="Times New Roman" w:cs="Times New Roman"/>
                <w:bCs/>
                <w:color w:val="000000"/>
                <w:lang w:eastAsia="ru-RU"/>
              </w:rPr>
            </w:pPr>
            <w:r w:rsidRPr="00E96931">
              <w:rPr>
                <w:rFonts w:eastAsia="Times New Roman" w:cs="Times New Roman"/>
                <w:bCs/>
                <w:color w:val="000000"/>
                <w:lang w:eastAsia="ru-RU"/>
              </w:rPr>
              <w:t>дер. Столбищи</w:t>
            </w:r>
          </w:p>
          <w:p w:rsidR="003161A9" w:rsidRPr="00E96931" w:rsidRDefault="003161A9" w:rsidP="00A45476">
            <w:pPr>
              <w:ind w:firstLine="0"/>
              <w:jc w:val="center"/>
              <w:rPr>
                <w:rFonts w:cs="Times New Roman"/>
                <w:lang w:eastAsia="ru-RU"/>
              </w:rPr>
            </w:pPr>
            <w:r w:rsidRPr="00E96931">
              <w:rPr>
                <w:rFonts w:eastAsia="Times New Roman" w:cs="Times New Roman"/>
                <w:bCs/>
                <w:color w:val="000000"/>
                <w:lang w:eastAsia="ru-RU"/>
              </w:rPr>
              <w:t>Водогрейный котел</w:t>
            </w:r>
          </w:p>
        </w:tc>
        <w:tc>
          <w:tcPr>
            <w:tcW w:w="1667" w:type="pct"/>
            <w:vAlign w:val="center"/>
          </w:tcPr>
          <w:p w:rsidR="003161A9" w:rsidRPr="002E5EF7" w:rsidRDefault="003161A9" w:rsidP="00BA6666">
            <w:pPr>
              <w:ind w:firstLine="0"/>
              <w:jc w:val="center"/>
              <w:rPr>
                <w:rFonts w:eastAsia="Arial Unicode MS" w:cs="Times New Roman"/>
                <w:color w:val="000000"/>
                <w:lang w:eastAsia="ru-RU"/>
              </w:rPr>
            </w:pPr>
            <w:r w:rsidRPr="002E5EF7">
              <w:rPr>
                <w:rFonts w:eastAsia="Arial Unicode MS" w:cs="Times New Roman"/>
                <w:color w:val="000000"/>
                <w:lang w:eastAsia="ru-RU"/>
              </w:rPr>
              <w:t>Ква - 1,0 Гн (Факел-Г)</w:t>
            </w:r>
          </w:p>
        </w:tc>
        <w:tc>
          <w:tcPr>
            <w:tcW w:w="1666" w:type="pct"/>
            <w:vAlign w:val="center"/>
          </w:tcPr>
          <w:p w:rsidR="003161A9" w:rsidRPr="00E96931" w:rsidRDefault="003161A9" w:rsidP="00A45476">
            <w:pPr>
              <w:ind w:firstLine="0"/>
              <w:jc w:val="center"/>
              <w:rPr>
                <w:rFonts w:cs="Times New Roman"/>
                <w:lang w:eastAsia="ru-RU"/>
              </w:rPr>
            </w:pPr>
            <w:r w:rsidRPr="00E96931">
              <w:rPr>
                <w:rFonts w:cs="Times New Roman"/>
                <w:lang w:eastAsia="ru-RU"/>
              </w:rPr>
              <w:t>5304</w:t>
            </w:r>
          </w:p>
        </w:tc>
      </w:tr>
      <w:tr w:rsidR="003161A9" w:rsidRPr="00E96931" w:rsidTr="00A45476">
        <w:trPr>
          <w:trHeight w:val="470"/>
        </w:trPr>
        <w:tc>
          <w:tcPr>
            <w:tcW w:w="1667" w:type="pct"/>
            <w:vAlign w:val="center"/>
          </w:tcPr>
          <w:p w:rsidR="003161A9" w:rsidRPr="00E96931" w:rsidRDefault="003161A9" w:rsidP="00A45476">
            <w:pPr>
              <w:ind w:left="-142" w:right="-99" w:firstLine="0"/>
              <w:jc w:val="center"/>
              <w:rPr>
                <w:rFonts w:eastAsia="Times New Roman" w:cs="Times New Roman"/>
                <w:bCs/>
                <w:color w:val="000000"/>
                <w:lang w:eastAsia="ru-RU"/>
              </w:rPr>
            </w:pPr>
            <w:r w:rsidRPr="00E96931">
              <w:rPr>
                <w:rFonts w:eastAsia="Times New Roman" w:cs="Times New Roman"/>
                <w:bCs/>
                <w:color w:val="000000"/>
                <w:lang w:eastAsia="ru-RU"/>
              </w:rPr>
              <w:t>дер. Столбищи</w:t>
            </w:r>
          </w:p>
          <w:p w:rsidR="003161A9" w:rsidRPr="00E96931" w:rsidRDefault="003161A9" w:rsidP="00A45476">
            <w:pPr>
              <w:ind w:firstLine="0"/>
              <w:jc w:val="center"/>
              <w:rPr>
                <w:rFonts w:cs="Times New Roman"/>
                <w:lang w:eastAsia="ru-RU"/>
              </w:rPr>
            </w:pPr>
            <w:r w:rsidRPr="00E96931">
              <w:rPr>
                <w:rFonts w:eastAsia="Times New Roman" w:cs="Times New Roman"/>
                <w:bCs/>
                <w:color w:val="000000"/>
                <w:lang w:eastAsia="ru-RU"/>
              </w:rPr>
              <w:t>Водогрейный котел</w:t>
            </w:r>
          </w:p>
        </w:tc>
        <w:tc>
          <w:tcPr>
            <w:tcW w:w="1667" w:type="pct"/>
            <w:vAlign w:val="center"/>
          </w:tcPr>
          <w:p w:rsidR="003161A9" w:rsidRPr="002E5EF7" w:rsidRDefault="003161A9" w:rsidP="00BA6666">
            <w:pPr>
              <w:ind w:firstLine="0"/>
              <w:jc w:val="center"/>
              <w:rPr>
                <w:rFonts w:eastAsia="Arial Unicode MS" w:cs="Times New Roman"/>
                <w:color w:val="000000"/>
                <w:lang w:eastAsia="ru-RU"/>
              </w:rPr>
            </w:pPr>
            <w:r w:rsidRPr="002E5EF7">
              <w:rPr>
                <w:rFonts w:eastAsia="Arial Unicode MS" w:cs="Times New Roman"/>
                <w:color w:val="000000"/>
                <w:lang w:eastAsia="ru-RU"/>
              </w:rPr>
              <w:t>Ква - 1,0 Гн (Факел-Г)</w:t>
            </w:r>
          </w:p>
        </w:tc>
        <w:tc>
          <w:tcPr>
            <w:tcW w:w="1666" w:type="pct"/>
            <w:vAlign w:val="center"/>
          </w:tcPr>
          <w:p w:rsidR="003161A9" w:rsidRPr="00E96931" w:rsidRDefault="003161A9" w:rsidP="00A45476">
            <w:pPr>
              <w:ind w:firstLine="0"/>
              <w:jc w:val="center"/>
            </w:pPr>
            <w:r w:rsidRPr="00E96931">
              <w:rPr>
                <w:rFonts w:cs="Times New Roman"/>
                <w:lang w:eastAsia="ru-RU"/>
              </w:rPr>
              <w:t>резервный</w:t>
            </w:r>
          </w:p>
        </w:tc>
      </w:tr>
      <w:tr w:rsidR="003161A9" w:rsidRPr="00E96931" w:rsidTr="00AD558C">
        <w:trPr>
          <w:trHeight w:val="470"/>
        </w:trPr>
        <w:tc>
          <w:tcPr>
            <w:tcW w:w="1667" w:type="pct"/>
            <w:vAlign w:val="center"/>
          </w:tcPr>
          <w:p w:rsidR="003161A9" w:rsidRPr="00E96931" w:rsidRDefault="003161A9" w:rsidP="00A45476">
            <w:pPr>
              <w:ind w:left="-142" w:right="-99" w:firstLine="0"/>
              <w:jc w:val="center"/>
              <w:rPr>
                <w:rFonts w:eastAsia="Times New Roman" w:cs="Times New Roman"/>
                <w:bCs/>
                <w:color w:val="000000"/>
                <w:lang w:eastAsia="ru-RU"/>
              </w:rPr>
            </w:pPr>
            <w:r w:rsidRPr="00E96931">
              <w:rPr>
                <w:rFonts w:eastAsia="Times New Roman" w:cs="Times New Roman"/>
                <w:bCs/>
                <w:color w:val="000000"/>
                <w:lang w:eastAsia="ru-RU"/>
              </w:rPr>
              <w:t>дер. Столбищи</w:t>
            </w:r>
          </w:p>
          <w:p w:rsidR="003161A9" w:rsidRPr="00E96931" w:rsidRDefault="003161A9" w:rsidP="00A45476">
            <w:pPr>
              <w:ind w:firstLine="0"/>
              <w:jc w:val="center"/>
              <w:rPr>
                <w:rFonts w:cs="Times New Roman"/>
                <w:lang w:eastAsia="ru-RU"/>
              </w:rPr>
            </w:pPr>
            <w:r w:rsidRPr="00E96931">
              <w:rPr>
                <w:rFonts w:eastAsia="Times New Roman" w:cs="Times New Roman"/>
                <w:bCs/>
                <w:color w:val="000000"/>
                <w:lang w:eastAsia="ru-RU"/>
              </w:rPr>
              <w:t>Водогрейный котел</w:t>
            </w:r>
          </w:p>
        </w:tc>
        <w:tc>
          <w:tcPr>
            <w:tcW w:w="1667" w:type="pct"/>
            <w:vAlign w:val="center"/>
          </w:tcPr>
          <w:p w:rsidR="003161A9" w:rsidRPr="002E5EF7" w:rsidRDefault="003161A9" w:rsidP="00BA6666">
            <w:pPr>
              <w:ind w:firstLine="0"/>
              <w:jc w:val="center"/>
              <w:rPr>
                <w:rFonts w:eastAsia="Arial Unicode MS" w:cs="Times New Roman"/>
                <w:color w:val="000000"/>
                <w:lang w:eastAsia="ru-RU"/>
              </w:rPr>
            </w:pPr>
            <w:r w:rsidRPr="002E5EF7">
              <w:rPr>
                <w:rFonts w:eastAsia="Arial Unicode MS" w:cs="Times New Roman"/>
                <w:color w:val="000000"/>
                <w:lang w:eastAsia="ru-RU"/>
              </w:rPr>
              <w:t>Ква - 1,0 Гн (Факел-Г)</w:t>
            </w:r>
          </w:p>
        </w:tc>
        <w:tc>
          <w:tcPr>
            <w:tcW w:w="1666" w:type="pct"/>
            <w:vAlign w:val="center"/>
          </w:tcPr>
          <w:p w:rsidR="003161A9" w:rsidRPr="00E96931" w:rsidRDefault="003161A9" w:rsidP="00AD558C">
            <w:pPr>
              <w:ind w:firstLine="0"/>
              <w:jc w:val="center"/>
              <w:rPr>
                <w:rFonts w:cs="Times New Roman"/>
                <w:lang w:eastAsia="ru-RU"/>
              </w:rPr>
            </w:pPr>
            <w:r w:rsidRPr="00E96931">
              <w:rPr>
                <w:rFonts w:cs="Times New Roman"/>
                <w:lang w:eastAsia="ru-RU"/>
              </w:rPr>
              <w:t>5304</w:t>
            </w:r>
          </w:p>
        </w:tc>
      </w:tr>
      <w:tr w:rsidR="003161A9" w:rsidRPr="00E96931" w:rsidTr="00AD558C">
        <w:trPr>
          <w:trHeight w:val="470"/>
        </w:trPr>
        <w:tc>
          <w:tcPr>
            <w:tcW w:w="1667" w:type="pct"/>
            <w:vAlign w:val="center"/>
          </w:tcPr>
          <w:p w:rsidR="003161A9" w:rsidRPr="00E96931" w:rsidRDefault="003161A9" w:rsidP="00A45476">
            <w:pPr>
              <w:ind w:left="-142" w:right="-99" w:firstLine="0"/>
              <w:jc w:val="center"/>
              <w:rPr>
                <w:rFonts w:eastAsia="Times New Roman" w:cs="Times New Roman"/>
                <w:bCs/>
                <w:color w:val="000000"/>
                <w:lang w:eastAsia="ru-RU"/>
              </w:rPr>
            </w:pPr>
            <w:r w:rsidRPr="00E96931">
              <w:rPr>
                <w:rFonts w:eastAsia="Times New Roman" w:cs="Times New Roman"/>
                <w:bCs/>
                <w:color w:val="000000"/>
                <w:lang w:eastAsia="ru-RU"/>
              </w:rPr>
              <w:t>дер. Столбищи</w:t>
            </w:r>
          </w:p>
          <w:p w:rsidR="003161A9" w:rsidRPr="00E96931" w:rsidRDefault="003161A9" w:rsidP="00A45476">
            <w:pPr>
              <w:ind w:firstLine="0"/>
              <w:jc w:val="center"/>
              <w:rPr>
                <w:rFonts w:eastAsia="Times New Roman" w:cs="Times New Roman"/>
                <w:bCs/>
                <w:color w:val="000000"/>
                <w:lang w:eastAsia="ru-RU"/>
              </w:rPr>
            </w:pPr>
            <w:r w:rsidRPr="00E96931">
              <w:rPr>
                <w:rFonts w:eastAsia="Times New Roman" w:cs="Times New Roman"/>
                <w:bCs/>
                <w:color w:val="000000"/>
                <w:lang w:eastAsia="ru-RU"/>
              </w:rPr>
              <w:t>Водогрейный котел</w:t>
            </w:r>
          </w:p>
        </w:tc>
        <w:tc>
          <w:tcPr>
            <w:tcW w:w="1667" w:type="pct"/>
            <w:vAlign w:val="center"/>
          </w:tcPr>
          <w:p w:rsidR="003161A9" w:rsidRPr="002E5EF7" w:rsidRDefault="003161A9" w:rsidP="00BA6666">
            <w:pPr>
              <w:ind w:firstLine="0"/>
              <w:jc w:val="center"/>
              <w:rPr>
                <w:rFonts w:eastAsia="Arial Unicode MS" w:cs="Times New Roman"/>
                <w:color w:val="000000"/>
                <w:lang w:eastAsia="ru-RU"/>
              </w:rPr>
            </w:pPr>
            <w:r w:rsidRPr="002E5EF7">
              <w:rPr>
                <w:rFonts w:eastAsia="Arial Unicode MS" w:cs="Times New Roman"/>
                <w:color w:val="000000"/>
                <w:lang w:eastAsia="ru-RU"/>
              </w:rPr>
              <w:t>Ква - 1,0 Гн (Факел-Г)</w:t>
            </w:r>
          </w:p>
        </w:tc>
        <w:tc>
          <w:tcPr>
            <w:tcW w:w="1666" w:type="pct"/>
            <w:vAlign w:val="center"/>
          </w:tcPr>
          <w:p w:rsidR="003161A9" w:rsidRPr="00E96931" w:rsidRDefault="003161A9" w:rsidP="00AD558C">
            <w:pPr>
              <w:ind w:firstLine="0"/>
              <w:jc w:val="center"/>
              <w:rPr>
                <w:rFonts w:cs="Times New Roman"/>
                <w:lang w:eastAsia="ru-RU"/>
              </w:rPr>
            </w:pPr>
            <w:r w:rsidRPr="00E96931">
              <w:rPr>
                <w:rFonts w:cs="Times New Roman"/>
                <w:lang w:eastAsia="ru-RU"/>
              </w:rPr>
              <w:t>5304</w:t>
            </w:r>
          </w:p>
        </w:tc>
      </w:tr>
      <w:tr w:rsidR="003161A9" w:rsidRPr="00E96931" w:rsidTr="00A45476">
        <w:trPr>
          <w:trHeight w:val="470"/>
        </w:trPr>
        <w:tc>
          <w:tcPr>
            <w:tcW w:w="1667" w:type="pct"/>
            <w:vAlign w:val="center"/>
          </w:tcPr>
          <w:p w:rsidR="003161A9" w:rsidRPr="00E96931" w:rsidRDefault="003161A9" w:rsidP="00A45476">
            <w:pPr>
              <w:ind w:left="-142" w:right="-99" w:firstLine="0"/>
              <w:jc w:val="center"/>
              <w:rPr>
                <w:rFonts w:eastAsia="Times New Roman" w:cs="Times New Roman"/>
                <w:color w:val="000000"/>
                <w:lang w:eastAsia="ru-RU"/>
              </w:rPr>
            </w:pPr>
            <w:r w:rsidRPr="00E96931">
              <w:rPr>
                <w:rFonts w:eastAsia="Times New Roman" w:cs="Times New Roman"/>
                <w:color w:val="000000"/>
                <w:lang w:eastAsia="ru-RU"/>
              </w:rPr>
              <w:t>дер. Емишево</w:t>
            </w:r>
          </w:p>
          <w:p w:rsidR="003161A9" w:rsidRPr="00E96931" w:rsidRDefault="003161A9" w:rsidP="00A45476">
            <w:pPr>
              <w:ind w:firstLine="0"/>
              <w:jc w:val="center"/>
              <w:rPr>
                <w:rFonts w:eastAsia="Times New Roman" w:cs="Times New Roman"/>
                <w:bCs/>
                <w:color w:val="000000"/>
                <w:lang w:eastAsia="ru-RU"/>
              </w:rPr>
            </w:pPr>
            <w:r w:rsidRPr="00E96931">
              <w:rPr>
                <w:rFonts w:eastAsia="Times New Roman" w:cs="Times New Roman"/>
                <w:bCs/>
                <w:color w:val="000000"/>
                <w:lang w:eastAsia="ru-RU"/>
              </w:rPr>
              <w:t>Водогрейный котел</w:t>
            </w:r>
          </w:p>
        </w:tc>
        <w:tc>
          <w:tcPr>
            <w:tcW w:w="1667" w:type="pct"/>
            <w:vAlign w:val="center"/>
          </w:tcPr>
          <w:p w:rsidR="003161A9" w:rsidRPr="002E5EF7" w:rsidRDefault="003161A9" w:rsidP="00BA6666">
            <w:pPr>
              <w:ind w:firstLine="0"/>
              <w:jc w:val="center"/>
              <w:rPr>
                <w:rFonts w:eastAsia="Arial Unicode MS" w:cs="Times New Roman"/>
                <w:color w:val="000000"/>
                <w:lang w:eastAsia="ru-RU"/>
              </w:rPr>
            </w:pPr>
            <w:r w:rsidRPr="002E5EF7">
              <w:rPr>
                <w:rFonts w:eastAsia="Arial Unicode MS" w:cs="Times New Roman"/>
                <w:color w:val="000000"/>
                <w:lang w:eastAsia="ru-RU"/>
              </w:rPr>
              <w:t>Ква - 1,0 Гн (Факел-Г)</w:t>
            </w:r>
          </w:p>
        </w:tc>
        <w:tc>
          <w:tcPr>
            <w:tcW w:w="1666" w:type="pct"/>
            <w:vAlign w:val="center"/>
          </w:tcPr>
          <w:p w:rsidR="003161A9" w:rsidRPr="00E96931" w:rsidRDefault="003161A9" w:rsidP="00A45476">
            <w:pPr>
              <w:ind w:firstLine="0"/>
              <w:jc w:val="center"/>
              <w:rPr>
                <w:rFonts w:cs="Times New Roman"/>
                <w:lang w:eastAsia="ru-RU"/>
              </w:rPr>
            </w:pPr>
            <w:r w:rsidRPr="00E96931">
              <w:rPr>
                <w:rFonts w:cs="Times New Roman"/>
                <w:lang w:eastAsia="ru-RU"/>
              </w:rPr>
              <w:t>5304</w:t>
            </w:r>
          </w:p>
        </w:tc>
      </w:tr>
      <w:tr w:rsidR="003161A9" w:rsidRPr="00E96931" w:rsidTr="00A45476">
        <w:trPr>
          <w:trHeight w:val="470"/>
        </w:trPr>
        <w:tc>
          <w:tcPr>
            <w:tcW w:w="1667" w:type="pct"/>
            <w:vAlign w:val="center"/>
          </w:tcPr>
          <w:p w:rsidR="003161A9" w:rsidRPr="00E96931" w:rsidRDefault="003161A9" w:rsidP="00A45476">
            <w:pPr>
              <w:ind w:left="-142" w:right="-99" w:firstLine="0"/>
              <w:jc w:val="center"/>
              <w:rPr>
                <w:rFonts w:eastAsia="Times New Roman" w:cs="Times New Roman"/>
                <w:color w:val="000000"/>
                <w:lang w:eastAsia="ru-RU"/>
              </w:rPr>
            </w:pPr>
            <w:r w:rsidRPr="00E96931">
              <w:rPr>
                <w:rFonts w:eastAsia="Times New Roman" w:cs="Times New Roman"/>
                <w:color w:val="000000"/>
                <w:lang w:eastAsia="ru-RU"/>
              </w:rPr>
              <w:t>дер. Емишево</w:t>
            </w:r>
          </w:p>
          <w:p w:rsidR="003161A9" w:rsidRPr="00E96931" w:rsidRDefault="003161A9" w:rsidP="00A45476">
            <w:pPr>
              <w:ind w:firstLine="0"/>
              <w:jc w:val="center"/>
              <w:rPr>
                <w:rFonts w:eastAsia="Times New Roman" w:cs="Times New Roman"/>
                <w:bCs/>
                <w:color w:val="000000"/>
                <w:lang w:eastAsia="ru-RU"/>
              </w:rPr>
            </w:pPr>
            <w:r w:rsidRPr="00E96931">
              <w:rPr>
                <w:rFonts w:eastAsia="Times New Roman" w:cs="Times New Roman"/>
                <w:bCs/>
                <w:color w:val="000000"/>
                <w:lang w:eastAsia="ru-RU"/>
              </w:rPr>
              <w:t>Водогрейный котел</w:t>
            </w:r>
          </w:p>
        </w:tc>
        <w:tc>
          <w:tcPr>
            <w:tcW w:w="1667" w:type="pct"/>
            <w:vAlign w:val="center"/>
          </w:tcPr>
          <w:p w:rsidR="003161A9" w:rsidRPr="002E5EF7" w:rsidRDefault="003161A9" w:rsidP="00BA6666">
            <w:pPr>
              <w:ind w:firstLine="0"/>
              <w:jc w:val="center"/>
              <w:rPr>
                <w:rFonts w:eastAsia="Arial Unicode MS" w:cs="Times New Roman"/>
                <w:color w:val="000000"/>
                <w:lang w:eastAsia="ru-RU"/>
              </w:rPr>
            </w:pPr>
            <w:r w:rsidRPr="002E5EF7">
              <w:rPr>
                <w:rFonts w:eastAsia="Arial Unicode MS" w:cs="Times New Roman"/>
                <w:color w:val="000000"/>
                <w:lang w:eastAsia="ru-RU"/>
              </w:rPr>
              <w:t>Ква - 1,0 Гн (Факел-Г)</w:t>
            </w:r>
          </w:p>
        </w:tc>
        <w:tc>
          <w:tcPr>
            <w:tcW w:w="1666" w:type="pct"/>
            <w:vAlign w:val="center"/>
          </w:tcPr>
          <w:p w:rsidR="003161A9" w:rsidRPr="00E96931" w:rsidRDefault="003161A9" w:rsidP="00A45476">
            <w:pPr>
              <w:ind w:firstLine="0"/>
              <w:jc w:val="center"/>
              <w:rPr>
                <w:rFonts w:cs="Times New Roman"/>
                <w:lang w:eastAsia="ru-RU"/>
              </w:rPr>
            </w:pPr>
            <w:r w:rsidRPr="00E96931">
              <w:rPr>
                <w:rFonts w:cs="Times New Roman"/>
                <w:lang w:eastAsia="ru-RU"/>
              </w:rPr>
              <w:t>резервный</w:t>
            </w:r>
          </w:p>
        </w:tc>
      </w:tr>
      <w:tr w:rsidR="003161A9" w:rsidRPr="00E96931" w:rsidTr="00AD558C">
        <w:trPr>
          <w:trHeight w:val="470"/>
        </w:trPr>
        <w:tc>
          <w:tcPr>
            <w:tcW w:w="1667" w:type="pct"/>
            <w:vAlign w:val="center"/>
          </w:tcPr>
          <w:p w:rsidR="003161A9" w:rsidRPr="00E96931" w:rsidRDefault="003161A9" w:rsidP="00A45476">
            <w:pPr>
              <w:ind w:left="-142" w:right="-99" w:firstLine="0"/>
              <w:jc w:val="center"/>
              <w:rPr>
                <w:rFonts w:eastAsia="Times New Roman" w:cs="Times New Roman"/>
                <w:color w:val="000000"/>
                <w:lang w:eastAsia="ru-RU"/>
              </w:rPr>
            </w:pPr>
            <w:r w:rsidRPr="00E96931">
              <w:rPr>
                <w:rFonts w:eastAsia="Times New Roman" w:cs="Times New Roman"/>
                <w:color w:val="000000"/>
                <w:lang w:eastAsia="ru-RU"/>
              </w:rPr>
              <w:t>дер. Емишево</w:t>
            </w:r>
          </w:p>
          <w:p w:rsidR="003161A9" w:rsidRPr="00E96931" w:rsidRDefault="003161A9" w:rsidP="00A45476">
            <w:pPr>
              <w:ind w:firstLine="0"/>
              <w:jc w:val="center"/>
              <w:rPr>
                <w:rFonts w:eastAsia="Times New Roman" w:cs="Times New Roman"/>
                <w:bCs/>
                <w:color w:val="000000"/>
                <w:lang w:eastAsia="ru-RU"/>
              </w:rPr>
            </w:pPr>
            <w:r w:rsidRPr="00E96931">
              <w:rPr>
                <w:rFonts w:eastAsia="Times New Roman" w:cs="Times New Roman"/>
                <w:bCs/>
                <w:color w:val="000000"/>
                <w:lang w:eastAsia="ru-RU"/>
              </w:rPr>
              <w:t>Водогрейный котел</w:t>
            </w:r>
          </w:p>
        </w:tc>
        <w:tc>
          <w:tcPr>
            <w:tcW w:w="1667" w:type="pct"/>
            <w:vAlign w:val="center"/>
          </w:tcPr>
          <w:p w:rsidR="003161A9" w:rsidRPr="002E5EF7" w:rsidRDefault="003161A9" w:rsidP="00BA6666">
            <w:pPr>
              <w:ind w:firstLine="0"/>
              <w:jc w:val="center"/>
              <w:rPr>
                <w:rFonts w:eastAsia="Arial Unicode MS" w:cs="Times New Roman"/>
                <w:color w:val="000000"/>
                <w:lang w:eastAsia="ru-RU"/>
              </w:rPr>
            </w:pPr>
            <w:r w:rsidRPr="002E5EF7">
              <w:rPr>
                <w:rFonts w:eastAsia="Arial Unicode MS" w:cs="Times New Roman"/>
                <w:color w:val="000000"/>
                <w:lang w:eastAsia="ru-RU"/>
              </w:rPr>
              <w:t>Ква - 1,0 Гн (Факел-Г)</w:t>
            </w:r>
          </w:p>
        </w:tc>
        <w:tc>
          <w:tcPr>
            <w:tcW w:w="1666" w:type="pct"/>
            <w:vAlign w:val="center"/>
          </w:tcPr>
          <w:p w:rsidR="003161A9" w:rsidRPr="00E96931" w:rsidRDefault="003161A9" w:rsidP="00AD558C">
            <w:pPr>
              <w:ind w:hanging="3"/>
              <w:jc w:val="center"/>
            </w:pPr>
            <w:r w:rsidRPr="00E96931">
              <w:rPr>
                <w:rFonts w:cs="Times New Roman"/>
                <w:lang w:eastAsia="ru-RU"/>
              </w:rPr>
              <w:t>5304</w:t>
            </w:r>
          </w:p>
        </w:tc>
      </w:tr>
      <w:tr w:rsidR="003161A9" w:rsidRPr="00E96931" w:rsidTr="00AD558C">
        <w:trPr>
          <w:trHeight w:val="470"/>
        </w:trPr>
        <w:tc>
          <w:tcPr>
            <w:tcW w:w="1667" w:type="pct"/>
            <w:vAlign w:val="center"/>
          </w:tcPr>
          <w:p w:rsidR="003161A9" w:rsidRPr="00E96931" w:rsidRDefault="003161A9" w:rsidP="00A45476">
            <w:pPr>
              <w:ind w:left="-142" w:right="-99" w:firstLine="0"/>
              <w:jc w:val="center"/>
              <w:rPr>
                <w:rFonts w:eastAsia="Times New Roman" w:cs="Times New Roman"/>
                <w:color w:val="000000"/>
                <w:lang w:eastAsia="ru-RU"/>
              </w:rPr>
            </w:pPr>
            <w:r w:rsidRPr="00E96931">
              <w:rPr>
                <w:rFonts w:eastAsia="Times New Roman" w:cs="Times New Roman"/>
                <w:color w:val="000000"/>
                <w:lang w:eastAsia="ru-RU"/>
              </w:rPr>
              <w:t>дер. Емишево</w:t>
            </w:r>
          </w:p>
          <w:p w:rsidR="003161A9" w:rsidRPr="00E96931" w:rsidRDefault="003161A9" w:rsidP="00A45476">
            <w:pPr>
              <w:ind w:firstLine="0"/>
              <w:jc w:val="center"/>
              <w:rPr>
                <w:rFonts w:eastAsia="Times New Roman" w:cs="Times New Roman"/>
                <w:bCs/>
                <w:color w:val="000000"/>
                <w:lang w:eastAsia="ru-RU"/>
              </w:rPr>
            </w:pPr>
            <w:r w:rsidRPr="00E96931">
              <w:rPr>
                <w:rFonts w:eastAsia="Times New Roman" w:cs="Times New Roman"/>
                <w:bCs/>
                <w:color w:val="000000"/>
                <w:lang w:eastAsia="ru-RU"/>
              </w:rPr>
              <w:t>Водогрейный котел</w:t>
            </w:r>
          </w:p>
        </w:tc>
        <w:tc>
          <w:tcPr>
            <w:tcW w:w="1667" w:type="pct"/>
            <w:vAlign w:val="center"/>
          </w:tcPr>
          <w:p w:rsidR="003161A9" w:rsidRPr="002E5EF7" w:rsidRDefault="003161A9" w:rsidP="00BA6666">
            <w:pPr>
              <w:ind w:firstLine="0"/>
              <w:jc w:val="center"/>
              <w:rPr>
                <w:rFonts w:eastAsia="Arial Unicode MS" w:cs="Times New Roman"/>
                <w:color w:val="000000"/>
                <w:lang w:eastAsia="ru-RU"/>
              </w:rPr>
            </w:pPr>
            <w:r w:rsidRPr="002E5EF7">
              <w:rPr>
                <w:rFonts w:eastAsia="Arial Unicode MS" w:cs="Times New Roman"/>
                <w:color w:val="000000"/>
                <w:lang w:eastAsia="ru-RU"/>
              </w:rPr>
              <w:t>Ква - 1,0 Гн (Факел-Г)</w:t>
            </w:r>
          </w:p>
        </w:tc>
        <w:tc>
          <w:tcPr>
            <w:tcW w:w="1666" w:type="pct"/>
            <w:vAlign w:val="center"/>
          </w:tcPr>
          <w:p w:rsidR="003161A9" w:rsidRPr="00E96931" w:rsidRDefault="003161A9" w:rsidP="00AD558C">
            <w:pPr>
              <w:ind w:hanging="3"/>
              <w:jc w:val="center"/>
            </w:pPr>
            <w:r w:rsidRPr="00E96931">
              <w:rPr>
                <w:rFonts w:cs="Times New Roman"/>
                <w:lang w:eastAsia="ru-RU"/>
              </w:rPr>
              <w:t>5304</w:t>
            </w:r>
          </w:p>
        </w:tc>
      </w:tr>
    </w:tbl>
    <w:p w:rsidR="00F727AA" w:rsidRPr="00E96931" w:rsidRDefault="00AD558C" w:rsidP="00AD558C">
      <w:pPr>
        <w:tabs>
          <w:tab w:val="left" w:pos="7867"/>
        </w:tabs>
        <w:spacing w:before="240" w:line="276" w:lineRule="auto"/>
        <w:rPr>
          <w:rFonts w:cs="Times New Roman"/>
          <w:szCs w:val="24"/>
          <w:lang w:eastAsia="ru-RU"/>
        </w:rPr>
      </w:pPr>
      <w:r w:rsidRPr="00E96931">
        <w:rPr>
          <w:rFonts w:cs="Times New Roman"/>
          <w:szCs w:val="24"/>
          <w:lang w:eastAsia="ru-RU"/>
        </w:rPr>
        <w:tab/>
      </w:r>
    </w:p>
    <w:p w:rsidR="00BD774B" w:rsidRPr="00E96931" w:rsidRDefault="009D7296" w:rsidP="00370AEB">
      <w:pPr>
        <w:pStyle w:val="3"/>
        <w:numPr>
          <w:ilvl w:val="0"/>
          <w:numId w:val="18"/>
        </w:numPr>
        <w:spacing w:before="240" w:after="0" w:line="276" w:lineRule="auto"/>
        <w:ind w:left="426"/>
        <w:rPr>
          <w:rFonts w:ascii="TimesNewRomanPSMT" w:hAnsi="TimesNewRomanPSMT" w:cs="TimesNewRomanPSMT"/>
          <w:szCs w:val="24"/>
        </w:rPr>
      </w:pPr>
      <w:bookmarkStart w:id="31" w:name="_Toc111452701"/>
      <w:r w:rsidRPr="00E96931">
        <w:rPr>
          <w:rFonts w:ascii="TimesNewRomanPSMT" w:hAnsi="TimesNewRomanPSMT" w:cs="TimesNewRomanPSMT"/>
          <w:szCs w:val="24"/>
        </w:rPr>
        <w:t>с</w:t>
      </w:r>
      <w:r w:rsidR="00BD774B" w:rsidRPr="00E96931">
        <w:rPr>
          <w:rFonts w:ascii="TimesNewRomanPSMT" w:hAnsi="TimesNewRomanPSMT" w:cs="TimesNewRomanPSMT"/>
          <w:szCs w:val="24"/>
        </w:rPr>
        <w:t>пособы учета тепла, отпущенного в тепловые сети</w:t>
      </w:r>
      <w:bookmarkEnd w:id="31"/>
    </w:p>
    <w:p w:rsidR="00503CD2" w:rsidRPr="00E96931" w:rsidRDefault="00503CD2" w:rsidP="00503CD2">
      <w:pPr>
        <w:rPr>
          <w:lang w:eastAsia="ru-RU"/>
        </w:rPr>
      </w:pPr>
    </w:p>
    <w:p w:rsidR="00AA25C6" w:rsidRPr="00E96931" w:rsidRDefault="001E220B" w:rsidP="00490023">
      <w:pPr>
        <w:rPr>
          <w:szCs w:val="24"/>
          <w:lang w:eastAsia="ru-RU"/>
        </w:rPr>
      </w:pPr>
      <w:r w:rsidRPr="00E96931">
        <w:rPr>
          <w:szCs w:val="24"/>
          <w:lang w:eastAsia="ru-RU"/>
        </w:rPr>
        <w:t>Приборы учета тепловой энергии на источниках МУП</w:t>
      </w:r>
      <w:r w:rsidR="000B2BDC" w:rsidRPr="00E96931">
        <w:rPr>
          <w:szCs w:val="24"/>
          <w:lang w:eastAsia="ru-RU"/>
        </w:rPr>
        <w:t xml:space="preserve"> ТМР</w:t>
      </w:r>
      <w:r w:rsidRPr="00E96931">
        <w:rPr>
          <w:szCs w:val="24"/>
          <w:lang w:eastAsia="ru-RU"/>
        </w:rPr>
        <w:t xml:space="preserve"> «</w:t>
      </w:r>
      <w:r w:rsidR="001A3DFD" w:rsidRPr="00E96931">
        <w:rPr>
          <w:szCs w:val="24"/>
          <w:lang w:eastAsia="ru-RU"/>
        </w:rPr>
        <w:t>ТутаевТеплоЭнерго</w:t>
      </w:r>
      <w:r w:rsidRPr="00E96931">
        <w:rPr>
          <w:szCs w:val="24"/>
          <w:lang w:eastAsia="ru-RU"/>
        </w:rPr>
        <w:t xml:space="preserve">» </w:t>
      </w:r>
      <w:r w:rsidR="00731E08" w:rsidRPr="00E96931">
        <w:rPr>
          <w:szCs w:val="24"/>
          <w:lang w:eastAsia="ru-RU"/>
        </w:rPr>
        <w:t>отсутствуют</w:t>
      </w:r>
      <w:r w:rsidRPr="00E96931">
        <w:rPr>
          <w:szCs w:val="24"/>
          <w:lang w:eastAsia="ru-RU"/>
        </w:rPr>
        <w:t xml:space="preserve">. </w:t>
      </w:r>
    </w:p>
    <w:p w:rsidR="001E220B" w:rsidRPr="00E96931" w:rsidRDefault="001E220B" w:rsidP="00490023">
      <w:pPr>
        <w:rPr>
          <w:lang w:eastAsia="ru-RU"/>
        </w:rPr>
      </w:pPr>
    </w:p>
    <w:p w:rsidR="00BD774B" w:rsidRPr="00E96931" w:rsidRDefault="009D7296" w:rsidP="00370AEB">
      <w:pPr>
        <w:pStyle w:val="3"/>
        <w:numPr>
          <w:ilvl w:val="0"/>
          <w:numId w:val="18"/>
        </w:numPr>
        <w:spacing w:before="240" w:after="0" w:line="276" w:lineRule="auto"/>
        <w:ind w:left="426"/>
        <w:rPr>
          <w:rFonts w:ascii="TimesNewRomanPSMT" w:hAnsi="TimesNewRomanPSMT" w:cs="TimesNewRomanPSMT"/>
          <w:szCs w:val="24"/>
        </w:rPr>
      </w:pPr>
      <w:bookmarkStart w:id="32" w:name="_Toc111452702"/>
      <w:r w:rsidRPr="00E96931">
        <w:rPr>
          <w:rFonts w:ascii="TimesNewRomanPSMT" w:hAnsi="TimesNewRomanPSMT" w:cs="TimesNewRomanPSMT"/>
          <w:szCs w:val="24"/>
        </w:rPr>
        <w:t>с</w:t>
      </w:r>
      <w:r w:rsidR="00BD774B" w:rsidRPr="00E96931">
        <w:rPr>
          <w:rFonts w:ascii="TimesNewRomanPSMT" w:hAnsi="TimesNewRomanPSMT" w:cs="TimesNewRomanPSMT"/>
          <w:szCs w:val="24"/>
        </w:rPr>
        <w:t>татистика отказов и восстановлений оборудования источников тепловой энергии</w:t>
      </w:r>
      <w:bookmarkEnd w:id="32"/>
    </w:p>
    <w:p w:rsidR="00D909B7" w:rsidRPr="00E96931" w:rsidRDefault="00D909B7" w:rsidP="00D909B7">
      <w:pPr>
        <w:rPr>
          <w:lang w:eastAsia="ru-RU"/>
        </w:rPr>
      </w:pPr>
    </w:p>
    <w:p w:rsidR="00C93D3C" w:rsidRPr="00E96931" w:rsidRDefault="00C93D3C" w:rsidP="00D909B7">
      <w:pPr>
        <w:rPr>
          <w:szCs w:val="24"/>
          <w:lang w:eastAsia="ru-RU"/>
        </w:rPr>
      </w:pPr>
      <w:r w:rsidRPr="00E96931">
        <w:rPr>
          <w:szCs w:val="24"/>
          <w:lang w:eastAsia="ru-RU"/>
        </w:rPr>
        <w:t>На котельной в д. Столбищи за 2014-2017 года отказов оборудования не было.</w:t>
      </w:r>
    </w:p>
    <w:p w:rsidR="00C93D3C" w:rsidRPr="00E96931" w:rsidRDefault="00C93D3C" w:rsidP="00C93D3C">
      <w:pPr>
        <w:rPr>
          <w:szCs w:val="24"/>
          <w:lang w:eastAsia="ru-RU"/>
        </w:rPr>
      </w:pPr>
      <w:r w:rsidRPr="00E96931">
        <w:rPr>
          <w:szCs w:val="24"/>
          <w:lang w:eastAsia="ru-RU"/>
        </w:rPr>
        <w:t>На котельной в д. Емишево за 2014-2017 года было по 3 ремонта в год (разрыв секций котлов).</w:t>
      </w:r>
    </w:p>
    <w:p w:rsidR="00A45476" w:rsidRPr="00E96931" w:rsidRDefault="001A74A5" w:rsidP="00A45476">
      <w:pPr>
        <w:spacing w:before="240"/>
        <w:rPr>
          <w:szCs w:val="24"/>
          <w:lang w:eastAsia="ru-RU"/>
        </w:rPr>
      </w:pPr>
      <w:r w:rsidRPr="00E96931">
        <w:rPr>
          <w:szCs w:val="24"/>
          <w:lang w:eastAsia="ru-RU"/>
        </w:rPr>
        <w:t>За 2018-2021</w:t>
      </w:r>
      <w:r w:rsidR="00A45476" w:rsidRPr="00E96931">
        <w:rPr>
          <w:szCs w:val="24"/>
          <w:lang w:eastAsia="ru-RU"/>
        </w:rPr>
        <w:t xml:space="preserve"> годы отказов оборудования не было.</w:t>
      </w:r>
    </w:p>
    <w:p w:rsidR="005C4A13" w:rsidRPr="00E96931" w:rsidRDefault="005C4A13" w:rsidP="00AF54A6">
      <w:pPr>
        <w:rPr>
          <w:lang w:eastAsia="ru-RU"/>
        </w:rPr>
      </w:pPr>
    </w:p>
    <w:p w:rsidR="00C25CF5" w:rsidRPr="00E96931" w:rsidRDefault="009D7296" w:rsidP="00370AEB">
      <w:pPr>
        <w:pStyle w:val="3"/>
        <w:numPr>
          <w:ilvl w:val="0"/>
          <w:numId w:val="18"/>
        </w:numPr>
        <w:spacing w:before="240" w:after="0" w:line="276" w:lineRule="auto"/>
        <w:ind w:left="426"/>
        <w:rPr>
          <w:rFonts w:ascii="TimesNewRomanPSMT" w:hAnsi="TimesNewRomanPSMT" w:cs="TimesNewRomanPSMT"/>
          <w:szCs w:val="24"/>
        </w:rPr>
      </w:pPr>
      <w:bookmarkStart w:id="33" w:name="_Toc111452703"/>
      <w:r w:rsidRPr="00E96931">
        <w:rPr>
          <w:rFonts w:ascii="TimesNewRomanPSMT" w:hAnsi="TimesNewRomanPSMT" w:cs="TimesNewRomanPSMT"/>
          <w:szCs w:val="24"/>
        </w:rPr>
        <w:t>п</w:t>
      </w:r>
      <w:r w:rsidR="00BD774B" w:rsidRPr="00E96931">
        <w:rPr>
          <w:rFonts w:ascii="TimesNewRomanPSMT" w:hAnsi="TimesNewRomanPSMT" w:cs="TimesNewRomanPSMT"/>
          <w:szCs w:val="24"/>
        </w:rPr>
        <w:t>редписания надзорных органов по запрещению дальнейшей эксплуатации источников тепловой энергии</w:t>
      </w:r>
      <w:bookmarkEnd w:id="17"/>
      <w:bookmarkEnd w:id="18"/>
      <w:bookmarkEnd w:id="19"/>
      <w:bookmarkEnd w:id="20"/>
      <w:bookmarkEnd w:id="21"/>
      <w:bookmarkEnd w:id="33"/>
    </w:p>
    <w:p w:rsidR="00D909B7" w:rsidRPr="00E96931" w:rsidRDefault="00D909B7" w:rsidP="00D909B7">
      <w:pPr>
        <w:rPr>
          <w:lang w:eastAsia="ru-RU"/>
        </w:rPr>
      </w:pPr>
    </w:p>
    <w:p w:rsidR="00C25CF5" w:rsidRPr="00E96931" w:rsidRDefault="00C25CF5" w:rsidP="00C25CF5">
      <w:pPr>
        <w:rPr>
          <w:szCs w:val="24"/>
          <w:lang w:eastAsia="ru-RU"/>
        </w:rPr>
      </w:pPr>
      <w:r w:rsidRPr="00E96931">
        <w:rPr>
          <w:szCs w:val="24"/>
          <w:lang w:eastAsia="ru-RU"/>
        </w:rPr>
        <w:t>Предписания надзорных органов по запрещению дальнейшей эксплуатации источников тепловой энергии отсутствуют</w:t>
      </w:r>
    </w:p>
    <w:p w:rsidR="007616C9" w:rsidRPr="00E96931" w:rsidRDefault="007616C9" w:rsidP="00256E5B">
      <w:pPr>
        <w:pStyle w:val="3"/>
        <w:spacing w:before="0" w:after="0"/>
        <w:rPr>
          <w:rFonts w:eastAsia="Calibri"/>
          <w:szCs w:val="24"/>
        </w:rPr>
      </w:pPr>
      <w:r w:rsidRPr="00E96931">
        <w:rPr>
          <w:rFonts w:eastAsia="Calibri"/>
          <w:szCs w:val="24"/>
        </w:rPr>
        <w:br w:type="page"/>
      </w:r>
    </w:p>
    <w:p w:rsidR="009D7296" w:rsidRPr="00E96931" w:rsidRDefault="009D7296" w:rsidP="00370AEB">
      <w:pPr>
        <w:pStyle w:val="3"/>
        <w:numPr>
          <w:ilvl w:val="0"/>
          <w:numId w:val="18"/>
        </w:numPr>
        <w:spacing w:before="240" w:after="0" w:line="276" w:lineRule="auto"/>
        <w:ind w:left="426"/>
        <w:rPr>
          <w:rFonts w:ascii="TimesNewRomanPSMT" w:hAnsi="TimesNewRomanPSMT" w:cs="TimesNewRomanPSMT"/>
          <w:szCs w:val="24"/>
        </w:rPr>
      </w:pPr>
      <w:bookmarkStart w:id="34" w:name="_Toc111452704"/>
      <w:r w:rsidRPr="00E96931">
        <w:rPr>
          <w:rFonts w:ascii="TimesNewRomanPSMT" w:hAnsi="TimesNewRomanPSMT" w:cs="TimesNewRomanPSMT"/>
          <w:szCs w:val="24"/>
        </w:rPr>
        <w:lastRenderedPageBreak/>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34"/>
    </w:p>
    <w:p w:rsidR="009D7296" w:rsidRPr="00E96931" w:rsidRDefault="009D7296" w:rsidP="009D7296">
      <w:pPr>
        <w:rPr>
          <w:lang w:eastAsia="ru-RU"/>
        </w:rPr>
      </w:pPr>
    </w:p>
    <w:p w:rsidR="0036188F" w:rsidRPr="00E96931" w:rsidRDefault="0036188F" w:rsidP="009D7296">
      <w:pPr>
        <w:rPr>
          <w:lang w:eastAsia="ru-RU"/>
        </w:rPr>
      </w:pPr>
    </w:p>
    <w:p w:rsidR="0036188F" w:rsidRPr="00E96931" w:rsidRDefault="0036188F" w:rsidP="0036188F">
      <w:pPr>
        <w:autoSpaceDE w:val="0"/>
        <w:autoSpaceDN w:val="0"/>
        <w:adjustRightInd w:val="0"/>
        <w:spacing w:line="276" w:lineRule="auto"/>
        <w:rPr>
          <w:rFonts w:cs="Times New Roman"/>
          <w:szCs w:val="24"/>
        </w:rPr>
      </w:pPr>
      <w:r w:rsidRPr="00E96931">
        <w:rPr>
          <w:rFonts w:cs="Times New Roman"/>
          <w:szCs w:val="24"/>
        </w:rPr>
        <w:t>Источники тепловой энергии, функционирующие в режиме комбинированной выработки электрической и тепловой энергии, отсутствуют.</w:t>
      </w:r>
    </w:p>
    <w:p w:rsidR="009D7296" w:rsidRPr="00E96931" w:rsidRDefault="009D7296" w:rsidP="009D7296">
      <w:pPr>
        <w:rPr>
          <w:lang w:eastAsia="ru-RU"/>
        </w:rPr>
      </w:pPr>
    </w:p>
    <w:p w:rsidR="00BD774B" w:rsidRPr="00E96931" w:rsidRDefault="009D7296" w:rsidP="009D7296">
      <w:pPr>
        <w:pStyle w:val="2"/>
      </w:pPr>
      <w:bookmarkStart w:id="35" w:name="_Toc111452705"/>
      <w:r w:rsidRPr="00E96931">
        <w:t xml:space="preserve">Часть </w:t>
      </w:r>
      <w:r w:rsidR="00E07BE7" w:rsidRPr="00E96931">
        <w:t>3</w:t>
      </w:r>
      <w:r w:rsidR="00866183" w:rsidRPr="00E96931">
        <w:t>.</w:t>
      </w:r>
      <w:r w:rsidR="00BD774B" w:rsidRPr="00E96931">
        <w:t xml:space="preserve"> Тепловые сети, сооружения на них и тепловые пункты</w:t>
      </w:r>
      <w:bookmarkEnd w:id="35"/>
    </w:p>
    <w:p w:rsidR="00BD774B" w:rsidRPr="00E96931" w:rsidRDefault="009D7296" w:rsidP="00370AEB">
      <w:pPr>
        <w:pStyle w:val="3"/>
        <w:numPr>
          <w:ilvl w:val="0"/>
          <w:numId w:val="19"/>
        </w:numPr>
        <w:spacing w:before="240" w:after="0" w:line="276" w:lineRule="auto"/>
        <w:ind w:left="426"/>
        <w:rPr>
          <w:rFonts w:ascii="TimesNewRomanPSMT" w:hAnsi="TimesNewRomanPSMT" w:cs="TimesNewRomanPSMT"/>
          <w:szCs w:val="24"/>
        </w:rPr>
      </w:pPr>
      <w:bookmarkStart w:id="36" w:name="_Toc111452706"/>
      <w:r w:rsidRPr="00E96931">
        <w:rPr>
          <w:rFonts w:ascii="TimesNewRomanPSMT" w:hAnsi="TimesNewRomanPSMT" w:cs="TimesNewRomanPSMT"/>
          <w:szCs w:val="24"/>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36"/>
    </w:p>
    <w:p w:rsidR="00072152" w:rsidRPr="00E96931" w:rsidRDefault="00072152" w:rsidP="00072152">
      <w:pPr>
        <w:rPr>
          <w:lang w:eastAsia="ru-RU"/>
        </w:rPr>
      </w:pPr>
    </w:p>
    <w:p w:rsidR="005C4A13" w:rsidRPr="00E96931" w:rsidRDefault="0029533A" w:rsidP="0029533A">
      <w:pPr>
        <w:spacing w:line="276" w:lineRule="auto"/>
        <w:rPr>
          <w:rFonts w:cs="Times New Roman"/>
          <w:szCs w:val="24"/>
          <w:lang w:eastAsia="ru-RU"/>
        </w:rPr>
      </w:pPr>
      <w:r w:rsidRPr="00E96931">
        <w:rPr>
          <w:rFonts w:cs="Times New Roman"/>
          <w:szCs w:val="24"/>
          <w:lang w:eastAsia="ru-RU"/>
        </w:rPr>
        <w:t xml:space="preserve">Котельная </w:t>
      </w:r>
      <w:r w:rsidRPr="00E96931">
        <w:rPr>
          <w:rFonts w:cs="Times New Roman"/>
          <w:bCs/>
          <w:szCs w:val="24"/>
        </w:rPr>
        <w:t>дер. Емишево</w:t>
      </w:r>
    </w:p>
    <w:p w:rsidR="0029533A" w:rsidRPr="00E96931" w:rsidRDefault="0029533A" w:rsidP="001C7842">
      <w:pPr>
        <w:autoSpaceDE w:val="0"/>
        <w:autoSpaceDN w:val="0"/>
        <w:adjustRightInd w:val="0"/>
        <w:spacing w:before="240" w:line="276" w:lineRule="auto"/>
        <w:rPr>
          <w:rFonts w:cs="Times New Roman"/>
          <w:szCs w:val="24"/>
        </w:rPr>
      </w:pPr>
      <w:r w:rsidRPr="00E96931">
        <w:rPr>
          <w:rFonts w:cs="Times New Roman"/>
          <w:szCs w:val="24"/>
        </w:rPr>
        <w:t xml:space="preserve">Теплотрасса выполнена в  двухтрубном исполнении и проходит в канальном и надземном виде прокладки теплотрассы. </w:t>
      </w:r>
    </w:p>
    <w:p w:rsidR="0029533A" w:rsidRPr="00E96931" w:rsidRDefault="0029533A" w:rsidP="0029533A">
      <w:pPr>
        <w:autoSpaceDE w:val="0"/>
        <w:autoSpaceDN w:val="0"/>
        <w:adjustRightInd w:val="0"/>
        <w:spacing w:line="276" w:lineRule="auto"/>
        <w:rPr>
          <w:rFonts w:cs="Times New Roman"/>
          <w:szCs w:val="24"/>
        </w:rPr>
      </w:pPr>
      <w:r w:rsidRPr="00E96931">
        <w:rPr>
          <w:rFonts w:cs="Times New Roman"/>
          <w:szCs w:val="24"/>
        </w:rPr>
        <w:t xml:space="preserve">Протяженность теплотрассы составляет 0,80 км. </w:t>
      </w:r>
    </w:p>
    <w:p w:rsidR="0029533A" w:rsidRPr="00E96931" w:rsidRDefault="0029533A" w:rsidP="0029533A">
      <w:pPr>
        <w:autoSpaceDE w:val="0"/>
        <w:autoSpaceDN w:val="0"/>
        <w:adjustRightInd w:val="0"/>
        <w:spacing w:line="276" w:lineRule="auto"/>
        <w:rPr>
          <w:rFonts w:cs="Times New Roman"/>
          <w:szCs w:val="24"/>
        </w:rPr>
      </w:pPr>
      <w:r w:rsidRPr="00E96931">
        <w:rPr>
          <w:rFonts w:cs="Times New Roman"/>
          <w:szCs w:val="24"/>
        </w:rPr>
        <w:t xml:space="preserve">Год ввода: 1989 год. </w:t>
      </w:r>
    </w:p>
    <w:p w:rsidR="0029533A" w:rsidRPr="00E96931" w:rsidRDefault="0029533A" w:rsidP="0029533A">
      <w:pPr>
        <w:autoSpaceDE w:val="0"/>
        <w:autoSpaceDN w:val="0"/>
        <w:adjustRightInd w:val="0"/>
        <w:spacing w:line="276" w:lineRule="auto"/>
        <w:rPr>
          <w:rFonts w:cs="Times New Roman"/>
          <w:szCs w:val="24"/>
        </w:rPr>
      </w:pPr>
      <w:r w:rsidRPr="00E96931">
        <w:rPr>
          <w:rFonts w:cs="Times New Roman"/>
          <w:szCs w:val="24"/>
        </w:rPr>
        <w:t xml:space="preserve">Материал используемых труб - сталь. </w:t>
      </w:r>
    </w:p>
    <w:p w:rsidR="0029533A" w:rsidRPr="00E96931" w:rsidRDefault="0029533A" w:rsidP="0029533A">
      <w:pPr>
        <w:autoSpaceDE w:val="0"/>
        <w:autoSpaceDN w:val="0"/>
        <w:adjustRightInd w:val="0"/>
        <w:spacing w:line="276" w:lineRule="auto"/>
        <w:rPr>
          <w:rFonts w:cs="Times New Roman"/>
          <w:szCs w:val="24"/>
        </w:rPr>
      </w:pPr>
      <w:r w:rsidRPr="00E96931">
        <w:rPr>
          <w:rFonts w:cs="Times New Roman"/>
          <w:szCs w:val="24"/>
        </w:rPr>
        <w:t>Фактический износ теплотрассы составляет 100%.</w:t>
      </w:r>
    </w:p>
    <w:p w:rsidR="005C4A13" w:rsidRPr="00E96931" w:rsidRDefault="005C4A13" w:rsidP="0029533A">
      <w:pPr>
        <w:spacing w:before="240" w:line="276" w:lineRule="auto"/>
        <w:rPr>
          <w:rFonts w:cs="Times New Roman"/>
          <w:szCs w:val="24"/>
          <w:lang w:eastAsia="ru-RU"/>
        </w:rPr>
      </w:pPr>
      <w:r w:rsidRPr="00E96931">
        <w:rPr>
          <w:rFonts w:cs="Times New Roman"/>
          <w:szCs w:val="24"/>
          <w:lang w:eastAsia="ru-RU"/>
        </w:rPr>
        <w:t>Котельная</w:t>
      </w:r>
      <w:r w:rsidR="0029533A" w:rsidRPr="00E96931">
        <w:rPr>
          <w:rFonts w:cs="Times New Roman"/>
          <w:bCs/>
          <w:szCs w:val="24"/>
        </w:rPr>
        <w:t xml:space="preserve"> дер. Столбищи</w:t>
      </w:r>
    </w:p>
    <w:p w:rsidR="0029533A" w:rsidRPr="00E96931" w:rsidRDefault="0029533A" w:rsidP="0029533A">
      <w:pPr>
        <w:autoSpaceDE w:val="0"/>
        <w:autoSpaceDN w:val="0"/>
        <w:adjustRightInd w:val="0"/>
        <w:spacing w:before="240" w:line="276" w:lineRule="auto"/>
        <w:rPr>
          <w:rFonts w:cs="Times New Roman"/>
          <w:szCs w:val="24"/>
        </w:rPr>
      </w:pPr>
      <w:r w:rsidRPr="00E96931">
        <w:rPr>
          <w:rFonts w:cs="Times New Roman"/>
          <w:szCs w:val="24"/>
        </w:rPr>
        <w:t xml:space="preserve">Теплотрасса выполнена в четырехтрубном исполнении и проходит в канальном и надземном виде прокладки теплотрассы. </w:t>
      </w:r>
    </w:p>
    <w:p w:rsidR="0029533A" w:rsidRPr="00E96931" w:rsidRDefault="0029533A" w:rsidP="0029533A">
      <w:pPr>
        <w:autoSpaceDE w:val="0"/>
        <w:autoSpaceDN w:val="0"/>
        <w:adjustRightInd w:val="0"/>
        <w:spacing w:line="276" w:lineRule="auto"/>
        <w:rPr>
          <w:rFonts w:cs="Times New Roman"/>
          <w:szCs w:val="24"/>
        </w:rPr>
      </w:pPr>
      <w:r w:rsidRPr="00E96931">
        <w:rPr>
          <w:rFonts w:cs="Times New Roman"/>
          <w:szCs w:val="24"/>
        </w:rPr>
        <w:t xml:space="preserve">Общая протяженность теплотрассы составляет: система отопления – </w:t>
      </w:r>
      <w:r w:rsidR="00AD558C" w:rsidRPr="00E96931">
        <w:rPr>
          <w:rFonts w:cs="Times New Roman"/>
          <w:szCs w:val="24"/>
        </w:rPr>
        <w:t>2,904</w:t>
      </w:r>
      <w:r w:rsidRPr="00E96931">
        <w:rPr>
          <w:rFonts w:cs="Times New Roman"/>
          <w:szCs w:val="24"/>
        </w:rPr>
        <w:t xml:space="preserve"> км в двухтрубном исполнении (система отопления – </w:t>
      </w:r>
      <w:r w:rsidR="00AD558C" w:rsidRPr="00E96931">
        <w:rPr>
          <w:rFonts w:cs="Times New Roman"/>
          <w:szCs w:val="24"/>
        </w:rPr>
        <w:t>1,452</w:t>
      </w:r>
      <w:r w:rsidRPr="00E96931">
        <w:rPr>
          <w:rFonts w:cs="Times New Roman"/>
          <w:szCs w:val="24"/>
        </w:rPr>
        <w:t xml:space="preserve">, ГВС – </w:t>
      </w:r>
      <w:r w:rsidR="00AD558C" w:rsidRPr="00E96931">
        <w:rPr>
          <w:rFonts w:cs="Times New Roman"/>
          <w:szCs w:val="24"/>
        </w:rPr>
        <w:t>1,452</w:t>
      </w:r>
      <w:r w:rsidRPr="00E96931">
        <w:rPr>
          <w:rFonts w:cs="Times New Roman"/>
          <w:szCs w:val="24"/>
        </w:rPr>
        <w:t xml:space="preserve">.). </w:t>
      </w:r>
    </w:p>
    <w:p w:rsidR="0029533A" w:rsidRPr="00E96931" w:rsidRDefault="0029533A" w:rsidP="0029533A">
      <w:pPr>
        <w:autoSpaceDE w:val="0"/>
        <w:autoSpaceDN w:val="0"/>
        <w:adjustRightInd w:val="0"/>
        <w:spacing w:line="276" w:lineRule="auto"/>
        <w:rPr>
          <w:rFonts w:cs="Times New Roman"/>
          <w:szCs w:val="24"/>
        </w:rPr>
      </w:pPr>
      <w:r w:rsidRPr="00E96931">
        <w:rPr>
          <w:rFonts w:cs="Times New Roman"/>
          <w:szCs w:val="24"/>
        </w:rPr>
        <w:t xml:space="preserve">Год ввода: 1988год. </w:t>
      </w:r>
    </w:p>
    <w:p w:rsidR="0029533A" w:rsidRPr="00E96931" w:rsidRDefault="0029533A" w:rsidP="0029533A">
      <w:pPr>
        <w:autoSpaceDE w:val="0"/>
        <w:autoSpaceDN w:val="0"/>
        <w:adjustRightInd w:val="0"/>
        <w:spacing w:line="276" w:lineRule="auto"/>
        <w:rPr>
          <w:rFonts w:cs="Times New Roman"/>
          <w:szCs w:val="24"/>
        </w:rPr>
      </w:pPr>
      <w:r w:rsidRPr="00E96931">
        <w:rPr>
          <w:rFonts w:cs="Times New Roman"/>
          <w:szCs w:val="24"/>
        </w:rPr>
        <w:t xml:space="preserve">Материал используемых труб - сталь. </w:t>
      </w:r>
    </w:p>
    <w:p w:rsidR="005C4A13" w:rsidRPr="00E96931" w:rsidRDefault="0029533A" w:rsidP="0029533A">
      <w:pPr>
        <w:autoSpaceDE w:val="0"/>
        <w:autoSpaceDN w:val="0"/>
        <w:adjustRightInd w:val="0"/>
        <w:spacing w:line="276" w:lineRule="auto"/>
        <w:rPr>
          <w:rFonts w:cs="Times New Roman"/>
          <w:szCs w:val="24"/>
        </w:rPr>
      </w:pPr>
      <w:r w:rsidRPr="00E96931">
        <w:rPr>
          <w:rFonts w:cs="Times New Roman"/>
          <w:szCs w:val="24"/>
        </w:rPr>
        <w:t>Фактический износ теплотрассы составляет 100%.</w:t>
      </w:r>
    </w:p>
    <w:p w:rsidR="0029533A" w:rsidRPr="00E96931" w:rsidRDefault="0029533A" w:rsidP="0029533A">
      <w:pPr>
        <w:autoSpaceDE w:val="0"/>
        <w:autoSpaceDN w:val="0"/>
        <w:adjustRightInd w:val="0"/>
        <w:rPr>
          <w:rFonts w:cs="Times New Roman"/>
          <w:sz w:val="26"/>
          <w:szCs w:val="26"/>
        </w:rPr>
      </w:pPr>
    </w:p>
    <w:p w:rsidR="0036188F" w:rsidRPr="00E96931" w:rsidRDefault="0036188F" w:rsidP="00370AEB">
      <w:pPr>
        <w:pStyle w:val="3"/>
        <w:numPr>
          <w:ilvl w:val="0"/>
          <w:numId w:val="19"/>
        </w:numPr>
        <w:spacing w:before="240" w:after="0" w:line="276" w:lineRule="auto"/>
        <w:ind w:left="426"/>
        <w:rPr>
          <w:rFonts w:ascii="TimesNewRomanPSMT" w:hAnsi="TimesNewRomanPSMT" w:cs="TimesNewRomanPSMT"/>
          <w:szCs w:val="24"/>
        </w:rPr>
      </w:pPr>
      <w:bookmarkStart w:id="37" w:name="_Toc111452707"/>
      <w:r w:rsidRPr="00E96931">
        <w:rPr>
          <w:rFonts w:ascii="TimesNewRomanPSMT" w:hAnsi="TimesNewRomanPSMT" w:cs="TimesNewRomanPSMT"/>
          <w:szCs w:val="24"/>
        </w:rPr>
        <w:t>карты (схемы) тепловых сетей в зонах действия источников тепловой энергии в электронной форме и (или) на бумажном носителе</w:t>
      </w:r>
      <w:bookmarkEnd w:id="37"/>
    </w:p>
    <w:p w:rsidR="0036188F" w:rsidRPr="00E96931" w:rsidRDefault="0036188F" w:rsidP="0036188F">
      <w:pPr>
        <w:rPr>
          <w:szCs w:val="24"/>
          <w:lang w:eastAsia="ru-RU"/>
        </w:rPr>
      </w:pPr>
    </w:p>
    <w:p w:rsidR="0036188F" w:rsidRPr="00E96931" w:rsidRDefault="0036188F" w:rsidP="0036188F">
      <w:pPr>
        <w:rPr>
          <w:szCs w:val="24"/>
          <w:lang w:eastAsia="ru-RU"/>
        </w:rPr>
      </w:pPr>
      <w:r w:rsidRPr="00E96931">
        <w:rPr>
          <w:szCs w:val="24"/>
          <w:lang w:eastAsia="ru-RU"/>
        </w:rPr>
        <w:t>Схема тепловых сетей, эксплуатируемых МУП ТМР «ТутаевТеплоЭнерго» представлена на рисунках ниже.</w:t>
      </w:r>
    </w:p>
    <w:p w:rsidR="0036188F" w:rsidRPr="00E96931" w:rsidRDefault="0036188F" w:rsidP="0036188F">
      <w:pPr>
        <w:rPr>
          <w:lang w:eastAsia="ru-RU"/>
        </w:rPr>
      </w:pPr>
    </w:p>
    <w:p w:rsidR="0036188F" w:rsidRPr="00E96931" w:rsidRDefault="0036188F" w:rsidP="0029533A">
      <w:pPr>
        <w:autoSpaceDE w:val="0"/>
        <w:autoSpaceDN w:val="0"/>
        <w:adjustRightInd w:val="0"/>
        <w:rPr>
          <w:rFonts w:cs="Times New Roman"/>
          <w:sz w:val="26"/>
          <w:szCs w:val="26"/>
        </w:rPr>
        <w:sectPr w:rsidR="0036188F" w:rsidRPr="00E96931" w:rsidSect="00B32920">
          <w:pgSz w:w="11906" w:h="16838"/>
          <w:pgMar w:top="1134" w:right="850" w:bottom="1134" w:left="1701"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EF36A6" w:rsidRPr="00E96931" w:rsidRDefault="00EF36A6" w:rsidP="00EF36A6">
      <w:pPr>
        <w:ind w:firstLine="0"/>
        <w:jc w:val="center"/>
        <w:rPr>
          <w:lang w:eastAsia="ru-RU"/>
        </w:rPr>
      </w:pPr>
    </w:p>
    <w:p w:rsidR="00B6419C" w:rsidRPr="00E96931" w:rsidRDefault="00B6419C" w:rsidP="00B6419C">
      <w:pPr>
        <w:keepNext/>
        <w:jc w:val="center"/>
      </w:pPr>
    </w:p>
    <w:p w:rsidR="009B258A" w:rsidRPr="00E96931" w:rsidRDefault="009B258A" w:rsidP="009B258A">
      <w:pPr>
        <w:keepNext/>
        <w:jc w:val="center"/>
      </w:pPr>
    </w:p>
    <w:p w:rsidR="001D4924" w:rsidRPr="00E96931" w:rsidRDefault="001D4924" w:rsidP="001D4924">
      <w:pPr>
        <w:rPr>
          <w:lang w:eastAsia="ru-RU"/>
        </w:rPr>
        <w:sectPr w:rsidR="001D4924" w:rsidRPr="00E96931" w:rsidSect="00A45476">
          <w:pgSz w:w="16838" w:h="11906" w:orient="landscape"/>
          <w:pgMar w:top="1701" w:right="1134" w:bottom="85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6B42C9" w:rsidRPr="00E96931" w:rsidRDefault="006B42C9" w:rsidP="00370AEB">
      <w:pPr>
        <w:pStyle w:val="3"/>
        <w:numPr>
          <w:ilvl w:val="0"/>
          <w:numId w:val="19"/>
        </w:numPr>
        <w:spacing w:before="240" w:after="0" w:line="276" w:lineRule="auto"/>
        <w:ind w:left="426"/>
        <w:rPr>
          <w:rFonts w:ascii="TimesNewRomanPSMT" w:hAnsi="TimesNewRomanPSMT" w:cs="TimesNewRomanPSMT"/>
          <w:szCs w:val="24"/>
        </w:rPr>
      </w:pPr>
      <w:bookmarkStart w:id="38" w:name="_Toc111452708"/>
      <w:r w:rsidRPr="00E96931">
        <w:rPr>
          <w:rFonts w:ascii="TimesNewRomanPSMT" w:hAnsi="TimesNewRomanPSMT" w:cs="TimesNewRomanPSMT"/>
          <w:szCs w:val="24"/>
        </w:rPr>
        <w:lastRenderedPageBreak/>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38"/>
    </w:p>
    <w:p w:rsidR="000E243A" w:rsidRPr="00E96931" w:rsidRDefault="000E243A" w:rsidP="000E243A">
      <w:pPr>
        <w:rPr>
          <w:lang w:eastAsia="ru-RU"/>
        </w:rPr>
      </w:pPr>
    </w:p>
    <w:p w:rsidR="000E243A" w:rsidRPr="00E96931" w:rsidRDefault="000E243A" w:rsidP="00C864A7">
      <w:pPr>
        <w:spacing w:line="276" w:lineRule="auto"/>
        <w:rPr>
          <w:szCs w:val="24"/>
        </w:rPr>
      </w:pPr>
      <w:r w:rsidRPr="00E96931">
        <w:rPr>
          <w:szCs w:val="24"/>
        </w:rPr>
        <w:t xml:space="preserve">К основным параметрам тепловых сетей относятся: длина, диаметр трубопровода, вид прокладки тепловой сети, материал теплоизоляции, год ввода в эксплуатацию. </w:t>
      </w:r>
    </w:p>
    <w:p w:rsidR="006539C2" w:rsidRPr="00E96931" w:rsidRDefault="00C864A7" w:rsidP="00C864A7">
      <w:pPr>
        <w:spacing w:line="276" w:lineRule="auto"/>
        <w:rPr>
          <w:szCs w:val="24"/>
        </w:rPr>
      </w:pPr>
      <w:r w:rsidRPr="00E96931">
        <w:rPr>
          <w:szCs w:val="24"/>
        </w:rPr>
        <w:t>Котельная д. Столбищи</w:t>
      </w:r>
    </w:p>
    <w:p w:rsidR="00C864A7" w:rsidRPr="00E96931" w:rsidRDefault="001C7842" w:rsidP="00C864A7">
      <w:pPr>
        <w:spacing w:line="276" w:lineRule="auto"/>
        <w:rPr>
          <w:szCs w:val="24"/>
        </w:rPr>
      </w:pPr>
      <w:r w:rsidRPr="00E96931">
        <w:rPr>
          <w:szCs w:val="24"/>
        </w:rPr>
        <w:t xml:space="preserve">Тараса </w:t>
      </w:r>
      <w:r w:rsidR="00C864A7" w:rsidRPr="00E96931">
        <w:rPr>
          <w:szCs w:val="24"/>
        </w:rPr>
        <w:t>исполнена в подземном и наземном исполнении диаметром от 50 мм до 150мм.</w:t>
      </w:r>
    </w:p>
    <w:p w:rsidR="00C864A7" w:rsidRPr="00E96931" w:rsidRDefault="00C864A7" w:rsidP="00C864A7">
      <w:pPr>
        <w:spacing w:line="276" w:lineRule="auto"/>
        <w:rPr>
          <w:szCs w:val="24"/>
        </w:rPr>
      </w:pPr>
      <w:r w:rsidRPr="00E96931">
        <w:rPr>
          <w:szCs w:val="24"/>
        </w:rPr>
        <w:t>Котельная д. Емишево</w:t>
      </w:r>
    </w:p>
    <w:p w:rsidR="00C864A7" w:rsidRPr="00E96931" w:rsidRDefault="001C7842" w:rsidP="00C864A7">
      <w:pPr>
        <w:spacing w:line="276" w:lineRule="auto"/>
        <w:rPr>
          <w:szCs w:val="24"/>
        </w:rPr>
      </w:pPr>
      <w:r w:rsidRPr="00E96931">
        <w:rPr>
          <w:szCs w:val="24"/>
        </w:rPr>
        <w:t xml:space="preserve">Тараса </w:t>
      </w:r>
      <w:r w:rsidR="00C864A7" w:rsidRPr="00E96931">
        <w:rPr>
          <w:szCs w:val="24"/>
        </w:rPr>
        <w:t>исполнена в подземном и наземном исполнении диаметром от 50 мм до 200 мм.</w:t>
      </w:r>
    </w:p>
    <w:p w:rsidR="00C864A7" w:rsidRPr="00E96931" w:rsidRDefault="00C864A7" w:rsidP="00C72EDD">
      <w:pPr>
        <w:rPr>
          <w:szCs w:val="24"/>
        </w:rPr>
      </w:pPr>
    </w:p>
    <w:p w:rsidR="00B44250" w:rsidRPr="00E96931" w:rsidRDefault="00B44250" w:rsidP="00C72EDD">
      <w:pPr>
        <w:rPr>
          <w:szCs w:val="24"/>
        </w:rPr>
      </w:pPr>
    </w:p>
    <w:p w:rsidR="00EC5D45" w:rsidRPr="00E96931" w:rsidRDefault="006B42C9" w:rsidP="00370AEB">
      <w:pPr>
        <w:pStyle w:val="3"/>
        <w:numPr>
          <w:ilvl w:val="0"/>
          <w:numId w:val="19"/>
        </w:numPr>
        <w:spacing w:before="240" w:after="0" w:line="276" w:lineRule="auto"/>
        <w:ind w:left="426"/>
        <w:rPr>
          <w:rFonts w:ascii="TimesNewRomanPSMT" w:hAnsi="TimesNewRomanPSMT" w:cs="TimesNewRomanPSMT"/>
          <w:szCs w:val="24"/>
        </w:rPr>
      </w:pPr>
      <w:bookmarkStart w:id="39" w:name="_Toc111452709"/>
      <w:r w:rsidRPr="00E96931">
        <w:rPr>
          <w:rFonts w:ascii="TimesNewRomanPSMT" w:hAnsi="TimesNewRomanPSMT" w:cs="TimesNewRomanPSMT"/>
          <w:szCs w:val="24"/>
        </w:rPr>
        <w:t>о</w:t>
      </w:r>
      <w:r w:rsidR="00BD774B" w:rsidRPr="00E96931">
        <w:rPr>
          <w:rFonts w:ascii="TimesNewRomanPSMT" w:hAnsi="TimesNewRomanPSMT" w:cs="TimesNewRomanPSMT"/>
          <w:szCs w:val="24"/>
        </w:rPr>
        <w:t>писание типов и количества секционирующей и регулирующей арматуры на тепловых сетях</w:t>
      </w:r>
      <w:bookmarkEnd w:id="39"/>
    </w:p>
    <w:p w:rsidR="00834AC8" w:rsidRPr="00E96931" w:rsidRDefault="00834AC8" w:rsidP="00834AC8">
      <w:pPr>
        <w:rPr>
          <w:lang w:eastAsia="ru-RU"/>
        </w:rPr>
      </w:pPr>
    </w:p>
    <w:p w:rsidR="0074326B" w:rsidRPr="00E96931" w:rsidRDefault="0074326B" w:rsidP="0074326B">
      <w:pPr>
        <w:rPr>
          <w:szCs w:val="24"/>
        </w:rPr>
      </w:pPr>
      <w:r w:rsidRPr="00E96931">
        <w:rPr>
          <w:szCs w:val="24"/>
        </w:rPr>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т. п. В соответствии со СНиП 41-02-2003 «Тепловые сети», установка запорной арматуры предусматривается на всех выводах тепловых сетей от источников теплоты независимо от параметров теплоносителя и диаметров трубопроводов. При этом не допускается дублирования арматуры внутри и вне здания.</w:t>
      </w:r>
    </w:p>
    <w:p w:rsidR="0074326B" w:rsidRPr="00E96931" w:rsidRDefault="0074326B" w:rsidP="0074326B">
      <w:pPr>
        <w:rPr>
          <w:lang w:eastAsia="ru-RU"/>
        </w:rPr>
      </w:pPr>
    </w:p>
    <w:p w:rsidR="00BD774B" w:rsidRPr="00E96931" w:rsidRDefault="006B42C9" w:rsidP="00370AEB">
      <w:pPr>
        <w:pStyle w:val="3"/>
        <w:numPr>
          <w:ilvl w:val="0"/>
          <w:numId w:val="19"/>
        </w:numPr>
        <w:spacing w:before="240" w:after="0" w:line="276" w:lineRule="auto"/>
        <w:ind w:left="426"/>
        <w:rPr>
          <w:rFonts w:ascii="TimesNewRomanPSMT" w:hAnsi="TimesNewRomanPSMT" w:cs="TimesNewRomanPSMT"/>
          <w:szCs w:val="24"/>
        </w:rPr>
      </w:pPr>
      <w:bookmarkStart w:id="40" w:name="_Toc111452710"/>
      <w:r w:rsidRPr="00E96931">
        <w:rPr>
          <w:rFonts w:ascii="TimesNewRomanPSMT" w:hAnsi="TimesNewRomanPSMT" w:cs="TimesNewRomanPSMT"/>
          <w:szCs w:val="24"/>
        </w:rPr>
        <w:t>о</w:t>
      </w:r>
      <w:r w:rsidR="00BD774B" w:rsidRPr="00E96931">
        <w:rPr>
          <w:rFonts w:ascii="TimesNewRomanPSMT" w:hAnsi="TimesNewRomanPSMT" w:cs="TimesNewRomanPSMT"/>
          <w:szCs w:val="24"/>
        </w:rPr>
        <w:t>писание типов и строительных особенностей тепловых камер и павильонов</w:t>
      </w:r>
      <w:bookmarkEnd w:id="40"/>
    </w:p>
    <w:p w:rsidR="00C864A7" w:rsidRPr="00E96931" w:rsidRDefault="00C864A7" w:rsidP="00C864A7">
      <w:pPr>
        <w:spacing w:before="240" w:line="276" w:lineRule="auto"/>
        <w:rPr>
          <w:rFonts w:cs="Times New Roman"/>
          <w:szCs w:val="24"/>
        </w:rPr>
      </w:pPr>
      <w:r w:rsidRPr="00E96931">
        <w:rPr>
          <w:rFonts w:cs="Times New Roman"/>
          <w:szCs w:val="24"/>
        </w:rPr>
        <w:t>Тепловые камеры на магистральных и внутриквартальных тепловых сетях сельского поселения выполнены в подземном исполнении и имеют следующие конструктивные особенности:</w:t>
      </w:r>
    </w:p>
    <w:p w:rsidR="00C864A7" w:rsidRPr="00E96931" w:rsidRDefault="00C864A7" w:rsidP="00C864A7">
      <w:pPr>
        <w:pStyle w:val="ad"/>
        <w:numPr>
          <w:ilvl w:val="0"/>
          <w:numId w:val="1"/>
        </w:numPr>
        <w:adjustRightInd w:val="0"/>
        <w:spacing w:after="0" w:line="276" w:lineRule="auto"/>
        <w:ind w:left="0" w:firstLine="709"/>
        <w:jc w:val="both"/>
        <w:textAlignment w:val="baseline"/>
        <w:rPr>
          <w:rFonts w:ascii="Times New Roman" w:hAnsi="Times New Roman" w:cs="Times New Roman"/>
          <w:sz w:val="24"/>
          <w:szCs w:val="24"/>
        </w:rPr>
      </w:pPr>
      <w:r w:rsidRPr="00E96931">
        <w:rPr>
          <w:rFonts w:ascii="Times New Roman" w:hAnsi="Times New Roman" w:cs="Times New Roman"/>
          <w:sz w:val="24"/>
          <w:szCs w:val="24"/>
        </w:rPr>
        <w:t>основания тепловых камер - монолитные железобетонные или выполнены из сборных железобетонных плит;</w:t>
      </w:r>
    </w:p>
    <w:p w:rsidR="00C864A7" w:rsidRPr="00E96931" w:rsidRDefault="00C864A7" w:rsidP="00C864A7">
      <w:pPr>
        <w:pStyle w:val="ad"/>
        <w:numPr>
          <w:ilvl w:val="0"/>
          <w:numId w:val="1"/>
        </w:numPr>
        <w:adjustRightInd w:val="0"/>
        <w:spacing w:after="0" w:line="276" w:lineRule="auto"/>
        <w:ind w:left="0" w:firstLine="709"/>
        <w:jc w:val="both"/>
        <w:textAlignment w:val="baseline"/>
        <w:rPr>
          <w:rFonts w:ascii="Times New Roman" w:hAnsi="Times New Roman" w:cs="Times New Roman"/>
          <w:sz w:val="24"/>
          <w:szCs w:val="24"/>
        </w:rPr>
      </w:pPr>
      <w:r w:rsidRPr="00E96931">
        <w:rPr>
          <w:rFonts w:ascii="Times New Roman" w:hAnsi="Times New Roman" w:cs="Times New Roman"/>
          <w:sz w:val="24"/>
          <w:szCs w:val="24"/>
        </w:rPr>
        <w:t>стены тепловых камер выполнены из шлакоблоков, камеры круглого сечения выполнены из бетона;</w:t>
      </w:r>
    </w:p>
    <w:p w:rsidR="00C864A7" w:rsidRPr="00E96931" w:rsidRDefault="00C864A7" w:rsidP="00C864A7">
      <w:pPr>
        <w:pStyle w:val="ad"/>
        <w:numPr>
          <w:ilvl w:val="0"/>
          <w:numId w:val="1"/>
        </w:numPr>
        <w:adjustRightInd w:val="0"/>
        <w:spacing w:after="0" w:line="276" w:lineRule="auto"/>
        <w:ind w:left="0" w:firstLine="709"/>
        <w:jc w:val="both"/>
        <w:textAlignment w:val="baseline"/>
        <w:rPr>
          <w:rFonts w:ascii="Times New Roman" w:hAnsi="Times New Roman" w:cs="Times New Roman"/>
          <w:sz w:val="24"/>
          <w:szCs w:val="24"/>
        </w:rPr>
      </w:pPr>
      <w:r w:rsidRPr="00E96931">
        <w:rPr>
          <w:rFonts w:ascii="Times New Roman" w:hAnsi="Times New Roman" w:cs="Times New Roman"/>
          <w:sz w:val="24"/>
          <w:szCs w:val="24"/>
        </w:rPr>
        <w:t xml:space="preserve">перекрытия тепловых камер выполнены из железобетонных плит, железобетонных и стальных балок и чугунных люков. </w:t>
      </w:r>
    </w:p>
    <w:p w:rsidR="00C864A7" w:rsidRPr="00E96931" w:rsidRDefault="00C864A7" w:rsidP="00C864A7">
      <w:pPr>
        <w:spacing w:line="276" w:lineRule="auto"/>
        <w:rPr>
          <w:rFonts w:cs="Times New Roman"/>
          <w:szCs w:val="24"/>
        </w:rPr>
      </w:pPr>
      <w:r w:rsidRPr="00E96931">
        <w:rPr>
          <w:rFonts w:cs="Times New Roman"/>
          <w:szCs w:val="24"/>
        </w:rPr>
        <w:t>Павильоны на магистральных тепловых сетях выполнены в надземном исполнении из сборного железобетона или из металлоконструкций.</w:t>
      </w:r>
    </w:p>
    <w:p w:rsidR="00E10EAE" w:rsidRPr="00E96931" w:rsidRDefault="00E10EAE" w:rsidP="00E10EAE">
      <w:pPr>
        <w:rPr>
          <w:rFonts w:eastAsia="Times New Roman" w:cs="Times New Roman"/>
          <w:szCs w:val="24"/>
          <w:lang w:eastAsia="ru-RU"/>
        </w:rPr>
      </w:pPr>
    </w:p>
    <w:p w:rsidR="0074326B" w:rsidRPr="00E96931" w:rsidRDefault="0074326B" w:rsidP="0074326B">
      <w:pPr>
        <w:rPr>
          <w:lang w:eastAsia="ru-RU"/>
        </w:rPr>
      </w:pPr>
    </w:p>
    <w:p w:rsidR="00834AC8" w:rsidRPr="00E96931" w:rsidRDefault="006B42C9" w:rsidP="00370AEB">
      <w:pPr>
        <w:pStyle w:val="3"/>
        <w:numPr>
          <w:ilvl w:val="0"/>
          <w:numId w:val="19"/>
        </w:numPr>
        <w:spacing w:before="240" w:after="0" w:line="276" w:lineRule="auto"/>
        <w:ind w:left="426"/>
        <w:rPr>
          <w:rFonts w:ascii="TimesNewRomanPSMT" w:hAnsi="TimesNewRomanPSMT" w:cs="TimesNewRomanPSMT"/>
          <w:szCs w:val="24"/>
        </w:rPr>
      </w:pPr>
      <w:bookmarkStart w:id="41" w:name="_Toc111452711"/>
      <w:r w:rsidRPr="00E96931">
        <w:rPr>
          <w:rFonts w:ascii="TimesNewRomanPSMT" w:hAnsi="TimesNewRomanPSMT" w:cs="TimesNewRomanPSMT"/>
          <w:szCs w:val="24"/>
        </w:rPr>
        <w:lastRenderedPageBreak/>
        <w:t>описание графиков регулирования отпуска тепла в тепловые сети с анализом их обоснованности</w:t>
      </w:r>
      <w:bookmarkEnd w:id="41"/>
    </w:p>
    <w:p w:rsidR="006B42C9" w:rsidRPr="00E96931" w:rsidRDefault="006B42C9" w:rsidP="006B42C9">
      <w:pPr>
        <w:rPr>
          <w:lang w:eastAsia="ru-RU"/>
        </w:rPr>
      </w:pPr>
    </w:p>
    <w:p w:rsidR="00C93D3C" w:rsidRPr="00E96931" w:rsidRDefault="00C93D3C" w:rsidP="00C93D3C">
      <w:pPr>
        <w:autoSpaceDE w:val="0"/>
        <w:autoSpaceDN w:val="0"/>
        <w:adjustRightInd w:val="0"/>
        <w:ind w:firstLine="567"/>
        <w:rPr>
          <w:rFonts w:cs="Times New Roman"/>
          <w:szCs w:val="24"/>
        </w:rPr>
      </w:pPr>
      <w:r w:rsidRPr="00E96931">
        <w:rPr>
          <w:rFonts w:cs="Times New Roman"/>
          <w:szCs w:val="24"/>
        </w:rPr>
        <w:t>Котельная дер. Емишево</w:t>
      </w:r>
    </w:p>
    <w:p w:rsidR="00C93D3C" w:rsidRPr="00E96931" w:rsidRDefault="00C93D3C" w:rsidP="00C93D3C">
      <w:pPr>
        <w:autoSpaceDE w:val="0"/>
        <w:autoSpaceDN w:val="0"/>
        <w:adjustRightInd w:val="0"/>
        <w:spacing w:before="240"/>
        <w:ind w:firstLine="567"/>
        <w:rPr>
          <w:rFonts w:cs="Times New Roman"/>
          <w:szCs w:val="24"/>
        </w:rPr>
      </w:pPr>
      <w:r w:rsidRPr="00E96931">
        <w:rPr>
          <w:rFonts w:cs="Times New Roman"/>
          <w:szCs w:val="24"/>
        </w:rPr>
        <w:t>Температурный график 95/70°С; выбор температурного графика обусловлен наличием только отопительной нагрузки с непосредственным (отсутствие элеватора) присоединением абонентов к тепловым сетям, отсутствием центральных тепловых пунктов и установленного котельного оборудования с tmax=95°С.</w:t>
      </w:r>
    </w:p>
    <w:p w:rsidR="0074326B" w:rsidRPr="00E96931" w:rsidRDefault="00C93D3C" w:rsidP="00C93D3C">
      <w:pPr>
        <w:spacing w:before="240"/>
        <w:ind w:firstLine="567"/>
        <w:rPr>
          <w:szCs w:val="24"/>
          <w:lang w:eastAsia="ru-RU"/>
        </w:rPr>
      </w:pPr>
      <w:r w:rsidRPr="00E96931">
        <w:rPr>
          <w:rFonts w:cs="Times New Roman"/>
          <w:szCs w:val="24"/>
        </w:rPr>
        <w:t>Котельная дер. Столбищи</w:t>
      </w:r>
    </w:p>
    <w:p w:rsidR="00C93D3C" w:rsidRPr="00E96931" w:rsidRDefault="00C93D3C" w:rsidP="00C93D3C">
      <w:pPr>
        <w:autoSpaceDE w:val="0"/>
        <w:autoSpaceDN w:val="0"/>
        <w:adjustRightInd w:val="0"/>
        <w:spacing w:before="240"/>
        <w:ind w:firstLine="567"/>
        <w:rPr>
          <w:szCs w:val="24"/>
          <w:lang w:eastAsia="ru-RU"/>
        </w:rPr>
      </w:pPr>
      <w:r w:rsidRPr="00E96931">
        <w:rPr>
          <w:rFonts w:cs="Times New Roman"/>
          <w:szCs w:val="24"/>
        </w:rPr>
        <w:t>Температурный график 95/70°С; выбор температурного графика обусловлен наличием только отопительной нагрузки с непосредственным (отсутствие элеватора) присоединением абонентов к тепловым сетям, отсутствием центральных тепловых пунктов и установленного котельного оборудования с tmax=95°С.</w:t>
      </w:r>
    </w:p>
    <w:p w:rsidR="007D0850" w:rsidRPr="00E96931" w:rsidRDefault="007D0850" w:rsidP="0074326B">
      <w:pPr>
        <w:rPr>
          <w:szCs w:val="24"/>
          <w:lang w:eastAsia="ru-RU"/>
        </w:rPr>
      </w:pPr>
      <w:r w:rsidRPr="00E96931">
        <w:rPr>
          <w:szCs w:val="24"/>
          <w:lang w:eastAsia="ru-RU"/>
        </w:rPr>
        <w:t xml:space="preserve">Данные температурные графики полностью обоснованы, т.к. </w:t>
      </w:r>
      <w:r w:rsidR="00BB0660" w:rsidRPr="00E96931">
        <w:rPr>
          <w:szCs w:val="24"/>
          <w:lang w:eastAsia="ru-RU"/>
        </w:rPr>
        <w:t>отпуска теплоносителя с данной температурой в сеть достаточно для удовлетворения потребностей населения.</w:t>
      </w:r>
    </w:p>
    <w:p w:rsidR="00E10EAE" w:rsidRPr="00E96931" w:rsidRDefault="00E10EAE" w:rsidP="0074326B">
      <w:pPr>
        <w:rPr>
          <w:lang w:eastAsia="ru-RU"/>
        </w:rPr>
      </w:pPr>
    </w:p>
    <w:p w:rsidR="00E10EAE" w:rsidRPr="00E96931" w:rsidRDefault="00E10EAE" w:rsidP="0074326B">
      <w:pPr>
        <w:rPr>
          <w:lang w:eastAsia="ru-RU"/>
        </w:rPr>
      </w:pPr>
    </w:p>
    <w:p w:rsidR="00BD774B" w:rsidRPr="00E96931" w:rsidRDefault="006B42C9" w:rsidP="00370AEB">
      <w:pPr>
        <w:pStyle w:val="3"/>
        <w:numPr>
          <w:ilvl w:val="0"/>
          <w:numId w:val="19"/>
        </w:numPr>
        <w:spacing w:before="240" w:after="0" w:line="276" w:lineRule="auto"/>
        <w:ind w:left="426"/>
        <w:rPr>
          <w:rFonts w:ascii="TimesNewRomanPSMT" w:hAnsi="TimesNewRomanPSMT" w:cs="TimesNewRomanPSMT"/>
          <w:szCs w:val="24"/>
        </w:rPr>
      </w:pPr>
      <w:bookmarkStart w:id="42" w:name="_Toc111452712"/>
      <w:r w:rsidRPr="00E96931">
        <w:rPr>
          <w:rFonts w:ascii="TimesNewRomanPSMT" w:hAnsi="TimesNewRomanPSMT" w:cs="TimesNewRomanPSMT"/>
          <w:szCs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42"/>
    </w:p>
    <w:p w:rsidR="00D51214" w:rsidRPr="00E96931" w:rsidRDefault="00D51214" w:rsidP="00D51214">
      <w:pPr>
        <w:rPr>
          <w:lang w:eastAsia="ru-RU"/>
        </w:rPr>
      </w:pPr>
    </w:p>
    <w:p w:rsidR="004E1393" w:rsidRPr="00E96931" w:rsidRDefault="004E1393" w:rsidP="0029533A">
      <w:pPr>
        <w:rPr>
          <w:szCs w:val="24"/>
          <w:lang w:eastAsia="ru-RU"/>
        </w:rPr>
      </w:pPr>
      <w:r w:rsidRPr="00E96931">
        <w:rPr>
          <w:szCs w:val="24"/>
          <w:lang w:eastAsia="ru-RU"/>
        </w:rPr>
        <w:t xml:space="preserve">Фактический температурный режим отпуска тепла в тепловые сети соответствует утвержденным графикам отпуска тепловой энергии. </w:t>
      </w:r>
    </w:p>
    <w:p w:rsidR="0074326B" w:rsidRPr="00E96931" w:rsidRDefault="0074326B" w:rsidP="0074326B">
      <w:pPr>
        <w:rPr>
          <w:lang w:eastAsia="ru-RU"/>
        </w:rPr>
      </w:pPr>
    </w:p>
    <w:p w:rsidR="00181B60" w:rsidRPr="00E96931" w:rsidRDefault="006B42C9" w:rsidP="00370AEB">
      <w:pPr>
        <w:pStyle w:val="3"/>
        <w:numPr>
          <w:ilvl w:val="0"/>
          <w:numId w:val="19"/>
        </w:numPr>
        <w:spacing w:before="240" w:after="0" w:line="276" w:lineRule="auto"/>
        <w:ind w:left="426"/>
        <w:rPr>
          <w:rFonts w:ascii="TimesNewRomanPSMT" w:hAnsi="TimesNewRomanPSMT" w:cs="TimesNewRomanPSMT"/>
          <w:szCs w:val="24"/>
        </w:rPr>
      </w:pPr>
      <w:bookmarkStart w:id="43" w:name="_Ref393197825"/>
      <w:bookmarkStart w:id="44" w:name="_Toc111452713"/>
      <w:r w:rsidRPr="00E96931">
        <w:rPr>
          <w:rFonts w:ascii="TimesNewRomanPSMT" w:hAnsi="TimesNewRomanPSMT" w:cs="TimesNewRomanPSMT"/>
          <w:szCs w:val="24"/>
        </w:rPr>
        <w:t>г</w:t>
      </w:r>
      <w:r w:rsidR="00BD774B" w:rsidRPr="00E96931">
        <w:rPr>
          <w:rFonts w:ascii="TimesNewRomanPSMT" w:hAnsi="TimesNewRomanPSMT" w:cs="TimesNewRomanPSMT"/>
          <w:szCs w:val="24"/>
        </w:rPr>
        <w:t>идравлические режимы тепловых сетей и пьезометрические графики</w:t>
      </w:r>
      <w:bookmarkEnd w:id="43"/>
      <w:bookmarkEnd w:id="44"/>
    </w:p>
    <w:p w:rsidR="0074326B" w:rsidRPr="00E96931" w:rsidRDefault="0074326B" w:rsidP="0074326B">
      <w:pPr>
        <w:rPr>
          <w:lang w:eastAsia="ru-RU"/>
        </w:rPr>
      </w:pPr>
    </w:p>
    <w:p w:rsidR="00995637" w:rsidRPr="00E96931" w:rsidRDefault="00995637" w:rsidP="0074326B">
      <w:pPr>
        <w:rPr>
          <w:szCs w:val="24"/>
          <w:lang w:eastAsia="ru-RU"/>
        </w:rPr>
      </w:pPr>
      <w:r w:rsidRPr="00E96931">
        <w:rPr>
          <w:szCs w:val="24"/>
          <w:lang w:eastAsia="ru-RU"/>
        </w:rPr>
        <w:t xml:space="preserve">Гидравлический режим тепловой сети эксплуатируемой </w:t>
      </w:r>
      <w:r w:rsidR="0029533A" w:rsidRPr="00E96931">
        <w:rPr>
          <w:szCs w:val="24"/>
          <w:lang w:eastAsia="ru-RU"/>
        </w:rPr>
        <w:t>МУП ТМР «</w:t>
      </w:r>
      <w:r w:rsidR="00A45476" w:rsidRPr="00E96931">
        <w:rPr>
          <w:szCs w:val="24"/>
          <w:lang w:eastAsia="ru-RU"/>
        </w:rPr>
        <w:t>ТутаевТеплоЭнерго</w:t>
      </w:r>
      <w:r w:rsidRPr="00E96931">
        <w:rPr>
          <w:szCs w:val="24"/>
          <w:lang w:eastAsia="ru-RU"/>
        </w:rPr>
        <w:t>» представлен в таблице ниже.</w:t>
      </w:r>
    </w:p>
    <w:p w:rsidR="00895F09" w:rsidRPr="00E96931" w:rsidRDefault="00895F09" w:rsidP="00335933">
      <w:pPr>
        <w:pStyle w:val="afb"/>
        <w:keepNext/>
        <w:ind w:firstLine="0"/>
      </w:pPr>
      <w:r w:rsidRPr="00E96931">
        <w:t xml:space="preserve">Таблица </w:t>
      </w:r>
      <w:fldSimple w:instr=" SEQ Таблица \* ARABIC ">
        <w:r w:rsidR="004F6C53">
          <w:rPr>
            <w:noProof/>
          </w:rPr>
          <w:t>12</w:t>
        </w:r>
      </w:fldSimple>
      <w:r w:rsidRPr="00E96931">
        <w:t xml:space="preserve"> Гидравлический режим тепловых сетей, </w:t>
      </w:r>
      <w:r w:rsidR="004D4382" w:rsidRPr="00E96931">
        <w:t xml:space="preserve">эксплуатируемых </w:t>
      </w:r>
      <w:r w:rsidR="0029533A" w:rsidRPr="00E96931">
        <w:t>МУП ТМР «</w:t>
      </w:r>
      <w:r w:rsidR="00B65F5C" w:rsidRPr="00E96931">
        <w:t>ТутаевТеплоЭнерго</w:t>
      </w:r>
      <w:r w:rsidR="0029533A" w:rsidRPr="00E96931">
        <w:t>»</w:t>
      </w:r>
    </w:p>
    <w:tbl>
      <w:tblPr>
        <w:tblStyle w:val="a3"/>
        <w:tblW w:w="0" w:type="auto"/>
        <w:tblLook w:val="04A0"/>
      </w:tblPr>
      <w:tblGrid>
        <w:gridCol w:w="3189"/>
        <w:gridCol w:w="3190"/>
        <w:gridCol w:w="3191"/>
      </w:tblGrid>
      <w:tr w:rsidR="00995637" w:rsidRPr="00E96931" w:rsidTr="00995637">
        <w:tc>
          <w:tcPr>
            <w:tcW w:w="3190" w:type="dxa"/>
            <w:vAlign w:val="center"/>
          </w:tcPr>
          <w:p w:rsidR="00995637" w:rsidRPr="00E96931" w:rsidRDefault="00995637" w:rsidP="00995637">
            <w:pPr>
              <w:ind w:firstLine="0"/>
              <w:jc w:val="center"/>
              <w:rPr>
                <w:rFonts w:cs="Times New Roman"/>
                <w:lang w:eastAsia="ru-RU"/>
              </w:rPr>
            </w:pPr>
            <w:r w:rsidRPr="00E96931">
              <w:rPr>
                <w:rFonts w:cs="Times New Roman"/>
                <w:lang w:eastAsia="ru-RU"/>
              </w:rPr>
              <w:t>Наименование источника</w:t>
            </w:r>
          </w:p>
        </w:tc>
        <w:tc>
          <w:tcPr>
            <w:tcW w:w="3190" w:type="dxa"/>
            <w:vAlign w:val="center"/>
          </w:tcPr>
          <w:p w:rsidR="00995637" w:rsidRPr="00E96931" w:rsidRDefault="00995637" w:rsidP="00995637">
            <w:pPr>
              <w:ind w:firstLine="0"/>
              <w:jc w:val="center"/>
              <w:rPr>
                <w:rFonts w:cs="Times New Roman"/>
                <w:lang w:eastAsia="ru-RU"/>
              </w:rPr>
            </w:pPr>
            <w:r w:rsidRPr="00E96931">
              <w:rPr>
                <w:rFonts w:cs="Times New Roman"/>
                <w:lang w:eastAsia="ru-RU"/>
              </w:rPr>
              <w:t>Давление в подающей магистрали</w:t>
            </w:r>
            <w:r w:rsidR="0029533A" w:rsidRPr="00E96931">
              <w:rPr>
                <w:rFonts w:cs="Times New Roman"/>
                <w:lang w:eastAsia="ru-RU"/>
              </w:rPr>
              <w:t xml:space="preserve">, </w:t>
            </w:r>
            <w:r w:rsidR="0029533A" w:rsidRPr="00E96931">
              <w:rPr>
                <w:rFonts w:cs="Times New Roman"/>
                <w:bCs/>
              </w:rPr>
              <w:t>кгс /</w:t>
            </w:r>
            <m:oMath>
              <m:sSup>
                <m:sSupPr>
                  <m:ctrlPr>
                    <w:rPr>
                      <w:rFonts w:ascii="Cambria Math" w:hAnsi="Cambria Math" w:cs="Times New Roman"/>
                      <w:bCs/>
                      <w:i/>
                    </w:rPr>
                  </m:ctrlPr>
                </m:sSupPr>
                <m:e>
                  <m:r>
                    <w:rPr>
                      <w:rFonts w:ascii="Cambria Math" w:hAnsi="Cambria Math" w:cs="Times New Roman"/>
                    </w:rPr>
                    <m:t>см</m:t>
                  </m:r>
                </m:e>
                <m:sup>
                  <m:r>
                    <w:rPr>
                      <w:rFonts w:ascii="Cambria Math" w:hAnsi="Cambria Math" w:cs="Times New Roman"/>
                    </w:rPr>
                    <m:t>2</m:t>
                  </m:r>
                </m:sup>
              </m:sSup>
            </m:oMath>
          </w:p>
        </w:tc>
        <w:tc>
          <w:tcPr>
            <w:tcW w:w="3191" w:type="dxa"/>
            <w:vAlign w:val="center"/>
          </w:tcPr>
          <w:p w:rsidR="00995637" w:rsidRPr="00E96931" w:rsidRDefault="00995637" w:rsidP="00995637">
            <w:pPr>
              <w:ind w:firstLine="0"/>
              <w:jc w:val="center"/>
              <w:rPr>
                <w:rFonts w:cs="Times New Roman"/>
                <w:lang w:eastAsia="ru-RU"/>
              </w:rPr>
            </w:pPr>
            <w:r w:rsidRPr="00E96931">
              <w:rPr>
                <w:rFonts w:cs="Times New Roman"/>
                <w:lang w:eastAsia="ru-RU"/>
              </w:rPr>
              <w:t>Давление в обратной магистрали</w:t>
            </w:r>
            <w:r w:rsidR="0029533A" w:rsidRPr="00E96931">
              <w:rPr>
                <w:rFonts w:cs="Times New Roman"/>
                <w:lang w:eastAsia="ru-RU"/>
              </w:rPr>
              <w:t xml:space="preserve">, </w:t>
            </w:r>
            <w:r w:rsidR="0029533A" w:rsidRPr="00E96931">
              <w:rPr>
                <w:rFonts w:cs="Times New Roman"/>
                <w:bCs/>
              </w:rPr>
              <w:t>кгс /</w:t>
            </w:r>
            <m:oMath>
              <m:sSup>
                <m:sSupPr>
                  <m:ctrlPr>
                    <w:rPr>
                      <w:rFonts w:ascii="Cambria Math" w:hAnsi="Cambria Math" w:cs="Times New Roman"/>
                      <w:bCs/>
                      <w:i/>
                    </w:rPr>
                  </m:ctrlPr>
                </m:sSupPr>
                <m:e>
                  <m:r>
                    <w:rPr>
                      <w:rFonts w:ascii="Cambria Math" w:hAnsi="Cambria Math" w:cs="Times New Roman"/>
                    </w:rPr>
                    <m:t>см</m:t>
                  </m:r>
                </m:e>
                <m:sup>
                  <m:r>
                    <w:rPr>
                      <w:rFonts w:ascii="Cambria Math" w:hAnsi="Cambria Math" w:cs="Times New Roman"/>
                    </w:rPr>
                    <m:t>2</m:t>
                  </m:r>
                </m:sup>
              </m:sSup>
            </m:oMath>
          </w:p>
        </w:tc>
      </w:tr>
      <w:tr w:rsidR="00995637" w:rsidRPr="00E96931" w:rsidTr="0029533A">
        <w:trPr>
          <w:trHeight w:val="430"/>
        </w:trPr>
        <w:tc>
          <w:tcPr>
            <w:tcW w:w="3190" w:type="dxa"/>
            <w:vAlign w:val="center"/>
          </w:tcPr>
          <w:p w:rsidR="00995637" w:rsidRPr="00E96931" w:rsidRDefault="0029533A" w:rsidP="0029533A">
            <w:pPr>
              <w:autoSpaceDE w:val="0"/>
              <w:autoSpaceDN w:val="0"/>
              <w:adjustRightInd w:val="0"/>
              <w:ind w:firstLine="0"/>
              <w:jc w:val="center"/>
              <w:rPr>
                <w:rFonts w:cs="Times New Roman"/>
              </w:rPr>
            </w:pPr>
            <w:r w:rsidRPr="00E96931">
              <w:rPr>
                <w:rFonts w:cs="Times New Roman"/>
              </w:rPr>
              <w:t>Котельная дер. Емишево</w:t>
            </w:r>
          </w:p>
        </w:tc>
        <w:tc>
          <w:tcPr>
            <w:tcW w:w="3190" w:type="dxa"/>
            <w:vAlign w:val="center"/>
          </w:tcPr>
          <w:p w:rsidR="00995637" w:rsidRPr="00E96931" w:rsidRDefault="00A45476" w:rsidP="00995637">
            <w:pPr>
              <w:ind w:firstLine="0"/>
              <w:jc w:val="center"/>
              <w:rPr>
                <w:rFonts w:cs="Times New Roman"/>
                <w:lang w:eastAsia="ru-RU"/>
              </w:rPr>
            </w:pPr>
            <w:r w:rsidRPr="00E96931">
              <w:rPr>
                <w:rFonts w:cs="Times New Roman"/>
                <w:lang w:eastAsia="ru-RU"/>
              </w:rPr>
              <w:t>4,0</w:t>
            </w:r>
          </w:p>
        </w:tc>
        <w:tc>
          <w:tcPr>
            <w:tcW w:w="3191" w:type="dxa"/>
            <w:vAlign w:val="center"/>
          </w:tcPr>
          <w:p w:rsidR="00995637" w:rsidRPr="00E96931" w:rsidRDefault="0029533A" w:rsidP="00995637">
            <w:pPr>
              <w:ind w:firstLine="0"/>
              <w:jc w:val="center"/>
              <w:rPr>
                <w:rFonts w:cs="Times New Roman"/>
                <w:lang w:eastAsia="ru-RU"/>
              </w:rPr>
            </w:pPr>
            <w:r w:rsidRPr="00E96931">
              <w:rPr>
                <w:rFonts w:cs="Times New Roman"/>
                <w:lang w:eastAsia="ru-RU"/>
              </w:rPr>
              <w:t>3,6</w:t>
            </w:r>
          </w:p>
        </w:tc>
      </w:tr>
      <w:tr w:rsidR="0029533A" w:rsidRPr="00E96931" w:rsidTr="0029533A">
        <w:trPr>
          <w:trHeight w:val="532"/>
        </w:trPr>
        <w:tc>
          <w:tcPr>
            <w:tcW w:w="3190" w:type="dxa"/>
            <w:vAlign w:val="center"/>
          </w:tcPr>
          <w:p w:rsidR="0029533A" w:rsidRPr="00E96931" w:rsidRDefault="0029533A" w:rsidP="0029533A">
            <w:pPr>
              <w:ind w:firstLine="0"/>
              <w:jc w:val="center"/>
              <w:rPr>
                <w:rFonts w:cs="Times New Roman"/>
                <w:lang w:eastAsia="ru-RU"/>
              </w:rPr>
            </w:pPr>
            <w:r w:rsidRPr="00E96931">
              <w:rPr>
                <w:rFonts w:cs="Times New Roman"/>
              </w:rPr>
              <w:t>Котельная дер. Столбищи</w:t>
            </w:r>
          </w:p>
        </w:tc>
        <w:tc>
          <w:tcPr>
            <w:tcW w:w="3190" w:type="dxa"/>
            <w:vAlign w:val="center"/>
          </w:tcPr>
          <w:p w:rsidR="0029533A" w:rsidRPr="00E96931" w:rsidRDefault="00A45476" w:rsidP="00995637">
            <w:pPr>
              <w:ind w:firstLine="0"/>
              <w:jc w:val="center"/>
              <w:rPr>
                <w:rFonts w:cs="Times New Roman"/>
                <w:bCs/>
              </w:rPr>
            </w:pPr>
            <w:r w:rsidRPr="00E96931">
              <w:rPr>
                <w:rFonts w:cs="Times New Roman"/>
                <w:bCs/>
              </w:rPr>
              <w:t>4,0</w:t>
            </w:r>
          </w:p>
        </w:tc>
        <w:tc>
          <w:tcPr>
            <w:tcW w:w="3191" w:type="dxa"/>
            <w:vAlign w:val="center"/>
          </w:tcPr>
          <w:p w:rsidR="0029533A" w:rsidRPr="00E96931" w:rsidRDefault="0029533A" w:rsidP="00A45476">
            <w:pPr>
              <w:ind w:firstLine="0"/>
              <w:jc w:val="center"/>
              <w:rPr>
                <w:rFonts w:cs="Times New Roman"/>
                <w:bCs/>
              </w:rPr>
            </w:pPr>
            <w:r w:rsidRPr="00E96931">
              <w:rPr>
                <w:rFonts w:cs="Times New Roman"/>
                <w:bCs/>
              </w:rPr>
              <w:t>3,</w:t>
            </w:r>
            <w:r w:rsidR="00A45476" w:rsidRPr="00E96931">
              <w:rPr>
                <w:rFonts w:cs="Times New Roman"/>
                <w:bCs/>
              </w:rPr>
              <w:t>8</w:t>
            </w:r>
          </w:p>
        </w:tc>
      </w:tr>
    </w:tbl>
    <w:p w:rsidR="00995637" w:rsidRPr="00E96931" w:rsidRDefault="00995637" w:rsidP="0074326B">
      <w:pPr>
        <w:rPr>
          <w:lang w:eastAsia="ru-RU"/>
        </w:rPr>
      </w:pPr>
    </w:p>
    <w:p w:rsidR="00BD774B" w:rsidRPr="00E96931" w:rsidRDefault="006B42C9" w:rsidP="00370AEB">
      <w:pPr>
        <w:pStyle w:val="3"/>
        <w:numPr>
          <w:ilvl w:val="0"/>
          <w:numId w:val="19"/>
        </w:numPr>
        <w:spacing w:before="240" w:after="0" w:line="276" w:lineRule="auto"/>
        <w:ind w:left="426"/>
        <w:rPr>
          <w:rFonts w:ascii="TimesNewRomanPSMT" w:hAnsi="TimesNewRomanPSMT" w:cs="TimesNewRomanPSMT"/>
          <w:szCs w:val="24"/>
        </w:rPr>
      </w:pPr>
      <w:bookmarkStart w:id="45" w:name="_Ref393184789"/>
      <w:bookmarkStart w:id="46" w:name="_Toc111452714"/>
      <w:r w:rsidRPr="00E96931">
        <w:rPr>
          <w:rFonts w:ascii="TimesNewRomanPSMT" w:hAnsi="TimesNewRomanPSMT" w:cs="TimesNewRomanPSMT"/>
          <w:szCs w:val="24"/>
        </w:rPr>
        <w:t>с</w:t>
      </w:r>
      <w:r w:rsidR="00BD774B" w:rsidRPr="00E96931">
        <w:rPr>
          <w:rFonts w:ascii="TimesNewRomanPSMT" w:hAnsi="TimesNewRomanPSMT" w:cs="TimesNewRomanPSMT"/>
          <w:szCs w:val="24"/>
        </w:rPr>
        <w:t>татистика отказов тепловых сетей (аварий, инцидентов) за последние 5 лет</w:t>
      </w:r>
      <w:bookmarkEnd w:id="45"/>
      <w:bookmarkEnd w:id="46"/>
    </w:p>
    <w:p w:rsidR="007D219D" w:rsidRPr="00E96931" w:rsidRDefault="007D219D" w:rsidP="006B42C9">
      <w:pPr>
        <w:spacing w:before="240"/>
        <w:rPr>
          <w:szCs w:val="24"/>
        </w:rPr>
      </w:pPr>
      <w:r w:rsidRPr="00E96931">
        <w:rPr>
          <w:szCs w:val="24"/>
        </w:rPr>
        <w:t xml:space="preserve">Отказов и аварий на тепловых сетях, эксплуатируемых МУП </w:t>
      </w:r>
      <w:r w:rsidR="0029533A" w:rsidRPr="00E96931">
        <w:rPr>
          <w:szCs w:val="24"/>
        </w:rPr>
        <w:t xml:space="preserve">ТМР </w:t>
      </w:r>
      <w:r w:rsidRPr="00E96931">
        <w:rPr>
          <w:szCs w:val="24"/>
        </w:rPr>
        <w:t>«</w:t>
      </w:r>
      <w:r w:rsidR="00A45476" w:rsidRPr="00E96931">
        <w:rPr>
          <w:szCs w:val="24"/>
          <w:lang w:eastAsia="ru-RU"/>
        </w:rPr>
        <w:t>ТутаевТеплоЭнерго</w:t>
      </w:r>
      <w:r w:rsidR="001A74A5" w:rsidRPr="00E96931">
        <w:rPr>
          <w:szCs w:val="24"/>
        </w:rPr>
        <w:t>» за 2014-2021</w:t>
      </w:r>
      <w:r w:rsidRPr="00E96931">
        <w:rPr>
          <w:szCs w:val="24"/>
        </w:rPr>
        <w:t xml:space="preserve"> года не происходило.</w:t>
      </w:r>
    </w:p>
    <w:p w:rsidR="007D219D" w:rsidRPr="00E96931" w:rsidRDefault="007D219D" w:rsidP="007D219D">
      <w:pPr>
        <w:rPr>
          <w:lang w:eastAsia="ru-RU"/>
        </w:rPr>
      </w:pPr>
    </w:p>
    <w:p w:rsidR="00BD774B" w:rsidRPr="00E96931" w:rsidRDefault="006B42C9" w:rsidP="00370AEB">
      <w:pPr>
        <w:pStyle w:val="3"/>
        <w:numPr>
          <w:ilvl w:val="0"/>
          <w:numId w:val="19"/>
        </w:numPr>
        <w:spacing w:before="240" w:after="0" w:line="276" w:lineRule="auto"/>
        <w:ind w:left="426"/>
        <w:rPr>
          <w:rFonts w:ascii="TimesNewRomanPSMT" w:hAnsi="TimesNewRomanPSMT" w:cs="TimesNewRomanPSMT"/>
          <w:szCs w:val="24"/>
        </w:rPr>
      </w:pPr>
      <w:bookmarkStart w:id="47" w:name="_Toc111452715"/>
      <w:r w:rsidRPr="00E96931">
        <w:rPr>
          <w:rFonts w:ascii="TimesNewRomanPSMT" w:hAnsi="TimesNewRomanPSMT" w:cs="TimesNewRomanPSMT"/>
          <w:szCs w:val="24"/>
        </w:rPr>
        <w:lastRenderedPageBreak/>
        <w:t>с</w:t>
      </w:r>
      <w:r w:rsidR="00A71C14" w:rsidRPr="00E96931">
        <w:rPr>
          <w:rFonts w:ascii="TimesNewRomanPSMT" w:hAnsi="TimesNewRomanPSMT" w:cs="TimesNewRomanPSMT"/>
          <w:szCs w:val="24"/>
        </w:rPr>
        <w:t>татистика</w:t>
      </w:r>
      <w:r w:rsidR="00BD774B" w:rsidRPr="00E96931">
        <w:rPr>
          <w:rFonts w:ascii="TimesNewRomanPSMT" w:hAnsi="TimesNewRomanPSMT" w:cs="TimesNewRomanPSMT"/>
          <w:szCs w:val="24"/>
        </w:rPr>
        <w:t xml:space="preserve"> восстановлений (аварийно-восстановительных ремонтов) тепловых сетей и среднее время, затраченное на восстановление работоспособности теп</w:t>
      </w:r>
      <w:r w:rsidR="00DD07F8" w:rsidRPr="00E96931">
        <w:rPr>
          <w:rFonts w:ascii="TimesNewRomanPSMT" w:hAnsi="TimesNewRomanPSMT" w:cs="TimesNewRomanPSMT"/>
          <w:szCs w:val="24"/>
        </w:rPr>
        <w:t>ловых сетей, за последние 5 лет</w:t>
      </w:r>
      <w:bookmarkEnd w:id="47"/>
    </w:p>
    <w:p w:rsidR="007D219D" w:rsidRPr="00E96931" w:rsidRDefault="007D219D" w:rsidP="0036188F">
      <w:pPr>
        <w:spacing w:before="240"/>
        <w:rPr>
          <w:szCs w:val="24"/>
        </w:rPr>
      </w:pPr>
      <w:r w:rsidRPr="00E96931">
        <w:rPr>
          <w:szCs w:val="24"/>
        </w:rPr>
        <w:t>Отказов и аварий на тепловых сетях, эксплуатируемых</w:t>
      </w:r>
      <w:r w:rsidR="0029533A" w:rsidRPr="00E96931">
        <w:rPr>
          <w:szCs w:val="24"/>
        </w:rPr>
        <w:t xml:space="preserve"> МУП ТМР «</w:t>
      </w:r>
      <w:r w:rsidR="00A45476" w:rsidRPr="00E96931">
        <w:rPr>
          <w:szCs w:val="24"/>
        </w:rPr>
        <w:t>ТутаевТеплоЭнерго</w:t>
      </w:r>
      <w:r w:rsidR="0029533A" w:rsidRPr="00E96931">
        <w:rPr>
          <w:szCs w:val="24"/>
        </w:rPr>
        <w:t xml:space="preserve">» </w:t>
      </w:r>
      <w:r w:rsidRPr="00E96931">
        <w:rPr>
          <w:szCs w:val="24"/>
        </w:rPr>
        <w:t xml:space="preserve"> за 201</w:t>
      </w:r>
      <w:r w:rsidR="001A74A5" w:rsidRPr="00E96931">
        <w:rPr>
          <w:szCs w:val="24"/>
        </w:rPr>
        <w:t>4-2021</w:t>
      </w:r>
      <w:r w:rsidRPr="00E96931">
        <w:rPr>
          <w:szCs w:val="24"/>
        </w:rPr>
        <w:t xml:space="preserve"> года не происходило.</w:t>
      </w:r>
    </w:p>
    <w:p w:rsidR="007D219D" w:rsidRPr="00E96931" w:rsidRDefault="007D219D" w:rsidP="0074326B">
      <w:pPr>
        <w:rPr>
          <w:lang w:eastAsia="ru-RU"/>
        </w:rPr>
      </w:pPr>
    </w:p>
    <w:p w:rsidR="00BD774B" w:rsidRPr="00E96931" w:rsidRDefault="006B42C9" w:rsidP="00370AEB">
      <w:pPr>
        <w:pStyle w:val="3"/>
        <w:numPr>
          <w:ilvl w:val="0"/>
          <w:numId w:val="19"/>
        </w:numPr>
        <w:spacing w:before="240" w:after="0" w:line="276" w:lineRule="auto"/>
        <w:ind w:left="426"/>
        <w:rPr>
          <w:rFonts w:ascii="TimesNewRomanPSMT" w:hAnsi="TimesNewRomanPSMT" w:cs="TimesNewRomanPSMT"/>
          <w:szCs w:val="24"/>
        </w:rPr>
      </w:pPr>
      <w:bookmarkStart w:id="48" w:name="_Toc111452716"/>
      <w:r w:rsidRPr="00E96931">
        <w:rPr>
          <w:rFonts w:ascii="TimesNewRomanPSMT" w:hAnsi="TimesNewRomanPSMT" w:cs="TimesNewRomanPSMT"/>
          <w:szCs w:val="24"/>
        </w:rPr>
        <w:t>о</w:t>
      </w:r>
      <w:r w:rsidR="00BD774B" w:rsidRPr="00E96931">
        <w:rPr>
          <w:rFonts w:ascii="TimesNewRomanPSMT" w:hAnsi="TimesNewRomanPSMT" w:cs="TimesNewRomanPSMT"/>
          <w:szCs w:val="24"/>
        </w:rPr>
        <w:t>писание процедур диагностики состояния тепловых сетей и планирования капитальных (текущих) ремонтов</w:t>
      </w:r>
      <w:bookmarkEnd w:id="48"/>
    </w:p>
    <w:p w:rsidR="0074326B" w:rsidRPr="00E96931" w:rsidRDefault="0074326B" w:rsidP="001C3FC4">
      <w:pPr>
        <w:rPr>
          <w:sz w:val="26"/>
          <w:szCs w:val="26"/>
        </w:rPr>
      </w:pPr>
    </w:p>
    <w:p w:rsidR="004D4382" w:rsidRPr="00E96931" w:rsidRDefault="007D219D" w:rsidP="00C864A7">
      <w:pPr>
        <w:spacing w:line="276" w:lineRule="auto"/>
        <w:rPr>
          <w:szCs w:val="24"/>
        </w:rPr>
      </w:pPr>
      <w:r w:rsidRPr="00E96931">
        <w:rPr>
          <w:szCs w:val="24"/>
        </w:rPr>
        <w:t xml:space="preserve">МУП </w:t>
      </w:r>
      <w:r w:rsidR="001C3FC4" w:rsidRPr="00E96931">
        <w:rPr>
          <w:szCs w:val="24"/>
        </w:rPr>
        <w:t xml:space="preserve">ТМР </w:t>
      </w:r>
      <w:r w:rsidRPr="00E96931">
        <w:rPr>
          <w:szCs w:val="24"/>
        </w:rPr>
        <w:t>«</w:t>
      </w:r>
      <w:r w:rsidR="00A45476" w:rsidRPr="00E96931">
        <w:rPr>
          <w:szCs w:val="24"/>
          <w:lang w:eastAsia="ru-RU"/>
        </w:rPr>
        <w:t>ТутаевТеплоЭнерго</w:t>
      </w:r>
      <w:r w:rsidRPr="00E96931">
        <w:rPr>
          <w:szCs w:val="24"/>
        </w:rPr>
        <w:t>»</w:t>
      </w:r>
      <w:r w:rsidR="004D4382" w:rsidRPr="00E96931">
        <w:rPr>
          <w:szCs w:val="24"/>
        </w:rPr>
        <w:t xml:space="preserve"> ежегодно, после окончания отопительного периода, проводит гидравлические испытания на плотность и механическую прочность, контрольные шурфовки на тепловых сетях, ревизию запорной арматуры,  по результатам которых проводятся капитальные и текущие ремонты тепловых сетей. По мере необходимости восстанавливает тепло и гидроизоляцию надземных участков тепловых сетей.</w:t>
      </w:r>
    </w:p>
    <w:p w:rsidR="000A3212" w:rsidRPr="00E96931" w:rsidRDefault="000A3212" w:rsidP="00C864A7">
      <w:pPr>
        <w:spacing w:line="276" w:lineRule="auto"/>
        <w:rPr>
          <w:szCs w:val="24"/>
        </w:rPr>
      </w:pPr>
      <w:r w:rsidRPr="00E96931">
        <w:rPr>
          <w:szCs w:val="24"/>
        </w:rPr>
        <w:t>К процед</w:t>
      </w:r>
      <w:r w:rsidR="007D219D" w:rsidRPr="00E96931">
        <w:rPr>
          <w:szCs w:val="24"/>
        </w:rPr>
        <w:t xml:space="preserve">урам диагностики тепловых сетей </w:t>
      </w:r>
      <w:r w:rsidRPr="00E96931">
        <w:rPr>
          <w:szCs w:val="24"/>
        </w:rPr>
        <w:t xml:space="preserve"> относятся: </w:t>
      </w:r>
    </w:p>
    <w:p w:rsidR="000A3212" w:rsidRPr="00E96931" w:rsidRDefault="000A3212" w:rsidP="00C864A7">
      <w:pPr>
        <w:spacing w:line="276" w:lineRule="auto"/>
        <w:rPr>
          <w:szCs w:val="24"/>
        </w:rPr>
      </w:pPr>
      <w:r w:rsidRPr="00E96931">
        <w:rPr>
          <w:szCs w:val="24"/>
        </w:rPr>
        <w:t xml:space="preserve">испытания трубопроводов на плотность и прочность; </w:t>
      </w:r>
    </w:p>
    <w:p w:rsidR="000A3212" w:rsidRPr="00E96931" w:rsidRDefault="000A3212" w:rsidP="00C864A7">
      <w:pPr>
        <w:spacing w:line="276" w:lineRule="auto"/>
        <w:rPr>
          <w:szCs w:val="24"/>
        </w:rPr>
      </w:pPr>
      <w:r w:rsidRPr="00E96931">
        <w:rPr>
          <w:szCs w:val="24"/>
        </w:rPr>
        <w:t xml:space="preserve">диагностика металлов. </w:t>
      </w:r>
    </w:p>
    <w:p w:rsidR="000A3212" w:rsidRPr="00E96931" w:rsidRDefault="000A3212" w:rsidP="00C864A7">
      <w:pPr>
        <w:spacing w:line="276" w:lineRule="auto"/>
        <w:rPr>
          <w:szCs w:val="24"/>
        </w:rPr>
      </w:pPr>
      <w:r w:rsidRPr="00E96931">
        <w:rPr>
          <w:szCs w:val="24"/>
        </w:rPr>
        <w:t>контроль сварных швов и соединений.</w:t>
      </w:r>
    </w:p>
    <w:p w:rsidR="000A3212" w:rsidRPr="00E96931" w:rsidRDefault="000A3212" w:rsidP="00C864A7">
      <w:pPr>
        <w:spacing w:line="276" w:lineRule="auto"/>
        <w:rPr>
          <w:szCs w:val="24"/>
        </w:rPr>
      </w:pPr>
      <w:r w:rsidRPr="00E96931">
        <w:rPr>
          <w:szCs w:val="24"/>
        </w:rPr>
        <w:t>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тепловой сети, требующие замены, после чего принимается решение о включении участков тепловых сетей в планы капитальных ремонтов.</w:t>
      </w:r>
    </w:p>
    <w:p w:rsidR="000A3212" w:rsidRPr="00E96931" w:rsidRDefault="000A3212" w:rsidP="00C864A7">
      <w:pPr>
        <w:spacing w:line="276" w:lineRule="auto"/>
        <w:rPr>
          <w:szCs w:val="24"/>
        </w:rPr>
      </w:pPr>
      <w:r w:rsidRPr="00E96931">
        <w:rPr>
          <w:szCs w:val="24"/>
        </w:rPr>
        <w:t xml:space="preserve">Капитальный ремонт включает в себя полную замену трубопровода и частичную замену строительных конструкций. Планирование капитальных ремонтов производится по критериям: </w:t>
      </w:r>
    </w:p>
    <w:p w:rsidR="000A3212" w:rsidRPr="00E96931" w:rsidRDefault="000A3212" w:rsidP="00C864A7">
      <w:pPr>
        <w:spacing w:line="276" w:lineRule="auto"/>
        <w:rPr>
          <w:szCs w:val="24"/>
        </w:rPr>
      </w:pPr>
      <w:r w:rsidRPr="00E96931">
        <w:rPr>
          <w:szCs w:val="24"/>
        </w:rPr>
        <w:t xml:space="preserve">количества дефектов на участке трубопровода в отопительный период и межотопительный, в результате гидравлических испытаний тепловой сети на плотность и прочность; </w:t>
      </w:r>
    </w:p>
    <w:p w:rsidR="000A3212" w:rsidRPr="00E96931" w:rsidRDefault="000A3212" w:rsidP="00C864A7">
      <w:pPr>
        <w:spacing w:line="276" w:lineRule="auto"/>
        <w:rPr>
          <w:szCs w:val="24"/>
        </w:rPr>
      </w:pPr>
      <w:r w:rsidRPr="00E96931">
        <w:rPr>
          <w:szCs w:val="24"/>
        </w:rPr>
        <w:t xml:space="preserve">результатов диагностики тепловых сетей; </w:t>
      </w:r>
    </w:p>
    <w:p w:rsidR="000A3212" w:rsidRPr="00E96931" w:rsidRDefault="000A3212" w:rsidP="00C864A7">
      <w:pPr>
        <w:spacing w:line="276" w:lineRule="auto"/>
        <w:rPr>
          <w:szCs w:val="24"/>
        </w:rPr>
      </w:pPr>
      <w:r w:rsidRPr="00E96931">
        <w:rPr>
          <w:szCs w:val="24"/>
        </w:rPr>
        <w:t xml:space="preserve">объема последствий в результате вынужденного отключения участка; </w:t>
      </w:r>
    </w:p>
    <w:p w:rsidR="000A3212" w:rsidRPr="00E96931" w:rsidRDefault="000A3212" w:rsidP="00C864A7">
      <w:pPr>
        <w:spacing w:line="276" w:lineRule="auto"/>
        <w:rPr>
          <w:szCs w:val="24"/>
        </w:rPr>
      </w:pPr>
      <w:r w:rsidRPr="00E96931">
        <w:rPr>
          <w:szCs w:val="24"/>
        </w:rPr>
        <w:t xml:space="preserve">срок эксплуатации трубопровода. </w:t>
      </w:r>
    </w:p>
    <w:p w:rsidR="000A3212" w:rsidRPr="00E96931" w:rsidRDefault="000A3212" w:rsidP="00C864A7">
      <w:pPr>
        <w:spacing w:line="276" w:lineRule="auto"/>
        <w:rPr>
          <w:szCs w:val="24"/>
        </w:rPr>
      </w:pPr>
      <w:r w:rsidRPr="00E96931">
        <w:rPr>
          <w:szCs w:val="24"/>
        </w:rPr>
        <w:t>В целях организации мониторинга за состоянием оборудования тепловых сетей применяются следующие виды диагностики:</w:t>
      </w:r>
    </w:p>
    <w:p w:rsidR="000A3212" w:rsidRPr="00E96931" w:rsidRDefault="000A3212" w:rsidP="00C864A7">
      <w:pPr>
        <w:spacing w:line="276" w:lineRule="auto"/>
        <w:rPr>
          <w:szCs w:val="24"/>
        </w:rPr>
      </w:pPr>
      <w:r w:rsidRPr="00E96931">
        <w:rPr>
          <w:szCs w:val="24"/>
        </w:rPr>
        <w:t>Эксплуатационные испытания:</w:t>
      </w:r>
    </w:p>
    <w:p w:rsidR="000A3212" w:rsidRPr="003161A9" w:rsidRDefault="000A3212" w:rsidP="00C864A7">
      <w:pPr>
        <w:spacing w:line="276" w:lineRule="auto"/>
        <w:rPr>
          <w:szCs w:val="24"/>
        </w:rPr>
      </w:pPr>
      <w:r w:rsidRPr="00E96931">
        <w:rPr>
          <w:szCs w:val="24"/>
        </w:rPr>
        <w:t xml:space="preserve">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согласно требований </w:t>
      </w:r>
      <w:r w:rsidR="00F03098" w:rsidRPr="00E96931">
        <w:rPr>
          <w:szCs w:val="24"/>
        </w:rPr>
        <w:t xml:space="preserve">Правил технической эксплуатации тепловых энергоустановок </w:t>
      </w:r>
      <w:r w:rsidRPr="00E96931">
        <w:rPr>
          <w:szCs w:val="24"/>
        </w:rPr>
        <w:t>и Правил устройства и безопасной эксплуатации трубопроводов пара и горячей воды.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w:t>
      </w:r>
      <w:r w:rsidRPr="003161A9">
        <w:rPr>
          <w:szCs w:val="24"/>
        </w:rPr>
        <w:t xml:space="preserve"> производится дефектация </w:t>
      </w:r>
      <w:r w:rsidRPr="003161A9">
        <w:rPr>
          <w:szCs w:val="24"/>
        </w:rPr>
        <w:lastRenderedPageBreak/>
        <w:t>поврежденного участка с вырезкой образцов для анализа состояния трубопроводов и характера повреждения. По результатам дефектации определяется объем ремонта.</w:t>
      </w:r>
    </w:p>
    <w:p w:rsidR="000A3212" w:rsidRPr="003161A9" w:rsidRDefault="000A3212" w:rsidP="00C864A7">
      <w:pPr>
        <w:spacing w:line="276" w:lineRule="auto"/>
        <w:rPr>
          <w:szCs w:val="24"/>
        </w:rPr>
      </w:pPr>
      <w:r w:rsidRPr="003161A9">
        <w:rPr>
          <w:szCs w:val="24"/>
        </w:rPr>
        <w:t xml:space="preserve">Испытания водяных тепловых сетей на максимальную температуру теплоносителя - проводятся с периодичностью установленной главным инженером тепловых сетей (1 раз в 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w:t>
      </w:r>
      <w:r w:rsidR="00F03098" w:rsidRPr="003161A9">
        <w:rPr>
          <w:szCs w:val="24"/>
        </w:rPr>
        <w:t>Правилами технической эксплуатации тепловых энергоустановок</w:t>
      </w:r>
      <w:r w:rsidRPr="003161A9">
        <w:rPr>
          <w:szCs w:val="24"/>
        </w:rPr>
        <w:t xml:space="preserve">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w:t>
      </w:r>
    </w:p>
    <w:p w:rsidR="000A3212" w:rsidRPr="003161A9" w:rsidRDefault="000A3212" w:rsidP="00C864A7">
      <w:pPr>
        <w:spacing w:line="276" w:lineRule="auto"/>
        <w:rPr>
          <w:szCs w:val="24"/>
        </w:rPr>
      </w:pPr>
      <w:r w:rsidRPr="003161A9">
        <w:rPr>
          <w:szCs w:val="24"/>
        </w:rPr>
        <w:t xml:space="preserve">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w:t>
      </w:r>
      <w:r w:rsidR="00F03098" w:rsidRPr="003161A9">
        <w:rPr>
          <w:szCs w:val="24"/>
        </w:rPr>
        <w:t>Правилами технической эксплуатации тепловых энергоустановок</w:t>
      </w:r>
      <w:r w:rsidRPr="003161A9">
        <w:rPr>
          <w:szCs w:val="24"/>
        </w:rPr>
        <w:t xml:space="preserve">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w:t>
      </w:r>
    </w:p>
    <w:p w:rsidR="000A3212" w:rsidRPr="003161A9" w:rsidRDefault="000A3212" w:rsidP="00C864A7">
      <w:pPr>
        <w:spacing w:line="276" w:lineRule="auto"/>
        <w:rPr>
          <w:szCs w:val="24"/>
        </w:rPr>
      </w:pPr>
      <w:r w:rsidRPr="003161A9">
        <w:rPr>
          <w:szCs w:val="24"/>
        </w:rPr>
        <w:t xml:space="preserve">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w:t>
      </w:r>
      <w:r w:rsidR="00F03098" w:rsidRPr="003161A9">
        <w:rPr>
          <w:szCs w:val="24"/>
        </w:rPr>
        <w:t>Правилами технической эксплуатации тепловых энергоустановок</w:t>
      </w:r>
      <w:r w:rsidRPr="003161A9">
        <w:rPr>
          <w:szCs w:val="24"/>
        </w:rPr>
        <w:t xml:space="preserve">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
    <w:p w:rsidR="000A3212" w:rsidRPr="003161A9" w:rsidRDefault="000A3212" w:rsidP="00C864A7">
      <w:pPr>
        <w:spacing w:line="276" w:lineRule="auto"/>
        <w:rPr>
          <w:szCs w:val="24"/>
        </w:rPr>
      </w:pPr>
      <w:r w:rsidRPr="003161A9">
        <w:rPr>
          <w:szCs w:val="24"/>
        </w:rPr>
        <w:t>Регламентные работы:</w:t>
      </w:r>
    </w:p>
    <w:p w:rsidR="000A3212" w:rsidRPr="003161A9" w:rsidRDefault="000A3212" w:rsidP="00C864A7">
      <w:pPr>
        <w:spacing w:line="276" w:lineRule="auto"/>
        <w:rPr>
          <w:szCs w:val="24"/>
        </w:rPr>
      </w:pPr>
      <w:r w:rsidRPr="003161A9">
        <w:rPr>
          <w:szCs w:val="24"/>
        </w:rPr>
        <w:t xml:space="preserve">Контрольные шурфовки – проводятся ежегодно по графику в межотопителный период с целью оценки состояния трубопроводов тепловых сетей, тепловой изоляции и строительных конструкций. Контрольные шурфовки проводятся согласно Методических указаний по проведению шурфовок в тепловых сетях (МУ 34-70-149-86). В контрольных шурфах производится внешний осмотр оборудования тепловых сетей, оценивается </w:t>
      </w:r>
      <w:r w:rsidRPr="003161A9">
        <w:rPr>
          <w:szCs w:val="24"/>
        </w:rPr>
        <w:lastRenderedPageBreak/>
        <w:t>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w:t>
      </w:r>
    </w:p>
    <w:p w:rsidR="000A3212" w:rsidRPr="003161A9" w:rsidRDefault="000A3212" w:rsidP="00C864A7">
      <w:pPr>
        <w:spacing w:line="276" w:lineRule="auto"/>
        <w:rPr>
          <w:szCs w:val="24"/>
        </w:rPr>
      </w:pPr>
      <w:r w:rsidRPr="003161A9">
        <w:rPr>
          <w:szCs w:val="24"/>
        </w:rPr>
        <w:t>Оценка интенсивности процесса внутренней коррозии -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мм/год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подпиточной воды.</w:t>
      </w:r>
    </w:p>
    <w:p w:rsidR="000A3212" w:rsidRPr="003161A9" w:rsidRDefault="000A3212" w:rsidP="00C864A7">
      <w:pPr>
        <w:spacing w:line="276" w:lineRule="auto"/>
        <w:rPr>
          <w:szCs w:val="24"/>
        </w:rPr>
      </w:pPr>
      <w:r w:rsidRPr="003161A9">
        <w:rPr>
          <w:szCs w:val="24"/>
        </w:rPr>
        <w:t>Техническое освидетельствование – проводится в части наружного осмотра, гидравлических испытаний и технического диагностирования:</w:t>
      </w:r>
    </w:p>
    <w:p w:rsidR="000A3212" w:rsidRPr="003161A9" w:rsidRDefault="000A3212" w:rsidP="00C864A7">
      <w:pPr>
        <w:spacing w:line="276" w:lineRule="auto"/>
        <w:rPr>
          <w:szCs w:val="24"/>
        </w:rPr>
      </w:pPr>
      <w:r w:rsidRPr="003161A9">
        <w:rPr>
          <w:szCs w:val="24"/>
        </w:rPr>
        <w:t>- наружный осмотр - ежегодно;</w:t>
      </w:r>
    </w:p>
    <w:p w:rsidR="000A3212" w:rsidRPr="003161A9" w:rsidRDefault="000A3212" w:rsidP="00C864A7">
      <w:pPr>
        <w:spacing w:line="276" w:lineRule="auto"/>
        <w:rPr>
          <w:szCs w:val="24"/>
        </w:rPr>
      </w:pPr>
      <w:r w:rsidRPr="003161A9">
        <w:rPr>
          <w:szCs w:val="24"/>
        </w:rPr>
        <w:t>- гидравлические испытания – ежегодно, а также перед пуском в эксплуатацию после монтажа или ремонта связанного со сваркой;</w:t>
      </w:r>
    </w:p>
    <w:p w:rsidR="000A3212" w:rsidRPr="003161A9" w:rsidRDefault="000A3212" w:rsidP="00C864A7">
      <w:pPr>
        <w:spacing w:line="276" w:lineRule="auto"/>
        <w:rPr>
          <w:szCs w:val="24"/>
        </w:rPr>
      </w:pPr>
      <w:r w:rsidRPr="003161A9">
        <w:rPr>
          <w:szCs w:val="24"/>
        </w:rPr>
        <w:t>- техническое диагностирование - по истечении назначенного срока службы (визуальный и измерительный контроль, ультразвуковой контроль, ультразвуковая толщинометрия, механические испытания).</w:t>
      </w:r>
    </w:p>
    <w:p w:rsidR="000A3212" w:rsidRPr="003161A9" w:rsidRDefault="000A3212" w:rsidP="00C864A7">
      <w:pPr>
        <w:spacing w:line="276" w:lineRule="auto"/>
        <w:rPr>
          <w:szCs w:val="24"/>
        </w:rPr>
      </w:pPr>
      <w:r w:rsidRPr="003161A9">
        <w:rPr>
          <w:szCs w:val="24"/>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rsidR="000A3212" w:rsidRPr="003161A9" w:rsidRDefault="000A3212" w:rsidP="00C864A7">
      <w:pPr>
        <w:spacing w:line="276" w:lineRule="auto"/>
        <w:rPr>
          <w:szCs w:val="24"/>
        </w:rPr>
      </w:pPr>
      <w:r w:rsidRPr="003161A9">
        <w:rPr>
          <w:szCs w:val="24"/>
        </w:rPr>
        <w:t>Планирование капитальных (текущих) ремонтов.</w:t>
      </w:r>
    </w:p>
    <w:p w:rsidR="000A3212" w:rsidRPr="003161A9" w:rsidRDefault="000A3212" w:rsidP="00C864A7">
      <w:pPr>
        <w:spacing w:line="276" w:lineRule="auto"/>
        <w:rPr>
          <w:szCs w:val="24"/>
        </w:rPr>
      </w:pPr>
      <w:r w:rsidRPr="003161A9">
        <w:rPr>
          <w:szCs w:val="24"/>
        </w:rPr>
        <w:t>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w:t>
      </w:r>
    </w:p>
    <w:p w:rsidR="000A3212" w:rsidRPr="003161A9" w:rsidRDefault="000A3212" w:rsidP="00C864A7">
      <w:pPr>
        <w:spacing w:line="276" w:lineRule="auto"/>
        <w:rPr>
          <w:szCs w:val="24"/>
        </w:rPr>
      </w:pPr>
      <w:r w:rsidRPr="003161A9">
        <w:rPr>
          <w:szCs w:val="24"/>
        </w:rPr>
        <w:t>На основании перспективного графика ремонтов разрабатывается перспективный план подготовки к ремонту на 5 лет.</w:t>
      </w:r>
    </w:p>
    <w:p w:rsidR="000A3212" w:rsidRPr="003161A9" w:rsidRDefault="000A3212" w:rsidP="00C864A7">
      <w:pPr>
        <w:spacing w:line="276" w:lineRule="auto"/>
        <w:rPr>
          <w:szCs w:val="24"/>
        </w:rPr>
      </w:pPr>
      <w:r w:rsidRPr="003161A9">
        <w:rPr>
          <w:szCs w:val="24"/>
        </w:rPr>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rsidR="00F03098" w:rsidRPr="003161A9" w:rsidRDefault="00F03098" w:rsidP="000A3212">
      <w:pPr>
        <w:rPr>
          <w:szCs w:val="24"/>
        </w:rPr>
      </w:pPr>
    </w:p>
    <w:p w:rsidR="001C380A" w:rsidRPr="003161A9" w:rsidRDefault="006B42C9" w:rsidP="00370AEB">
      <w:pPr>
        <w:pStyle w:val="3"/>
        <w:numPr>
          <w:ilvl w:val="0"/>
          <w:numId w:val="19"/>
        </w:numPr>
        <w:spacing w:before="240" w:after="0" w:line="276" w:lineRule="auto"/>
        <w:ind w:left="426"/>
        <w:rPr>
          <w:rFonts w:ascii="TimesNewRomanPSMT" w:hAnsi="TimesNewRomanPSMT" w:cs="TimesNewRomanPSMT"/>
          <w:szCs w:val="24"/>
        </w:rPr>
      </w:pPr>
      <w:bookmarkStart w:id="49" w:name="_Toc111452717"/>
      <w:r w:rsidRPr="003161A9">
        <w:rPr>
          <w:rFonts w:ascii="TimesNewRomanPSMT" w:hAnsi="TimesNewRomanPSMT" w:cs="TimesNewRomanPSMT"/>
          <w:szCs w:val="24"/>
        </w:rPr>
        <w:lastRenderedPageBreak/>
        <w:t>о</w:t>
      </w:r>
      <w:r w:rsidR="001C380A" w:rsidRPr="003161A9">
        <w:rPr>
          <w:rFonts w:ascii="TimesNewRomanPSMT" w:hAnsi="TimesNewRomanPSMT" w:cs="TimesNewRomanPSMT"/>
          <w:szCs w:val="24"/>
        </w:rPr>
        <w:t>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49"/>
    </w:p>
    <w:p w:rsidR="00F26C43" w:rsidRPr="003161A9" w:rsidRDefault="00F26C43" w:rsidP="006B42C9">
      <w:pPr>
        <w:spacing w:before="240" w:line="276" w:lineRule="auto"/>
        <w:rPr>
          <w:szCs w:val="24"/>
        </w:rPr>
      </w:pPr>
      <w:r w:rsidRPr="003161A9">
        <w:rPr>
          <w:szCs w:val="24"/>
        </w:rPr>
        <w:t>Процедура ремонтов.</w:t>
      </w:r>
    </w:p>
    <w:p w:rsidR="00F26C43" w:rsidRPr="003161A9" w:rsidRDefault="00F26C43" w:rsidP="00C864A7">
      <w:pPr>
        <w:spacing w:line="276" w:lineRule="auto"/>
        <w:rPr>
          <w:szCs w:val="24"/>
        </w:rPr>
      </w:pPr>
      <w:r w:rsidRPr="003161A9">
        <w:rPr>
          <w:szCs w:val="24"/>
        </w:rPr>
        <w:t>Ремонт оборудования тепловых сетей производится в соответствии с требованиями Правил организации технического обслуживания и ремонта оборудования, зданий и сооружений электростанций и сетей (СО 34.04.181-2003).</w:t>
      </w:r>
    </w:p>
    <w:p w:rsidR="00F26C43" w:rsidRPr="003161A9" w:rsidRDefault="00F26C43" w:rsidP="00C864A7">
      <w:pPr>
        <w:spacing w:line="276" w:lineRule="auto"/>
        <w:rPr>
          <w:szCs w:val="24"/>
        </w:rPr>
      </w:pPr>
      <w:r w:rsidRPr="003161A9">
        <w:rPr>
          <w:szCs w:val="24"/>
        </w:rPr>
        <w:t>Работы по текущему ремонту проводятся ежегодно по окончанию отопительного сезона, график проведения работ уточняется на основании результатов проведения гидравлических испытаний на плотность и прочность.</w:t>
      </w:r>
    </w:p>
    <w:p w:rsidR="00F26C43" w:rsidRPr="003161A9" w:rsidRDefault="00F26C43" w:rsidP="00C864A7">
      <w:pPr>
        <w:spacing w:line="276" w:lineRule="auto"/>
        <w:rPr>
          <w:szCs w:val="24"/>
        </w:rPr>
      </w:pPr>
      <w:r w:rsidRPr="003161A9">
        <w:rPr>
          <w:szCs w:val="24"/>
        </w:rPr>
        <w:t>Капитальный ремонт проводится в соответствии с утвержденным годовым графиком ремонта. Мероприятия по капитальному ремонту планируются исходя из фактического состояния сетей, на основании анализа технического состояния оборудования по актам осмотра трубопроводов в шурфе (контрольные шурфы), аварийных актов и т.п. Учитывая техническое состояние оборудования тепловых сетей, работы по капитальному ремонту планируются ежегодно.</w:t>
      </w:r>
    </w:p>
    <w:p w:rsidR="00F26C43" w:rsidRPr="003161A9" w:rsidRDefault="00F26C43" w:rsidP="00C864A7">
      <w:pPr>
        <w:spacing w:line="276" w:lineRule="auto"/>
        <w:rPr>
          <w:szCs w:val="24"/>
        </w:rPr>
      </w:pPr>
      <w:r w:rsidRPr="003161A9">
        <w:rPr>
          <w:szCs w:val="24"/>
        </w:rPr>
        <w:t>Проведение испытаний тепловых сетей (гидравлических, температурных, на тепловые потери).</w:t>
      </w:r>
    </w:p>
    <w:p w:rsidR="00F26C43" w:rsidRPr="003161A9" w:rsidRDefault="00F26C43" w:rsidP="00C864A7">
      <w:pPr>
        <w:spacing w:line="276" w:lineRule="auto"/>
        <w:rPr>
          <w:szCs w:val="24"/>
        </w:rPr>
      </w:pPr>
      <w:r w:rsidRPr="003161A9">
        <w:rPr>
          <w:szCs w:val="24"/>
        </w:rPr>
        <w:t>Гидравлические испытания на плотность и механическую прочность от источников теплоснабжения поселении проводятся ежегодно по окончанию отопительного сезона путем гидравлического давления проверяется состояние тепловых сетей как в целом, так и по отдельным участкам. По результатам проверки составляется комиссионные акты и дефектные ведомости работ со сроками их исполнения, которые выполняются в летние периоды подготовки к следующему отопительному сезону.</w:t>
      </w:r>
    </w:p>
    <w:p w:rsidR="00F26C43" w:rsidRPr="003161A9" w:rsidRDefault="00F26C43" w:rsidP="00C864A7">
      <w:pPr>
        <w:spacing w:line="276" w:lineRule="auto"/>
        <w:rPr>
          <w:szCs w:val="24"/>
        </w:rPr>
      </w:pPr>
      <w:r w:rsidRPr="003161A9">
        <w:rPr>
          <w:szCs w:val="24"/>
        </w:rPr>
        <w:t>Испытания тепловых сетей на максимальную температуру планируются и проводятся с периодичностью 1 раз в 2 года. Режим испытаний определяется утвержденной программой – давление в трубопроводах тепловой сети, скорость подъема температуры теплоносителя, максимальная температура в подающем трубопроводе, время выдерживания максимального температурного режима. Испытания проводятся с учетом температурного графика и в соответствии с «Методическими указаниями по испытанию тепловых сетей на максимальную температуру теплоносителя» (РД 153-34.1-20.329-2001).</w:t>
      </w:r>
    </w:p>
    <w:p w:rsidR="00F26C43" w:rsidRPr="003161A9" w:rsidRDefault="00F26C43" w:rsidP="00C864A7">
      <w:pPr>
        <w:spacing w:line="276" w:lineRule="auto"/>
        <w:rPr>
          <w:szCs w:val="24"/>
        </w:rPr>
      </w:pPr>
      <w:r w:rsidRPr="003161A9">
        <w:rPr>
          <w:szCs w:val="24"/>
        </w:rPr>
        <w:t>Испытания на гидравлические потери проводятся в соответствии с требованиями ПТЭ 1 раз в 5 лет. Режим испытаний на гидравлические потери определяется утвержденной программой, разработанной в соответствии с требованиями «Методических указаний по испытанию водяных тепловых сетей на гидравлические потери» (РД 34.20.519-97). Испытания проводятся на 3-х режимах: статическом и двух динамических. Результаты испытаний используются для гидравлических расчетов.</w:t>
      </w:r>
    </w:p>
    <w:p w:rsidR="00F26C43" w:rsidRPr="003161A9" w:rsidRDefault="00F26C43" w:rsidP="00C864A7">
      <w:pPr>
        <w:spacing w:line="276" w:lineRule="auto"/>
        <w:rPr>
          <w:szCs w:val="24"/>
        </w:rPr>
      </w:pPr>
      <w:r w:rsidRPr="003161A9">
        <w:rPr>
          <w:szCs w:val="24"/>
        </w:rPr>
        <w:t>Испытания на тепловые потери проводятся с периодичностью 1 раз в 5 лет. Режим испытаний рассчитывается после выбора испытываемого участка тепловой сети и отражается в программах испытаний (рабочей и технической). Испытания проводятся согласно «Методическим указаниям по определению тепловых потерь в водяных тепловых сетях (РД 34.09.255-97).</w:t>
      </w:r>
    </w:p>
    <w:p w:rsidR="00885708" w:rsidRPr="003161A9" w:rsidRDefault="006B42C9" w:rsidP="00370AEB">
      <w:pPr>
        <w:pStyle w:val="3"/>
        <w:numPr>
          <w:ilvl w:val="0"/>
          <w:numId w:val="19"/>
        </w:numPr>
        <w:spacing w:before="240" w:after="0" w:line="276" w:lineRule="auto"/>
        <w:ind w:left="426"/>
        <w:rPr>
          <w:rFonts w:ascii="TimesNewRomanPSMT" w:hAnsi="TimesNewRomanPSMT" w:cs="TimesNewRomanPSMT"/>
          <w:szCs w:val="24"/>
        </w:rPr>
      </w:pPr>
      <w:bookmarkStart w:id="50" w:name="_Toc111452718"/>
      <w:r w:rsidRPr="003161A9">
        <w:rPr>
          <w:rFonts w:ascii="TimesNewRomanPSMT" w:hAnsi="TimesNewRomanPSMT" w:cs="TimesNewRomanPSMT"/>
          <w:szCs w:val="24"/>
        </w:rPr>
        <w:lastRenderedPageBreak/>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50"/>
    </w:p>
    <w:p w:rsidR="006B42C9" w:rsidRPr="003161A9" w:rsidRDefault="006B42C9" w:rsidP="006B42C9">
      <w:pPr>
        <w:rPr>
          <w:lang w:eastAsia="ru-RU"/>
        </w:rPr>
      </w:pPr>
    </w:p>
    <w:p w:rsidR="00F26C43" w:rsidRPr="003161A9" w:rsidRDefault="00F26C43" w:rsidP="00F26C43">
      <w:pPr>
        <w:rPr>
          <w:szCs w:val="24"/>
        </w:rPr>
      </w:pPr>
      <w:r w:rsidRPr="003161A9">
        <w:rPr>
          <w:szCs w:val="24"/>
        </w:rPr>
        <w:t>Информация об утвержденных нормативных технологических потерях тепловой энергии для</w:t>
      </w:r>
      <w:r w:rsidR="00B6142A" w:rsidRPr="003161A9">
        <w:rPr>
          <w:szCs w:val="24"/>
        </w:rPr>
        <w:t xml:space="preserve"> МУП ТМР «</w:t>
      </w:r>
      <w:r w:rsidR="00A45476" w:rsidRPr="003161A9">
        <w:rPr>
          <w:szCs w:val="24"/>
          <w:lang w:eastAsia="ru-RU"/>
        </w:rPr>
        <w:t>ТутаевТеплоЭнерго</w:t>
      </w:r>
      <w:r w:rsidR="00B6142A" w:rsidRPr="003161A9">
        <w:rPr>
          <w:szCs w:val="24"/>
        </w:rPr>
        <w:t>»</w:t>
      </w:r>
      <w:r w:rsidRPr="003161A9">
        <w:rPr>
          <w:szCs w:val="24"/>
        </w:rPr>
        <w:t xml:space="preserve"> представлена в таблице ниже.</w:t>
      </w:r>
    </w:p>
    <w:p w:rsidR="00FB07D1" w:rsidRPr="003161A9" w:rsidRDefault="00FB07D1" w:rsidP="00B6142A">
      <w:pPr>
        <w:pStyle w:val="afb"/>
        <w:keepNext/>
        <w:ind w:firstLine="0"/>
      </w:pPr>
      <w:r w:rsidRPr="003161A9">
        <w:t xml:space="preserve">Таблица </w:t>
      </w:r>
      <w:fldSimple w:instr=" SEQ Таблица \* ARABIC ">
        <w:r w:rsidR="004F6C53">
          <w:rPr>
            <w:noProof/>
          </w:rPr>
          <w:t>13</w:t>
        </w:r>
      </w:fldSimple>
      <w:r w:rsidR="00EB28E1" w:rsidRPr="003161A9">
        <w:t xml:space="preserve">Нормативные </w:t>
      </w:r>
      <w:r w:rsidRPr="003161A9">
        <w:t xml:space="preserve"> потери тепловой энергии</w:t>
      </w:r>
    </w:p>
    <w:tbl>
      <w:tblPr>
        <w:tblStyle w:val="a3"/>
        <w:tblW w:w="0" w:type="auto"/>
        <w:tblLook w:val="04A0"/>
      </w:tblPr>
      <w:tblGrid>
        <w:gridCol w:w="3333"/>
        <w:gridCol w:w="2911"/>
        <w:gridCol w:w="3326"/>
      </w:tblGrid>
      <w:tr w:rsidR="00BD1403" w:rsidRPr="003161A9" w:rsidTr="00BD1403">
        <w:tc>
          <w:tcPr>
            <w:tcW w:w="3334" w:type="dxa"/>
            <w:vAlign w:val="center"/>
          </w:tcPr>
          <w:p w:rsidR="00BD1403" w:rsidRPr="003161A9" w:rsidRDefault="00BD1403" w:rsidP="00375990">
            <w:pPr>
              <w:ind w:firstLine="0"/>
              <w:jc w:val="center"/>
            </w:pPr>
            <w:r w:rsidRPr="003161A9">
              <w:t>Норматив</w:t>
            </w:r>
          </w:p>
        </w:tc>
        <w:tc>
          <w:tcPr>
            <w:tcW w:w="2911" w:type="dxa"/>
          </w:tcPr>
          <w:p w:rsidR="00BD1403" w:rsidRPr="003161A9" w:rsidRDefault="00BD1403" w:rsidP="00375990">
            <w:pPr>
              <w:ind w:firstLine="0"/>
              <w:jc w:val="center"/>
            </w:pPr>
            <w:r w:rsidRPr="003161A9">
              <w:t>Ед. изм.</w:t>
            </w:r>
          </w:p>
        </w:tc>
        <w:tc>
          <w:tcPr>
            <w:tcW w:w="3326" w:type="dxa"/>
            <w:vAlign w:val="center"/>
          </w:tcPr>
          <w:p w:rsidR="00BD1403" w:rsidRPr="003161A9" w:rsidRDefault="00B6142A" w:rsidP="001A74A5">
            <w:pPr>
              <w:ind w:firstLine="0"/>
              <w:jc w:val="center"/>
            </w:pPr>
            <w:r w:rsidRPr="003161A9">
              <w:t>20</w:t>
            </w:r>
            <w:r w:rsidR="001A74A5" w:rsidRPr="003161A9">
              <w:t>21</w:t>
            </w:r>
            <w:r w:rsidRPr="003161A9">
              <w:t xml:space="preserve"> г.</w:t>
            </w:r>
          </w:p>
        </w:tc>
      </w:tr>
      <w:tr w:rsidR="00BD1403" w:rsidRPr="003161A9" w:rsidTr="006610E2">
        <w:tc>
          <w:tcPr>
            <w:tcW w:w="3334" w:type="dxa"/>
            <w:vAlign w:val="center"/>
          </w:tcPr>
          <w:p w:rsidR="00BD1403" w:rsidRPr="003161A9" w:rsidRDefault="00B6142A" w:rsidP="00375990">
            <w:pPr>
              <w:ind w:firstLine="0"/>
              <w:jc w:val="center"/>
            </w:pPr>
            <w:r w:rsidRPr="003161A9">
              <w:t>д. Столбищи</w:t>
            </w:r>
          </w:p>
        </w:tc>
        <w:tc>
          <w:tcPr>
            <w:tcW w:w="2911" w:type="dxa"/>
            <w:vAlign w:val="center"/>
          </w:tcPr>
          <w:p w:rsidR="00BD1403" w:rsidRPr="003161A9" w:rsidRDefault="00B6142A" w:rsidP="006610E2">
            <w:pPr>
              <w:ind w:firstLine="0"/>
              <w:jc w:val="center"/>
            </w:pPr>
            <w:r w:rsidRPr="003161A9">
              <w:t>Гкал/год</w:t>
            </w:r>
          </w:p>
        </w:tc>
        <w:tc>
          <w:tcPr>
            <w:tcW w:w="3326" w:type="dxa"/>
            <w:vAlign w:val="center"/>
          </w:tcPr>
          <w:p w:rsidR="00BD1403" w:rsidRPr="003161A9" w:rsidRDefault="00B6142A" w:rsidP="00375990">
            <w:pPr>
              <w:ind w:firstLine="0"/>
              <w:jc w:val="center"/>
            </w:pPr>
            <w:r w:rsidRPr="003161A9">
              <w:t>792,12</w:t>
            </w:r>
          </w:p>
        </w:tc>
      </w:tr>
      <w:tr w:rsidR="00BD1403" w:rsidRPr="003161A9" w:rsidTr="006610E2">
        <w:tc>
          <w:tcPr>
            <w:tcW w:w="3334" w:type="dxa"/>
            <w:vAlign w:val="center"/>
          </w:tcPr>
          <w:p w:rsidR="00BD1403" w:rsidRPr="003161A9" w:rsidRDefault="00B6142A" w:rsidP="00375990">
            <w:pPr>
              <w:ind w:firstLine="0"/>
              <w:jc w:val="center"/>
            </w:pPr>
            <w:r w:rsidRPr="003161A9">
              <w:t>д. Емишево</w:t>
            </w:r>
          </w:p>
        </w:tc>
        <w:tc>
          <w:tcPr>
            <w:tcW w:w="2911" w:type="dxa"/>
            <w:vAlign w:val="center"/>
          </w:tcPr>
          <w:p w:rsidR="00BD1403" w:rsidRPr="003161A9" w:rsidRDefault="00B6142A" w:rsidP="006610E2">
            <w:pPr>
              <w:ind w:firstLine="0"/>
              <w:jc w:val="center"/>
            </w:pPr>
            <w:r w:rsidRPr="003161A9">
              <w:t>Гкал/год</w:t>
            </w:r>
          </w:p>
        </w:tc>
        <w:tc>
          <w:tcPr>
            <w:tcW w:w="3326" w:type="dxa"/>
            <w:vAlign w:val="center"/>
          </w:tcPr>
          <w:p w:rsidR="00BD1403" w:rsidRPr="003161A9" w:rsidRDefault="00B6142A" w:rsidP="00000580">
            <w:pPr>
              <w:ind w:firstLine="0"/>
              <w:jc w:val="center"/>
            </w:pPr>
            <w:r w:rsidRPr="003161A9">
              <w:t>2</w:t>
            </w:r>
            <w:r w:rsidR="00000580" w:rsidRPr="003161A9">
              <w:t>38</w:t>
            </w:r>
            <w:r w:rsidRPr="003161A9">
              <w:t>,3</w:t>
            </w:r>
          </w:p>
        </w:tc>
      </w:tr>
    </w:tbl>
    <w:p w:rsidR="00F26C43" w:rsidRPr="003161A9" w:rsidRDefault="00F26C43" w:rsidP="00F26C43">
      <w:pPr>
        <w:rPr>
          <w:szCs w:val="24"/>
        </w:rPr>
      </w:pPr>
    </w:p>
    <w:p w:rsidR="00FB07D1" w:rsidRPr="003161A9" w:rsidRDefault="00FB07D1" w:rsidP="00FB07D1">
      <w:pPr>
        <w:rPr>
          <w:lang w:eastAsia="ru-RU"/>
        </w:rPr>
      </w:pPr>
    </w:p>
    <w:p w:rsidR="00BD774B" w:rsidRPr="003161A9" w:rsidRDefault="006B42C9" w:rsidP="00370AEB">
      <w:pPr>
        <w:pStyle w:val="3"/>
        <w:numPr>
          <w:ilvl w:val="0"/>
          <w:numId w:val="19"/>
        </w:numPr>
        <w:spacing w:before="240" w:after="0" w:line="276" w:lineRule="auto"/>
        <w:ind w:left="426"/>
        <w:rPr>
          <w:rFonts w:ascii="TimesNewRomanPSMT" w:hAnsi="TimesNewRomanPSMT" w:cs="TimesNewRomanPSMT"/>
          <w:szCs w:val="24"/>
        </w:rPr>
      </w:pPr>
      <w:bookmarkStart w:id="51" w:name="_Toc111452719"/>
      <w:r w:rsidRPr="003161A9">
        <w:rPr>
          <w:rFonts w:ascii="TimesNewRomanPSMT" w:hAnsi="TimesNewRomanPSMT" w:cs="TimesNewRomanPSMT"/>
          <w:szCs w:val="24"/>
        </w:rPr>
        <w:t>о</w:t>
      </w:r>
      <w:r w:rsidR="00A71C14" w:rsidRPr="003161A9">
        <w:rPr>
          <w:rFonts w:ascii="TimesNewRomanPSMT" w:hAnsi="TimesNewRomanPSMT" w:cs="TimesNewRomanPSMT"/>
          <w:szCs w:val="24"/>
        </w:rPr>
        <w:t>ценка</w:t>
      </w:r>
      <w:r w:rsidR="00BD774B" w:rsidRPr="003161A9">
        <w:rPr>
          <w:rFonts w:ascii="TimesNewRomanPSMT" w:hAnsi="TimesNewRomanPSMT" w:cs="TimesNewRomanPSMT"/>
          <w:szCs w:val="24"/>
        </w:rPr>
        <w:t xml:space="preserve"> тепловых потерь в тепловых сетях за последние 3 года при отсутствии приборов учета тепловой энергии</w:t>
      </w:r>
      <w:bookmarkEnd w:id="51"/>
    </w:p>
    <w:p w:rsidR="00D967DB" w:rsidRPr="00E96931" w:rsidRDefault="00D967DB" w:rsidP="0036188F">
      <w:pPr>
        <w:spacing w:before="240" w:line="276" w:lineRule="auto"/>
        <w:rPr>
          <w:szCs w:val="24"/>
        </w:rPr>
      </w:pPr>
      <w:r w:rsidRPr="003161A9">
        <w:rPr>
          <w:szCs w:val="24"/>
        </w:rPr>
        <w:t>Оценка тепловых потерь в тепловых сетях за последни</w:t>
      </w:r>
      <w:r w:rsidR="000763C6" w:rsidRPr="003161A9">
        <w:rPr>
          <w:szCs w:val="24"/>
        </w:rPr>
        <w:t>й</w:t>
      </w:r>
      <w:r w:rsidRPr="003161A9">
        <w:rPr>
          <w:szCs w:val="24"/>
        </w:rPr>
        <w:t xml:space="preserve"> год произведена на </w:t>
      </w:r>
      <w:r w:rsidRPr="00E96931">
        <w:rPr>
          <w:szCs w:val="24"/>
        </w:rPr>
        <w:t xml:space="preserve">основании сведений, предоставленных теплоснабжающей организацией. </w:t>
      </w:r>
    </w:p>
    <w:p w:rsidR="00D967DB" w:rsidRPr="00E96931" w:rsidRDefault="00D967DB" w:rsidP="00C864A7">
      <w:pPr>
        <w:spacing w:line="276" w:lineRule="auto"/>
        <w:rPr>
          <w:szCs w:val="24"/>
        </w:rPr>
      </w:pPr>
      <w:r w:rsidRPr="00E96931">
        <w:rPr>
          <w:szCs w:val="24"/>
        </w:rPr>
        <w:t>Данные о тепловых потерях в тепловых сетях за последние 3 года представлены в таблице ниже.</w:t>
      </w:r>
    </w:p>
    <w:p w:rsidR="00BC3384" w:rsidRPr="00E96931" w:rsidRDefault="00BC3384" w:rsidP="00BC3384">
      <w:pPr>
        <w:pStyle w:val="afb"/>
        <w:keepNext/>
        <w:ind w:firstLine="0"/>
      </w:pPr>
      <w:r w:rsidRPr="00E96931">
        <w:t xml:space="preserve">Таблица </w:t>
      </w:r>
      <w:fldSimple w:instr=" SEQ Таблица \* ARABIC ">
        <w:r w:rsidR="004F6C53">
          <w:rPr>
            <w:noProof/>
          </w:rPr>
          <w:t>14</w:t>
        </w:r>
      </w:fldSimple>
      <w:r w:rsidRPr="00E96931">
        <w:t xml:space="preserve"> Фа</w:t>
      </w:r>
      <w:r w:rsidR="00E96931" w:rsidRPr="00E96931">
        <w:t>ктические тепловые потери за 2018</w:t>
      </w:r>
      <w:r w:rsidRPr="00E96931">
        <w:t xml:space="preserve"> год</w:t>
      </w:r>
    </w:p>
    <w:tbl>
      <w:tblPr>
        <w:tblW w:w="5000" w:type="pct"/>
        <w:tblLook w:val="04A0"/>
      </w:tblPr>
      <w:tblGrid>
        <w:gridCol w:w="4037"/>
        <w:gridCol w:w="1801"/>
        <w:gridCol w:w="1866"/>
        <w:gridCol w:w="1866"/>
      </w:tblGrid>
      <w:tr w:rsidR="00BC3384" w:rsidRPr="00E96931" w:rsidTr="00BC3384">
        <w:trPr>
          <w:trHeight w:val="1140"/>
          <w:tblHeader/>
        </w:trPr>
        <w:tc>
          <w:tcPr>
            <w:tcW w:w="21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3384" w:rsidRPr="00E96931" w:rsidRDefault="00BC3384" w:rsidP="00BC3384">
            <w:pPr>
              <w:ind w:firstLine="0"/>
              <w:jc w:val="center"/>
              <w:rPr>
                <w:rFonts w:eastAsia="Times New Roman" w:cs="Times New Roman"/>
                <w:b/>
                <w:bCs/>
                <w:color w:val="000000"/>
                <w:lang w:eastAsia="ru-RU"/>
              </w:rPr>
            </w:pPr>
            <w:r w:rsidRPr="00E96931">
              <w:rPr>
                <w:rFonts w:eastAsia="Times New Roman" w:cs="Times New Roman"/>
                <w:b/>
                <w:bCs/>
                <w:color w:val="000000"/>
                <w:sz w:val="22"/>
                <w:lang w:eastAsia="ru-RU"/>
              </w:rPr>
              <w:t>Показатель</w:t>
            </w:r>
          </w:p>
        </w:tc>
        <w:tc>
          <w:tcPr>
            <w:tcW w:w="941" w:type="pct"/>
            <w:tcBorders>
              <w:top w:val="single" w:sz="4" w:space="0" w:color="auto"/>
              <w:left w:val="nil"/>
              <w:bottom w:val="single" w:sz="4" w:space="0" w:color="auto"/>
              <w:right w:val="single" w:sz="4" w:space="0" w:color="auto"/>
            </w:tcBorders>
            <w:shd w:val="clear" w:color="auto" w:fill="auto"/>
            <w:vAlign w:val="center"/>
            <w:hideMark/>
          </w:tcPr>
          <w:p w:rsidR="00BC3384" w:rsidRPr="00E96931" w:rsidRDefault="00BC3384" w:rsidP="00BC3384">
            <w:pPr>
              <w:ind w:firstLine="0"/>
              <w:jc w:val="center"/>
              <w:rPr>
                <w:rFonts w:eastAsia="Times New Roman" w:cs="Times New Roman"/>
                <w:b/>
                <w:bCs/>
                <w:color w:val="000000"/>
                <w:lang w:eastAsia="ru-RU"/>
              </w:rPr>
            </w:pPr>
            <w:r w:rsidRPr="00E96931">
              <w:rPr>
                <w:rFonts w:eastAsia="Times New Roman" w:cs="Times New Roman"/>
                <w:b/>
                <w:bCs/>
                <w:color w:val="000000"/>
                <w:sz w:val="22"/>
                <w:lang w:eastAsia="ru-RU"/>
              </w:rPr>
              <w:t>Ед. изм.</w:t>
            </w:r>
          </w:p>
        </w:tc>
        <w:tc>
          <w:tcPr>
            <w:tcW w:w="975" w:type="pct"/>
            <w:tcBorders>
              <w:top w:val="single" w:sz="4" w:space="0" w:color="auto"/>
              <w:left w:val="nil"/>
              <w:bottom w:val="single" w:sz="4" w:space="0" w:color="auto"/>
              <w:right w:val="single" w:sz="4" w:space="0" w:color="auto"/>
            </w:tcBorders>
            <w:shd w:val="clear" w:color="auto" w:fill="auto"/>
            <w:vAlign w:val="center"/>
            <w:hideMark/>
          </w:tcPr>
          <w:p w:rsidR="00BC3384" w:rsidRPr="00E96931" w:rsidRDefault="00BC3384" w:rsidP="00BC3384">
            <w:pPr>
              <w:ind w:firstLine="0"/>
              <w:jc w:val="center"/>
              <w:rPr>
                <w:rFonts w:eastAsia="Times New Roman" w:cs="Times New Roman"/>
                <w:b/>
                <w:bCs/>
                <w:color w:val="000000"/>
                <w:lang w:eastAsia="ru-RU"/>
              </w:rPr>
            </w:pPr>
            <w:r w:rsidRPr="00E96931">
              <w:rPr>
                <w:rFonts w:eastAsia="Times New Roman" w:cs="Times New Roman"/>
                <w:b/>
                <w:bCs/>
                <w:color w:val="000000"/>
                <w:sz w:val="22"/>
                <w:lang w:eastAsia="ru-RU"/>
              </w:rPr>
              <w:t>Котельная д. Столбищи</w:t>
            </w:r>
          </w:p>
        </w:tc>
        <w:tc>
          <w:tcPr>
            <w:tcW w:w="975" w:type="pct"/>
            <w:tcBorders>
              <w:top w:val="single" w:sz="4" w:space="0" w:color="auto"/>
              <w:left w:val="nil"/>
              <w:bottom w:val="single" w:sz="4" w:space="0" w:color="auto"/>
              <w:right w:val="single" w:sz="4" w:space="0" w:color="auto"/>
            </w:tcBorders>
            <w:shd w:val="clear" w:color="auto" w:fill="auto"/>
            <w:vAlign w:val="center"/>
            <w:hideMark/>
          </w:tcPr>
          <w:p w:rsidR="00BC3384" w:rsidRPr="00E96931" w:rsidRDefault="00BC3384" w:rsidP="00BC3384">
            <w:pPr>
              <w:ind w:firstLine="0"/>
              <w:jc w:val="center"/>
              <w:rPr>
                <w:rFonts w:eastAsia="Times New Roman" w:cs="Times New Roman"/>
                <w:b/>
                <w:bCs/>
                <w:color w:val="000000"/>
                <w:lang w:eastAsia="ru-RU"/>
              </w:rPr>
            </w:pPr>
            <w:r w:rsidRPr="00E96931">
              <w:rPr>
                <w:rFonts w:eastAsia="Times New Roman" w:cs="Times New Roman"/>
                <w:b/>
                <w:bCs/>
                <w:color w:val="000000"/>
                <w:sz w:val="22"/>
                <w:lang w:eastAsia="ru-RU"/>
              </w:rPr>
              <w:t>Котельная д. Емишево</w:t>
            </w:r>
          </w:p>
        </w:tc>
      </w:tr>
      <w:tr w:rsidR="00BC3384" w:rsidRPr="00E96931" w:rsidTr="00BC3384">
        <w:trPr>
          <w:trHeight w:val="300"/>
        </w:trPr>
        <w:tc>
          <w:tcPr>
            <w:tcW w:w="2109" w:type="pct"/>
            <w:vMerge w:val="restart"/>
            <w:tcBorders>
              <w:top w:val="nil"/>
              <w:left w:val="single" w:sz="4" w:space="0" w:color="auto"/>
              <w:bottom w:val="single" w:sz="4" w:space="0" w:color="auto"/>
              <w:right w:val="single" w:sz="4" w:space="0" w:color="auto"/>
            </w:tcBorders>
            <w:shd w:val="clear" w:color="auto" w:fill="auto"/>
            <w:vAlign w:val="center"/>
            <w:hideMark/>
          </w:tcPr>
          <w:p w:rsidR="00BC3384" w:rsidRPr="00E96931" w:rsidRDefault="00BC3384" w:rsidP="00BC3384">
            <w:pPr>
              <w:ind w:firstLine="0"/>
              <w:jc w:val="center"/>
              <w:rPr>
                <w:rFonts w:eastAsia="Times New Roman" w:cs="Times New Roman"/>
                <w:color w:val="000000"/>
                <w:lang w:eastAsia="ru-RU"/>
              </w:rPr>
            </w:pPr>
            <w:r w:rsidRPr="00E96931">
              <w:rPr>
                <w:rFonts w:eastAsia="Times New Roman" w:cs="Times New Roman"/>
                <w:color w:val="000000"/>
                <w:sz w:val="22"/>
                <w:lang w:eastAsia="ru-RU"/>
              </w:rPr>
              <w:t>Потери тепловой энергии в сетях</w:t>
            </w:r>
          </w:p>
        </w:tc>
        <w:tc>
          <w:tcPr>
            <w:tcW w:w="941" w:type="pct"/>
            <w:tcBorders>
              <w:top w:val="nil"/>
              <w:left w:val="nil"/>
              <w:bottom w:val="single" w:sz="4" w:space="0" w:color="auto"/>
              <w:right w:val="single" w:sz="4" w:space="0" w:color="auto"/>
            </w:tcBorders>
            <w:shd w:val="clear" w:color="auto" w:fill="auto"/>
            <w:vAlign w:val="center"/>
            <w:hideMark/>
          </w:tcPr>
          <w:p w:rsidR="00BC3384" w:rsidRPr="00E96931" w:rsidRDefault="00BC3384" w:rsidP="00BC3384">
            <w:pPr>
              <w:ind w:firstLine="0"/>
              <w:jc w:val="center"/>
              <w:rPr>
                <w:rFonts w:eastAsia="Times New Roman" w:cs="Times New Roman"/>
                <w:color w:val="000000"/>
                <w:lang w:eastAsia="ru-RU"/>
              </w:rPr>
            </w:pPr>
            <w:r w:rsidRPr="00E96931">
              <w:rPr>
                <w:rFonts w:eastAsia="Times New Roman" w:cs="Times New Roman"/>
                <w:color w:val="000000"/>
                <w:sz w:val="22"/>
                <w:lang w:eastAsia="ru-RU"/>
              </w:rPr>
              <w:t>тыс. Гкал/год</w:t>
            </w:r>
          </w:p>
        </w:tc>
        <w:tc>
          <w:tcPr>
            <w:tcW w:w="975" w:type="pct"/>
            <w:tcBorders>
              <w:top w:val="nil"/>
              <w:left w:val="nil"/>
              <w:bottom w:val="single" w:sz="4" w:space="0" w:color="auto"/>
              <w:right w:val="single" w:sz="4" w:space="0" w:color="auto"/>
            </w:tcBorders>
            <w:shd w:val="clear" w:color="auto" w:fill="auto"/>
            <w:hideMark/>
          </w:tcPr>
          <w:p w:rsidR="00BC3384" w:rsidRPr="00E96931" w:rsidRDefault="00BC3384" w:rsidP="00BC3384">
            <w:pPr>
              <w:ind w:firstLine="0"/>
              <w:jc w:val="center"/>
              <w:rPr>
                <w:rFonts w:eastAsia="Times New Roman" w:cs="Times New Roman"/>
                <w:color w:val="000000"/>
                <w:lang w:eastAsia="ru-RU"/>
              </w:rPr>
            </w:pPr>
            <w:r w:rsidRPr="00E96931">
              <w:rPr>
                <w:rFonts w:eastAsia="Times New Roman" w:cs="Times New Roman"/>
                <w:color w:val="000000"/>
                <w:sz w:val="22"/>
                <w:lang w:eastAsia="ru-RU"/>
              </w:rPr>
              <w:t>779,064</w:t>
            </w:r>
          </w:p>
        </w:tc>
        <w:tc>
          <w:tcPr>
            <w:tcW w:w="975" w:type="pct"/>
            <w:tcBorders>
              <w:top w:val="nil"/>
              <w:left w:val="nil"/>
              <w:bottom w:val="single" w:sz="4" w:space="0" w:color="auto"/>
              <w:right w:val="single" w:sz="4" w:space="0" w:color="auto"/>
            </w:tcBorders>
            <w:shd w:val="clear" w:color="auto" w:fill="auto"/>
            <w:hideMark/>
          </w:tcPr>
          <w:p w:rsidR="00BC3384" w:rsidRPr="00E96931" w:rsidRDefault="00BC3384" w:rsidP="00BC3384">
            <w:pPr>
              <w:ind w:firstLine="0"/>
              <w:jc w:val="center"/>
              <w:rPr>
                <w:rFonts w:eastAsia="Times New Roman" w:cs="Times New Roman"/>
                <w:color w:val="000000"/>
                <w:lang w:eastAsia="ru-RU"/>
              </w:rPr>
            </w:pPr>
            <w:r w:rsidRPr="00E96931">
              <w:rPr>
                <w:rFonts w:eastAsia="Times New Roman" w:cs="Times New Roman"/>
                <w:color w:val="000000"/>
                <w:sz w:val="22"/>
                <w:lang w:eastAsia="ru-RU"/>
              </w:rPr>
              <w:t>234,270</w:t>
            </w:r>
          </w:p>
        </w:tc>
      </w:tr>
      <w:tr w:rsidR="00BC3384" w:rsidRPr="00E96931" w:rsidTr="00BC3384">
        <w:trPr>
          <w:trHeight w:val="300"/>
        </w:trPr>
        <w:tc>
          <w:tcPr>
            <w:tcW w:w="2109" w:type="pct"/>
            <w:vMerge/>
            <w:tcBorders>
              <w:top w:val="nil"/>
              <w:left w:val="single" w:sz="4" w:space="0" w:color="auto"/>
              <w:bottom w:val="single" w:sz="4" w:space="0" w:color="auto"/>
              <w:right w:val="single" w:sz="4" w:space="0" w:color="auto"/>
            </w:tcBorders>
            <w:vAlign w:val="center"/>
            <w:hideMark/>
          </w:tcPr>
          <w:p w:rsidR="00BC3384" w:rsidRPr="00E96931" w:rsidRDefault="00BC3384" w:rsidP="00BC3384">
            <w:pPr>
              <w:ind w:firstLine="0"/>
              <w:jc w:val="center"/>
              <w:rPr>
                <w:rFonts w:eastAsia="Times New Roman" w:cs="Times New Roman"/>
                <w:color w:val="000000"/>
                <w:lang w:eastAsia="ru-RU"/>
              </w:rPr>
            </w:pPr>
          </w:p>
        </w:tc>
        <w:tc>
          <w:tcPr>
            <w:tcW w:w="941" w:type="pct"/>
            <w:tcBorders>
              <w:top w:val="nil"/>
              <w:left w:val="nil"/>
              <w:bottom w:val="single" w:sz="4" w:space="0" w:color="auto"/>
              <w:right w:val="single" w:sz="4" w:space="0" w:color="auto"/>
            </w:tcBorders>
            <w:shd w:val="clear" w:color="auto" w:fill="auto"/>
            <w:vAlign w:val="center"/>
            <w:hideMark/>
          </w:tcPr>
          <w:p w:rsidR="00BC3384" w:rsidRPr="00E96931" w:rsidRDefault="00BC3384" w:rsidP="00BC3384">
            <w:pPr>
              <w:ind w:firstLine="0"/>
              <w:jc w:val="center"/>
              <w:rPr>
                <w:rFonts w:eastAsia="Times New Roman" w:cs="Times New Roman"/>
                <w:color w:val="000000"/>
                <w:lang w:eastAsia="ru-RU"/>
              </w:rPr>
            </w:pPr>
            <w:r w:rsidRPr="00E96931">
              <w:rPr>
                <w:rFonts w:eastAsia="Times New Roman" w:cs="Times New Roman"/>
                <w:color w:val="000000"/>
                <w:sz w:val="22"/>
                <w:lang w:eastAsia="ru-RU"/>
              </w:rPr>
              <w:t>%</w:t>
            </w:r>
          </w:p>
        </w:tc>
        <w:tc>
          <w:tcPr>
            <w:tcW w:w="975" w:type="pct"/>
            <w:tcBorders>
              <w:top w:val="nil"/>
              <w:left w:val="nil"/>
              <w:bottom w:val="single" w:sz="4" w:space="0" w:color="auto"/>
              <w:right w:val="single" w:sz="4" w:space="0" w:color="auto"/>
            </w:tcBorders>
            <w:shd w:val="clear" w:color="auto" w:fill="auto"/>
            <w:hideMark/>
          </w:tcPr>
          <w:p w:rsidR="00BC3384" w:rsidRPr="00E96931" w:rsidRDefault="00BC3384" w:rsidP="00BC3384">
            <w:pPr>
              <w:ind w:firstLine="0"/>
              <w:jc w:val="center"/>
              <w:rPr>
                <w:rFonts w:eastAsia="Times New Roman" w:cs="Times New Roman"/>
                <w:color w:val="000000"/>
                <w:lang w:eastAsia="ru-RU"/>
              </w:rPr>
            </w:pPr>
            <w:r w:rsidRPr="00E96931">
              <w:rPr>
                <w:rFonts w:eastAsia="Times New Roman" w:cs="Times New Roman"/>
                <w:color w:val="000000"/>
                <w:sz w:val="22"/>
                <w:lang w:eastAsia="ru-RU"/>
              </w:rPr>
              <w:t>32,65</w:t>
            </w:r>
          </w:p>
        </w:tc>
        <w:tc>
          <w:tcPr>
            <w:tcW w:w="975" w:type="pct"/>
            <w:tcBorders>
              <w:top w:val="nil"/>
              <w:left w:val="nil"/>
              <w:bottom w:val="single" w:sz="4" w:space="0" w:color="auto"/>
              <w:right w:val="single" w:sz="4" w:space="0" w:color="auto"/>
            </w:tcBorders>
            <w:shd w:val="clear" w:color="auto" w:fill="auto"/>
            <w:hideMark/>
          </w:tcPr>
          <w:p w:rsidR="00BC3384" w:rsidRPr="00E96931" w:rsidRDefault="00BC3384" w:rsidP="00BC3384">
            <w:pPr>
              <w:ind w:firstLine="0"/>
              <w:jc w:val="center"/>
              <w:rPr>
                <w:rFonts w:eastAsia="Times New Roman" w:cs="Times New Roman"/>
                <w:color w:val="000000"/>
                <w:lang w:eastAsia="ru-RU"/>
              </w:rPr>
            </w:pPr>
            <w:r w:rsidRPr="00E96931">
              <w:rPr>
                <w:rFonts w:eastAsia="Times New Roman" w:cs="Times New Roman"/>
                <w:color w:val="000000"/>
                <w:sz w:val="22"/>
                <w:lang w:eastAsia="ru-RU"/>
              </w:rPr>
              <w:t>21,1</w:t>
            </w:r>
          </w:p>
        </w:tc>
      </w:tr>
    </w:tbl>
    <w:p w:rsidR="00BC3384" w:rsidRPr="00E96931" w:rsidRDefault="00BC3384" w:rsidP="000763C6">
      <w:pPr>
        <w:rPr>
          <w:lang w:eastAsia="ru-RU"/>
        </w:rPr>
      </w:pPr>
    </w:p>
    <w:p w:rsidR="00BC3384" w:rsidRPr="00E96931" w:rsidRDefault="00BC3384" w:rsidP="00BC3384">
      <w:pPr>
        <w:pStyle w:val="afb"/>
        <w:keepNext/>
        <w:ind w:firstLine="0"/>
      </w:pPr>
      <w:r w:rsidRPr="00E96931">
        <w:t xml:space="preserve">Таблица </w:t>
      </w:r>
      <w:fldSimple w:instr=" SEQ Таблица \* ARABIC ">
        <w:r w:rsidR="004F6C53">
          <w:rPr>
            <w:noProof/>
          </w:rPr>
          <w:t>15</w:t>
        </w:r>
      </w:fldSimple>
      <w:r w:rsidRPr="00E96931">
        <w:t xml:space="preserve"> Фа</w:t>
      </w:r>
      <w:r w:rsidR="00E96931" w:rsidRPr="00E96931">
        <w:t>ктические тепловые потери за 2019</w:t>
      </w:r>
      <w:r w:rsidRPr="00E96931">
        <w:t xml:space="preserve"> год</w:t>
      </w:r>
    </w:p>
    <w:tbl>
      <w:tblPr>
        <w:tblW w:w="5000" w:type="pct"/>
        <w:tblLook w:val="04A0"/>
      </w:tblPr>
      <w:tblGrid>
        <w:gridCol w:w="4037"/>
        <w:gridCol w:w="1801"/>
        <w:gridCol w:w="1866"/>
        <w:gridCol w:w="1866"/>
      </w:tblGrid>
      <w:tr w:rsidR="00BC3384" w:rsidRPr="00E96931" w:rsidTr="00335933">
        <w:trPr>
          <w:trHeight w:val="821"/>
          <w:tblHeader/>
        </w:trPr>
        <w:tc>
          <w:tcPr>
            <w:tcW w:w="21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3384" w:rsidRPr="00E96931" w:rsidRDefault="00BC3384" w:rsidP="00BC3384">
            <w:pPr>
              <w:ind w:firstLine="0"/>
              <w:jc w:val="center"/>
              <w:rPr>
                <w:rFonts w:eastAsia="Times New Roman" w:cs="Times New Roman"/>
                <w:b/>
                <w:bCs/>
                <w:color w:val="000000"/>
                <w:lang w:eastAsia="ru-RU"/>
              </w:rPr>
            </w:pPr>
            <w:r w:rsidRPr="00E96931">
              <w:rPr>
                <w:rFonts w:eastAsia="Times New Roman" w:cs="Times New Roman"/>
                <w:b/>
                <w:bCs/>
                <w:color w:val="000000"/>
                <w:sz w:val="22"/>
                <w:lang w:eastAsia="ru-RU"/>
              </w:rPr>
              <w:t>Показатель</w:t>
            </w:r>
          </w:p>
        </w:tc>
        <w:tc>
          <w:tcPr>
            <w:tcW w:w="941" w:type="pct"/>
            <w:tcBorders>
              <w:top w:val="single" w:sz="4" w:space="0" w:color="auto"/>
              <w:left w:val="nil"/>
              <w:bottom w:val="single" w:sz="4" w:space="0" w:color="auto"/>
              <w:right w:val="single" w:sz="4" w:space="0" w:color="auto"/>
            </w:tcBorders>
            <w:shd w:val="clear" w:color="auto" w:fill="auto"/>
            <w:vAlign w:val="center"/>
            <w:hideMark/>
          </w:tcPr>
          <w:p w:rsidR="00BC3384" w:rsidRPr="00E96931" w:rsidRDefault="00BC3384" w:rsidP="00BC3384">
            <w:pPr>
              <w:ind w:firstLine="0"/>
              <w:jc w:val="center"/>
              <w:rPr>
                <w:rFonts w:eastAsia="Times New Roman" w:cs="Times New Roman"/>
                <w:b/>
                <w:bCs/>
                <w:color w:val="000000"/>
                <w:lang w:eastAsia="ru-RU"/>
              </w:rPr>
            </w:pPr>
            <w:r w:rsidRPr="00E96931">
              <w:rPr>
                <w:rFonts w:eastAsia="Times New Roman" w:cs="Times New Roman"/>
                <w:b/>
                <w:bCs/>
                <w:color w:val="000000"/>
                <w:sz w:val="22"/>
                <w:lang w:eastAsia="ru-RU"/>
              </w:rPr>
              <w:t>Ед. изм.</w:t>
            </w:r>
          </w:p>
        </w:tc>
        <w:tc>
          <w:tcPr>
            <w:tcW w:w="975" w:type="pct"/>
            <w:tcBorders>
              <w:top w:val="single" w:sz="4" w:space="0" w:color="auto"/>
              <w:left w:val="nil"/>
              <w:bottom w:val="single" w:sz="4" w:space="0" w:color="auto"/>
              <w:right w:val="single" w:sz="4" w:space="0" w:color="auto"/>
            </w:tcBorders>
            <w:shd w:val="clear" w:color="auto" w:fill="auto"/>
            <w:vAlign w:val="center"/>
            <w:hideMark/>
          </w:tcPr>
          <w:p w:rsidR="00BC3384" w:rsidRPr="00E96931" w:rsidRDefault="00BC3384" w:rsidP="00BC3384">
            <w:pPr>
              <w:ind w:firstLine="0"/>
              <w:jc w:val="center"/>
              <w:rPr>
                <w:rFonts w:eastAsia="Times New Roman" w:cs="Times New Roman"/>
                <w:b/>
                <w:bCs/>
                <w:color w:val="000000"/>
                <w:lang w:eastAsia="ru-RU"/>
              </w:rPr>
            </w:pPr>
            <w:r w:rsidRPr="00E96931">
              <w:rPr>
                <w:rFonts w:eastAsia="Times New Roman" w:cs="Times New Roman"/>
                <w:b/>
                <w:bCs/>
                <w:color w:val="000000"/>
                <w:sz w:val="22"/>
                <w:lang w:eastAsia="ru-RU"/>
              </w:rPr>
              <w:t>Котельная д. Столбищи</w:t>
            </w:r>
          </w:p>
        </w:tc>
        <w:tc>
          <w:tcPr>
            <w:tcW w:w="975" w:type="pct"/>
            <w:tcBorders>
              <w:top w:val="single" w:sz="4" w:space="0" w:color="auto"/>
              <w:left w:val="nil"/>
              <w:bottom w:val="single" w:sz="4" w:space="0" w:color="auto"/>
              <w:right w:val="single" w:sz="4" w:space="0" w:color="auto"/>
            </w:tcBorders>
            <w:shd w:val="clear" w:color="auto" w:fill="auto"/>
            <w:vAlign w:val="center"/>
            <w:hideMark/>
          </w:tcPr>
          <w:p w:rsidR="00BC3384" w:rsidRPr="00E96931" w:rsidRDefault="00BC3384" w:rsidP="00BC3384">
            <w:pPr>
              <w:ind w:firstLine="0"/>
              <w:jc w:val="center"/>
              <w:rPr>
                <w:rFonts w:eastAsia="Times New Roman" w:cs="Times New Roman"/>
                <w:b/>
                <w:bCs/>
                <w:color w:val="000000"/>
                <w:lang w:eastAsia="ru-RU"/>
              </w:rPr>
            </w:pPr>
            <w:r w:rsidRPr="00E96931">
              <w:rPr>
                <w:rFonts w:eastAsia="Times New Roman" w:cs="Times New Roman"/>
                <w:b/>
                <w:bCs/>
                <w:color w:val="000000"/>
                <w:sz w:val="22"/>
                <w:lang w:eastAsia="ru-RU"/>
              </w:rPr>
              <w:t>Котельная д. Емишево</w:t>
            </w:r>
          </w:p>
        </w:tc>
      </w:tr>
      <w:tr w:rsidR="00BC3384" w:rsidRPr="00E96931" w:rsidTr="001A74A5">
        <w:trPr>
          <w:trHeight w:val="398"/>
        </w:trPr>
        <w:tc>
          <w:tcPr>
            <w:tcW w:w="2109" w:type="pct"/>
            <w:vMerge w:val="restart"/>
            <w:tcBorders>
              <w:top w:val="nil"/>
              <w:left w:val="single" w:sz="4" w:space="0" w:color="auto"/>
              <w:bottom w:val="single" w:sz="4" w:space="0" w:color="auto"/>
              <w:right w:val="single" w:sz="4" w:space="0" w:color="auto"/>
            </w:tcBorders>
            <w:shd w:val="clear" w:color="auto" w:fill="auto"/>
            <w:vAlign w:val="center"/>
            <w:hideMark/>
          </w:tcPr>
          <w:p w:rsidR="00BC3384" w:rsidRPr="00E96931" w:rsidRDefault="00BC3384" w:rsidP="00BC3384">
            <w:pPr>
              <w:ind w:firstLine="0"/>
              <w:jc w:val="center"/>
              <w:rPr>
                <w:rFonts w:eastAsia="Times New Roman" w:cs="Times New Roman"/>
                <w:color w:val="000000"/>
                <w:lang w:eastAsia="ru-RU"/>
              </w:rPr>
            </w:pPr>
            <w:r w:rsidRPr="00E96931">
              <w:rPr>
                <w:rFonts w:eastAsia="Times New Roman" w:cs="Times New Roman"/>
                <w:color w:val="000000"/>
                <w:sz w:val="22"/>
                <w:lang w:eastAsia="ru-RU"/>
              </w:rPr>
              <w:t>Потери тепловой энергии в сетях</w:t>
            </w:r>
          </w:p>
        </w:tc>
        <w:tc>
          <w:tcPr>
            <w:tcW w:w="941" w:type="pct"/>
            <w:tcBorders>
              <w:top w:val="nil"/>
              <w:left w:val="nil"/>
              <w:bottom w:val="single" w:sz="4" w:space="0" w:color="auto"/>
              <w:right w:val="single" w:sz="4" w:space="0" w:color="auto"/>
            </w:tcBorders>
            <w:shd w:val="clear" w:color="auto" w:fill="auto"/>
            <w:vAlign w:val="center"/>
            <w:hideMark/>
          </w:tcPr>
          <w:p w:rsidR="00BC3384" w:rsidRPr="00E96931" w:rsidRDefault="00BC3384" w:rsidP="00BC3384">
            <w:pPr>
              <w:ind w:firstLine="0"/>
              <w:jc w:val="center"/>
              <w:rPr>
                <w:rFonts w:eastAsia="Times New Roman" w:cs="Times New Roman"/>
                <w:color w:val="000000"/>
                <w:lang w:eastAsia="ru-RU"/>
              </w:rPr>
            </w:pPr>
            <w:r w:rsidRPr="00E96931">
              <w:rPr>
                <w:rFonts w:eastAsia="Times New Roman" w:cs="Times New Roman"/>
                <w:color w:val="000000"/>
                <w:sz w:val="22"/>
                <w:lang w:eastAsia="ru-RU"/>
              </w:rPr>
              <w:t>тыс. Гкал/год</w:t>
            </w:r>
          </w:p>
        </w:tc>
        <w:tc>
          <w:tcPr>
            <w:tcW w:w="975" w:type="pct"/>
            <w:tcBorders>
              <w:top w:val="nil"/>
              <w:left w:val="nil"/>
              <w:bottom w:val="single" w:sz="4" w:space="0" w:color="auto"/>
              <w:right w:val="single" w:sz="4" w:space="0" w:color="auto"/>
            </w:tcBorders>
            <w:shd w:val="clear" w:color="auto" w:fill="auto"/>
            <w:hideMark/>
          </w:tcPr>
          <w:p w:rsidR="00BC3384" w:rsidRPr="00E96931" w:rsidRDefault="00BC3384" w:rsidP="00BC3384">
            <w:pPr>
              <w:ind w:firstLine="0"/>
              <w:jc w:val="center"/>
              <w:rPr>
                <w:rFonts w:eastAsia="Times New Roman" w:cs="Times New Roman"/>
                <w:color w:val="000000"/>
                <w:lang w:eastAsia="ru-RU"/>
              </w:rPr>
            </w:pPr>
            <w:r w:rsidRPr="00E96931">
              <w:rPr>
                <w:rFonts w:eastAsia="Times New Roman" w:cs="Times New Roman"/>
                <w:color w:val="000000"/>
                <w:sz w:val="22"/>
                <w:lang w:eastAsia="ru-RU"/>
              </w:rPr>
              <w:t>779,064</w:t>
            </w:r>
          </w:p>
        </w:tc>
        <w:tc>
          <w:tcPr>
            <w:tcW w:w="975" w:type="pct"/>
            <w:tcBorders>
              <w:top w:val="nil"/>
              <w:left w:val="nil"/>
              <w:bottom w:val="single" w:sz="4" w:space="0" w:color="auto"/>
              <w:right w:val="single" w:sz="4" w:space="0" w:color="auto"/>
            </w:tcBorders>
            <w:shd w:val="clear" w:color="auto" w:fill="auto"/>
            <w:hideMark/>
          </w:tcPr>
          <w:p w:rsidR="00BC3384" w:rsidRPr="00E96931" w:rsidRDefault="00BC3384" w:rsidP="00BC3384">
            <w:pPr>
              <w:ind w:firstLine="0"/>
              <w:jc w:val="center"/>
              <w:rPr>
                <w:rFonts w:eastAsia="Times New Roman" w:cs="Times New Roman"/>
                <w:color w:val="000000"/>
                <w:lang w:eastAsia="ru-RU"/>
              </w:rPr>
            </w:pPr>
            <w:r w:rsidRPr="00E96931">
              <w:rPr>
                <w:rFonts w:eastAsia="Times New Roman" w:cs="Times New Roman"/>
                <w:color w:val="000000"/>
                <w:sz w:val="22"/>
                <w:lang w:eastAsia="ru-RU"/>
              </w:rPr>
              <w:t>234,270</w:t>
            </w:r>
          </w:p>
        </w:tc>
      </w:tr>
      <w:tr w:rsidR="00BC3384" w:rsidRPr="00E96931" w:rsidTr="00BC3384">
        <w:trPr>
          <w:trHeight w:val="300"/>
        </w:trPr>
        <w:tc>
          <w:tcPr>
            <w:tcW w:w="2109" w:type="pct"/>
            <w:vMerge/>
            <w:tcBorders>
              <w:top w:val="nil"/>
              <w:left w:val="single" w:sz="4" w:space="0" w:color="auto"/>
              <w:bottom w:val="single" w:sz="4" w:space="0" w:color="auto"/>
              <w:right w:val="single" w:sz="4" w:space="0" w:color="auto"/>
            </w:tcBorders>
            <w:vAlign w:val="center"/>
            <w:hideMark/>
          </w:tcPr>
          <w:p w:rsidR="00BC3384" w:rsidRPr="00E96931" w:rsidRDefault="00BC3384" w:rsidP="00BC3384">
            <w:pPr>
              <w:ind w:firstLine="0"/>
              <w:jc w:val="center"/>
              <w:rPr>
                <w:rFonts w:eastAsia="Times New Roman" w:cs="Times New Roman"/>
                <w:color w:val="000000"/>
                <w:lang w:eastAsia="ru-RU"/>
              </w:rPr>
            </w:pPr>
          </w:p>
        </w:tc>
        <w:tc>
          <w:tcPr>
            <w:tcW w:w="941" w:type="pct"/>
            <w:tcBorders>
              <w:top w:val="nil"/>
              <w:left w:val="nil"/>
              <w:bottom w:val="single" w:sz="4" w:space="0" w:color="auto"/>
              <w:right w:val="single" w:sz="4" w:space="0" w:color="auto"/>
            </w:tcBorders>
            <w:shd w:val="clear" w:color="auto" w:fill="auto"/>
            <w:vAlign w:val="center"/>
            <w:hideMark/>
          </w:tcPr>
          <w:p w:rsidR="00BC3384" w:rsidRPr="00E96931" w:rsidRDefault="00BC3384" w:rsidP="00BC3384">
            <w:pPr>
              <w:ind w:firstLine="0"/>
              <w:jc w:val="center"/>
              <w:rPr>
                <w:rFonts w:eastAsia="Times New Roman" w:cs="Times New Roman"/>
                <w:color w:val="000000"/>
                <w:lang w:eastAsia="ru-RU"/>
              </w:rPr>
            </w:pPr>
            <w:r w:rsidRPr="00E96931">
              <w:rPr>
                <w:rFonts w:eastAsia="Times New Roman" w:cs="Times New Roman"/>
                <w:color w:val="000000"/>
                <w:sz w:val="22"/>
                <w:lang w:eastAsia="ru-RU"/>
              </w:rPr>
              <w:t>%</w:t>
            </w:r>
          </w:p>
        </w:tc>
        <w:tc>
          <w:tcPr>
            <w:tcW w:w="975" w:type="pct"/>
            <w:tcBorders>
              <w:top w:val="nil"/>
              <w:left w:val="nil"/>
              <w:bottom w:val="single" w:sz="4" w:space="0" w:color="auto"/>
              <w:right w:val="single" w:sz="4" w:space="0" w:color="auto"/>
            </w:tcBorders>
            <w:shd w:val="clear" w:color="auto" w:fill="auto"/>
            <w:hideMark/>
          </w:tcPr>
          <w:p w:rsidR="00BC3384" w:rsidRPr="00E96931" w:rsidRDefault="00BC3384" w:rsidP="00BC3384">
            <w:pPr>
              <w:ind w:firstLine="0"/>
              <w:jc w:val="center"/>
              <w:rPr>
                <w:rFonts w:eastAsia="Times New Roman" w:cs="Times New Roman"/>
                <w:color w:val="000000"/>
                <w:lang w:eastAsia="ru-RU"/>
              </w:rPr>
            </w:pPr>
            <w:r w:rsidRPr="00E96931">
              <w:rPr>
                <w:rFonts w:eastAsia="Times New Roman" w:cs="Times New Roman"/>
                <w:color w:val="000000"/>
                <w:sz w:val="22"/>
                <w:lang w:eastAsia="ru-RU"/>
              </w:rPr>
              <w:t>32,65</w:t>
            </w:r>
          </w:p>
        </w:tc>
        <w:tc>
          <w:tcPr>
            <w:tcW w:w="975" w:type="pct"/>
            <w:tcBorders>
              <w:top w:val="nil"/>
              <w:left w:val="nil"/>
              <w:bottom w:val="single" w:sz="4" w:space="0" w:color="auto"/>
              <w:right w:val="single" w:sz="4" w:space="0" w:color="auto"/>
            </w:tcBorders>
            <w:shd w:val="clear" w:color="auto" w:fill="auto"/>
            <w:hideMark/>
          </w:tcPr>
          <w:p w:rsidR="00BC3384" w:rsidRPr="00E96931" w:rsidRDefault="00BC3384" w:rsidP="00BC3384">
            <w:pPr>
              <w:ind w:firstLine="0"/>
              <w:jc w:val="center"/>
              <w:rPr>
                <w:rFonts w:eastAsia="Times New Roman" w:cs="Times New Roman"/>
                <w:color w:val="000000"/>
                <w:lang w:eastAsia="ru-RU"/>
              </w:rPr>
            </w:pPr>
            <w:r w:rsidRPr="00E96931">
              <w:rPr>
                <w:rFonts w:eastAsia="Times New Roman" w:cs="Times New Roman"/>
                <w:color w:val="000000"/>
                <w:sz w:val="22"/>
                <w:lang w:eastAsia="ru-RU"/>
              </w:rPr>
              <w:t>21,1</w:t>
            </w:r>
          </w:p>
        </w:tc>
      </w:tr>
    </w:tbl>
    <w:p w:rsidR="00BC3384" w:rsidRPr="00E96931" w:rsidRDefault="00BC3384" w:rsidP="000763C6">
      <w:pPr>
        <w:rPr>
          <w:lang w:eastAsia="ru-RU"/>
        </w:rPr>
      </w:pPr>
    </w:p>
    <w:p w:rsidR="00AD558C" w:rsidRPr="00E96931" w:rsidRDefault="00AD558C" w:rsidP="00AD558C">
      <w:pPr>
        <w:pStyle w:val="afb"/>
        <w:keepNext/>
        <w:ind w:firstLine="0"/>
      </w:pPr>
      <w:r w:rsidRPr="00E96931">
        <w:t xml:space="preserve">Таблица </w:t>
      </w:r>
      <w:fldSimple w:instr=" SEQ Таблица \* ARABIC ">
        <w:r w:rsidR="004F6C53">
          <w:rPr>
            <w:noProof/>
          </w:rPr>
          <w:t>16</w:t>
        </w:r>
      </w:fldSimple>
      <w:r w:rsidRPr="00E96931">
        <w:t xml:space="preserve"> Фактические тепловые потери за 202</w:t>
      </w:r>
      <w:r w:rsidR="00E96931" w:rsidRPr="00E96931">
        <w:t>0</w:t>
      </w:r>
      <w:r w:rsidRPr="00E96931">
        <w:t xml:space="preserve"> год</w:t>
      </w:r>
    </w:p>
    <w:tbl>
      <w:tblPr>
        <w:tblW w:w="5000" w:type="pct"/>
        <w:tblLook w:val="04A0"/>
      </w:tblPr>
      <w:tblGrid>
        <w:gridCol w:w="4037"/>
        <w:gridCol w:w="1801"/>
        <w:gridCol w:w="1866"/>
        <w:gridCol w:w="1866"/>
      </w:tblGrid>
      <w:tr w:rsidR="00AD558C" w:rsidRPr="00E96931" w:rsidTr="00550E20">
        <w:trPr>
          <w:trHeight w:val="821"/>
          <w:tblHeader/>
        </w:trPr>
        <w:tc>
          <w:tcPr>
            <w:tcW w:w="21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58C" w:rsidRPr="00E96931" w:rsidRDefault="00AD558C" w:rsidP="00550E20">
            <w:pPr>
              <w:ind w:firstLine="0"/>
              <w:jc w:val="center"/>
              <w:rPr>
                <w:rFonts w:eastAsia="Times New Roman" w:cs="Times New Roman"/>
                <w:b/>
                <w:bCs/>
                <w:color w:val="000000"/>
                <w:lang w:eastAsia="ru-RU"/>
              </w:rPr>
            </w:pPr>
            <w:r w:rsidRPr="00E96931">
              <w:rPr>
                <w:rFonts w:eastAsia="Times New Roman" w:cs="Times New Roman"/>
                <w:b/>
                <w:bCs/>
                <w:color w:val="000000"/>
                <w:sz w:val="22"/>
                <w:lang w:eastAsia="ru-RU"/>
              </w:rPr>
              <w:t>Показатель</w:t>
            </w:r>
          </w:p>
        </w:tc>
        <w:tc>
          <w:tcPr>
            <w:tcW w:w="941" w:type="pct"/>
            <w:tcBorders>
              <w:top w:val="single" w:sz="4" w:space="0" w:color="auto"/>
              <w:left w:val="nil"/>
              <w:bottom w:val="single" w:sz="4" w:space="0" w:color="auto"/>
              <w:right w:val="single" w:sz="4" w:space="0" w:color="auto"/>
            </w:tcBorders>
            <w:shd w:val="clear" w:color="auto" w:fill="auto"/>
            <w:vAlign w:val="center"/>
            <w:hideMark/>
          </w:tcPr>
          <w:p w:rsidR="00AD558C" w:rsidRPr="00E96931" w:rsidRDefault="00AD558C" w:rsidP="00550E20">
            <w:pPr>
              <w:ind w:firstLine="0"/>
              <w:jc w:val="center"/>
              <w:rPr>
                <w:rFonts w:eastAsia="Times New Roman" w:cs="Times New Roman"/>
                <w:b/>
                <w:bCs/>
                <w:color w:val="000000"/>
                <w:lang w:eastAsia="ru-RU"/>
              </w:rPr>
            </w:pPr>
            <w:r w:rsidRPr="00E96931">
              <w:rPr>
                <w:rFonts w:eastAsia="Times New Roman" w:cs="Times New Roman"/>
                <w:b/>
                <w:bCs/>
                <w:color w:val="000000"/>
                <w:sz w:val="22"/>
                <w:lang w:eastAsia="ru-RU"/>
              </w:rPr>
              <w:t>Ед. изм.</w:t>
            </w:r>
          </w:p>
        </w:tc>
        <w:tc>
          <w:tcPr>
            <w:tcW w:w="975" w:type="pct"/>
            <w:tcBorders>
              <w:top w:val="single" w:sz="4" w:space="0" w:color="auto"/>
              <w:left w:val="nil"/>
              <w:bottom w:val="single" w:sz="4" w:space="0" w:color="auto"/>
              <w:right w:val="single" w:sz="4" w:space="0" w:color="auto"/>
            </w:tcBorders>
            <w:shd w:val="clear" w:color="auto" w:fill="auto"/>
            <w:vAlign w:val="center"/>
            <w:hideMark/>
          </w:tcPr>
          <w:p w:rsidR="00AD558C" w:rsidRPr="00E96931" w:rsidRDefault="00AD558C" w:rsidP="00550E20">
            <w:pPr>
              <w:ind w:firstLine="0"/>
              <w:jc w:val="center"/>
              <w:rPr>
                <w:rFonts w:eastAsia="Times New Roman" w:cs="Times New Roman"/>
                <w:b/>
                <w:bCs/>
                <w:color w:val="000000"/>
                <w:lang w:eastAsia="ru-RU"/>
              </w:rPr>
            </w:pPr>
            <w:r w:rsidRPr="00E96931">
              <w:rPr>
                <w:rFonts w:eastAsia="Times New Roman" w:cs="Times New Roman"/>
                <w:b/>
                <w:bCs/>
                <w:color w:val="000000"/>
                <w:sz w:val="22"/>
                <w:lang w:eastAsia="ru-RU"/>
              </w:rPr>
              <w:t>Котельная д. Столбищи</w:t>
            </w:r>
          </w:p>
        </w:tc>
        <w:tc>
          <w:tcPr>
            <w:tcW w:w="975" w:type="pct"/>
            <w:tcBorders>
              <w:top w:val="single" w:sz="4" w:space="0" w:color="auto"/>
              <w:left w:val="nil"/>
              <w:bottom w:val="single" w:sz="4" w:space="0" w:color="auto"/>
              <w:right w:val="single" w:sz="4" w:space="0" w:color="auto"/>
            </w:tcBorders>
            <w:shd w:val="clear" w:color="auto" w:fill="auto"/>
            <w:vAlign w:val="center"/>
            <w:hideMark/>
          </w:tcPr>
          <w:p w:rsidR="00AD558C" w:rsidRPr="00E96931" w:rsidRDefault="00AD558C" w:rsidP="00550E20">
            <w:pPr>
              <w:ind w:firstLine="0"/>
              <w:jc w:val="center"/>
              <w:rPr>
                <w:rFonts w:eastAsia="Times New Roman" w:cs="Times New Roman"/>
                <w:b/>
                <w:bCs/>
                <w:color w:val="000000"/>
                <w:lang w:eastAsia="ru-RU"/>
              </w:rPr>
            </w:pPr>
            <w:r w:rsidRPr="00E96931">
              <w:rPr>
                <w:rFonts w:eastAsia="Times New Roman" w:cs="Times New Roman"/>
                <w:b/>
                <w:bCs/>
                <w:color w:val="000000"/>
                <w:sz w:val="22"/>
                <w:lang w:eastAsia="ru-RU"/>
              </w:rPr>
              <w:t>Котельная д. Емишево</w:t>
            </w:r>
          </w:p>
        </w:tc>
      </w:tr>
      <w:tr w:rsidR="00AD558C" w:rsidRPr="00E96931" w:rsidTr="00550E20">
        <w:trPr>
          <w:trHeight w:val="300"/>
        </w:trPr>
        <w:tc>
          <w:tcPr>
            <w:tcW w:w="2109" w:type="pct"/>
            <w:vMerge w:val="restart"/>
            <w:tcBorders>
              <w:top w:val="nil"/>
              <w:left w:val="single" w:sz="4" w:space="0" w:color="auto"/>
              <w:bottom w:val="single" w:sz="4" w:space="0" w:color="auto"/>
              <w:right w:val="single" w:sz="4" w:space="0" w:color="auto"/>
            </w:tcBorders>
            <w:shd w:val="clear" w:color="auto" w:fill="auto"/>
            <w:vAlign w:val="center"/>
            <w:hideMark/>
          </w:tcPr>
          <w:p w:rsidR="00AD558C" w:rsidRPr="00E96931" w:rsidRDefault="00AD558C" w:rsidP="00550E20">
            <w:pPr>
              <w:ind w:firstLine="0"/>
              <w:jc w:val="center"/>
              <w:rPr>
                <w:rFonts w:eastAsia="Times New Roman" w:cs="Times New Roman"/>
                <w:color w:val="000000"/>
                <w:lang w:eastAsia="ru-RU"/>
              </w:rPr>
            </w:pPr>
            <w:r w:rsidRPr="00E96931">
              <w:rPr>
                <w:rFonts w:eastAsia="Times New Roman" w:cs="Times New Roman"/>
                <w:color w:val="000000"/>
                <w:sz w:val="22"/>
                <w:lang w:eastAsia="ru-RU"/>
              </w:rPr>
              <w:t>Потери тепловой энергии в сетях</w:t>
            </w:r>
          </w:p>
        </w:tc>
        <w:tc>
          <w:tcPr>
            <w:tcW w:w="941" w:type="pct"/>
            <w:tcBorders>
              <w:top w:val="nil"/>
              <w:left w:val="nil"/>
              <w:bottom w:val="single" w:sz="4" w:space="0" w:color="auto"/>
              <w:right w:val="single" w:sz="4" w:space="0" w:color="auto"/>
            </w:tcBorders>
            <w:shd w:val="clear" w:color="auto" w:fill="auto"/>
            <w:vAlign w:val="center"/>
            <w:hideMark/>
          </w:tcPr>
          <w:p w:rsidR="00AD558C" w:rsidRPr="00E96931" w:rsidRDefault="00AD558C" w:rsidP="00550E20">
            <w:pPr>
              <w:ind w:firstLine="0"/>
              <w:jc w:val="center"/>
              <w:rPr>
                <w:rFonts w:eastAsia="Times New Roman" w:cs="Times New Roman"/>
                <w:color w:val="000000"/>
                <w:lang w:eastAsia="ru-RU"/>
              </w:rPr>
            </w:pPr>
            <w:r w:rsidRPr="00E96931">
              <w:rPr>
                <w:rFonts w:eastAsia="Times New Roman" w:cs="Times New Roman"/>
                <w:color w:val="000000"/>
                <w:sz w:val="22"/>
                <w:lang w:eastAsia="ru-RU"/>
              </w:rPr>
              <w:t>тыс. Гкал/год</w:t>
            </w:r>
          </w:p>
        </w:tc>
        <w:tc>
          <w:tcPr>
            <w:tcW w:w="975" w:type="pct"/>
            <w:tcBorders>
              <w:top w:val="nil"/>
              <w:left w:val="nil"/>
              <w:bottom w:val="single" w:sz="4" w:space="0" w:color="auto"/>
              <w:right w:val="single" w:sz="4" w:space="0" w:color="auto"/>
            </w:tcBorders>
            <w:shd w:val="clear" w:color="auto" w:fill="auto"/>
            <w:hideMark/>
          </w:tcPr>
          <w:p w:rsidR="00AD558C" w:rsidRPr="00E96931" w:rsidRDefault="00AD558C" w:rsidP="00550E20">
            <w:pPr>
              <w:ind w:firstLine="0"/>
              <w:jc w:val="center"/>
              <w:rPr>
                <w:rFonts w:eastAsia="Times New Roman" w:cs="Times New Roman"/>
                <w:color w:val="000000"/>
                <w:lang w:eastAsia="ru-RU"/>
              </w:rPr>
            </w:pPr>
            <w:r w:rsidRPr="00E96931">
              <w:rPr>
                <w:rFonts w:eastAsia="Times New Roman" w:cs="Times New Roman"/>
                <w:color w:val="000000"/>
                <w:sz w:val="22"/>
                <w:lang w:eastAsia="ru-RU"/>
              </w:rPr>
              <w:t>786,09</w:t>
            </w:r>
          </w:p>
        </w:tc>
        <w:tc>
          <w:tcPr>
            <w:tcW w:w="975" w:type="pct"/>
            <w:tcBorders>
              <w:top w:val="nil"/>
              <w:left w:val="nil"/>
              <w:bottom w:val="single" w:sz="4" w:space="0" w:color="auto"/>
              <w:right w:val="single" w:sz="4" w:space="0" w:color="auto"/>
            </w:tcBorders>
            <w:shd w:val="clear" w:color="auto" w:fill="auto"/>
            <w:hideMark/>
          </w:tcPr>
          <w:p w:rsidR="00AD558C" w:rsidRPr="00E96931" w:rsidRDefault="00AD558C" w:rsidP="00550E20">
            <w:pPr>
              <w:ind w:firstLine="0"/>
              <w:jc w:val="center"/>
              <w:rPr>
                <w:rFonts w:eastAsia="Times New Roman" w:cs="Times New Roman"/>
                <w:color w:val="000000"/>
                <w:lang w:eastAsia="ru-RU"/>
              </w:rPr>
            </w:pPr>
            <w:r w:rsidRPr="00E96931">
              <w:rPr>
                <w:rFonts w:eastAsia="Times New Roman" w:cs="Times New Roman"/>
                <w:color w:val="000000"/>
                <w:sz w:val="22"/>
                <w:lang w:eastAsia="ru-RU"/>
              </w:rPr>
              <w:t>236,49</w:t>
            </w:r>
          </w:p>
        </w:tc>
      </w:tr>
      <w:tr w:rsidR="00AD558C" w:rsidRPr="00E96931" w:rsidTr="00550E20">
        <w:trPr>
          <w:trHeight w:val="300"/>
        </w:trPr>
        <w:tc>
          <w:tcPr>
            <w:tcW w:w="2109" w:type="pct"/>
            <w:vMerge/>
            <w:tcBorders>
              <w:top w:val="nil"/>
              <w:left w:val="single" w:sz="4" w:space="0" w:color="auto"/>
              <w:bottom w:val="single" w:sz="4" w:space="0" w:color="auto"/>
              <w:right w:val="single" w:sz="4" w:space="0" w:color="auto"/>
            </w:tcBorders>
            <w:vAlign w:val="center"/>
            <w:hideMark/>
          </w:tcPr>
          <w:p w:rsidR="00AD558C" w:rsidRPr="00E96931" w:rsidRDefault="00AD558C" w:rsidP="00550E20">
            <w:pPr>
              <w:ind w:firstLine="0"/>
              <w:jc w:val="center"/>
              <w:rPr>
                <w:rFonts w:eastAsia="Times New Roman" w:cs="Times New Roman"/>
                <w:color w:val="000000"/>
                <w:lang w:eastAsia="ru-RU"/>
              </w:rPr>
            </w:pPr>
          </w:p>
        </w:tc>
        <w:tc>
          <w:tcPr>
            <w:tcW w:w="941" w:type="pct"/>
            <w:tcBorders>
              <w:top w:val="nil"/>
              <w:left w:val="nil"/>
              <w:bottom w:val="single" w:sz="4" w:space="0" w:color="auto"/>
              <w:right w:val="single" w:sz="4" w:space="0" w:color="auto"/>
            </w:tcBorders>
            <w:shd w:val="clear" w:color="auto" w:fill="auto"/>
            <w:vAlign w:val="center"/>
            <w:hideMark/>
          </w:tcPr>
          <w:p w:rsidR="00AD558C" w:rsidRPr="00E96931" w:rsidRDefault="00AD558C" w:rsidP="00550E20">
            <w:pPr>
              <w:ind w:firstLine="0"/>
              <w:jc w:val="center"/>
              <w:rPr>
                <w:rFonts w:eastAsia="Times New Roman" w:cs="Times New Roman"/>
                <w:color w:val="000000"/>
                <w:lang w:eastAsia="ru-RU"/>
              </w:rPr>
            </w:pPr>
            <w:r w:rsidRPr="00E96931">
              <w:rPr>
                <w:rFonts w:eastAsia="Times New Roman" w:cs="Times New Roman"/>
                <w:color w:val="000000"/>
                <w:sz w:val="22"/>
                <w:lang w:eastAsia="ru-RU"/>
              </w:rPr>
              <w:t>%</w:t>
            </w:r>
          </w:p>
        </w:tc>
        <w:tc>
          <w:tcPr>
            <w:tcW w:w="975" w:type="pct"/>
            <w:tcBorders>
              <w:top w:val="nil"/>
              <w:left w:val="nil"/>
              <w:bottom w:val="single" w:sz="4" w:space="0" w:color="auto"/>
              <w:right w:val="single" w:sz="4" w:space="0" w:color="auto"/>
            </w:tcBorders>
            <w:shd w:val="clear" w:color="auto" w:fill="auto"/>
            <w:hideMark/>
          </w:tcPr>
          <w:p w:rsidR="00AD558C" w:rsidRPr="00E96931" w:rsidRDefault="00AD558C" w:rsidP="00550E20">
            <w:pPr>
              <w:ind w:firstLine="0"/>
              <w:jc w:val="center"/>
              <w:rPr>
                <w:rFonts w:eastAsia="Times New Roman" w:cs="Times New Roman"/>
                <w:color w:val="000000"/>
                <w:lang w:eastAsia="ru-RU"/>
              </w:rPr>
            </w:pPr>
            <w:r w:rsidRPr="00E96931">
              <w:rPr>
                <w:rFonts w:eastAsia="Times New Roman" w:cs="Times New Roman"/>
                <w:color w:val="000000"/>
                <w:sz w:val="22"/>
                <w:lang w:eastAsia="ru-RU"/>
              </w:rPr>
              <w:t>33,75</w:t>
            </w:r>
          </w:p>
        </w:tc>
        <w:tc>
          <w:tcPr>
            <w:tcW w:w="975" w:type="pct"/>
            <w:tcBorders>
              <w:top w:val="nil"/>
              <w:left w:val="nil"/>
              <w:bottom w:val="single" w:sz="4" w:space="0" w:color="auto"/>
              <w:right w:val="single" w:sz="4" w:space="0" w:color="auto"/>
            </w:tcBorders>
            <w:shd w:val="clear" w:color="auto" w:fill="auto"/>
            <w:hideMark/>
          </w:tcPr>
          <w:p w:rsidR="00AD558C" w:rsidRPr="00E96931" w:rsidRDefault="00AD558C" w:rsidP="00550E20">
            <w:pPr>
              <w:ind w:firstLine="0"/>
              <w:jc w:val="center"/>
              <w:rPr>
                <w:rFonts w:eastAsia="Times New Roman" w:cs="Times New Roman"/>
                <w:color w:val="000000"/>
                <w:lang w:eastAsia="ru-RU"/>
              </w:rPr>
            </w:pPr>
            <w:r w:rsidRPr="00E96931">
              <w:rPr>
                <w:rFonts w:eastAsia="Times New Roman" w:cs="Times New Roman"/>
                <w:color w:val="000000"/>
                <w:sz w:val="22"/>
                <w:lang w:eastAsia="ru-RU"/>
              </w:rPr>
              <w:t>22,15</w:t>
            </w:r>
          </w:p>
        </w:tc>
      </w:tr>
    </w:tbl>
    <w:p w:rsidR="00E96931" w:rsidRPr="00E96931" w:rsidRDefault="00E96931" w:rsidP="00E96931">
      <w:pPr>
        <w:pStyle w:val="afb"/>
        <w:keepNext/>
        <w:ind w:firstLine="0"/>
      </w:pPr>
      <w:r w:rsidRPr="00E96931">
        <w:lastRenderedPageBreak/>
        <w:t xml:space="preserve">Таблица </w:t>
      </w:r>
      <w:r w:rsidR="00A61D9C">
        <w:fldChar w:fldCharType="begin"/>
      </w:r>
      <w:r w:rsidR="004F6C53">
        <w:instrText xml:space="preserve"> SEQ Таблица \* ARABIC </w:instrText>
      </w:r>
      <w:r w:rsidR="00A61D9C">
        <w:fldChar w:fldCharType="separate"/>
      </w:r>
      <w:r w:rsidR="004F6C53">
        <w:rPr>
          <w:noProof/>
        </w:rPr>
        <w:t>17</w:t>
      </w:r>
      <w:r w:rsidR="00A61D9C">
        <w:rPr>
          <w:noProof/>
        </w:rPr>
        <w:fldChar w:fldCharType="end"/>
      </w:r>
      <w:r w:rsidRPr="00E96931">
        <w:t xml:space="preserve"> Фактические тепловые потери за 2021 год</w:t>
      </w:r>
    </w:p>
    <w:tbl>
      <w:tblPr>
        <w:tblW w:w="5000" w:type="pct"/>
        <w:tblLook w:val="04A0"/>
      </w:tblPr>
      <w:tblGrid>
        <w:gridCol w:w="4037"/>
        <w:gridCol w:w="1801"/>
        <w:gridCol w:w="1866"/>
        <w:gridCol w:w="1866"/>
      </w:tblGrid>
      <w:tr w:rsidR="00E96931" w:rsidRPr="00E96931" w:rsidTr="00BA6666">
        <w:trPr>
          <w:trHeight w:val="821"/>
          <w:tblHeader/>
        </w:trPr>
        <w:tc>
          <w:tcPr>
            <w:tcW w:w="21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6931" w:rsidRPr="00E96931" w:rsidRDefault="00E96931" w:rsidP="00BA6666">
            <w:pPr>
              <w:ind w:firstLine="0"/>
              <w:jc w:val="center"/>
              <w:rPr>
                <w:rFonts w:eastAsia="Times New Roman" w:cs="Times New Roman"/>
                <w:b/>
                <w:bCs/>
                <w:color w:val="000000"/>
                <w:lang w:eastAsia="ru-RU"/>
              </w:rPr>
            </w:pPr>
            <w:r w:rsidRPr="00E96931">
              <w:rPr>
                <w:rFonts w:eastAsia="Times New Roman" w:cs="Times New Roman"/>
                <w:b/>
                <w:bCs/>
                <w:color w:val="000000"/>
                <w:sz w:val="22"/>
                <w:lang w:eastAsia="ru-RU"/>
              </w:rPr>
              <w:t>Показатель</w:t>
            </w:r>
          </w:p>
        </w:tc>
        <w:tc>
          <w:tcPr>
            <w:tcW w:w="941" w:type="pct"/>
            <w:tcBorders>
              <w:top w:val="single" w:sz="4" w:space="0" w:color="auto"/>
              <w:left w:val="nil"/>
              <w:bottom w:val="single" w:sz="4" w:space="0" w:color="auto"/>
              <w:right w:val="single" w:sz="4" w:space="0" w:color="auto"/>
            </w:tcBorders>
            <w:shd w:val="clear" w:color="auto" w:fill="auto"/>
            <w:vAlign w:val="center"/>
            <w:hideMark/>
          </w:tcPr>
          <w:p w:rsidR="00E96931" w:rsidRPr="00E96931" w:rsidRDefault="00E96931" w:rsidP="00BA6666">
            <w:pPr>
              <w:ind w:firstLine="0"/>
              <w:jc w:val="center"/>
              <w:rPr>
                <w:rFonts w:eastAsia="Times New Roman" w:cs="Times New Roman"/>
                <w:b/>
                <w:bCs/>
                <w:color w:val="000000"/>
                <w:lang w:eastAsia="ru-RU"/>
              </w:rPr>
            </w:pPr>
            <w:r w:rsidRPr="00E96931">
              <w:rPr>
                <w:rFonts w:eastAsia="Times New Roman" w:cs="Times New Roman"/>
                <w:b/>
                <w:bCs/>
                <w:color w:val="000000"/>
                <w:sz w:val="22"/>
                <w:lang w:eastAsia="ru-RU"/>
              </w:rPr>
              <w:t>Ед. изм.</w:t>
            </w:r>
          </w:p>
        </w:tc>
        <w:tc>
          <w:tcPr>
            <w:tcW w:w="975" w:type="pct"/>
            <w:tcBorders>
              <w:top w:val="single" w:sz="4" w:space="0" w:color="auto"/>
              <w:left w:val="nil"/>
              <w:bottom w:val="single" w:sz="4" w:space="0" w:color="auto"/>
              <w:right w:val="single" w:sz="4" w:space="0" w:color="auto"/>
            </w:tcBorders>
            <w:shd w:val="clear" w:color="auto" w:fill="auto"/>
            <w:vAlign w:val="center"/>
            <w:hideMark/>
          </w:tcPr>
          <w:p w:rsidR="00E96931" w:rsidRPr="00E96931" w:rsidRDefault="00E96931" w:rsidP="00BA6666">
            <w:pPr>
              <w:ind w:firstLine="0"/>
              <w:jc w:val="center"/>
              <w:rPr>
                <w:rFonts w:eastAsia="Times New Roman" w:cs="Times New Roman"/>
                <w:b/>
                <w:bCs/>
                <w:color w:val="000000"/>
                <w:lang w:eastAsia="ru-RU"/>
              </w:rPr>
            </w:pPr>
            <w:r w:rsidRPr="00E96931">
              <w:rPr>
                <w:rFonts w:eastAsia="Times New Roman" w:cs="Times New Roman"/>
                <w:b/>
                <w:bCs/>
                <w:color w:val="000000"/>
                <w:sz w:val="22"/>
                <w:lang w:eastAsia="ru-RU"/>
              </w:rPr>
              <w:t>Котельная д. Столбищи</w:t>
            </w:r>
          </w:p>
        </w:tc>
        <w:tc>
          <w:tcPr>
            <w:tcW w:w="975" w:type="pct"/>
            <w:tcBorders>
              <w:top w:val="single" w:sz="4" w:space="0" w:color="auto"/>
              <w:left w:val="nil"/>
              <w:bottom w:val="single" w:sz="4" w:space="0" w:color="auto"/>
              <w:right w:val="single" w:sz="4" w:space="0" w:color="auto"/>
            </w:tcBorders>
            <w:shd w:val="clear" w:color="auto" w:fill="auto"/>
            <w:vAlign w:val="center"/>
            <w:hideMark/>
          </w:tcPr>
          <w:p w:rsidR="00E96931" w:rsidRPr="00E96931" w:rsidRDefault="00E96931" w:rsidP="00BA6666">
            <w:pPr>
              <w:ind w:firstLine="0"/>
              <w:jc w:val="center"/>
              <w:rPr>
                <w:rFonts w:eastAsia="Times New Roman" w:cs="Times New Roman"/>
                <w:b/>
                <w:bCs/>
                <w:color w:val="000000"/>
                <w:lang w:eastAsia="ru-RU"/>
              </w:rPr>
            </w:pPr>
            <w:r w:rsidRPr="00E96931">
              <w:rPr>
                <w:rFonts w:eastAsia="Times New Roman" w:cs="Times New Roman"/>
                <w:b/>
                <w:bCs/>
                <w:color w:val="000000"/>
                <w:sz w:val="22"/>
                <w:lang w:eastAsia="ru-RU"/>
              </w:rPr>
              <w:t>Котельная д. Емишево</w:t>
            </w:r>
          </w:p>
        </w:tc>
      </w:tr>
      <w:tr w:rsidR="00E96931" w:rsidRPr="00E96931" w:rsidTr="009C3543">
        <w:trPr>
          <w:trHeight w:val="300"/>
        </w:trPr>
        <w:tc>
          <w:tcPr>
            <w:tcW w:w="2109" w:type="pct"/>
            <w:vMerge w:val="restart"/>
            <w:tcBorders>
              <w:top w:val="nil"/>
              <w:left w:val="single" w:sz="4" w:space="0" w:color="auto"/>
              <w:bottom w:val="single" w:sz="4" w:space="0" w:color="auto"/>
              <w:right w:val="single" w:sz="4" w:space="0" w:color="auto"/>
            </w:tcBorders>
            <w:shd w:val="clear" w:color="auto" w:fill="auto"/>
            <w:vAlign w:val="center"/>
            <w:hideMark/>
          </w:tcPr>
          <w:p w:rsidR="00E96931" w:rsidRPr="00E96931" w:rsidRDefault="00E96931" w:rsidP="00BA6666">
            <w:pPr>
              <w:ind w:firstLine="0"/>
              <w:jc w:val="center"/>
              <w:rPr>
                <w:rFonts w:eastAsia="Times New Roman" w:cs="Times New Roman"/>
                <w:color w:val="000000"/>
                <w:lang w:eastAsia="ru-RU"/>
              </w:rPr>
            </w:pPr>
            <w:r w:rsidRPr="00E96931">
              <w:rPr>
                <w:rFonts w:eastAsia="Times New Roman" w:cs="Times New Roman"/>
                <w:color w:val="000000"/>
                <w:sz w:val="22"/>
                <w:lang w:eastAsia="ru-RU"/>
              </w:rPr>
              <w:t>Потери тепловой энергии в сетях</w:t>
            </w:r>
          </w:p>
        </w:tc>
        <w:tc>
          <w:tcPr>
            <w:tcW w:w="941" w:type="pct"/>
            <w:tcBorders>
              <w:top w:val="nil"/>
              <w:left w:val="nil"/>
              <w:bottom w:val="single" w:sz="4" w:space="0" w:color="auto"/>
              <w:right w:val="single" w:sz="4" w:space="0" w:color="auto"/>
            </w:tcBorders>
            <w:shd w:val="clear" w:color="auto" w:fill="auto"/>
            <w:vAlign w:val="center"/>
            <w:hideMark/>
          </w:tcPr>
          <w:p w:rsidR="00E96931" w:rsidRPr="00E96931" w:rsidRDefault="00E96931" w:rsidP="00BA6666">
            <w:pPr>
              <w:ind w:firstLine="0"/>
              <w:jc w:val="center"/>
              <w:rPr>
                <w:rFonts w:eastAsia="Times New Roman" w:cs="Times New Roman"/>
                <w:color w:val="000000"/>
                <w:lang w:eastAsia="ru-RU"/>
              </w:rPr>
            </w:pPr>
            <w:r w:rsidRPr="00E96931">
              <w:rPr>
                <w:rFonts w:eastAsia="Times New Roman" w:cs="Times New Roman"/>
                <w:color w:val="000000"/>
                <w:sz w:val="22"/>
                <w:lang w:eastAsia="ru-RU"/>
              </w:rPr>
              <w:t>тыс. Гкал/год</w:t>
            </w:r>
          </w:p>
        </w:tc>
        <w:tc>
          <w:tcPr>
            <w:tcW w:w="975" w:type="pct"/>
            <w:tcBorders>
              <w:top w:val="nil"/>
              <w:left w:val="nil"/>
              <w:bottom w:val="single" w:sz="4" w:space="0" w:color="auto"/>
              <w:right w:val="single" w:sz="4" w:space="0" w:color="auto"/>
            </w:tcBorders>
            <w:shd w:val="clear" w:color="auto" w:fill="auto"/>
            <w:vAlign w:val="center"/>
            <w:hideMark/>
          </w:tcPr>
          <w:p w:rsidR="00E96931" w:rsidRPr="003161A9" w:rsidRDefault="00E96931" w:rsidP="00BA6666">
            <w:pPr>
              <w:ind w:firstLine="0"/>
              <w:jc w:val="center"/>
              <w:rPr>
                <w:rFonts w:eastAsia="Times New Roman" w:cs="Times New Roman"/>
                <w:color w:val="000000"/>
                <w:lang w:eastAsia="ru-RU"/>
              </w:rPr>
            </w:pPr>
            <w:r w:rsidRPr="003161A9">
              <w:rPr>
                <w:rFonts w:eastAsia="Times New Roman" w:cs="Times New Roman"/>
                <w:color w:val="000000"/>
                <w:sz w:val="22"/>
                <w:lang w:eastAsia="ru-RU"/>
              </w:rPr>
              <w:t>812,23</w:t>
            </w:r>
          </w:p>
        </w:tc>
        <w:tc>
          <w:tcPr>
            <w:tcW w:w="975" w:type="pct"/>
            <w:tcBorders>
              <w:top w:val="nil"/>
              <w:left w:val="nil"/>
              <w:bottom w:val="single" w:sz="4" w:space="0" w:color="auto"/>
              <w:right w:val="single" w:sz="4" w:space="0" w:color="auto"/>
            </w:tcBorders>
            <w:shd w:val="clear" w:color="auto" w:fill="auto"/>
            <w:vAlign w:val="center"/>
            <w:hideMark/>
          </w:tcPr>
          <w:p w:rsidR="00E96931" w:rsidRPr="003161A9" w:rsidRDefault="00E96931" w:rsidP="00BA6666">
            <w:pPr>
              <w:ind w:firstLine="0"/>
              <w:jc w:val="center"/>
              <w:rPr>
                <w:rFonts w:eastAsia="Times New Roman" w:cs="Times New Roman"/>
                <w:color w:val="000000"/>
                <w:lang w:eastAsia="ru-RU"/>
              </w:rPr>
            </w:pPr>
            <w:r w:rsidRPr="003161A9">
              <w:rPr>
                <w:rFonts w:eastAsia="Times New Roman" w:cs="Times New Roman"/>
                <w:color w:val="000000"/>
                <w:sz w:val="22"/>
                <w:lang w:eastAsia="ru-RU"/>
              </w:rPr>
              <w:t>244,34</w:t>
            </w:r>
          </w:p>
        </w:tc>
      </w:tr>
      <w:tr w:rsidR="00E96931" w:rsidRPr="00E96931" w:rsidTr="009C3543">
        <w:trPr>
          <w:trHeight w:val="300"/>
        </w:trPr>
        <w:tc>
          <w:tcPr>
            <w:tcW w:w="2109" w:type="pct"/>
            <w:vMerge/>
            <w:tcBorders>
              <w:top w:val="nil"/>
              <w:left w:val="single" w:sz="4" w:space="0" w:color="auto"/>
              <w:bottom w:val="single" w:sz="4" w:space="0" w:color="auto"/>
              <w:right w:val="single" w:sz="4" w:space="0" w:color="auto"/>
            </w:tcBorders>
            <w:vAlign w:val="center"/>
            <w:hideMark/>
          </w:tcPr>
          <w:p w:rsidR="00E96931" w:rsidRPr="00E96931" w:rsidRDefault="00E96931" w:rsidP="00BA6666">
            <w:pPr>
              <w:ind w:firstLine="0"/>
              <w:jc w:val="center"/>
              <w:rPr>
                <w:rFonts w:eastAsia="Times New Roman" w:cs="Times New Roman"/>
                <w:color w:val="000000"/>
                <w:lang w:eastAsia="ru-RU"/>
              </w:rPr>
            </w:pPr>
          </w:p>
        </w:tc>
        <w:tc>
          <w:tcPr>
            <w:tcW w:w="941" w:type="pct"/>
            <w:tcBorders>
              <w:top w:val="nil"/>
              <w:left w:val="nil"/>
              <w:bottom w:val="single" w:sz="4" w:space="0" w:color="auto"/>
              <w:right w:val="single" w:sz="4" w:space="0" w:color="auto"/>
            </w:tcBorders>
            <w:shd w:val="clear" w:color="auto" w:fill="auto"/>
            <w:vAlign w:val="center"/>
            <w:hideMark/>
          </w:tcPr>
          <w:p w:rsidR="00E96931" w:rsidRPr="00E96931" w:rsidRDefault="00E96931" w:rsidP="00BA6666">
            <w:pPr>
              <w:ind w:firstLine="0"/>
              <w:jc w:val="center"/>
              <w:rPr>
                <w:rFonts w:eastAsia="Times New Roman" w:cs="Times New Roman"/>
                <w:color w:val="000000"/>
                <w:lang w:eastAsia="ru-RU"/>
              </w:rPr>
            </w:pPr>
            <w:r w:rsidRPr="00E96931">
              <w:rPr>
                <w:rFonts w:eastAsia="Times New Roman" w:cs="Times New Roman"/>
                <w:color w:val="000000"/>
                <w:sz w:val="22"/>
                <w:lang w:eastAsia="ru-RU"/>
              </w:rPr>
              <w:t>%</w:t>
            </w:r>
          </w:p>
        </w:tc>
        <w:tc>
          <w:tcPr>
            <w:tcW w:w="975" w:type="pct"/>
            <w:tcBorders>
              <w:top w:val="nil"/>
              <w:left w:val="nil"/>
              <w:bottom w:val="single" w:sz="4" w:space="0" w:color="auto"/>
              <w:right w:val="single" w:sz="4" w:space="0" w:color="auto"/>
            </w:tcBorders>
            <w:shd w:val="clear" w:color="auto" w:fill="auto"/>
            <w:vAlign w:val="center"/>
            <w:hideMark/>
          </w:tcPr>
          <w:p w:rsidR="00E96931" w:rsidRPr="003161A9" w:rsidRDefault="00E96931" w:rsidP="00BA6666">
            <w:pPr>
              <w:ind w:firstLine="0"/>
              <w:jc w:val="center"/>
              <w:rPr>
                <w:rFonts w:eastAsia="Times New Roman" w:cs="Times New Roman"/>
                <w:color w:val="000000"/>
                <w:lang w:eastAsia="ru-RU"/>
              </w:rPr>
            </w:pPr>
            <w:r w:rsidRPr="003161A9">
              <w:rPr>
                <w:rFonts w:eastAsia="Times New Roman" w:cs="Times New Roman"/>
                <w:color w:val="000000"/>
                <w:sz w:val="22"/>
                <w:lang w:eastAsia="ru-RU"/>
              </w:rPr>
              <w:t>32,44</w:t>
            </w:r>
          </w:p>
        </w:tc>
        <w:tc>
          <w:tcPr>
            <w:tcW w:w="975" w:type="pct"/>
            <w:tcBorders>
              <w:top w:val="nil"/>
              <w:left w:val="nil"/>
              <w:bottom w:val="single" w:sz="4" w:space="0" w:color="auto"/>
              <w:right w:val="single" w:sz="4" w:space="0" w:color="auto"/>
            </w:tcBorders>
            <w:shd w:val="clear" w:color="auto" w:fill="auto"/>
            <w:vAlign w:val="center"/>
            <w:hideMark/>
          </w:tcPr>
          <w:p w:rsidR="00E96931" w:rsidRPr="003161A9" w:rsidRDefault="00E96931" w:rsidP="00BA6666">
            <w:pPr>
              <w:ind w:firstLine="0"/>
              <w:jc w:val="center"/>
              <w:rPr>
                <w:rFonts w:eastAsia="Times New Roman" w:cs="Times New Roman"/>
                <w:color w:val="000000"/>
                <w:lang w:eastAsia="ru-RU"/>
              </w:rPr>
            </w:pPr>
            <w:r w:rsidRPr="003161A9">
              <w:rPr>
                <w:rFonts w:eastAsia="Times New Roman" w:cs="Times New Roman"/>
                <w:color w:val="000000"/>
                <w:sz w:val="22"/>
                <w:lang w:eastAsia="ru-RU"/>
              </w:rPr>
              <w:t>20,82</w:t>
            </w:r>
          </w:p>
        </w:tc>
      </w:tr>
    </w:tbl>
    <w:p w:rsidR="00D967DB" w:rsidRPr="00E96931" w:rsidRDefault="00D967DB" w:rsidP="00F26C43">
      <w:pPr>
        <w:rPr>
          <w:lang w:eastAsia="ru-RU"/>
        </w:rPr>
      </w:pPr>
    </w:p>
    <w:p w:rsidR="002C7050" w:rsidRPr="003161A9" w:rsidRDefault="006B42C9" w:rsidP="00370AEB">
      <w:pPr>
        <w:pStyle w:val="3"/>
        <w:numPr>
          <w:ilvl w:val="0"/>
          <w:numId w:val="19"/>
        </w:numPr>
        <w:spacing w:before="240" w:after="0" w:line="276" w:lineRule="auto"/>
        <w:ind w:left="426"/>
        <w:rPr>
          <w:rFonts w:ascii="TimesNewRomanPSMT" w:hAnsi="TimesNewRomanPSMT" w:cs="TimesNewRomanPSMT"/>
          <w:szCs w:val="24"/>
        </w:rPr>
      </w:pPr>
      <w:bookmarkStart w:id="52" w:name="_Toc495302540"/>
      <w:bookmarkStart w:id="53" w:name="_Toc111452720"/>
      <w:r w:rsidRPr="00E96931">
        <w:rPr>
          <w:rFonts w:ascii="TimesNewRomanPSMT" w:hAnsi="TimesNewRomanPSMT" w:cs="TimesNewRomanPSMT"/>
          <w:szCs w:val="24"/>
        </w:rPr>
        <w:t>п</w:t>
      </w:r>
      <w:r w:rsidR="002C7050" w:rsidRPr="00E96931">
        <w:rPr>
          <w:rFonts w:ascii="TimesNewRomanPSMT" w:hAnsi="TimesNewRomanPSMT" w:cs="TimesNewRomanPSMT"/>
          <w:szCs w:val="24"/>
        </w:rPr>
        <w:t>редписания надзорных органов по запрещению дальнейшей эксплуатации</w:t>
      </w:r>
      <w:r w:rsidR="002C7050" w:rsidRPr="003161A9">
        <w:rPr>
          <w:rFonts w:ascii="TimesNewRomanPSMT" w:hAnsi="TimesNewRomanPSMT" w:cs="TimesNewRomanPSMT"/>
          <w:szCs w:val="24"/>
        </w:rPr>
        <w:t xml:space="preserve"> участков тепловой сети и результаты их исполнения</w:t>
      </w:r>
      <w:bookmarkEnd w:id="52"/>
      <w:bookmarkEnd w:id="53"/>
    </w:p>
    <w:p w:rsidR="00094FA6" w:rsidRPr="003161A9" w:rsidRDefault="00094FA6" w:rsidP="00094FA6">
      <w:pPr>
        <w:rPr>
          <w:lang w:eastAsia="ru-RU"/>
        </w:rPr>
      </w:pPr>
    </w:p>
    <w:p w:rsidR="002C7050" w:rsidRPr="003161A9" w:rsidRDefault="002C7050" w:rsidP="002C7050">
      <w:pPr>
        <w:rPr>
          <w:szCs w:val="24"/>
          <w:lang w:eastAsia="ru-RU"/>
        </w:rPr>
      </w:pPr>
      <w:r w:rsidRPr="003161A9">
        <w:rPr>
          <w:szCs w:val="24"/>
          <w:lang w:eastAsia="ru-RU"/>
        </w:rPr>
        <w:t>Предписания надзорных органов по запрещению дальнейшей эксплуатации участков тепловой сети отсутствуют.</w:t>
      </w:r>
    </w:p>
    <w:p w:rsidR="000763C6" w:rsidRPr="003161A9" w:rsidRDefault="000763C6" w:rsidP="00256E5B">
      <w:pPr>
        <w:pStyle w:val="3"/>
        <w:spacing w:before="0" w:after="0"/>
        <w:rPr>
          <w:szCs w:val="24"/>
        </w:rPr>
      </w:pPr>
    </w:p>
    <w:p w:rsidR="00BD774B" w:rsidRPr="003161A9" w:rsidRDefault="006B42C9" w:rsidP="004C32E7">
      <w:pPr>
        <w:pStyle w:val="3"/>
        <w:numPr>
          <w:ilvl w:val="0"/>
          <w:numId w:val="19"/>
        </w:numPr>
        <w:spacing w:before="240" w:after="0" w:line="276" w:lineRule="auto"/>
        <w:ind w:left="426"/>
        <w:rPr>
          <w:rFonts w:ascii="TimesNewRomanPSMT" w:hAnsi="TimesNewRomanPSMT" w:cs="TimesNewRomanPSMT"/>
          <w:szCs w:val="24"/>
        </w:rPr>
      </w:pPr>
      <w:bookmarkStart w:id="54" w:name="_Toc111452721"/>
      <w:r w:rsidRPr="003161A9">
        <w:rPr>
          <w:rFonts w:ascii="TimesNewRomanPSMT" w:hAnsi="TimesNewRomanPSMT" w:cs="TimesNewRomanPSMT"/>
          <w:szCs w:val="24"/>
        </w:rPr>
        <w:t>о</w:t>
      </w:r>
      <w:r w:rsidR="00BD774B" w:rsidRPr="003161A9">
        <w:rPr>
          <w:rFonts w:ascii="TimesNewRomanPSMT" w:hAnsi="TimesNewRomanPSMT" w:cs="TimesNewRomanPSMT"/>
          <w:szCs w:val="24"/>
        </w:rPr>
        <w:t xml:space="preserve">писание </w:t>
      </w:r>
      <w:r w:rsidR="004C32E7" w:rsidRPr="003161A9">
        <w:rPr>
          <w:rFonts w:ascii="TimesNewRomanPSMT" w:hAnsi="TimesNewRomanPSMT" w:cs="TimesNewRomanPSMT"/>
          <w:szCs w:val="24"/>
        </w:rPr>
        <w:t>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54"/>
    </w:p>
    <w:p w:rsidR="00F26C43" w:rsidRPr="003161A9" w:rsidRDefault="00F26C43" w:rsidP="00F26C43">
      <w:pPr>
        <w:rPr>
          <w:lang w:eastAsia="ru-RU"/>
        </w:rPr>
      </w:pPr>
    </w:p>
    <w:p w:rsidR="006539C2" w:rsidRPr="003161A9" w:rsidRDefault="009C69FF" w:rsidP="00F26C43">
      <w:pPr>
        <w:rPr>
          <w:szCs w:val="24"/>
          <w:lang w:eastAsia="ru-RU"/>
        </w:rPr>
      </w:pPr>
      <w:r w:rsidRPr="003161A9">
        <w:rPr>
          <w:szCs w:val="24"/>
          <w:lang w:eastAsia="ru-RU"/>
        </w:rPr>
        <w:t xml:space="preserve">Присоединение теплопотребляющих установок к тепловым сетям осуществляется по </w:t>
      </w:r>
      <w:r w:rsidR="000763C6" w:rsidRPr="003161A9">
        <w:rPr>
          <w:szCs w:val="24"/>
          <w:lang w:eastAsia="ru-RU"/>
        </w:rPr>
        <w:t>закрытой</w:t>
      </w:r>
      <w:r w:rsidRPr="003161A9">
        <w:rPr>
          <w:szCs w:val="24"/>
          <w:lang w:eastAsia="ru-RU"/>
        </w:rPr>
        <w:t xml:space="preserve"> схеме. График отпуска тепловой энергии представлен </w:t>
      </w:r>
      <w:r w:rsidR="006539C2" w:rsidRPr="003161A9">
        <w:rPr>
          <w:szCs w:val="24"/>
          <w:lang w:eastAsia="ru-RU"/>
        </w:rPr>
        <w:t xml:space="preserve">в </w:t>
      </w:r>
      <w:r w:rsidR="00F93F4A" w:rsidRPr="003161A9">
        <w:rPr>
          <w:szCs w:val="24"/>
          <w:lang w:eastAsia="ru-RU"/>
        </w:rPr>
        <w:t xml:space="preserve">пункте «ж» Части 2 </w:t>
      </w:r>
      <w:r w:rsidR="006539C2" w:rsidRPr="003161A9">
        <w:rPr>
          <w:szCs w:val="24"/>
          <w:lang w:eastAsia="ru-RU"/>
        </w:rPr>
        <w:t xml:space="preserve"> Главы 1.</w:t>
      </w:r>
    </w:p>
    <w:p w:rsidR="006539C2" w:rsidRPr="003161A9" w:rsidRDefault="006539C2" w:rsidP="00F26C43">
      <w:pPr>
        <w:rPr>
          <w:lang w:eastAsia="ru-RU"/>
        </w:rPr>
      </w:pPr>
    </w:p>
    <w:p w:rsidR="009C69FF" w:rsidRPr="003161A9" w:rsidRDefault="009C69FF" w:rsidP="00F26C43">
      <w:pPr>
        <w:rPr>
          <w:lang w:eastAsia="ru-RU"/>
        </w:rPr>
      </w:pPr>
    </w:p>
    <w:p w:rsidR="00BD774B" w:rsidRPr="003161A9" w:rsidRDefault="000F4A59" w:rsidP="002669E6">
      <w:pPr>
        <w:pStyle w:val="3"/>
        <w:numPr>
          <w:ilvl w:val="0"/>
          <w:numId w:val="19"/>
        </w:numPr>
        <w:spacing w:before="240" w:after="0" w:line="276" w:lineRule="auto"/>
        <w:ind w:left="426"/>
        <w:rPr>
          <w:rFonts w:ascii="TimesNewRomanPSMT" w:hAnsi="TimesNewRomanPSMT" w:cs="TimesNewRomanPSMT"/>
          <w:szCs w:val="24"/>
        </w:rPr>
      </w:pPr>
      <w:bookmarkStart w:id="55" w:name="_Toc111452722"/>
      <w:r w:rsidRPr="003161A9">
        <w:rPr>
          <w:rFonts w:ascii="TimesNewRomanPSMT" w:hAnsi="TimesNewRomanPSMT" w:cs="TimesNewRomanPSMT"/>
          <w:szCs w:val="24"/>
        </w:rPr>
        <w:t>с</w:t>
      </w:r>
      <w:r w:rsidR="00BD774B" w:rsidRPr="003161A9">
        <w:rPr>
          <w:rFonts w:ascii="TimesNewRomanPSMT" w:hAnsi="TimesNewRomanPSMT" w:cs="TimesNewRomanPSMT"/>
          <w:szCs w:val="24"/>
        </w:rPr>
        <w:t>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55"/>
    </w:p>
    <w:p w:rsidR="00B02197" w:rsidRPr="003161A9" w:rsidRDefault="000763C6" w:rsidP="00B02197">
      <w:pPr>
        <w:spacing w:before="240" w:line="276" w:lineRule="auto"/>
        <w:rPr>
          <w:szCs w:val="24"/>
          <w:lang w:eastAsia="ru-RU"/>
        </w:rPr>
      </w:pPr>
      <w:r w:rsidRPr="003161A9">
        <w:rPr>
          <w:szCs w:val="24"/>
          <w:lang w:eastAsia="ru-RU"/>
        </w:rPr>
        <w:t xml:space="preserve">Приборы учета тепловой энергии на источниках МУП </w:t>
      </w:r>
      <w:r w:rsidR="00C864A7" w:rsidRPr="003161A9">
        <w:rPr>
          <w:szCs w:val="24"/>
          <w:lang w:eastAsia="ru-RU"/>
        </w:rPr>
        <w:t>ТМР</w:t>
      </w:r>
      <w:r w:rsidR="00A45476" w:rsidRPr="003161A9">
        <w:rPr>
          <w:szCs w:val="24"/>
          <w:lang w:eastAsia="ru-RU"/>
        </w:rPr>
        <w:t xml:space="preserve">«ТутаевТеплоЭнерго»  </w:t>
      </w:r>
      <w:r w:rsidR="00731E08" w:rsidRPr="003161A9">
        <w:rPr>
          <w:szCs w:val="24"/>
          <w:lang w:eastAsia="ru-RU"/>
        </w:rPr>
        <w:t>отсутствуют</w:t>
      </w:r>
      <w:r w:rsidRPr="003161A9">
        <w:rPr>
          <w:szCs w:val="24"/>
          <w:lang w:eastAsia="ru-RU"/>
        </w:rPr>
        <w:t xml:space="preserve">. </w:t>
      </w:r>
    </w:p>
    <w:p w:rsidR="00111521" w:rsidRPr="003161A9" w:rsidRDefault="00111521" w:rsidP="00111521">
      <w:r w:rsidRPr="003161A9">
        <w:rPr>
          <w:szCs w:val="24"/>
          <w:lang w:eastAsia="ru-RU"/>
        </w:rPr>
        <w:t>В 2022 году планируется подписать концессионное соглашение. Эксплуатацию котельных в д. Столбищи и в д. Емишево в соответствии с концессионным соглашением будет осуществлять организация, подписавшая данное соглашение.</w:t>
      </w:r>
    </w:p>
    <w:p w:rsidR="00B02197" w:rsidRPr="003161A9" w:rsidRDefault="00111521" w:rsidP="00B02197">
      <w:pPr>
        <w:spacing w:before="240" w:line="276" w:lineRule="auto"/>
        <w:rPr>
          <w:szCs w:val="24"/>
          <w:lang w:eastAsia="ru-RU"/>
        </w:rPr>
      </w:pPr>
      <w:r w:rsidRPr="003161A9">
        <w:rPr>
          <w:szCs w:val="24"/>
          <w:lang w:eastAsia="ru-RU"/>
        </w:rPr>
        <w:t xml:space="preserve">Установка </w:t>
      </w:r>
      <w:r w:rsidR="00B02197" w:rsidRPr="003161A9">
        <w:rPr>
          <w:szCs w:val="24"/>
          <w:lang w:eastAsia="ru-RU"/>
        </w:rPr>
        <w:t>ПУ будет осуществлена в ходе реко</w:t>
      </w:r>
      <w:r w:rsidR="005A6857" w:rsidRPr="003161A9">
        <w:rPr>
          <w:szCs w:val="24"/>
          <w:lang w:eastAsia="ru-RU"/>
        </w:rPr>
        <w:t>нструкции существующих котельных</w:t>
      </w:r>
      <w:r w:rsidR="00B02197" w:rsidRPr="003161A9">
        <w:rPr>
          <w:szCs w:val="24"/>
          <w:lang w:eastAsia="ru-RU"/>
        </w:rPr>
        <w:t>.</w:t>
      </w:r>
    </w:p>
    <w:p w:rsidR="00094FA6" w:rsidRPr="003161A9" w:rsidRDefault="000763C6" w:rsidP="000763C6">
      <w:pPr>
        <w:spacing w:before="240"/>
        <w:rPr>
          <w:szCs w:val="24"/>
          <w:lang w:eastAsia="ru-RU"/>
        </w:rPr>
      </w:pPr>
      <w:r w:rsidRPr="003161A9">
        <w:rPr>
          <w:szCs w:val="24"/>
          <w:lang w:eastAsia="ru-RU"/>
        </w:rPr>
        <w:t xml:space="preserve">Планы по установке </w:t>
      </w:r>
      <w:r w:rsidR="00636B19" w:rsidRPr="003161A9">
        <w:rPr>
          <w:szCs w:val="24"/>
          <w:lang w:eastAsia="ru-RU"/>
        </w:rPr>
        <w:t xml:space="preserve">ПУ </w:t>
      </w:r>
      <w:r w:rsidRPr="003161A9">
        <w:rPr>
          <w:szCs w:val="24"/>
          <w:lang w:eastAsia="ru-RU"/>
        </w:rPr>
        <w:t>приведены в таблице ниже.</w:t>
      </w:r>
    </w:p>
    <w:p w:rsidR="007A486B" w:rsidRPr="003161A9" w:rsidRDefault="007A486B" w:rsidP="000763C6">
      <w:pPr>
        <w:pStyle w:val="afb"/>
        <w:keepNext/>
        <w:ind w:firstLine="0"/>
      </w:pPr>
      <w:r w:rsidRPr="003161A9">
        <w:t xml:space="preserve">Таблица </w:t>
      </w:r>
      <w:fldSimple w:instr=" SEQ Таблица \* ARABIC ">
        <w:r w:rsidR="004F6C53">
          <w:rPr>
            <w:noProof/>
          </w:rPr>
          <w:t>18</w:t>
        </w:r>
      </w:fldSimple>
      <w:r w:rsidR="00B02197" w:rsidRPr="003161A9">
        <w:t>Планы по установке ПУ</w:t>
      </w:r>
    </w:p>
    <w:tbl>
      <w:tblPr>
        <w:tblW w:w="5000" w:type="pct"/>
        <w:tblLook w:val="04A0"/>
      </w:tblPr>
      <w:tblGrid>
        <w:gridCol w:w="3331"/>
        <w:gridCol w:w="3154"/>
        <w:gridCol w:w="3085"/>
      </w:tblGrid>
      <w:tr w:rsidR="002D5A0C" w:rsidRPr="003161A9" w:rsidTr="007A486B">
        <w:trPr>
          <w:trHeight w:val="300"/>
        </w:trPr>
        <w:tc>
          <w:tcPr>
            <w:tcW w:w="17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5A0C" w:rsidRPr="003161A9" w:rsidRDefault="002D5A0C" w:rsidP="002D5A0C">
            <w:pPr>
              <w:ind w:firstLine="0"/>
              <w:jc w:val="center"/>
              <w:rPr>
                <w:rFonts w:eastAsia="Times New Roman" w:cs="Times New Roman"/>
                <w:color w:val="000000"/>
                <w:lang w:eastAsia="ru-RU"/>
              </w:rPr>
            </w:pPr>
            <w:r w:rsidRPr="003161A9">
              <w:rPr>
                <w:rFonts w:eastAsia="Times New Roman" w:cs="Times New Roman"/>
                <w:color w:val="000000"/>
                <w:sz w:val="22"/>
                <w:lang w:eastAsia="ru-RU"/>
              </w:rPr>
              <w:t>Наименование источника</w:t>
            </w:r>
          </w:p>
        </w:tc>
        <w:tc>
          <w:tcPr>
            <w:tcW w:w="1648" w:type="pct"/>
            <w:tcBorders>
              <w:top w:val="single" w:sz="4" w:space="0" w:color="auto"/>
              <w:left w:val="nil"/>
              <w:bottom w:val="single" w:sz="4" w:space="0" w:color="auto"/>
              <w:right w:val="single" w:sz="4" w:space="0" w:color="auto"/>
            </w:tcBorders>
            <w:shd w:val="clear" w:color="auto" w:fill="auto"/>
            <w:noWrap/>
            <w:vAlign w:val="center"/>
            <w:hideMark/>
          </w:tcPr>
          <w:p w:rsidR="00C864A7" w:rsidRPr="003161A9" w:rsidRDefault="002D5A0C" w:rsidP="002D5A0C">
            <w:pPr>
              <w:ind w:firstLine="0"/>
              <w:jc w:val="center"/>
              <w:rPr>
                <w:rFonts w:eastAsia="Times New Roman" w:cs="Times New Roman"/>
                <w:color w:val="000000"/>
                <w:lang w:eastAsia="ru-RU"/>
              </w:rPr>
            </w:pPr>
            <w:r w:rsidRPr="003161A9">
              <w:rPr>
                <w:rFonts w:eastAsia="Times New Roman" w:cs="Times New Roman"/>
                <w:color w:val="000000"/>
                <w:sz w:val="22"/>
                <w:lang w:eastAsia="ru-RU"/>
              </w:rPr>
              <w:t xml:space="preserve">Наличие ПУ на </w:t>
            </w:r>
          </w:p>
          <w:p w:rsidR="002D5A0C" w:rsidRPr="003161A9" w:rsidRDefault="002D5A0C" w:rsidP="002D5A0C">
            <w:pPr>
              <w:ind w:firstLine="0"/>
              <w:jc w:val="center"/>
              <w:rPr>
                <w:rFonts w:eastAsia="Times New Roman" w:cs="Times New Roman"/>
                <w:color w:val="000000"/>
                <w:lang w:eastAsia="ru-RU"/>
              </w:rPr>
            </w:pPr>
            <w:r w:rsidRPr="003161A9">
              <w:rPr>
                <w:rFonts w:eastAsia="Times New Roman" w:cs="Times New Roman"/>
                <w:color w:val="000000"/>
                <w:sz w:val="22"/>
                <w:lang w:eastAsia="ru-RU"/>
              </w:rPr>
              <w:t>источнике (+/-)</w:t>
            </w:r>
          </w:p>
        </w:tc>
        <w:tc>
          <w:tcPr>
            <w:tcW w:w="1612" w:type="pct"/>
            <w:tcBorders>
              <w:top w:val="single" w:sz="4" w:space="0" w:color="auto"/>
              <w:left w:val="nil"/>
              <w:bottom w:val="single" w:sz="4" w:space="0" w:color="auto"/>
              <w:right w:val="single" w:sz="4" w:space="0" w:color="auto"/>
            </w:tcBorders>
            <w:shd w:val="clear" w:color="auto" w:fill="auto"/>
            <w:noWrap/>
            <w:vAlign w:val="center"/>
            <w:hideMark/>
          </w:tcPr>
          <w:p w:rsidR="002D5A0C" w:rsidRPr="003161A9" w:rsidRDefault="002D5A0C" w:rsidP="002D5A0C">
            <w:pPr>
              <w:ind w:firstLine="0"/>
              <w:jc w:val="center"/>
              <w:rPr>
                <w:rFonts w:eastAsia="Times New Roman" w:cs="Times New Roman"/>
                <w:color w:val="000000"/>
                <w:lang w:eastAsia="ru-RU"/>
              </w:rPr>
            </w:pPr>
            <w:r w:rsidRPr="003161A9">
              <w:rPr>
                <w:rFonts w:eastAsia="Times New Roman" w:cs="Times New Roman"/>
                <w:color w:val="000000"/>
                <w:sz w:val="22"/>
                <w:lang w:eastAsia="ru-RU"/>
              </w:rPr>
              <w:t>Предлагаемый срок установки</w:t>
            </w:r>
          </w:p>
        </w:tc>
      </w:tr>
      <w:tr w:rsidR="002D5A0C" w:rsidRPr="003161A9" w:rsidTr="007A486B">
        <w:trPr>
          <w:trHeight w:val="300"/>
        </w:trPr>
        <w:tc>
          <w:tcPr>
            <w:tcW w:w="1741" w:type="pct"/>
            <w:tcBorders>
              <w:top w:val="nil"/>
              <w:left w:val="single" w:sz="4" w:space="0" w:color="auto"/>
              <w:bottom w:val="single" w:sz="4" w:space="0" w:color="auto"/>
              <w:right w:val="single" w:sz="4" w:space="0" w:color="auto"/>
            </w:tcBorders>
            <w:shd w:val="clear" w:color="auto" w:fill="auto"/>
            <w:noWrap/>
            <w:vAlign w:val="center"/>
            <w:hideMark/>
          </w:tcPr>
          <w:p w:rsidR="002D5A0C" w:rsidRPr="003161A9" w:rsidRDefault="00C864A7" w:rsidP="00C864A7">
            <w:pPr>
              <w:ind w:firstLine="0"/>
              <w:jc w:val="center"/>
              <w:rPr>
                <w:rFonts w:eastAsia="Times New Roman" w:cs="Times New Roman"/>
                <w:color w:val="000000"/>
                <w:lang w:eastAsia="ru-RU"/>
              </w:rPr>
            </w:pPr>
            <w:r w:rsidRPr="003161A9">
              <w:rPr>
                <w:rFonts w:eastAsia="Times New Roman" w:cs="Times New Roman"/>
                <w:color w:val="000000"/>
                <w:sz w:val="22"/>
                <w:lang w:eastAsia="ru-RU"/>
              </w:rPr>
              <w:t>Котельная д. Столбищи</w:t>
            </w:r>
          </w:p>
        </w:tc>
        <w:tc>
          <w:tcPr>
            <w:tcW w:w="1648" w:type="pct"/>
            <w:tcBorders>
              <w:top w:val="nil"/>
              <w:left w:val="nil"/>
              <w:bottom w:val="single" w:sz="4" w:space="0" w:color="auto"/>
              <w:right w:val="single" w:sz="4" w:space="0" w:color="auto"/>
            </w:tcBorders>
            <w:shd w:val="clear" w:color="auto" w:fill="auto"/>
            <w:noWrap/>
            <w:vAlign w:val="center"/>
            <w:hideMark/>
          </w:tcPr>
          <w:p w:rsidR="002D5A0C" w:rsidRPr="003161A9" w:rsidRDefault="00E5615B" w:rsidP="002D5A0C">
            <w:pPr>
              <w:ind w:firstLine="0"/>
              <w:jc w:val="center"/>
              <w:rPr>
                <w:rFonts w:eastAsia="Times New Roman" w:cs="Times New Roman"/>
                <w:color w:val="000000"/>
                <w:lang w:eastAsia="ru-RU"/>
              </w:rPr>
            </w:pPr>
            <w:r w:rsidRPr="003161A9">
              <w:rPr>
                <w:rFonts w:eastAsia="Times New Roman" w:cs="Times New Roman"/>
                <w:color w:val="000000"/>
                <w:sz w:val="22"/>
                <w:lang w:eastAsia="ru-RU"/>
              </w:rPr>
              <w:t>-</w:t>
            </w:r>
          </w:p>
        </w:tc>
        <w:tc>
          <w:tcPr>
            <w:tcW w:w="1612" w:type="pct"/>
            <w:tcBorders>
              <w:top w:val="nil"/>
              <w:left w:val="nil"/>
              <w:bottom w:val="single" w:sz="4" w:space="0" w:color="auto"/>
              <w:right w:val="single" w:sz="4" w:space="0" w:color="auto"/>
            </w:tcBorders>
            <w:shd w:val="clear" w:color="auto" w:fill="auto"/>
            <w:noWrap/>
            <w:vAlign w:val="center"/>
            <w:hideMark/>
          </w:tcPr>
          <w:p w:rsidR="002D5A0C" w:rsidRPr="003161A9" w:rsidRDefault="00B02197" w:rsidP="00077D02">
            <w:pPr>
              <w:ind w:firstLine="0"/>
              <w:jc w:val="center"/>
              <w:rPr>
                <w:rFonts w:eastAsia="Times New Roman" w:cs="Times New Roman"/>
                <w:color w:val="000000"/>
                <w:lang w:eastAsia="ru-RU"/>
              </w:rPr>
            </w:pPr>
            <w:r w:rsidRPr="003161A9">
              <w:rPr>
                <w:rFonts w:eastAsia="Times New Roman" w:cs="Times New Roman"/>
                <w:color w:val="000000"/>
                <w:sz w:val="22"/>
                <w:lang w:eastAsia="ru-RU"/>
              </w:rPr>
              <w:t>202</w:t>
            </w:r>
            <w:r w:rsidR="00077D02" w:rsidRPr="003161A9">
              <w:rPr>
                <w:rFonts w:eastAsia="Times New Roman" w:cs="Times New Roman"/>
                <w:color w:val="000000"/>
                <w:sz w:val="22"/>
                <w:lang w:eastAsia="ru-RU"/>
              </w:rPr>
              <w:t>6</w:t>
            </w:r>
          </w:p>
        </w:tc>
      </w:tr>
      <w:tr w:rsidR="000763C6" w:rsidRPr="003161A9" w:rsidTr="00105C88">
        <w:trPr>
          <w:trHeight w:val="300"/>
        </w:trPr>
        <w:tc>
          <w:tcPr>
            <w:tcW w:w="1741" w:type="pct"/>
            <w:tcBorders>
              <w:top w:val="nil"/>
              <w:left w:val="single" w:sz="4" w:space="0" w:color="auto"/>
              <w:bottom w:val="single" w:sz="4" w:space="0" w:color="auto"/>
              <w:right w:val="single" w:sz="4" w:space="0" w:color="auto"/>
            </w:tcBorders>
            <w:shd w:val="clear" w:color="auto" w:fill="auto"/>
            <w:noWrap/>
            <w:vAlign w:val="center"/>
            <w:hideMark/>
          </w:tcPr>
          <w:p w:rsidR="000763C6" w:rsidRPr="003161A9" w:rsidRDefault="00C864A7" w:rsidP="00C864A7">
            <w:pPr>
              <w:ind w:firstLine="0"/>
              <w:jc w:val="center"/>
              <w:rPr>
                <w:rFonts w:eastAsia="Times New Roman" w:cs="Times New Roman"/>
                <w:color w:val="000000"/>
                <w:lang w:eastAsia="ru-RU"/>
              </w:rPr>
            </w:pPr>
            <w:r w:rsidRPr="003161A9">
              <w:rPr>
                <w:rFonts w:eastAsia="Times New Roman" w:cs="Times New Roman"/>
                <w:color w:val="000000"/>
                <w:sz w:val="22"/>
                <w:lang w:eastAsia="ru-RU"/>
              </w:rPr>
              <w:t>Котельная д. Емишево</w:t>
            </w:r>
          </w:p>
        </w:tc>
        <w:tc>
          <w:tcPr>
            <w:tcW w:w="1648" w:type="pct"/>
            <w:tcBorders>
              <w:top w:val="nil"/>
              <w:left w:val="nil"/>
              <w:bottom w:val="single" w:sz="4" w:space="0" w:color="auto"/>
              <w:right w:val="single" w:sz="4" w:space="0" w:color="auto"/>
            </w:tcBorders>
            <w:shd w:val="clear" w:color="auto" w:fill="auto"/>
            <w:noWrap/>
            <w:vAlign w:val="center"/>
            <w:hideMark/>
          </w:tcPr>
          <w:p w:rsidR="000763C6" w:rsidRPr="003161A9" w:rsidRDefault="000763C6" w:rsidP="002D5A0C">
            <w:pPr>
              <w:ind w:firstLine="0"/>
              <w:jc w:val="center"/>
              <w:rPr>
                <w:rFonts w:eastAsia="Times New Roman" w:cs="Times New Roman"/>
                <w:color w:val="000000"/>
                <w:lang w:eastAsia="ru-RU"/>
              </w:rPr>
            </w:pPr>
            <w:r w:rsidRPr="003161A9">
              <w:rPr>
                <w:rFonts w:eastAsia="Times New Roman" w:cs="Times New Roman"/>
                <w:color w:val="000000"/>
                <w:sz w:val="22"/>
                <w:lang w:eastAsia="ru-RU"/>
              </w:rPr>
              <w:t>-</w:t>
            </w:r>
          </w:p>
        </w:tc>
        <w:tc>
          <w:tcPr>
            <w:tcW w:w="1612" w:type="pct"/>
            <w:tcBorders>
              <w:top w:val="nil"/>
              <w:left w:val="nil"/>
              <w:bottom w:val="single" w:sz="4" w:space="0" w:color="auto"/>
              <w:right w:val="single" w:sz="4" w:space="0" w:color="auto"/>
            </w:tcBorders>
            <w:shd w:val="clear" w:color="auto" w:fill="auto"/>
            <w:noWrap/>
            <w:hideMark/>
          </w:tcPr>
          <w:p w:rsidR="000763C6" w:rsidRPr="003161A9" w:rsidRDefault="00B02197" w:rsidP="00077D02">
            <w:pPr>
              <w:ind w:firstLine="0"/>
              <w:jc w:val="center"/>
            </w:pPr>
            <w:r w:rsidRPr="003161A9">
              <w:rPr>
                <w:rFonts w:eastAsia="Times New Roman" w:cs="Times New Roman"/>
                <w:color w:val="000000"/>
                <w:sz w:val="22"/>
                <w:lang w:eastAsia="ru-RU"/>
              </w:rPr>
              <w:t>202</w:t>
            </w:r>
            <w:r w:rsidR="00077D02" w:rsidRPr="003161A9">
              <w:rPr>
                <w:rFonts w:eastAsia="Times New Roman" w:cs="Times New Roman"/>
                <w:color w:val="000000"/>
                <w:sz w:val="22"/>
                <w:lang w:eastAsia="ru-RU"/>
              </w:rPr>
              <w:t>6</w:t>
            </w:r>
          </w:p>
        </w:tc>
      </w:tr>
    </w:tbl>
    <w:p w:rsidR="009E5C17" w:rsidRPr="003161A9" w:rsidRDefault="009E5C17" w:rsidP="00F26C43">
      <w:pPr>
        <w:rPr>
          <w:lang w:eastAsia="ru-RU"/>
        </w:rPr>
      </w:pPr>
    </w:p>
    <w:p w:rsidR="00BD774B" w:rsidRPr="003161A9" w:rsidRDefault="000F4A59" w:rsidP="002669E6">
      <w:pPr>
        <w:pStyle w:val="3"/>
        <w:numPr>
          <w:ilvl w:val="0"/>
          <w:numId w:val="19"/>
        </w:numPr>
        <w:spacing w:before="240" w:after="0" w:line="276" w:lineRule="auto"/>
        <w:ind w:left="426"/>
        <w:rPr>
          <w:rFonts w:ascii="TimesNewRomanPSMT" w:hAnsi="TimesNewRomanPSMT" w:cs="TimesNewRomanPSMT"/>
          <w:szCs w:val="24"/>
        </w:rPr>
      </w:pPr>
      <w:bookmarkStart w:id="56" w:name="_Toc111452723"/>
      <w:r w:rsidRPr="003161A9">
        <w:rPr>
          <w:rFonts w:ascii="TimesNewRomanPSMT" w:hAnsi="TimesNewRomanPSMT" w:cs="TimesNewRomanPSMT"/>
          <w:szCs w:val="24"/>
        </w:rPr>
        <w:lastRenderedPageBreak/>
        <w:t>а</w:t>
      </w:r>
      <w:r w:rsidR="00BD774B" w:rsidRPr="003161A9">
        <w:rPr>
          <w:rFonts w:ascii="TimesNewRomanPSMT" w:hAnsi="TimesNewRomanPSMT" w:cs="TimesNewRomanPSMT"/>
          <w:szCs w:val="24"/>
        </w:rPr>
        <w:t>нализ работы диспетчерских служб теплоснабжающих (теплосетевых) организаций и используемых средств автоматизации, телемеханизации и связи</w:t>
      </w:r>
      <w:bookmarkEnd w:id="56"/>
    </w:p>
    <w:p w:rsidR="00B132A1" w:rsidRPr="003161A9" w:rsidRDefault="00B132A1" w:rsidP="00C864A7">
      <w:pPr>
        <w:spacing w:before="240" w:line="276" w:lineRule="auto"/>
        <w:rPr>
          <w:szCs w:val="24"/>
        </w:rPr>
      </w:pPr>
      <w:r w:rsidRPr="003161A9">
        <w:rPr>
          <w:szCs w:val="24"/>
        </w:rPr>
        <w:t>Диспетчерская служба производит постоянный мониторинг работы системы теплоснабжения. В случае поступления сигнала об утечки теплоносителя или аварии в котельной, диспетчерская служба оценивает ситуацию и организовывает работу аварийных ремонтных бригад. Между объектами системы теплоснабжения осуществляется постоянная телефонная связь и обмен техническими данными.</w:t>
      </w:r>
    </w:p>
    <w:p w:rsidR="00B132A1" w:rsidRPr="003161A9" w:rsidRDefault="00B132A1" w:rsidP="00F26C43">
      <w:pPr>
        <w:rPr>
          <w:sz w:val="26"/>
          <w:szCs w:val="26"/>
          <w:lang w:eastAsia="ru-RU"/>
        </w:rPr>
      </w:pPr>
    </w:p>
    <w:p w:rsidR="00BD774B" w:rsidRPr="003161A9" w:rsidRDefault="000F4A59" w:rsidP="002669E6">
      <w:pPr>
        <w:pStyle w:val="3"/>
        <w:numPr>
          <w:ilvl w:val="0"/>
          <w:numId w:val="19"/>
        </w:numPr>
        <w:spacing w:before="240" w:after="0" w:line="276" w:lineRule="auto"/>
        <w:ind w:left="426"/>
        <w:rPr>
          <w:rFonts w:ascii="TimesNewRomanPSMT" w:hAnsi="TimesNewRomanPSMT" w:cs="TimesNewRomanPSMT"/>
          <w:szCs w:val="24"/>
        </w:rPr>
      </w:pPr>
      <w:bookmarkStart w:id="57" w:name="_Toc111452724"/>
      <w:r w:rsidRPr="003161A9">
        <w:rPr>
          <w:rFonts w:ascii="TimesNewRomanPSMT" w:hAnsi="TimesNewRomanPSMT" w:cs="TimesNewRomanPSMT"/>
          <w:szCs w:val="24"/>
        </w:rPr>
        <w:t>у</w:t>
      </w:r>
      <w:r w:rsidR="00BD774B" w:rsidRPr="003161A9">
        <w:rPr>
          <w:rFonts w:ascii="TimesNewRomanPSMT" w:hAnsi="TimesNewRomanPSMT" w:cs="TimesNewRomanPSMT"/>
          <w:szCs w:val="24"/>
        </w:rPr>
        <w:t>ровень автоматизации и обслуживания центральных тепловых пунктов, насосных станций</w:t>
      </w:r>
      <w:bookmarkEnd w:id="57"/>
    </w:p>
    <w:p w:rsidR="00B132A1" w:rsidRPr="003161A9" w:rsidRDefault="00B132A1" w:rsidP="00B132A1">
      <w:pPr>
        <w:rPr>
          <w:lang w:eastAsia="ru-RU"/>
        </w:rPr>
      </w:pPr>
    </w:p>
    <w:p w:rsidR="00381782" w:rsidRPr="003161A9" w:rsidRDefault="00B132A1" w:rsidP="00C864A7">
      <w:pPr>
        <w:spacing w:before="240" w:line="276" w:lineRule="auto"/>
        <w:rPr>
          <w:szCs w:val="24"/>
        </w:rPr>
      </w:pPr>
      <w:r w:rsidRPr="003161A9">
        <w:rPr>
          <w:szCs w:val="24"/>
        </w:rPr>
        <w:t xml:space="preserve">На территории </w:t>
      </w:r>
      <w:r w:rsidR="000763C6" w:rsidRPr="003161A9">
        <w:rPr>
          <w:szCs w:val="24"/>
        </w:rPr>
        <w:t>муниципального образования</w:t>
      </w:r>
      <w:r w:rsidRPr="003161A9">
        <w:rPr>
          <w:szCs w:val="24"/>
        </w:rPr>
        <w:t xml:space="preserve"> отсутствуют повысительные насосные станции. </w:t>
      </w:r>
    </w:p>
    <w:p w:rsidR="00581D53" w:rsidRPr="003161A9" w:rsidRDefault="00581D53" w:rsidP="00581D53">
      <w:pPr>
        <w:spacing w:before="240" w:line="276" w:lineRule="auto"/>
        <w:rPr>
          <w:szCs w:val="24"/>
        </w:rPr>
      </w:pPr>
      <w:r w:rsidRPr="003161A9">
        <w:rPr>
          <w:szCs w:val="24"/>
        </w:rPr>
        <w:t xml:space="preserve">Используются корректоры в составе измерительных комплексов для учета объема и расхода природного газа: </w:t>
      </w:r>
    </w:p>
    <w:p w:rsidR="00581D53" w:rsidRPr="003161A9" w:rsidRDefault="00581D53" w:rsidP="00581D53">
      <w:pPr>
        <w:spacing w:before="240" w:line="276" w:lineRule="auto"/>
        <w:rPr>
          <w:szCs w:val="24"/>
        </w:rPr>
      </w:pPr>
      <w:r w:rsidRPr="003161A9">
        <w:rPr>
          <w:szCs w:val="24"/>
        </w:rPr>
        <w:t xml:space="preserve">котельная дер. Столбищи – </w:t>
      </w:r>
      <w:r w:rsidR="00873849" w:rsidRPr="003161A9">
        <w:rPr>
          <w:szCs w:val="24"/>
          <w:lang w:eastAsia="ru-RU"/>
        </w:rPr>
        <w:t>ВКГ-3Т</w:t>
      </w:r>
      <w:r w:rsidRPr="003161A9">
        <w:rPr>
          <w:szCs w:val="24"/>
        </w:rPr>
        <w:t>;</w:t>
      </w:r>
    </w:p>
    <w:p w:rsidR="00581D53" w:rsidRPr="003161A9" w:rsidRDefault="00581D53" w:rsidP="00581D53">
      <w:pPr>
        <w:spacing w:before="240" w:line="276" w:lineRule="auto"/>
        <w:rPr>
          <w:szCs w:val="24"/>
        </w:rPr>
      </w:pPr>
      <w:r w:rsidRPr="003161A9">
        <w:rPr>
          <w:szCs w:val="24"/>
        </w:rPr>
        <w:t xml:space="preserve">котельная дер. Емишево – </w:t>
      </w:r>
      <w:r w:rsidR="00873849" w:rsidRPr="003161A9">
        <w:rPr>
          <w:szCs w:val="24"/>
          <w:lang w:eastAsia="ru-RU"/>
        </w:rPr>
        <w:t>ВКГ-3Т</w:t>
      </w:r>
      <w:r w:rsidRPr="003161A9">
        <w:rPr>
          <w:szCs w:val="24"/>
        </w:rPr>
        <w:t>.</w:t>
      </w:r>
    </w:p>
    <w:p w:rsidR="00143E47" w:rsidRPr="003161A9" w:rsidRDefault="004D4382" w:rsidP="00C864A7">
      <w:pPr>
        <w:spacing w:before="240" w:line="276" w:lineRule="auto"/>
        <w:rPr>
          <w:szCs w:val="24"/>
        </w:rPr>
      </w:pPr>
      <w:r w:rsidRPr="003161A9">
        <w:rPr>
          <w:szCs w:val="24"/>
        </w:rPr>
        <w:t>Организована круглосуточная диспетчерская служба.</w:t>
      </w:r>
    </w:p>
    <w:p w:rsidR="00F26C43" w:rsidRPr="003161A9" w:rsidRDefault="00F26C43" w:rsidP="00F26C43">
      <w:pPr>
        <w:rPr>
          <w:b/>
          <w:lang w:eastAsia="ru-RU"/>
        </w:rPr>
      </w:pPr>
    </w:p>
    <w:p w:rsidR="00BD774B" w:rsidRPr="003161A9" w:rsidRDefault="000F4A59" w:rsidP="002669E6">
      <w:pPr>
        <w:pStyle w:val="3"/>
        <w:numPr>
          <w:ilvl w:val="0"/>
          <w:numId w:val="19"/>
        </w:numPr>
        <w:spacing w:before="240" w:after="0" w:line="276" w:lineRule="auto"/>
        <w:ind w:left="426"/>
        <w:rPr>
          <w:rFonts w:ascii="TimesNewRomanPSMT" w:hAnsi="TimesNewRomanPSMT" w:cs="TimesNewRomanPSMT"/>
          <w:szCs w:val="24"/>
        </w:rPr>
      </w:pPr>
      <w:bookmarkStart w:id="58" w:name="_Toc111452725"/>
      <w:r w:rsidRPr="003161A9">
        <w:rPr>
          <w:rFonts w:ascii="TimesNewRomanPSMT" w:hAnsi="TimesNewRomanPSMT" w:cs="TimesNewRomanPSMT"/>
          <w:szCs w:val="24"/>
        </w:rPr>
        <w:t>с</w:t>
      </w:r>
      <w:r w:rsidR="00BD774B" w:rsidRPr="003161A9">
        <w:rPr>
          <w:rFonts w:ascii="TimesNewRomanPSMT" w:hAnsi="TimesNewRomanPSMT" w:cs="TimesNewRomanPSMT"/>
          <w:szCs w:val="24"/>
        </w:rPr>
        <w:t>ведения о наличии защиты тепловых сетей от превышения давления</w:t>
      </w:r>
      <w:bookmarkEnd w:id="58"/>
    </w:p>
    <w:p w:rsidR="00BD5B79" w:rsidRPr="003161A9" w:rsidRDefault="007F4CA3" w:rsidP="00C864A7">
      <w:pPr>
        <w:spacing w:before="240" w:line="276" w:lineRule="auto"/>
        <w:rPr>
          <w:szCs w:val="24"/>
        </w:rPr>
      </w:pPr>
      <w:r w:rsidRPr="003161A9">
        <w:rPr>
          <w:szCs w:val="24"/>
        </w:rPr>
        <w:t>В соответствии с нормативными документами СНиП «Тепловые сети», Правила эксплуатации теплопотребляющих установок и тепловых сетей потребителей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 от недопустимых изменений давлений сетевой воды. Эти средства в первую очередь должны обеспечивать поддержание допустимого давления в аварийных режимах, вызванных отказом оборудования данного элемента, а также защиту собственного оборудования при аварийных внешних воздействиях.Средства защиты тепловых сетей от превышения давления представляют собой предохранительные клапаны, установленные на источнике теплоснабжения.</w:t>
      </w:r>
    </w:p>
    <w:p w:rsidR="00354329" w:rsidRPr="003161A9" w:rsidRDefault="00354329" w:rsidP="00C864A7">
      <w:pPr>
        <w:spacing w:before="240" w:line="276" w:lineRule="auto"/>
        <w:rPr>
          <w:sz w:val="26"/>
          <w:szCs w:val="26"/>
        </w:rPr>
      </w:pPr>
    </w:p>
    <w:p w:rsidR="007F4CA3" w:rsidRPr="003161A9" w:rsidRDefault="000F4A59" w:rsidP="002669E6">
      <w:pPr>
        <w:pStyle w:val="3"/>
        <w:numPr>
          <w:ilvl w:val="0"/>
          <w:numId w:val="19"/>
        </w:numPr>
        <w:spacing w:before="240" w:after="0" w:line="276" w:lineRule="auto"/>
        <w:ind w:left="426"/>
        <w:rPr>
          <w:rFonts w:ascii="TimesNewRomanPSMT" w:hAnsi="TimesNewRomanPSMT" w:cs="TimesNewRomanPSMT"/>
          <w:szCs w:val="24"/>
        </w:rPr>
      </w:pPr>
      <w:bookmarkStart w:id="59" w:name="_Toc111452726"/>
      <w:r w:rsidRPr="003161A9">
        <w:rPr>
          <w:rFonts w:ascii="TimesNewRomanPSMT" w:hAnsi="TimesNewRomanPSMT" w:cs="TimesNewRomanPSMT"/>
          <w:szCs w:val="24"/>
        </w:rPr>
        <w:t>перечень выявленных бесхозяйных тепловых сетей и обоснование выбора организации, уполномоченной на их эксплуатацию</w:t>
      </w:r>
      <w:bookmarkEnd w:id="59"/>
    </w:p>
    <w:p w:rsidR="000F4A59" w:rsidRPr="003161A9" w:rsidRDefault="000F4A59" w:rsidP="000F4A59">
      <w:pPr>
        <w:rPr>
          <w:lang w:eastAsia="ru-RU"/>
        </w:rPr>
      </w:pPr>
    </w:p>
    <w:p w:rsidR="00BD5B79" w:rsidRPr="003161A9" w:rsidRDefault="00354329" w:rsidP="00155C6A">
      <w:pPr>
        <w:rPr>
          <w:szCs w:val="24"/>
        </w:rPr>
      </w:pPr>
      <w:r w:rsidRPr="003161A9">
        <w:rPr>
          <w:szCs w:val="24"/>
        </w:rPr>
        <w:t>Бесхозяй</w:t>
      </w:r>
      <w:r w:rsidR="001602F4" w:rsidRPr="003161A9">
        <w:rPr>
          <w:szCs w:val="24"/>
        </w:rPr>
        <w:t>н</w:t>
      </w:r>
      <w:r w:rsidRPr="003161A9">
        <w:rPr>
          <w:szCs w:val="24"/>
        </w:rPr>
        <w:t xml:space="preserve">ые тепловые сети </w:t>
      </w:r>
      <w:r w:rsidR="00731E08" w:rsidRPr="003161A9">
        <w:rPr>
          <w:szCs w:val="24"/>
        </w:rPr>
        <w:t>отсутствуют</w:t>
      </w:r>
      <w:r w:rsidRPr="003161A9">
        <w:rPr>
          <w:szCs w:val="24"/>
        </w:rPr>
        <w:t>.</w:t>
      </w:r>
    </w:p>
    <w:p w:rsidR="000F4A59" w:rsidRPr="003161A9" w:rsidRDefault="000F4A59" w:rsidP="000F4A59">
      <w:pPr>
        <w:rPr>
          <w:lang w:eastAsia="ru-RU"/>
        </w:rPr>
      </w:pPr>
    </w:p>
    <w:p w:rsidR="000F4A59" w:rsidRPr="003161A9" w:rsidRDefault="000F4A59" w:rsidP="002669E6">
      <w:pPr>
        <w:pStyle w:val="3"/>
        <w:numPr>
          <w:ilvl w:val="0"/>
          <w:numId w:val="19"/>
        </w:numPr>
        <w:spacing w:before="240" w:after="0" w:line="276" w:lineRule="auto"/>
        <w:ind w:left="426"/>
        <w:rPr>
          <w:rFonts w:ascii="TimesNewRomanPSMT" w:hAnsi="TimesNewRomanPSMT" w:cs="TimesNewRomanPSMT"/>
          <w:szCs w:val="24"/>
        </w:rPr>
      </w:pPr>
      <w:bookmarkStart w:id="60" w:name="_Toc111452727"/>
      <w:r w:rsidRPr="003161A9">
        <w:rPr>
          <w:rFonts w:ascii="TimesNewRomanPSMT" w:hAnsi="TimesNewRomanPSMT" w:cs="TimesNewRomanPSMT"/>
          <w:szCs w:val="24"/>
        </w:rPr>
        <w:lastRenderedPageBreak/>
        <w:t>данные энергетических характеристик тепловых сетей (при их наличии)</w:t>
      </w:r>
      <w:bookmarkEnd w:id="60"/>
    </w:p>
    <w:p w:rsidR="00354329" w:rsidRPr="003161A9" w:rsidRDefault="00354329" w:rsidP="00354329">
      <w:pPr>
        <w:rPr>
          <w:lang w:eastAsia="ru-RU"/>
        </w:rPr>
      </w:pPr>
    </w:p>
    <w:p w:rsidR="00354329" w:rsidRPr="003161A9" w:rsidRDefault="002C334C" w:rsidP="00354329">
      <w:pPr>
        <w:rPr>
          <w:lang w:eastAsia="ru-RU"/>
        </w:rPr>
      </w:pPr>
      <w:r w:rsidRPr="003161A9">
        <w:rPr>
          <w:lang w:eastAsia="ru-RU"/>
        </w:rPr>
        <w:t>Данная информация представлена в Части 3 пунктах «а» - «б».</w:t>
      </w:r>
    </w:p>
    <w:p w:rsidR="002C334C" w:rsidRPr="003161A9" w:rsidRDefault="002C334C" w:rsidP="00354329">
      <w:pPr>
        <w:rPr>
          <w:lang w:eastAsia="ru-RU"/>
        </w:rPr>
        <w:sectPr w:rsidR="002C334C" w:rsidRPr="003161A9" w:rsidSect="00354329">
          <w:pgSz w:w="11906" w:h="16838"/>
          <w:pgMar w:top="1134" w:right="851"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BD10B0" w:rsidRPr="003161A9" w:rsidRDefault="000F4A59" w:rsidP="009D7296">
      <w:pPr>
        <w:pStyle w:val="2"/>
      </w:pPr>
      <w:bookmarkStart w:id="61" w:name="_Toc111452728"/>
      <w:r w:rsidRPr="003161A9">
        <w:lastRenderedPageBreak/>
        <w:t xml:space="preserve">Часть </w:t>
      </w:r>
      <w:r w:rsidR="00B54CF7" w:rsidRPr="003161A9">
        <w:t>4</w:t>
      </w:r>
      <w:r w:rsidR="00866183" w:rsidRPr="003161A9">
        <w:t>.</w:t>
      </w:r>
      <w:r w:rsidR="00BD774B" w:rsidRPr="003161A9">
        <w:t xml:space="preserve"> Зоны действия источников тепловой энергии</w:t>
      </w:r>
      <w:bookmarkEnd w:id="61"/>
    </w:p>
    <w:p w:rsidR="00C724C6" w:rsidRPr="003161A9" w:rsidRDefault="00C724C6" w:rsidP="00354329">
      <w:pPr>
        <w:spacing w:line="276" w:lineRule="auto"/>
        <w:rPr>
          <w:szCs w:val="24"/>
        </w:rPr>
      </w:pPr>
      <w:r w:rsidRPr="003161A9">
        <w:rPr>
          <w:szCs w:val="24"/>
        </w:rPr>
        <w:t>Система централизованного теплоснабжения поселения состоит из нескольких технологических зон.</w:t>
      </w:r>
    </w:p>
    <w:p w:rsidR="00A807A3" w:rsidRPr="003161A9" w:rsidRDefault="00A807A3" w:rsidP="00354329">
      <w:pPr>
        <w:spacing w:line="276" w:lineRule="auto"/>
        <w:rPr>
          <w:szCs w:val="24"/>
        </w:rPr>
      </w:pPr>
      <w:r w:rsidRPr="003161A9">
        <w:rPr>
          <w:szCs w:val="24"/>
        </w:rPr>
        <w:t>Зон</w:t>
      </w:r>
      <w:r w:rsidR="006539C2" w:rsidRPr="003161A9">
        <w:rPr>
          <w:szCs w:val="24"/>
        </w:rPr>
        <w:t>ы</w:t>
      </w:r>
      <w:r w:rsidRPr="003161A9">
        <w:rPr>
          <w:szCs w:val="24"/>
        </w:rPr>
        <w:t xml:space="preserve"> действия представлен</w:t>
      </w:r>
      <w:r w:rsidR="006539C2" w:rsidRPr="003161A9">
        <w:rPr>
          <w:szCs w:val="24"/>
        </w:rPr>
        <w:t>ы</w:t>
      </w:r>
      <w:r w:rsidRPr="003161A9">
        <w:rPr>
          <w:szCs w:val="24"/>
        </w:rPr>
        <w:t xml:space="preserve"> на рисунке ниже.</w:t>
      </w:r>
    </w:p>
    <w:p w:rsidR="00A807A3" w:rsidRPr="003161A9" w:rsidRDefault="00A807A3" w:rsidP="00A807A3">
      <w:pPr>
        <w:keepNext/>
        <w:ind w:firstLine="0"/>
        <w:jc w:val="center"/>
      </w:pPr>
    </w:p>
    <w:p w:rsidR="00354329" w:rsidRPr="003161A9" w:rsidRDefault="00354329" w:rsidP="00A807A3">
      <w:pPr>
        <w:keepNext/>
        <w:ind w:firstLine="0"/>
        <w:jc w:val="center"/>
      </w:pPr>
    </w:p>
    <w:p w:rsidR="00354329" w:rsidRPr="003161A9" w:rsidRDefault="00354329" w:rsidP="00381782">
      <w:pPr>
        <w:pStyle w:val="afb"/>
        <w:jc w:val="center"/>
      </w:pPr>
    </w:p>
    <w:p w:rsidR="00BD774B" w:rsidRPr="003161A9" w:rsidRDefault="006D44EC" w:rsidP="009D7296">
      <w:pPr>
        <w:pStyle w:val="2"/>
      </w:pPr>
      <w:bookmarkStart w:id="62" w:name="_Toc111452729"/>
      <w:r w:rsidRPr="003161A9">
        <w:t xml:space="preserve">Часть </w:t>
      </w:r>
      <w:r w:rsidR="00B54CF7" w:rsidRPr="003161A9">
        <w:t>5</w:t>
      </w:r>
      <w:r w:rsidR="00866183" w:rsidRPr="003161A9">
        <w:t xml:space="preserve">. </w:t>
      </w:r>
      <w:r w:rsidR="00BD774B" w:rsidRPr="003161A9">
        <w:t>Тепловые нагрузки потребителей тепловой энергии, групп потребителей тепловой энергии в зонах действия источников тепловой энергии</w:t>
      </w:r>
      <w:bookmarkEnd w:id="62"/>
    </w:p>
    <w:p w:rsidR="00617AD0" w:rsidRPr="003161A9" w:rsidRDefault="00617AD0" w:rsidP="00370AEB">
      <w:pPr>
        <w:pStyle w:val="3"/>
        <w:numPr>
          <w:ilvl w:val="0"/>
          <w:numId w:val="20"/>
        </w:numPr>
        <w:spacing w:before="240" w:after="0" w:line="276" w:lineRule="auto"/>
        <w:ind w:left="426"/>
        <w:rPr>
          <w:rFonts w:ascii="TimesNewRomanPSMT" w:hAnsi="TimesNewRomanPSMT" w:cs="TimesNewRomanPSMT"/>
          <w:szCs w:val="24"/>
        </w:rPr>
      </w:pPr>
      <w:bookmarkStart w:id="63" w:name="_Toc111452730"/>
      <w:r w:rsidRPr="003161A9">
        <w:rPr>
          <w:rFonts w:ascii="TimesNewRomanPSMT" w:hAnsi="TimesNewRomanPSMT" w:cs="TimesNewRomanPSMT"/>
          <w:szCs w:val="24"/>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63"/>
    </w:p>
    <w:p w:rsidR="00617AD0" w:rsidRPr="003161A9" w:rsidRDefault="00617AD0" w:rsidP="00617AD0">
      <w:pPr>
        <w:rPr>
          <w:lang w:eastAsia="ru-RU"/>
        </w:rPr>
      </w:pPr>
    </w:p>
    <w:p w:rsidR="002C334C" w:rsidRPr="003161A9" w:rsidRDefault="002C334C" w:rsidP="002C334C">
      <w:pPr>
        <w:rPr>
          <w:rFonts w:cs="Times New Roman"/>
          <w:szCs w:val="24"/>
        </w:rPr>
      </w:pPr>
      <w:r w:rsidRPr="003161A9">
        <w:rPr>
          <w:rFonts w:cs="Times New Roman"/>
          <w:szCs w:val="24"/>
        </w:rPr>
        <w:t>Значения потребления тепловой энергии, поставляемой МУП ТМР «ТутаевТеплоЭнерго» при расчетных температурах наружного воздуха представлены в таблице ниже.</w:t>
      </w:r>
    </w:p>
    <w:p w:rsidR="003161A9" w:rsidRPr="003161A9" w:rsidRDefault="003161A9" w:rsidP="003161A9">
      <w:pPr>
        <w:pStyle w:val="afb"/>
        <w:keepNext/>
        <w:ind w:firstLine="0"/>
      </w:pPr>
      <w:r w:rsidRPr="003161A9">
        <w:t xml:space="preserve">Таблица </w:t>
      </w:r>
      <w:r w:rsidR="00A61D9C">
        <w:fldChar w:fldCharType="begin"/>
      </w:r>
      <w:r w:rsidR="004F6C53">
        <w:instrText xml:space="preserve"> SEQ Таблица \* ARABIC </w:instrText>
      </w:r>
      <w:r w:rsidR="00A61D9C">
        <w:fldChar w:fldCharType="separate"/>
      </w:r>
      <w:r w:rsidR="004F6C53">
        <w:rPr>
          <w:noProof/>
        </w:rPr>
        <w:t>19</w:t>
      </w:r>
      <w:r w:rsidR="00A61D9C">
        <w:rPr>
          <w:noProof/>
        </w:rPr>
        <w:fldChar w:fldCharType="end"/>
      </w:r>
      <w:r w:rsidRPr="003161A9">
        <w:t xml:space="preserve"> Потребление тепловой энергии при расчетных температурах источников теплоснабжения МУП ТМР «ТутаевТеплоЭнерго», 2021 год</w:t>
      </w:r>
    </w:p>
    <w:tbl>
      <w:tblPr>
        <w:tblStyle w:val="a3"/>
        <w:tblW w:w="5000" w:type="pct"/>
        <w:tblLook w:val="04A0"/>
      </w:tblPr>
      <w:tblGrid>
        <w:gridCol w:w="2873"/>
        <w:gridCol w:w="2376"/>
        <w:gridCol w:w="2513"/>
        <w:gridCol w:w="1809"/>
      </w:tblGrid>
      <w:tr w:rsidR="003161A9" w:rsidRPr="003161A9" w:rsidTr="00BA6666">
        <w:trPr>
          <w:tblHeader/>
        </w:trPr>
        <w:tc>
          <w:tcPr>
            <w:tcW w:w="150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161A9" w:rsidRPr="003161A9" w:rsidRDefault="003161A9" w:rsidP="00BA6666">
            <w:pPr>
              <w:autoSpaceDE w:val="0"/>
              <w:autoSpaceDN w:val="0"/>
              <w:adjustRightInd w:val="0"/>
              <w:ind w:firstLine="0"/>
              <w:jc w:val="center"/>
              <w:rPr>
                <w:rFonts w:cs="Times New Roman"/>
              </w:rPr>
            </w:pPr>
            <w:r w:rsidRPr="003161A9">
              <w:rPr>
                <w:rFonts w:cs="Times New Roman"/>
              </w:rPr>
              <w:t>Наименование источника</w:t>
            </w:r>
          </w:p>
        </w:tc>
        <w:tc>
          <w:tcPr>
            <w:tcW w:w="3499"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161A9" w:rsidRPr="003161A9" w:rsidRDefault="003161A9" w:rsidP="00BA6666">
            <w:pPr>
              <w:autoSpaceDE w:val="0"/>
              <w:autoSpaceDN w:val="0"/>
              <w:adjustRightInd w:val="0"/>
              <w:ind w:firstLine="0"/>
              <w:jc w:val="center"/>
              <w:rPr>
                <w:rFonts w:cs="Times New Roman"/>
              </w:rPr>
            </w:pPr>
            <w:r w:rsidRPr="003161A9">
              <w:rPr>
                <w:rFonts w:cs="Times New Roman"/>
              </w:rPr>
              <w:t>Потребление тепловой энергии, Гкал/год</w:t>
            </w:r>
          </w:p>
        </w:tc>
      </w:tr>
      <w:tr w:rsidR="003161A9" w:rsidRPr="003161A9" w:rsidTr="003161A9">
        <w:trPr>
          <w:trHeight w:val="627"/>
          <w:tblHeader/>
        </w:trPr>
        <w:tc>
          <w:tcPr>
            <w:tcW w:w="1501"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161A9" w:rsidRPr="003161A9" w:rsidRDefault="003161A9" w:rsidP="00BA6666">
            <w:pPr>
              <w:ind w:firstLine="0"/>
              <w:rPr>
                <w:rFonts w:cs="Times New Roman"/>
              </w:rPr>
            </w:pP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161A9" w:rsidRPr="003161A9" w:rsidRDefault="003161A9" w:rsidP="00BA6666">
            <w:pPr>
              <w:autoSpaceDE w:val="0"/>
              <w:autoSpaceDN w:val="0"/>
              <w:adjustRightInd w:val="0"/>
              <w:ind w:firstLine="0"/>
              <w:jc w:val="center"/>
              <w:rPr>
                <w:rFonts w:cs="Times New Roman"/>
              </w:rPr>
            </w:pPr>
            <w:r w:rsidRPr="003161A9">
              <w:rPr>
                <w:rFonts w:cs="Times New Roman"/>
              </w:rPr>
              <w:t>Отопительный период</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161A9" w:rsidRPr="003161A9" w:rsidRDefault="003161A9" w:rsidP="00BA6666">
            <w:pPr>
              <w:autoSpaceDE w:val="0"/>
              <w:autoSpaceDN w:val="0"/>
              <w:adjustRightInd w:val="0"/>
              <w:ind w:firstLine="0"/>
              <w:jc w:val="center"/>
              <w:rPr>
                <w:rFonts w:cs="Times New Roman"/>
              </w:rPr>
            </w:pPr>
            <w:r w:rsidRPr="003161A9">
              <w:rPr>
                <w:rFonts w:cs="Times New Roman"/>
              </w:rPr>
              <w:t>Неотопительный период</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161A9" w:rsidRPr="003161A9" w:rsidRDefault="003161A9" w:rsidP="00BA6666">
            <w:pPr>
              <w:autoSpaceDE w:val="0"/>
              <w:autoSpaceDN w:val="0"/>
              <w:adjustRightInd w:val="0"/>
              <w:ind w:firstLine="0"/>
              <w:jc w:val="center"/>
              <w:rPr>
                <w:rFonts w:cs="Times New Roman"/>
              </w:rPr>
            </w:pPr>
            <w:r w:rsidRPr="003161A9">
              <w:rPr>
                <w:rFonts w:cs="Times New Roman"/>
              </w:rPr>
              <w:t>Всего за год</w:t>
            </w:r>
          </w:p>
        </w:tc>
      </w:tr>
      <w:tr w:rsidR="003161A9" w:rsidRPr="003161A9" w:rsidTr="00BA6666">
        <w:tc>
          <w:tcPr>
            <w:tcW w:w="1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61A9" w:rsidRPr="003161A9" w:rsidRDefault="003161A9" w:rsidP="00BA6666">
            <w:pPr>
              <w:autoSpaceDE w:val="0"/>
              <w:autoSpaceDN w:val="0"/>
              <w:adjustRightInd w:val="0"/>
              <w:ind w:firstLine="0"/>
              <w:jc w:val="center"/>
              <w:rPr>
                <w:rFonts w:cs="Times New Roman"/>
              </w:rPr>
            </w:pPr>
            <w:r w:rsidRPr="003161A9">
              <w:rPr>
                <w:rFonts w:cs="Times New Roman"/>
              </w:rPr>
              <w:t>котельная дер. Столбищи</w:t>
            </w: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61A9" w:rsidRPr="003161A9" w:rsidRDefault="003161A9" w:rsidP="00BA6666">
            <w:pPr>
              <w:ind w:firstLine="0"/>
              <w:jc w:val="center"/>
              <w:rPr>
                <w:rFonts w:cs="Times New Roman"/>
                <w:lang w:eastAsia="ru-RU"/>
              </w:rPr>
            </w:pPr>
            <w:r w:rsidRPr="003161A9">
              <w:rPr>
                <w:rFonts w:eastAsia="Times New Roman" w:cs="Times New Roman"/>
                <w:color w:val="000000"/>
                <w:lang w:eastAsia="ru-RU"/>
              </w:rPr>
              <w:t>1670,54</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61A9" w:rsidRPr="003161A9" w:rsidRDefault="003161A9" w:rsidP="00BA6666">
            <w:pPr>
              <w:ind w:firstLine="0"/>
              <w:jc w:val="center"/>
              <w:rPr>
                <w:rFonts w:cs="Times New Roman"/>
                <w:lang w:eastAsia="ru-RU"/>
              </w:rPr>
            </w:pPr>
            <w:r w:rsidRPr="003161A9">
              <w:rPr>
                <w:rFonts w:cs="Times New Roman"/>
                <w:lang w:eastAsia="ru-RU"/>
              </w:rPr>
              <w:t>-</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61A9" w:rsidRPr="003161A9" w:rsidRDefault="003161A9" w:rsidP="00BA6666">
            <w:pPr>
              <w:ind w:firstLine="0"/>
              <w:jc w:val="center"/>
              <w:rPr>
                <w:rFonts w:cs="Times New Roman"/>
                <w:lang w:eastAsia="ru-RU"/>
              </w:rPr>
            </w:pPr>
            <w:r w:rsidRPr="003161A9">
              <w:rPr>
                <w:rFonts w:eastAsia="Times New Roman" w:cs="Times New Roman"/>
                <w:color w:val="000000"/>
                <w:lang w:eastAsia="ru-RU"/>
              </w:rPr>
              <w:t>1670,54</w:t>
            </w:r>
          </w:p>
        </w:tc>
      </w:tr>
      <w:tr w:rsidR="003161A9" w:rsidRPr="003161A9" w:rsidTr="00BA6666">
        <w:tc>
          <w:tcPr>
            <w:tcW w:w="1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61A9" w:rsidRPr="003161A9" w:rsidRDefault="003161A9" w:rsidP="00BA6666">
            <w:pPr>
              <w:autoSpaceDE w:val="0"/>
              <w:autoSpaceDN w:val="0"/>
              <w:adjustRightInd w:val="0"/>
              <w:ind w:firstLine="0"/>
              <w:jc w:val="center"/>
              <w:rPr>
                <w:rFonts w:cs="Times New Roman"/>
              </w:rPr>
            </w:pPr>
            <w:r w:rsidRPr="003161A9">
              <w:rPr>
                <w:rFonts w:cs="Times New Roman"/>
              </w:rPr>
              <w:t>котельная дер. Емишево</w:t>
            </w: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61A9" w:rsidRPr="003161A9" w:rsidRDefault="003161A9" w:rsidP="00BA6666">
            <w:pPr>
              <w:autoSpaceDE w:val="0"/>
              <w:autoSpaceDN w:val="0"/>
              <w:adjustRightInd w:val="0"/>
              <w:ind w:firstLine="0"/>
              <w:jc w:val="center"/>
              <w:rPr>
                <w:rFonts w:cs="Times New Roman"/>
              </w:rPr>
            </w:pPr>
            <w:r w:rsidRPr="003161A9">
              <w:rPr>
                <w:rFonts w:eastAsia="Times New Roman" w:cs="Times New Roman"/>
                <w:color w:val="000000"/>
                <w:lang w:eastAsia="ru-RU"/>
              </w:rPr>
              <w:t>909,51</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61A9" w:rsidRPr="003161A9" w:rsidRDefault="003161A9" w:rsidP="00BA6666">
            <w:pPr>
              <w:autoSpaceDE w:val="0"/>
              <w:autoSpaceDN w:val="0"/>
              <w:adjustRightInd w:val="0"/>
              <w:ind w:firstLine="0"/>
              <w:jc w:val="center"/>
              <w:rPr>
                <w:rFonts w:cs="Times New Roman"/>
              </w:rPr>
            </w:pPr>
            <w:r w:rsidRPr="003161A9">
              <w:rPr>
                <w:rFonts w:cs="Times New Roman"/>
              </w:rPr>
              <w:t>-</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61A9" w:rsidRPr="003161A9" w:rsidRDefault="003161A9" w:rsidP="00BA6666">
            <w:pPr>
              <w:autoSpaceDE w:val="0"/>
              <w:autoSpaceDN w:val="0"/>
              <w:adjustRightInd w:val="0"/>
              <w:ind w:firstLine="0"/>
              <w:jc w:val="center"/>
              <w:rPr>
                <w:rFonts w:cs="Times New Roman"/>
              </w:rPr>
            </w:pPr>
            <w:r w:rsidRPr="003161A9">
              <w:rPr>
                <w:rFonts w:eastAsia="Times New Roman" w:cs="Times New Roman"/>
                <w:color w:val="000000"/>
                <w:lang w:eastAsia="ru-RU"/>
              </w:rPr>
              <w:t>909,51</w:t>
            </w:r>
          </w:p>
        </w:tc>
      </w:tr>
      <w:tr w:rsidR="003161A9" w:rsidRPr="003161A9" w:rsidTr="00BA6666">
        <w:tc>
          <w:tcPr>
            <w:tcW w:w="1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61A9" w:rsidRPr="003161A9" w:rsidRDefault="003161A9" w:rsidP="00BA6666">
            <w:pPr>
              <w:autoSpaceDE w:val="0"/>
              <w:autoSpaceDN w:val="0"/>
              <w:adjustRightInd w:val="0"/>
              <w:ind w:firstLine="0"/>
              <w:jc w:val="center"/>
              <w:rPr>
                <w:rFonts w:cs="Times New Roman"/>
                <w:b/>
              </w:rPr>
            </w:pPr>
            <w:r w:rsidRPr="003161A9">
              <w:rPr>
                <w:rFonts w:cs="Times New Roman"/>
                <w:b/>
              </w:rPr>
              <w:t>Итого</w:t>
            </w: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61A9" w:rsidRPr="003161A9" w:rsidRDefault="003161A9" w:rsidP="00BA6666">
            <w:pPr>
              <w:ind w:firstLine="0"/>
              <w:jc w:val="center"/>
              <w:rPr>
                <w:rFonts w:cs="Times New Roman"/>
                <w:b/>
                <w:lang w:eastAsia="ru-RU"/>
              </w:rPr>
            </w:pPr>
            <w:r w:rsidRPr="003161A9">
              <w:rPr>
                <w:rFonts w:cs="Times New Roman"/>
                <w:b/>
                <w:lang w:eastAsia="ru-RU"/>
              </w:rPr>
              <w:t>2580,05</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61A9" w:rsidRPr="003161A9" w:rsidRDefault="003161A9" w:rsidP="00BA6666">
            <w:pPr>
              <w:ind w:firstLine="0"/>
              <w:jc w:val="center"/>
              <w:rPr>
                <w:rFonts w:cs="Times New Roman"/>
                <w:lang w:eastAsia="ru-RU"/>
              </w:rPr>
            </w:pPr>
            <w:r w:rsidRPr="003161A9">
              <w:rPr>
                <w:rFonts w:cs="Times New Roman"/>
                <w:lang w:eastAsia="ru-RU"/>
              </w:rPr>
              <w:t>-</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61A9" w:rsidRPr="003161A9" w:rsidRDefault="003161A9" w:rsidP="00BA6666">
            <w:pPr>
              <w:ind w:firstLine="0"/>
              <w:jc w:val="center"/>
              <w:rPr>
                <w:rFonts w:cs="Times New Roman"/>
                <w:b/>
                <w:lang w:eastAsia="ru-RU"/>
              </w:rPr>
            </w:pPr>
            <w:r w:rsidRPr="003161A9">
              <w:rPr>
                <w:rFonts w:cs="Times New Roman"/>
                <w:b/>
                <w:lang w:eastAsia="ru-RU"/>
              </w:rPr>
              <w:t>2580,05</w:t>
            </w:r>
          </w:p>
        </w:tc>
      </w:tr>
    </w:tbl>
    <w:p w:rsidR="003161A9" w:rsidRPr="003161A9" w:rsidRDefault="003161A9" w:rsidP="003161A9">
      <w:pPr>
        <w:pStyle w:val="afb"/>
        <w:keepNext/>
        <w:ind w:firstLine="0"/>
      </w:pPr>
      <w:r w:rsidRPr="003161A9">
        <w:t xml:space="preserve">Таблица </w:t>
      </w:r>
      <w:r w:rsidR="00A61D9C">
        <w:fldChar w:fldCharType="begin"/>
      </w:r>
      <w:r w:rsidR="004F6C53">
        <w:instrText xml:space="preserve"> SEQ Таблица \* ARABIC </w:instrText>
      </w:r>
      <w:r w:rsidR="00A61D9C">
        <w:fldChar w:fldCharType="separate"/>
      </w:r>
      <w:r w:rsidR="004F6C53">
        <w:rPr>
          <w:noProof/>
        </w:rPr>
        <w:t>20</w:t>
      </w:r>
      <w:r w:rsidR="00A61D9C">
        <w:rPr>
          <w:noProof/>
        </w:rPr>
        <w:fldChar w:fldCharType="end"/>
      </w:r>
      <w:r w:rsidRPr="003161A9">
        <w:t xml:space="preserve"> Значения потребления тепловой энергии каждого из источников теплоснабжения </w:t>
      </w:r>
    </w:p>
    <w:tbl>
      <w:tblPr>
        <w:tblW w:w="5000" w:type="pct"/>
        <w:tblLook w:val="04A0"/>
      </w:tblPr>
      <w:tblGrid>
        <w:gridCol w:w="3452"/>
        <w:gridCol w:w="2039"/>
        <w:gridCol w:w="2039"/>
        <w:gridCol w:w="2041"/>
      </w:tblGrid>
      <w:tr w:rsidR="003161A9" w:rsidRPr="003161A9" w:rsidTr="003161A9">
        <w:trPr>
          <w:trHeight w:val="20"/>
        </w:trPr>
        <w:tc>
          <w:tcPr>
            <w:tcW w:w="1804" w:type="pct"/>
            <w:tcBorders>
              <w:top w:val="single" w:sz="8" w:space="0" w:color="000000"/>
              <w:left w:val="single" w:sz="8" w:space="0" w:color="000000"/>
              <w:bottom w:val="nil"/>
              <w:right w:val="single" w:sz="8" w:space="0" w:color="000000"/>
            </w:tcBorders>
            <w:shd w:val="clear" w:color="auto" w:fill="auto"/>
            <w:vAlign w:val="center"/>
            <w:hideMark/>
          </w:tcPr>
          <w:p w:rsidR="003161A9" w:rsidRPr="003161A9" w:rsidRDefault="003161A9" w:rsidP="003161A9">
            <w:pPr>
              <w:ind w:firstLine="0"/>
              <w:jc w:val="center"/>
              <w:rPr>
                <w:rFonts w:eastAsia="Times New Roman" w:cs="Times New Roman"/>
                <w:b/>
                <w:bCs/>
                <w:color w:val="000000"/>
                <w:lang w:eastAsia="ru-RU"/>
              </w:rPr>
            </w:pPr>
          </w:p>
        </w:tc>
        <w:tc>
          <w:tcPr>
            <w:tcW w:w="1065" w:type="pct"/>
            <w:tcBorders>
              <w:top w:val="single" w:sz="8" w:space="0" w:color="000000"/>
              <w:left w:val="nil"/>
              <w:bottom w:val="nil"/>
              <w:right w:val="single" w:sz="8" w:space="0" w:color="000000"/>
            </w:tcBorders>
            <w:shd w:val="clear" w:color="auto" w:fill="auto"/>
            <w:vAlign w:val="center"/>
            <w:hideMark/>
          </w:tcPr>
          <w:p w:rsidR="003161A9" w:rsidRPr="003161A9" w:rsidRDefault="003161A9" w:rsidP="003161A9">
            <w:pPr>
              <w:ind w:firstLine="0"/>
              <w:jc w:val="center"/>
              <w:rPr>
                <w:rFonts w:eastAsia="Times New Roman" w:cs="Times New Roman"/>
                <w:b/>
                <w:bCs/>
                <w:color w:val="000000"/>
                <w:lang w:eastAsia="ru-RU"/>
              </w:rPr>
            </w:pPr>
            <w:r w:rsidRPr="003161A9">
              <w:rPr>
                <w:rFonts w:eastAsia="Times New Roman" w:cs="Times New Roman"/>
                <w:b/>
                <w:bCs/>
                <w:color w:val="000000"/>
                <w:sz w:val="22"/>
                <w:lang w:eastAsia="ru-RU"/>
              </w:rPr>
              <w:t> </w:t>
            </w:r>
          </w:p>
        </w:tc>
        <w:tc>
          <w:tcPr>
            <w:tcW w:w="2131" w:type="pct"/>
            <w:gridSpan w:val="2"/>
            <w:tcBorders>
              <w:top w:val="single" w:sz="8" w:space="0" w:color="000000"/>
              <w:left w:val="nil"/>
              <w:bottom w:val="single" w:sz="8" w:space="0" w:color="000000"/>
              <w:right w:val="single" w:sz="8" w:space="0" w:color="000000"/>
            </w:tcBorders>
            <w:shd w:val="clear" w:color="auto" w:fill="auto"/>
            <w:vAlign w:val="center"/>
            <w:hideMark/>
          </w:tcPr>
          <w:p w:rsidR="003161A9" w:rsidRPr="003161A9" w:rsidRDefault="003161A9" w:rsidP="003161A9">
            <w:pPr>
              <w:ind w:firstLine="0"/>
              <w:jc w:val="center"/>
              <w:rPr>
                <w:rFonts w:eastAsia="Times New Roman" w:cs="Times New Roman"/>
                <w:b/>
                <w:bCs/>
                <w:color w:val="000000"/>
                <w:lang w:eastAsia="ru-RU"/>
              </w:rPr>
            </w:pPr>
            <w:r w:rsidRPr="003161A9">
              <w:rPr>
                <w:rFonts w:eastAsia="Times New Roman" w:cs="Times New Roman"/>
                <w:b/>
                <w:bCs/>
                <w:color w:val="000000"/>
                <w:sz w:val="22"/>
                <w:lang w:eastAsia="ru-RU"/>
              </w:rPr>
              <w:t>2021 год ФАКТ</w:t>
            </w:r>
          </w:p>
        </w:tc>
      </w:tr>
      <w:tr w:rsidR="003161A9" w:rsidRPr="003161A9" w:rsidTr="003161A9">
        <w:trPr>
          <w:trHeight w:val="20"/>
        </w:trPr>
        <w:tc>
          <w:tcPr>
            <w:tcW w:w="1804" w:type="pct"/>
            <w:tcBorders>
              <w:top w:val="nil"/>
              <w:left w:val="single" w:sz="8" w:space="0" w:color="000000"/>
              <w:bottom w:val="single" w:sz="8" w:space="0" w:color="000000"/>
              <w:right w:val="single" w:sz="8" w:space="0" w:color="000000"/>
            </w:tcBorders>
            <w:shd w:val="clear" w:color="auto" w:fill="auto"/>
            <w:vAlign w:val="center"/>
            <w:hideMark/>
          </w:tcPr>
          <w:p w:rsidR="003161A9" w:rsidRPr="003161A9" w:rsidRDefault="003161A9" w:rsidP="003161A9">
            <w:pPr>
              <w:ind w:firstLine="0"/>
              <w:jc w:val="center"/>
              <w:rPr>
                <w:rFonts w:eastAsia="Times New Roman" w:cs="Times New Roman"/>
                <w:b/>
                <w:bCs/>
                <w:color w:val="000000"/>
                <w:lang w:eastAsia="ru-RU"/>
              </w:rPr>
            </w:pPr>
            <w:r w:rsidRPr="003161A9">
              <w:rPr>
                <w:rFonts w:eastAsia="Times New Roman" w:cs="Times New Roman"/>
                <w:b/>
                <w:bCs/>
                <w:color w:val="000000"/>
                <w:sz w:val="22"/>
                <w:lang w:eastAsia="ru-RU"/>
              </w:rPr>
              <w:t>Показатель</w:t>
            </w:r>
          </w:p>
        </w:tc>
        <w:tc>
          <w:tcPr>
            <w:tcW w:w="1065" w:type="pct"/>
            <w:tcBorders>
              <w:top w:val="nil"/>
              <w:left w:val="nil"/>
              <w:bottom w:val="single" w:sz="8" w:space="0" w:color="000000"/>
              <w:right w:val="single" w:sz="8" w:space="0" w:color="000000"/>
            </w:tcBorders>
            <w:shd w:val="clear" w:color="auto" w:fill="auto"/>
            <w:vAlign w:val="center"/>
            <w:hideMark/>
          </w:tcPr>
          <w:p w:rsidR="003161A9" w:rsidRPr="003161A9" w:rsidRDefault="003161A9" w:rsidP="003161A9">
            <w:pPr>
              <w:ind w:firstLine="0"/>
              <w:jc w:val="center"/>
              <w:rPr>
                <w:rFonts w:eastAsia="Times New Roman" w:cs="Times New Roman"/>
                <w:b/>
                <w:bCs/>
                <w:color w:val="000000"/>
                <w:lang w:eastAsia="ru-RU"/>
              </w:rPr>
            </w:pPr>
            <w:r w:rsidRPr="003161A9">
              <w:rPr>
                <w:rFonts w:eastAsia="Times New Roman" w:cs="Times New Roman"/>
                <w:b/>
                <w:bCs/>
                <w:color w:val="000000"/>
                <w:sz w:val="22"/>
                <w:lang w:eastAsia="ru-RU"/>
              </w:rPr>
              <w:t>Ед. изм.</w:t>
            </w:r>
          </w:p>
        </w:tc>
        <w:tc>
          <w:tcPr>
            <w:tcW w:w="1065" w:type="pct"/>
            <w:tcBorders>
              <w:top w:val="nil"/>
              <w:left w:val="nil"/>
              <w:bottom w:val="single" w:sz="8" w:space="0" w:color="000000"/>
              <w:right w:val="single" w:sz="8" w:space="0" w:color="000000"/>
            </w:tcBorders>
            <w:shd w:val="clear" w:color="auto" w:fill="auto"/>
            <w:vAlign w:val="center"/>
            <w:hideMark/>
          </w:tcPr>
          <w:p w:rsidR="003161A9" w:rsidRPr="003161A9" w:rsidRDefault="003161A9" w:rsidP="003161A9">
            <w:pPr>
              <w:ind w:firstLine="0"/>
              <w:jc w:val="center"/>
              <w:rPr>
                <w:rFonts w:eastAsia="Times New Roman" w:cs="Times New Roman"/>
                <w:color w:val="000000"/>
                <w:lang w:eastAsia="ru-RU"/>
              </w:rPr>
            </w:pPr>
            <w:r w:rsidRPr="003161A9">
              <w:rPr>
                <w:rFonts w:eastAsia="Times New Roman" w:cs="Times New Roman"/>
                <w:color w:val="000000"/>
                <w:sz w:val="22"/>
                <w:lang w:eastAsia="ru-RU"/>
              </w:rPr>
              <w:t>Котельная дер. Столбищи</w:t>
            </w:r>
          </w:p>
        </w:tc>
        <w:tc>
          <w:tcPr>
            <w:tcW w:w="1065" w:type="pct"/>
            <w:tcBorders>
              <w:top w:val="nil"/>
              <w:left w:val="nil"/>
              <w:bottom w:val="single" w:sz="8" w:space="0" w:color="000000"/>
              <w:right w:val="single" w:sz="8" w:space="0" w:color="000000"/>
            </w:tcBorders>
            <w:shd w:val="clear" w:color="auto" w:fill="auto"/>
            <w:vAlign w:val="center"/>
            <w:hideMark/>
          </w:tcPr>
          <w:p w:rsidR="003161A9" w:rsidRPr="003161A9" w:rsidRDefault="003161A9" w:rsidP="003161A9">
            <w:pPr>
              <w:ind w:firstLine="0"/>
              <w:jc w:val="center"/>
              <w:rPr>
                <w:rFonts w:eastAsia="Times New Roman" w:cs="Times New Roman"/>
                <w:color w:val="000000"/>
                <w:lang w:eastAsia="ru-RU"/>
              </w:rPr>
            </w:pPr>
            <w:r w:rsidRPr="003161A9">
              <w:rPr>
                <w:rFonts w:eastAsia="Times New Roman" w:cs="Times New Roman"/>
                <w:color w:val="000000"/>
                <w:sz w:val="22"/>
                <w:lang w:eastAsia="ru-RU"/>
              </w:rPr>
              <w:t>Котельная дер. Емишево</w:t>
            </w:r>
          </w:p>
        </w:tc>
      </w:tr>
      <w:tr w:rsidR="003161A9" w:rsidRPr="003161A9" w:rsidTr="003161A9">
        <w:trPr>
          <w:trHeight w:val="20"/>
        </w:trPr>
        <w:tc>
          <w:tcPr>
            <w:tcW w:w="1804" w:type="pct"/>
            <w:tcBorders>
              <w:top w:val="nil"/>
              <w:left w:val="single" w:sz="8" w:space="0" w:color="000000"/>
              <w:bottom w:val="single" w:sz="8" w:space="0" w:color="000000"/>
              <w:right w:val="single" w:sz="8" w:space="0" w:color="000000"/>
            </w:tcBorders>
            <w:shd w:val="clear" w:color="auto" w:fill="auto"/>
            <w:vAlign w:val="center"/>
            <w:hideMark/>
          </w:tcPr>
          <w:p w:rsidR="003161A9" w:rsidRPr="003161A9" w:rsidRDefault="003161A9" w:rsidP="003161A9">
            <w:pPr>
              <w:ind w:firstLine="0"/>
              <w:jc w:val="center"/>
              <w:rPr>
                <w:rFonts w:eastAsia="Times New Roman" w:cs="Times New Roman"/>
                <w:color w:val="000000"/>
                <w:lang w:eastAsia="ru-RU"/>
              </w:rPr>
            </w:pPr>
            <w:r w:rsidRPr="003161A9">
              <w:rPr>
                <w:rFonts w:eastAsia="Times New Roman" w:cs="Times New Roman"/>
                <w:color w:val="000000"/>
                <w:sz w:val="22"/>
                <w:lang w:eastAsia="ru-RU"/>
              </w:rPr>
              <w:t>Производство тепловой энергии</w:t>
            </w:r>
          </w:p>
        </w:tc>
        <w:tc>
          <w:tcPr>
            <w:tcW w:w="1065" w:type="pct"/>
            <w:tcBorders>
              <w:top w:val="nil"/>
              <w:left w:val="nil"/>
              <w:bottom w:val="single" w:sz="8" w:space="0" w:color="000000"/>
              <w:right w:val="single" w:sz="8" w:space="0" w:color="000000"/>
            </w:tcBorders>
            <w:shd w:val="clear" w:color="auto" w:fill="auto"/>
            <w:vAlign w:val="center"/>
            <w:hideMark/>
          </w:tcPr>
          <w:p w:rsidR="003161A9" w:rsidRPr="003161A9" w:rsidRDefault="003161A9" w:rsidP="003161A9">
            <w:pPr>
              <w:ind w:firstLine="0"/>
              <w:jc w:val="center"/>
              <w:rPr>
                <w:rFonts w:eastAsia="Times New Roman" w:cs="Times New Roman"/>
                <w:color w:val="000000"/>
                <w:lang w:eastAsia="ru-RU"/>
              </w:rPr>
            </w:pPr>
            <w:r w:rsidRPr="003161A9">
              <w:rPr>
                <w:rFonts w:eastAsia="Times New Roman" w:cs="Times New Roman"/>
                <w:color w:val="000000"/>
                <w:sz w:val="22"/>
                <w:lang w:eastAsia="ru-RU"/>
              </w:rPr>
              <w:t>Гкал/год</w:t>
            </w:r>
          </w:p>
        </w:tc>
        <w:tc>
          <w:tcPr>
            <w:tcW w:w="1065" w:type="pct"/>
            <w:tcBorders>
              <w:top w:val="nil"/>
              <w:left w:val="nil"/>
              <w:bottom w:val="single" w:sz="8" w:space="0" w:color="000000"/>
              <w:right w:val="single" w:sz="8" w:space="0" w:color="000000"/>
            </w:tcBorders>
            <w:shd w:val="clear" w:color="auto" w:fill="auto"/>
            <w:vAlign w:val="center"/>
            <w:hideMark/>
          </w:tcPr>
          <w:p w:rsidR="003161A9" w:rsidRPr="003161A9" w:rsidRDefault="003161A9" w:rsidP="003161A9">
            <w:pPr>
              <w:ind w:firstLine="0"/>
              <w:jc w:val="center"/>
              <w:rPr>
                <w:rFonts w:eastAsia="Times New Roman" w:cs="Times New Roman"/>
                <w:color w:val="000000"/>
                <w:lang w:eastAsia="ru-RU"/>
              </w:rPr>
            </w:pPr>
            <w:r w:rsidRPr="003161A9">
              <w:rPr>
                <w:rFonts w:eastAsia="Times New Roman" w:cs="Times New Roman"/>
                <w:color w:val="000000"/>
                <w:sz w:val="22"/>
                <w:lang w:eastAsia="ru-RU"/>
              </w:rPr>
              <w:t>2504,092</w:t>
            </w:r>
          </w:p>
        </w:tc>
        <w:tc>
          <w:tcPr>
            <w:tcW w:w="1065" w:type="pct"/>
            <w:tcBorders>
              <w:top w:val="nil"/>
              <w:left w:val="nil"/>
              <w:bottom w:val="single" w:sz="8" w:space="0" w:color="000000"/>
              <w:right w:val="single" w:sz="8" w:space="0" w:color="000000"/>
            </w:tcBorders>
            <w:shd w:val="clear" w:color="auto" w:fill="auto"/>
            <w:vAlign w:val="center"/>
            <w:hideMark/>
          </w:tcPr>
          <w:p w:rsidR="003161A9" w:rsidRPr="003161A9" w:rsidRDefault="003161A9" w:rsidP="003161A9">
            <w:pPr>
              <w:ind w:firstLine="0"/>
              <w:jc w:val="center"/>
              <w:rPr>
                <w:rFonts w:eastAsia="Times New Roman" w:cs="Times New Roman"/>
                <w:color w:val="000000"/>
                <w:lang w:eastAsia="ru-RU"/>
              </w:rPr>
            </w:pPr>
            <w:r w:rsidRPr="003161A9">
              <w:rPr>
                <w:rFonts w:eastAsia="Times New Roman" w:cs="Times New Roman"/>
                <w:color w:val="000000"/>
                <w:sz w:val="22"/>
                <w:lang w:eastAsia="ru-RU"/>
              </w:rPr>
              <w:t>1173,34</w:t>
            </w:r>
          </w:p>
        </w:tc>
      </w:tr>
      <w:tr w:rsidR="003161A9" w:rsidRPr="003161A9" w:rsidTr="003161A9">
        <w:trPr>
          <w:trHeight w:val="20"/>
        </w:trPr>
        <w:tc>
          <w:tcPr>
            <w:tcW w:w="1804" w:type="pct"/>
            <w:tcBorders>
              <w:top w:val="nil"/>
              <w:left w:val="single" w:sz="8" w:space="0" w:color="000000"/>
              <w:bottom w:val="single" w:sz="8" w:space="0" w:color="000000"/>
              <w:right w:val="single" w:sz="8" w:space="0" w:color="000000"/>
            </w:tcBorders>
            <w:shd w:val="clear" w:color="auto" w:fill="auto"/>
            <w:vAlign w:val="center"/>
            <w:hideMark/>
          </w:tcPr>
          <w:p w:rsidR="003161A9" w:rsidRPr="003161A9" w:rsidRDefault="003161A9" w:rsidP="003161A9">
            <w:pPr>
              <w:ind w:firstLine="0"/>
              <w:jc w:val="center"/>
              <w:rPr>
                <w:rFonts w:eastAsia="Times New Roman" w:cs="Times New Roman"/>
                <w:color w:val="000000"/>
                <w:lang w:eastAsia="ru-RU"/>
              </w:rPr>
            </w:pPr>
            <w:r w:rsidRPr="003161A9">
              <w:rPr>
                <w:rFonts w:eastAsia="Times New Roman" w:cs="Times New Roman"/>
                <w:color w:val="000000"/>
                <w:sz w:val="22"/>
                <w:lang w:eastAsia="ru-RU"/>
              </w:rPr>
              <w:t>Отпуск тепловой энергии в сеть</w:t>
            </w:r>
          </w:p>
        </w:tc>
        <w:tc>
          <w:tcPr>
            <w:tcW w:w="1065" w:type="pct"/>
            <w:tcBorders>
              <w:top w:val="nil"/>
              <w:left w:val="nil"/>
              <w:bottom w:val="single" w:sz="8" w:space="0" w:color="000000"/>
              <w:right w:val="single" w:sz="8" w:space="0" w:color="000000"/>
            </w:tcBorders>
            <w:shd w:val="clear" w:color="auto" w:fill="auto"/>
            <w:vAlign w:val="center"/>
            <w:hideMark/>
          </w:tcPr>
          <w:p w:rsidR="003161A9" w:rsidRPr="003161A9" w:rsidRDefault="003161A9" w:rsidP="003161A9">
            <w:pPr>
              <w:ind w:firstLine="0"/>
              <w:jc w:val="center"/>
              <w:rPr>
                <w:rFonts w:eastAsia="Times New Roman" w:cs="Times New Roman"/>
                <w:color w:val="000000"/>
                <w:lang w:eastAsia="ru-RU"/>
              </w:rPr>
            </w:pPr>
            <w:r w:rsidRPr="003161A9">
              <w:rPr>
                <w:rFonts w:eastAsia="Times New Roman" w:cs="Times New Roman"/>
                <w:color w:val="000000"/>
                <w:sz w:val="22"/>
                <w:lang w:eastAsia="ru-RU"/>
              </w:rPr>
              <w:t>Гкал/год</w:t>
            </w:r>
          </w:p>
        </w:tc>
        <w:tc>
          <w:tcPr>
            <w:tcW w:w="1065" w:type="pct"/>
            <w:tcBorders>
              <w:top w:val="nil"/>
              <w:left w:val="nil"/>
              <w:bottom w:val="single" w:sz="8" w:space="0" w:color="000000"/>
              <w:right w:val="single" w:sz="8" w:space="0" w:color="000000"/>
            </w:tcBorders>
            <w:shd w:val="clear" w:color="auto" w:fill="auto"/>
            <w:vAlign w:val="center"/>
            <w:hideMark/>
          </w:tcPr>
          <w:p w:rsidR="003161A9" w:rsidRPr="003161A9" w:rsidRDefault="003161A9" w:rsidP="003161A9">
            <w:pPr>
              <w:ind w:firstLine="0"/>
              <w:jc w:val="center"/>
              <w:rPr>
                <w:rFonts w:eastAsia="Times New Roman" w:cs="Times New Roman"/>
                <w:color w:val="000000"/>
                <w:lang w:eastAsia="ru-RU"/>
              </w:rPr>
            </w:pPr>
            <w:r w:rsidRPr="003161A9">
              <w:rPr>
                <w:rFonts w:eastAsia="Times New Roman" w:cs="Times New Roman"/>
                <w:color w:val="000000"/>
                <w:sz w:val="22"/>
                <w:lang w:eastAsia="ru-RU"/>
              </w:rPr>
              <w:t>2482,772</w:t>
            </w:r>
          </w:p>
        </w:tc>
        <w:tc>
          <w:tcPr>
            <w:tcW w:w="1065" w:type="pct"/>
            <w:tcBorders>
              <w:top w:val="nil"/>
              <w:left w:val="nil"/>
              <w:bottom w:val="single" w:sz="8" w:space="0" w:color="000000"/>
              <w:right w:val="single" w:sz="8" w:space="0" w:color="000000"/>
            </w:tcBorders>
            <w:shd w:val="clear" w:color="auto" w:fill="auto"/>
            <w:vAlign w:val="center"/>
            <w:hideMark/>
          </w:tcPr>
          <w:p w:rsidR="003161A9" w:rsidRPr="003161A9" w:rsidRDefault="003161A9" w:rsidP="003161A9">
            <w:pPr>
              <w:ind w:firstLine="0"/>
              <w:jc w:val="center"/>
              <w:rPr>
                <w:rFonts w:eastAsia="Times New Roman" w:cs="Times New Roman"/>
                <w:color w:val="000000"/>
                <w:lang w:eastAsia="ru-RU"/>
              </w:rPr>
            </w:pPr>
            <w:r w:rsidRPr="003161A9">
              <w:rPr>
                <w:rFonts w:eastAsia="Times New Roman" w:cs="Times New Roman"/>
                <w:color w:val="000000"/>
                <w:sz w:val="22"/>
                <w:lang w:eastAsia="ru-RU"/>
              </w:rPr>
              <w:t>1153,85</w:t>
            </w:r>
          </w:p>
        </w:tc>
      </w:tr>
      <w:tr w:rsidR="003161A9" w:rsidRPr="003161A9" w:rsidTr="003161A9">
        <w:trPr>
          <w:trHeight w:val="20"/>
        </w:trPr>
        <w:tc>
          <w:tcPr>
            <w:tcW w:w="1804" w:type="pct"/>
            <w:tcBorders>
              <w:top w:val="nil"/>
              <w:left w:val="single" w:sz="8" w:space="0" w:color="000000"/>
              <w:bottom w:val="single" w:sz="8" w:space="0" w:color="000000"/>
              <w:right w:val="single" w:sz="8" w:space="0" w:color="000000"/>
            </w:tcBorders>
            <w:shd w:val="clear" w:color="auto" w:fill="auto"/>
            <w:vAlign w:val="center"/>
            <w:hideMark/>
          </w:tcPr>
          <w:p w:rsidR="003161A9" w:rsidRPr="003161A9" w:rsidRDefault="003161A9" w:rsidP="003161A9">
            <w:pPr>
              <w:ind w:firstLine="0"/>
              <w:jc w:val="center"/>
              <w:rPr>
                <w:rFonts w:eastAsia="Times New Roman" w:cs="Times New Roman"/>
                <w:color w:val="000000"/>
                <w:lang w:eastAsia="ru-RU"/>
              </w:rPr>
            </w:pPr>
            <w:r w:rsidRPr="003161A9">
              <w:rPr>
                <w:rFonts w:eastAsia="Times New Roman" w:cs="Times New Roman"/>
                <w:color w:val="000000"/>
                <w:sz w:val="22"/>
                <w:lang w:eastAsia="ru-RU"/>
              </w:rPr>
              <w:t>Расход тепловой энергии на хоз. нужды</w:t>
            </w:r>
          </w:p>
        </w:tc>
        <w:tc>
          <w:tcPr>
            <w:tcW w:w="1065" w:type="pct"/>
            <w:tcBorders>
              <w:top w:val="nil"/>
              <w:left w:val="nil"/>
              <w:bottom w:val="single" w:sz="8" w:space="0" w:color="000000"/>
              <w:right w:val="single" w:sz="8" w:space="0" w:color="000000"/>
            </w:tcBorders>
            <w:shd w:val="clear" w:color="auto" w:fill="auto"/>
            <w:vAlign w:val="center"/>
            <w:hideMark/>
          </w:tcPr>
          <w:p w:rsidR="003161A9" w:rsidRPr="003161A9" w:rsidRDefault="003161A9" w:rsidP="003161A9">
            <w:pPr>
              <w:ind w:firstLine="0"/>
              <w:jc w:val="center"/>
              <w:rPr>
                <w:rFonts w:eastAsia="Times New Roman" w:cs="Times New Roman"/>
                <w:color w:val="000000"/>
                <w:lang w:eastAsia="ru-RU"/>
              </w:rPr>
            </w:pPr>
            <w:r w:rsidRPr="003161A9">
              <w:rPr>
                <w:rFonts w:eastAsia="Times New Roman" w:cs="Times New Roman"/>
                <w:color w:val="000000"/>
                <w:sz w:val="22"/>
                <w:lang w:eastAsia="ru-RU"/>
              </w:rPr>
              <w:t>Гкал/год</w:t>
            </w:r>
          </w:p>
        </w:tc>
        <w:tc>
          <w:tcPr>
            <w:tcW w:w="1065" w:type="pct"/>
            <w:tcBorders>
              <w:top w:val="nil"/>
              <w:left w:val="nil"/>
              <w:bottom w:val="single" w:sz="8" w:space="0" w:color="000000"/>
              <w:right w:val="single" w:sz="8" w:space="0" w:color="000000"/>
            </w:tcBorders>
            <w:shd w:val="clear" w:color="auto" w:fill="auto"/>
            <w:vAlign w:val="center"/>
            <w:hideMark/>
          </w:tcPr>
          <w:p w:rsidR="003161A9" w:rsidRPr="003161A9" w:rsidRDefault="003161A9" w:rsidP="003161A9">
            <w:pPr>
              <w:ind w:firstLine="0"/>
              <w:jc w:val="center"/>
              <w:rPr>
                <w:rFonts w:eastAsia="Times New Roman" w:cs="Times New Roman"/>
                <w:color w:val="000000"/>
                <w:lang w:eastAsia="ru-RU"/>
              </w:rPr>
            </w:pPr>
            <w:r w:rsidRPr="003161A9">
              <w:rPr>
                <w:rFonts w:eastAsia="Times New Roman" w:cs="Times New Roman"/>
                <w:color w:val="000000"/>
                <w:sz w:val="22"/>
                <w:lang w:eastAsia="ru-RU"/>
              </w:rPr>
              <w:t>21,32</w:t>
            </w:r>
          </w:p>
        </w:tc>
        <w:tc>
          <w:tcPr>
            <w:tcW w:w="1065" w:type="pct"/>
            <w:tcBorders>
              <w:top w:val="nil"/>
              <w:left w:val="nil"/>
              <w:bottom w:val="single" w:sz="8" w:space="0" w:color="000000"/>
              <w:right w:val="single" w:sz="8" w:space="0" w:color="000000"/>
            </w:tcBorders>
            <w:shd w:val="clear" w:color="auto" w:fill="auto"/>
            <w:vAlign w:val="center"/>
            <w:hideMark/>
          </w:tcPr>
          <w:p w:rsidR="003161A9" w:rsidRPr="003161A9" w:rsidRDefault="003161A9" w:rsidP="003161A9">
            <w:pPr>
              <w:ind w:firstLine="0"/>
              <w:jc w:val="center"/>
              <w:rPr>
                <w:rFonts w:eastAsia="Times New Roman" w:cs="Times New Roman"/>
                <w:color w:val="000000"/>
                <w:lang w:eastAsia="ru-RU"/>
              </w:rPr>
            </w:pPr>
            <w:r w:rsidRPr="003161A9">
              <w:rPr>
                <w:rFonts w:eastAsia="Times New Roman" w:cs="Times New Roman"/>
                <w:color w:val="000000"/>
                <w:sz w:val="22"/>
                <w:lang w:eastAsia="ru-RU"/>
              </w:rPr>
              <w:t>19,49</w:t>
            </w:r>
          </w:p>
        </w:tc>
      </w:tr>
      <w:tr w:rsidR="003161A9" w:rsidRPr="003161A9" w:rsidTr="003161A9">
        <w:trPr>
          <w:trHeight w:val="20"/>
        </w:trPr>
        <w:tc>
          <w:tcPr>
            <w:tcW w:w="180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3161A9" w:rsidRPr="003161A9" w:rsidRDefault="003161A9" w:rsidP="003161A9">
            <w:pPr>
              <w:ind w:firstLine="0"/>
              <w:jc w:val="center"/>
              <w:rPr>
                <w:rFonts w:eastAsia="Times New Roman" w:cs="Times New Roman"/>
                <w:color w:val="000000"/>
                <w:lang w:eastAsia="ru-RU"/>
              </w:rPr>
            </w:pPr>
            <w:r w:rsidRPr="003161A9">
              <w:rPr>
                <w:rFonts w:eastAsia="Times New Roman" w:cs="Times New Roman"/>
                <w:color w:val="000000"/>
                <w:sz w:val="22"/>
                <w:lang w:eastAsia="ru-RU"/>
              </w:rPr>
              <w:t>Потери тепловой энергии в сетях</w:t>
            </w:r>
          </w:p>
        </w:tc>
        <w:tc>
          <w:tcPr>
            <w:tcW w:w="1065" w:type="pct"/>
            <w:tcBorders>
              <w:top w:val="nil"/>
              <w:left w:val="nil"/>
              <w:bottom w:val="single" w:sz="8" w:space="0" w:color="000000"/>
              <w:right w:val="single" w:sz="8" w:space="0" w:color="000000"/>
            </w:tcBorders>
            <w:shd w:val="clear" w:color="auto" w:fill="auto"/>
            <w:vAlign w:val="center"/>
            <w:hideMark/>
          </w:tcPr>
          <w:p w:rsidR="003161A9" w:rsidRPr="003161A9" w:rsidRDefault="003161A9" w:rsidP="003161A9">
            <w:pPr>
              <w:ind w:firstLine="0"/>
              <w:jc w:val="center"/>
              <w:rPr>
                <w:rFonts w:eastAsia="Times New Roman" w:cs="Times New Roman"/>
                <w:color w:val="000000"/>
                <w:lang w:eastAsia="ru-RU"/>
              </w:rPr>
            </w:pPr>
            <w:r w:rsidRPr="003161A9">
              <w:rPr>
                <w:rFonts w:eastAsia="Times New Roman" w:cs="Times New Roman"/>
                <w:color w:val="000000"/>
                <w:sz w:val="22"/>
                <w:lang w:eastAsia="ru-RU"/>
              </w:rPr>
              <w:t>Гкал/год</w:t>
            </w:r>
          </w:p>
        </w:tc>
        <w:tc>
          <w:tcPr>
            <w:tcW w:w="1065" w:type="pct"/>
            <w:tcBorders>
              <w:top w:val="nil"/>
              <w:left w:val="nil"/>
              <w:bottom w:val="single" w:sz="8" w:space="0" w:color="000000"/>
              <w:right w:val="single" w:sz="8" w:space="0" w:color="000000"/>
            </w:tcBorders>
            <w:shd w:val="clear" w:color="auto" w:fill="auto"/>
            <w:vAlign w:val="center"/>
            <w:hideMark/>
          </w:tcPr>
          <w:p w:rsidR="003161A9" w:rsidRPr="003161A9" w:rsidRDefault="003161A9" w:rsidP="003161A9">
            <w:pPr>
              <w:ind w:firstLine="0"/>
              <w:jc w:val="center"/>
              <w:rPr>
                <w:rFonts w:eastAsia="Times New Roman" w:cs="Times New Roman"/>
                <w:color w:val="000000"/>
                <w:lang w:eastAsia="ru-RU"/>
              </w:rPr>
            </w:pPr>
            <w:r w:rsidRPr="003161A9">
              <w:rPr>
                <w:rFonts w:eastAsia="Times New Roman" w:cs="Times New Roman"/>
                <w:color w:val="000000"/>
                <w:sz w:val="22"/>
                <w:lang w:eastAsia="ru-RU"/>
              </w:rPr>
              <w:t>812,23</w:t>
            </w:r>
          </w:p>
        </w:tc>
        <w:tc>
          <w:tcPr>
            <w:tcW w:w="1065" w:type="pct"/>
            <w:tcBorders>
              <w:top w:val="nil"/>
              <w:left w:val="nil"/>
              <w:bottom w:val="single" w:sz="8" w:space="0" w:color="000000"/>
              <w:right w:val="single" w:sz="8" w:space="0" w:color="000000"/>
            </w:tcBorders>
            <w:shd w:val="clear" w:color="auto" w:fill="auto"/>
            <w:vAlign w:val="center"/>
            <w:hideMark/>
          </w:tcPr>
          <w:p w:rsidR="003161A9" w:rsidRPr="003161A9" w:rsidRDefault="003161A9" w:rsidP="003161A9">
            <w:pPr>
              <w:ind w:firstLine="0"/>
              <w:jc w:val="center"/>
              <w:rPr>
                <w:rFonts w:eastAsia="Times New Roman" w:cs="Times New Roman"/>
                <w:color w:val="000000"/>
                <w:lang w:eastAsia="ru-RU"/>
              </w:rPr>
            </w:pPr>
            <w:r w:rsidRPr="003161A9">
              <w:rPr>
                <w:rFonts w:eastAsia="Times New Roman" w:cs="Times New Roman"/>
                <w:color w:val="000000"/>
                <w:sz w:val="22"/>
                <w:lang w:eastAsia="ru-RU"/>
              </w:rPr>
              <w:t>244,34</w:t>
            </w:r>
          </w:p>
        </w:tc>
      </w:tr>
      <w:tr w:rsidR="003161A9" w:rsidRPr="003161A9" w:rsidTr="003161A9">
        <w:trPr>
          <w:trHeight w:val="20"/>
        </w:trPr>
        <w:tc>
          <w:tcPr>
            <w:tcW w:w="1804" w:type="pct"/>
            <w:vMerge/>
            <w:tcBorders>
              <w:top w:val="nil"/>
              <w:left w:val="single" w:sz="8" w:space="0" w:color="000000"/>
              <w:bottom w:val="single" w:sz="8" w:space="0" w:color="000000"/>
              <w:right w:val="single" w:sz="8" w:space="0" w:color="000000"/>
            </w:tcBorders>
            <w:vAlign w:val="center"/>
            <w:hideMark/>
          </w:tcPr>
          <w:p w:rsidR="003161A9" w:rsidRPr="003161A9" w:rsidRDefault="003161A9" w:rsidP="003161A9">
            <w:pPr>
              <w:ind w:firstLine="0"/>
              <w:jc w:val="left"/>
              <w:rPr>
                <w:rFonts w:eastAsia="Times New Roman" w:cs="Times New Roman"/>
                <w:color w:val="000000"/>
                <w:lang w:eastAsia="ru-RU"/>
              </w:rPr>
            </w:pPr>
          </w:p>
        </w:tc>
        <w:tc>
          <w:tcPr>
            <w:tcW w:w="1065" w:type="pct"/>
            <w:tcBorders>
              <w:top w:val="nil"/>
              <w:left w:val="nil"/>
              <w:bottom w:val="single" w:sz="8" w:space="0" w:color="000000"/>
              <w:right w:val="single" w:sz="8" w:space="0" w:color="000000"/>
            </w:tcBorders>
            <w:shd w:val="clear" w:color="auto" w:fill="auto"/>
            <w:vAlign w:val="center"/>
            <w:hideMark/>
          </w:tcPr>
          <w:p w:rsidR="003161A9" w:rsidRPr="003161A9" w:rsidRDefault="003161A9" w:rsidP="003161A9">
            <w:pPr>
              <w:ind w:firstLine="0"/>
              <w:jc w:val="center"/>
              <w:rPr>
                <w:rFonts w:eastAsia="Times New Roman" w:cs="Times New Roman"/>
                <w:color w:val="000000"/>
                <w:lang w:eastAsia="ru-RU"/>
              </w:rPr>
            </w:pPr>
            <w:r w:rsidRPr="003161A9">
              <w:rPr>
                <w:rFonts w:eastAsia="Times New Roman" w:cs="Times New Roman"/>
                <w:color w:val="000000"/>
                <w:sz w:val="22"/>
                <w:lang w:eastAsia="ru-RU"/>
              </w:rPr>
              <w:t>%</w:t>
            </w:r>
          </w:p>
        </w:tc>
        <w:tc>
          <w:tcPr>
            <w:tcW w:w="1065" w:type="pct"/>
            <w:tcBorders>
              <w:top w:val="nil"/>
              <w:left w:val="nil"/>
              <w:bottom w:val="single" w:sz="8" w:space="0" w:color="000000"/>
              <w:right w:val="single" w:sz="8" w:space="0" w:color="000000"/>
            </w:tcBorders>
            <w:shd w:val="clear" w:color="auto" w:fill="auto"/>
            <w:vAlign w:val="center"/>
            <w:hideMark/>
          </w:tcPr>
          <w:p w:rsidR="003161A9" w:rsidRPr="003161A9" w:rsidRDefault="003161A9" w:rsidP="003161A9">
            <w:pPr>
              <w:ind w:firstLine="0"/>
              <w:jc w:val="center"/>
              <w:rPr>
                <w:rFonts w:eastAsia="Times New Roman" w:cs="Times New Roman"/>
                <w:color w:val="000000"/>
                <w:lang w:eastAsia="ru-RU"/>
              </w:rPr>
            </w:pPr>
            <w:r w:rsidRPr="003161A9">
              <w:rPr>
                <w:rFonts w:eastAsia="Times New Roman" w:cs="Times New Roman"/>
                <w:color w:val="000000"/>
                <w:sz w:val="22"/>
                <w:lang w:eastAsia="ru-RU"/>
              </w:rPr>
              <w:t>32,44</w:t>
            </w:r>
          </w:p>
        </w:tc>
        <w:tc>
          <w:tcPr>
            <w:tcW w:w="1065" w:type="pct"/>
            <w:tcBorders>
              <w:top w:val="nil"/>
              <w:left w:val="nil"/>
              <w:bottom w:val="single" w:sz="8" w:space="0" w:color="000000"/>
              <w:right w:val="single" w:sz="8" w:space="0" w:color="000000"/>
            </w:tcBorders>
            <w:shd w:val="clear" w:color="auto" w:fill="auto"/>
            <w:vAlign w:val="center"/>
            <w:hideMark/>
          </w:tcPr>
          <w:p w:rsidR="003161A9" w:rsidRPr="003161A9" w:rsidRDefault="003161A9" w:rsidP="003161A9">
            <w:pPr>
              <w:ind w:firstLine="0"/>
              <w:jc w:val="center"/>
              <w:rPr>
                <w:rFonts w:eastAsia="Times New Roman" w:cs="Times New Roman"/>
                <w:color w:val="000000"/>
                <w:lang w:eastAsia="ru-RU"/>
              </w:rPr>
            </w:pPr>
            <w:r w:rsidRPr="003161A9">
              <w:rPr>
                <w:rFonts w:eastAsia="Times New Roman" w:cs="Times New Roman"/>
                <w:color w:val="000000"/>
                <w:sz w:val="22"/>
                <w:lang w:eastAsia="ru-RU"/>
              </w:rPr>
              <w:t>20,82</w:t>
            </w:r>
          </w:p>
        </w:tc>
      </w:tr>
      <w:tr w:rsidR="003161A9" w:rsidRPr="003161A9" w:rsidTr="003161A9">
        <w:trPr>
          <w:trHeight w:val="269"/>
        </w:trPr>
        <w:tc>
          <w:tcPr>
            <w:tcW w:w="1804" w:type="pct"/>
            <w:tcBorders>
              <w:top w:val="nil"/>
              <w:left w:val="single" w:sz="8" w:space="0" w:color="000000"/>
              <w:bottom w:val="single" w:sz="8" w:space="0" w:color="000000"/>
              <w:right w:val="single" w:sz="8" w:space="0" w:color="000000"/>
            </w:tcBorders>
            <w:shd w:val="clear" w:color="auto" w:fill="auto"/>
            <w:vAlign w:val="center"/>
            <w:hideMark/>
          </w:tcPr>
          <w:p w:rsidR="003161A9" w:rsidRPr="003161A9" w:rsidRDefault="003161A9" w:rsidP="003161A9">
            <w:pPr>
              <w:ind w:firstLine="0"/>
              <w:jc w:val="center"/>
              <w:rPr>
                <w:rFonts w:eastAsia="Times New Roman" w:cs="Times New Roman"/>
                <w:color w:val="000000"/>
                <w:lang w:eastAsia="ru-RU"/>
              </w:rPr>
            </w:pPr>
            <w:r w:rsidRPr="003161A9">
              <w:rPr>
                <w:rFonts w:eastAsia="Times New Roman" w:cs="Times New Roman"/>
                <w:color w:val="000000"/>
                <w:sz w:val="22"/>
                <w:lang w:eastAsia="ru-RU"/>
              </w:rPr>
              <w:t>Полезный отпуск</w:t>
            </w:r>
          </w:p>
        </w:tc>
        <w:tc>
          <w:tcPr>
            <w:tcW w:w="1065" w:type="pct"/>
            <w:tcBorders>
              <w:top w:val="nil"/>
              <w:left w:val="nil"/>
              <w:bottom w:val="single" w:sz="8" w:space="0" w:color="000000"/>
              <w:right w:val="single" w:sz="8" w:space="0" w:color="000000"/>
            </w:tcBorders>
            <w:shd w:val="clear" w:color="auto" w:fill="auto"/>
            <w:vAlign w:val="center"/>
            <w:hideMark/>
          </w:tcPr>
          <w:p w:rsidR="003161A9" w:rsidRPr="003161A9" w:rsidRDefault="003161A9" w:rsidP="003161A9">
            <w:pPr>
              <w:ind w:firstLine="0"/>
              <w:jc w:val="center"/>
              <w:rPr>
                <w:rFonts w:eastAsia="Times New Roman" w:cs="Times New Roman"/>
                <w:color w:val="000000"/>
                <w:lang w:eastAsia="ru-RU"/>
              </w:rPr>
            </w:pPr>
            <w:r w:rsidRPr="003161A9">
              <w:rPr>
                <w:rFonts w:eastAsia="Times New Roman" w:cs="Times New Roman"/>
                <w:color w:val="000000"/>
                <w:sz w:val="22"/>
                <w:lang w:eastAsia="ru-RU"/>
              </w:rPr>
              <w:t>Гкал/год</w:t>
            </w:r>
          </w:p>
        </w:tc>
        <w:tc>
          <w:tcPr>
            <w:tcW w:w="1065" w:type="pct"/>
            <w:tcBorders>
              <w:top w:val="nil"/>
              <w:left w:val="nil"/>
              <w:bottom w:val="single" w:sz="8" w:space="0" w:color="000000"/>
              <w:right w:val="single" w:sz="8" w:space="0" w:color="000000"/>
            </w:tcBorders>
            <w:shd w:val="clear" w:color="auto" w:fill="auto"/>
            <w:vAlign w:val="center"/>
            <w:hideMark/>
          </w:tcPr>
          <w:p w:rsidR="003161A9" w:rsidRPr="003161A9" w:rsidRDefault="003161A9" w:rsidP="003161A9">
            <w:pPr>
              <w:ind w:firstLine="0"/>
              <w:jc w:val="center"/>
              <w:rPr>
                <w:rFonts w:eastAsia="Times New Roman" w:cs="Times New Roman"/>
                <w:color w:val="000000"/>
                <w:lang w:eastAsia="ru-RU"/>
              </w:rPr>
            </w:pPr>
            <w:r w:rsidRPr="003161A9">
              <w:rPr>
                <w:rFonts w:eastAsia="Times New Roman" w:cs="Times New Roman"/>
                <w:color w:val="000000"/>
                <w:sz w:val="22"/>
                <w:lang w:eastAsia="ru-RU"/>
              </w:rPr>
              <w:t>1670,54</w:t>
            </w:r>
          </w:p>
        </w:tc>
        <w:tc>
          <w:tcPr>
            <w:tcW w:w="1065" w:type="pct"/>
            <w:tcBorders>
              <w:top w:val="nil"/>
              <w:left w:val="nil"/>
              <w:bottom w:val="single" w:sz="8" w:space="0" w:color="000000"/>
              <w:right w:val="single" w:sz="8" w:space="0" w:color="000000"/>
            </w:tcBorders>
            <w:shd w:val="clear" w:color="auto" w:fill="auto"/>
            <w:vAlign w:val="center"/>
            <w:hideMark/>
          </w:tcPr>
          <w:p w:rsidR="003161A9" w:rsidRPr="003161A9" w:rsidRDefault="003161A9" w:rsidP="003161A9">
            <w:pPr>
              <w:ind w:firstLine="0"/>
              <w:jc w:val="center"/>
              <w:rPr>
                <w:rFonts w:eastAsia="Times New Roman" w:cs="Times New Roman"/>
                <w:color w:val="000000"/>
                <w:lang w:eastAsia="ru-RU"/>
              </w:rPr>
            </w:pPr>
            <w:r w:rsidRPr="003161A9">
              <w:rPr>
                <w:rFonts w:eastAsia="Times New Roman" w:cs="Times New Roman"/>
                <w:color w:val="000000"/>
                <w:sz w:val="22"/>
                <w:lang w:eastAsia="ru-RU"/>
              </w:rPr>
              <w:t>909,51</w:t>
            </w:r>
          </w:p>
        </w:tc>
      </w:tr>
    </w:tbl>
    <w:p w:rsidR="002C334C" w:rsidRPr="003161A9" w:rsidRDefault="002C334C" w:rsidP="002C334C">
      <w:pPr>
        <w:pStyle w:val="afb"/>
        <w:keepNext/>
        <w:ind w:firstLine="0"/>
      </w:pPr>
      <w:r w:rsidRPr="003161A9">
        <w:t xml:space="preserve">Таблица </w:t>
      </w:r>
      <w:fldSimple w:instr=" SEQ Таблица \* ARABIC ">
        <w:r w:rsidR="004F6C53">
          <w:rPr>
            <w:noProof/>
          </w:rPr>
          <w:t>21</w:t>
        </w:r>
      </w:fldSimple>
      <w:r w:rsidRPr="003161A9">
        <w:t xml:space="preserve"> Потребление тепловой энергии при расчетных температурах источников теплоснабжения МУП ТМР «ТутаевТеплоЭнерго»</w:t>
      </w:r>
      <w:r w:rsidR="00DD6894" w:rsidRPr="003161A9">
        <w:t>,</w:t>
      </w:r>
      <w:r w:rsidR="001A74A5" w:rsidRPr="003161A9">
        <w:t xml:space="preserve"> 2020</w:t>
      </w:r>
      <w:r w:rsidR="00DD6894" w:rsidRPr="003161A9">
        <w:t xml:space="preserve"> год</w:t>
      </w:r>
    </w:p>
    <w:tbl>
      <w:tblPr>
        <w:tblStyle w:val="a3"/>
        <w:tblW w:w="5000" w:type="pct"/>
        <w:tblLook w:val="04A0"/>
      </w:tblPr>
      <w:tblGrid>
        <w:gridCol w:w="2873"/>
        <w:gridCol w:w="2376"/>
        <w:gridCol w:w="2513"/>
        <w:gridCol w:w="1809"/>
      </w:tblGrid>
      <w:tr w:rsidR="002C334C" w:rsidRPr="003161A9" w:rsidTr="002C334C">
        <w:trPr>
          <w:tblHeader/>
        </w:trPr>
        <w:tc>
          <w:tcPr>
            <w:tcW w:w="150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C334C" w:rsidRPr="003161A9" w:rsidRDefault="002C334C" w:rsidP="002C334C">
            <w:pPr>
              <w:autoSpaceDE w:val="0"/>
              <w:autoSpaceDN w:val="0"/>
              <w:adjustRightInd w:val="0"/>
              <w:ind w:firstLine="0"/>
              <w:jc w:val="center"/>
              <w:rPr>
                <w:rFonts w:cs="Times New Roman"/>
              </w:rPr>
            </w:pPr>
            <w:r w:rsidRPr="003161A9">
              <w:rPr>
                <w:rFonts w:cs="Times New Roman"/>
              </w:rPr>
              <w:t>Наименование источника</w:t>
            </w:r>
          </w:p>
        </w:tc>
        <w:tc>
          <w:tcPr>
            <w:tcW w:w="3499"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C334C" w:rsidRPr="003161A9" w:rsidRDefault="002C334C" w:rsidP="002C334C">
            <w:pPr>
              <w:autoSpaceDE w:val="0"/>
              <w:autoSpaceDN w:val="0"/>
              <w:adjustRightInd w:val="0"/>
              <w:ind w:firstLine="0"/>
              <w:jc w:val="center"/>
              <w:rPr>
                <w:rFonts w:cs="Times New Roman"/>
              </w:rPr>
            </w:pPr>
            <w:r w:rsidRPr="003161A9">
              <w:rPr>
                <w:rFonts w:cs="Times New Roman"/>
              </w:rPr>
              <w:t>Потребление тепловой энергии, Гкал/год</w:t>
            </w:r>
          </w:p>
        </w:tc>
      </w:tr>
      <w:tr w:rsidR="002C334C" w:rsidRPr="003161A9" w:rsidTr="002C334C">
        <w:trPr>
          <w:tblHeader/>
        </w:trPr>
        <w:tc>
          <w:tcPr>
            <w:tcW w:w="1501"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C334C" w:rsidRPr="003161A9" w:rsidRDefault="002C334C" w:rsidP="002C334C">
            <w:pPr>
              <w:ind w:firstLine="0"/>
              <w:rPr>
                <w:rFonts w:cs="Times New Roman"/>
              </w:rPr>
            </w:pP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C334C" w:rsidRPr="003161A9" w:rsidRDefault="002C334C" w:rsidP="002C334C">
            <w:pPr>
              <w:autoSpaceDE w:val="0"/>
              <w:autoSpaceDN w:val="0"/>
              <w:adjustRightInd w:val="0"/>
              <w:ind w:firstLine="0"/>
              <w:jc w:val="center"/>
              <w:rPr>
                <w:rFonts w:cs="Times New Roman"/>
              </w:rPr>
            </w:pPr>
            <w:r w:rsidRPr="003161A9">
              <w:rPr>
                <w:rFonts w:cs="Times New Roman"/>
              </w:rPr>
              <w:t>Отопительный период</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C334C" w:rsidRPr="003161A9" w:rsidRDefault="002C334C" w:rsidP="002C334C">
            <w:pPr>
              <w:autoSpaceDE w:val="0"/>
              <w:autoSpaceDN w:val="0"/>
              <w:adjustRightInd w:val="0"/>
              <w:ind w:firstLine="0"/>
              <w:jc w:val="center"/>
              <w:rPr>
                <w:rFonts w:cs="Times New Roman"/>
              </w:rPr>
            </w:pPr>
            <w:r w:rsidRPr="003161A9">
              <w:rPr>
                <w:rFonts w:cs="Times New Roman"/>
              </w:rPr>
              <w:t>Неотопительный период</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C334C" w:rsidRPr="003161A9" w:rsidRDefault="002C334C" w:rsidP="002C334C">
            <w:pPr>
              <w:autoSpaceDE w:val="0"/>
              <w:autoSpaceDN w:val="0"/>
              <w:adjustRightInd w:val="0"/>
              <w:ind w:firstLine="0"/>
              <w:jc w:val="center"/>
              <w:rPr>
                <w:rFonts w:cs="Times New Roman"/>
              </w:rPr>
            </w:pPr>
            <w:r w:rsidRPr="003161A9">
              <w:rPr>
                <w:rFonts w:cs="Times New Roman"/>
              </w:rPr>
              <w:t>Всего за год</w:t>
            </w:r>
          </w:p>
        </w:tc>
      </w:tr>
      <w:tr w:rsidR="003D6403" w:rsidRPr="003161A9" w:rsidTr="002C334C">
        <w:tc>
          <w:tcPr>
            <w:tcW w:w="1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D6403" w:rsidRPr="003161A9" w:rsidRDefault="003D6403" w:rsidP="002C334C">
            <w:pPr>
              <w:autoSpaceDE w:val="0"/>
              <w:autoSpaceDN w:val="0"/>
              <w:adjustRightInd w:val="0"/>
              <w:ind w:firstLine="0"/>
              <w:jc w:val="center"/>
              <w:rPr>
                <w:rFonts w:cs="Times New Roman"/>
              </w:rPr>
            </w:pPr>
            <w:r w:rsidRPr="003161A9">
              <w:rPr>
                <w:rFonts w:cs="Times New Roman"/>
              </w:rPr>
              <w:t>котельная дер. Столбищи</w:t>
            </w: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D6403" w:rsidRPr="003161A9" w:rsidRDefault="003D6403" w:rsidP="002C334C">
            <w:pPr>
              <w:ind w:firstLine="0"/>
              <w:jc w:val="center"/>
              <w:rPr>
                <w:rFonts w:cs="Times New Roman"/>
                <w:lang w:eastAsia="ru-RU"/>
              </w:rPr>
            </w:pPr>
            <w:r w:rsidRPr="003161A9">
              <w:rPr>
                <w:rFonts w:cs="Times New Roman"/>
                <w:lang w:eastAsia="ru-RU"/>
              </w:rPr>
              <w:t>1521,946</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D6403" w:rsidRPr="003161A9" w:rsidRDefault="003D6403" w:rsidP="00550E20">
            <w:pPr>
              <w:ind w:firstLine="0"/>
              <w:jc w:val="center"/>
              <w:rPr>
                <w:rFonts w:cs="Times New Roman"/>
                <w:lang w:eastAsia="ru-RU"/>
              </w:rPr>
            </w:pPr>
            <w:r w:rsidRPr="003161A9">
              <w:rPr>
                <w:rFonts w:cs="Times New Roman"/>
                <w:lang w:eastAsia="ru-RU"/>
              </w:rPr>
              <w:t>-</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D6403" w:rsidRPr="003161A9" w:rsidRDefault="003D6403" w:rsidP="00550E20">
            <w:pPr>
              <w:ind w:firstLine="0"/>
              <w:jc w:val="center"/>
              <w:rPr>
                <w:rFonts w:cs="Times New Roman"/>
                <w:lang w:eastAsia="ru-RU"/>
              </w:rPr>
            </w:pPr>
            <w:r w:rsidRPr="003161A9">
              <w:rPr>
                <w:rFonts w:cs="Times New Roman"/>
                <w:lang w:eastAsia="ru-RU"/>
              </w:rPr>
              <w:t>1521,946</w:t>
            </w:r>
          </w:p>
        </w:tc>
      </w:tr>
      <w:tr w:rsidR="003D6403" w:rsidRPr="003161A9" w:rsidTr="002C334C">
        <w:tc>
          <w:tcPr>
            <w:tcW w:w="1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D6403" w:rsidRPr="003161A9" w:rsidRDefault="003D6403" w:rsidP="002C334C">
            <w:pPr>
              <w:autoSpaceDE w:val="0"/>
              <w:autoSpaceDN w:val="0"/>
              <w:adjustRightInd w:val="0"/>
              <w:ind w:firstLine="0"/>
              <w:jc w:val="center"/>
              <w:rPr>
                <w:rFonts w:cs="Times New Roman"/>
              </w:rPr>
            </w:pPr>
            <w:r w:rsidRPr="003161A9">
              <w:rPr>
                <w:rFonts w:cs="Times New Roman"/>
              </w:rPr>
              <w:t>котельная дер. Емишево</w:t>
            </w: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D6403" w:rsidRPr="003161A9" w:rsidRDefault="003D6403" w:rsidP="002C334C">
            <w:pPr>
              <w:autoSpaceDE w:val="0"/>
              <w:autoSpaceDN w:val="0"/>
              <w:adjustRightInd w:val="0"/>
              <w:ind w:firstLine="0"/>
              <w:jc w:val="center"/>
              <w:rPr>
                <w:rFonts w:cs="Times New Roman"/>
              </w:rPr>
            </w:pPr>
            <w:r w:rsidRPr="003161A9">
              <w:rPr>
                <w:rFonts w:cs="Times New Roman"/>
              </w:rPr>
              <w:t>812,131</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D6403" w:rsidRPr="003161A9" w:rsidRDefault="003D6403" w:rsidP="00550E20">
            <w:pPr>
              <w:autoSpaceDE w:val="0"/>
              <w:autoSpaceDN w:val="0"/>
              <w:adjustRightInd w:val="0"/>
              <w:ind w:firstLine="0"/>
              <w:jc w:val="center"/>
              <w:rPr>
                <w:rFonts w:cs="Times New Roman"/>
              </w:rPr>
            </w:pPr>
            <w:r w:rsidRPr="003161A9">
              <w:rPr>
                <w:rFonts w:cs="Times New Roman"/>
              </w:rPr>
              <w:t>-</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D6403" w:rsidRPr="003161A9" w:rsidRDefault="003D6403" w:rsidP="00550E20">
            <w:pPr>
              <w:autoSpaceDE w:val="0"/>
              <w:autoSpaceDN w:val="0"/>
              <w:adjustRightInd w:val="0"/>
              <w:ind w:firstLine="0"/>
              <w:jc w:val="center"/>
              <w:rPr>
                <w:rFonts w:cs="Times New Roman"/>
              </w:rPr>
            </w:pPr>
            <w:r w:rsidRPr="003161A9">
              <w:rPr>
                <w:rFonts w:cs="Times New Roman"/>
              </w:rPr>
              <w:t>812,131</w:t>
            </w:r>
          </w:p>
        </w:tc>
      </w:tr>
      <w:tr w:rsidR="003D6403" w:rsidRPr="003161A9" w:rsidTr="002C334C">
        <w:tc>
          <w:tcPr>
            <w:tcW w:w="1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D6403" w:rsidRPr="003161A9" w:rsidRDefault="003D6403" w:rsidP="002C334C">
            <w:pPr>
              <w:autoSpaceDE w:val="0"/>
              <w:autoSpaceDN w:val="0"/>
              <w:adjustRightInd w:val="0"/>
              <w:ind w:firstLine="0"/>
              <w:jc w:val="center"/>
              <w:rPr>
                <w:rFonts w:cs="Times New Roman"/>
                <w:b/>
              </w:rPr>
            </w:pPr>
            <w:r w:rsidRPr="003161A9">
              <w:rPr>
                <w:rFonts w:cs="Times New Roman"/>
                <w:b/>
              </w:rPr>
              <w:t>Итого</w:t>
            </w: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D6403" w:rsidRPr="003161A9" w:rsidRDefault="003D6403" w:rsidP="002C334C">
            <w:pPr>
              <w:ind w:firstLine="0"/>
              <w:jc w:val="center"/>
              <w:rPr>
                <w:rFonts w:cs="Times New Roman"/>
                <w:b/>
                <w:lang w:eastAsia="ru-RU"/>
              </w:rPr>
            </w:pPr>
            <w:r w:rsidRPr="003161A9">
              <w:rPr>
                <w:rFonts w:cs="Times New Roman"/>
                <w:b/>
                <w:lang w:eastAsia="ru-RU"/>
              </w:rPr>
              <w:t>2334,077</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D6403" w:rsidRPr="003161A9" w:rsidRDefault="003D6403" w:rsidP="00550E20">
            <w:pPr>
              <w:ind w:firstLine="0"/>
              <w:jc w:val="center"/>
              <w:rPr>
                <w:rFonts w:cs="Times New Roman"/>
                <w:lang w:eastAsia="ru-RU"/>
              </w:rPr>
            </w:pPr>
            <w:r w:rsidRPr="003161A9">
              <w:rPr>
                <w:rFonts w:cs="Times New Roman"/>
                <w:lang w:eastAsia="ru-RU"/>
              </w:rPr>
              <w:t>-</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D6403" w:rsidRPr="003161A9" w:rsidRDefault="003D6403" w:rsidP="00550E20">
            <w:pPr>
              <w:ind w:firstLine="0"/>
              <w:jc w:val="center"/>
              <w:rPr>
                <w:rFonts w:cs="Times New Roman"/>
                <w:b/>
                <w:lang w:eastAsia="ru-RU"/>
              </w:rPr>
            </w:pPr>
            <w:r w:rsidRPr="003161A9">
              <w:rPr>
                <w:rFonts w:cs="Times New Roman"/>
                <w:b/>
                <w:lang w:eastAsia="ru-RU"/>
              </w:rPr>
              <w:t>2334,077</w:t>
            </w:r>
          </w:p>
        </w:tc>
      </w:tr>
    </w:tbl>
    <w:p w:rsidR="003D6403" w:rsidRPr="003161A9" w:rsidRDefault="003D6403" w:rsidP="003D6403">
      <w:pPr>
        <w:pStyle w:val="afb"/>
        <w:keepNext/>
        <w:ind w:firstLine="0"/>
      </w:pPr>
      <w:r w:rsidRPr="003161A9">
        <w:lastRenderedPageBreak/>
        <w:t xml:space="preserve">Таблица </w:t>
      </w:r>
      <w:fldSimple w:instr=" SEQ Таблица \* ARABIC ">
        <w:r w:rsidR="004F6C53">
          <w:rPr>
            <w:noProof/>
          </w:rPr>
          <w:t>22</w:t>
        </w:r>
      </w:fldSimple>
      <w:r w:rsidRPr="003161A9">
        <w:t xml:space="preserve"> Значения потребления тепловой энергии каждого из источников теплоснабжения </w:t>
      </w:r>
    </w:p>
    <w:tbl>
      <w:tblPr>
        <w:tblStyle w:val="a3"/>
        <w:tblW w:w="5000" w:type="pct"/>
        <w:tblLook w:val="04A0"/>
      </w:tblPr>
      <w:tblGrid>
        <w:gridCol w:w="3399"/>
        <w:gridCol w:w="1189"/>
        <w:gridCol w:w="2508"/>
        <w:gridCol w:w="2475"/>
      </w:tblGrid>
      <w:tr w:rsidR="003D6403" w:rsidRPr="003161A9" w:rsidTr="00550E20">
        <w:tc>
          <w:tcPr>
            <w:tcW w:w="1776" w:type="pct"/>
            <w:vMerge w:val="restart"/>
          </w:tcPr>
          <w:p w:rsidR="003D6403" w:rsidRPr="003161A9" w:rsidRDefault="003D6403" w:rsidP="00550E20">
            <w:pPr>
              <w:ind w:firstLine="0"/>
              <w:jc w:val="center"/>
              <w:rPr>
                <w:rFonts w:cs="Times New Roman"/>
                <w:b/>
              </w:rPr>
            </w:pPr>
          </w:p>
          <w:p w:rsidR="003D6403" w:rsidRPr="003161A9" w:rsidRDefault="003D6403" w:rsidP="00550E20">
            <w:pPr>
              <w:ind w:firstLine="0"/>
              <w:jc w:val="center"/>
              <w:rPr>
                <w:rFonts w:cs="Times New Roman"/>
                <w:b/>
              </w:rPr>
            </w:pPr>
            <w:r w:rsidRPr="003161A9">
              <w:rPr>
                <w:rFonts w:cs="Times New Roman"/>
                <w:b/>
              </w:rPr>
              <w:t>Показатель</w:t>
            </w:r>
          </w:p>
        </w:tc>
        <w:tc>
          <w:tcPr>
            <w:tcW w:w="621" w:type="pct"/>
            <w:vMerge w:val="restart"/>
          </w:tcPr>
          <w:p w:rsidR="003D6403" w:rsidRPr="003161A9" w:rsidRDefault="003D6403" w:rsidP="00550E20">
            <w:pPr>
              <w:ind w:firstLine="0"/>
              <w:jc w:val="center"/>
              <w:rPr>
                <w:rFonts w:cs="Times New Roman"/>
                <w:b/>
              </w:rPr>
            </w:pPr>
          </w:p>
          <w:p w:rsidR="003D6403" w:rsidRPr="003161A9" w:rsidRDefault="003D6403" w:rsidP="00550E20">
            <w:pPr>
              <w:ind w:firstLine="0"/>
              <w:jc w:val="center"/>
              <w:rPr>
                <w:rFonts w:cs="Times New Roman"/>
                <w:b/>
              </w:rPr>
            </w:pPr>
            <w:r w:rsidRPr="003161A9">
              <w:rPr>
                <w:rFonts w:cs="Times New Roman"/>
                <w:b/>
              </w:rPr>
              <w:t>Ед. изм.</w:t>
            </w:r>
          </w:p>
        </w:tc>
        <w:tc>
          <w:tcPr>
            <w:tcW w:w="2603" w:type="pct"/>
            <w:gridSpan w:val="2"/>
          </w:tcPr>
          <w:p w:rsidR="003D6403" w:rsidRPr="003161A9" w:rsidRDefault="003D6403" w:rsidP="001A74A5">
            <w:pPr>
              <w:ind w:firstLine="0"/>
              <w:jc w:val="center"/>
              <w:rPr>
                <w:rFonts w:cs="Times New Roman"/>
              </w:rPr>
            </w:pPr>
            <w:r w:rsidRPr="003161A9">
              <w:rPr>
                <w:rFonts w:eastAsia="Times New Roman" w:cs="Times New Roman"/>
                <w:b/>
                <w:lang w:eastAsia="ru-RU"/>
              </w:rPr>
              <w:t>202</w:t>
            </w:r>
            <w:r w:rsidR="001A74A5" w:rsidRPr="003161A9">
              <w:rPr>
                <w:rFonts w:eastAsia="Times New Roman" w:cs="Times New Roman"/>
                <w:b/>
                <w:lang w:eastAsia="ru-RU"/>
              </w:rPr>
              <w:t>0</w:t>
            </w:r>
            <w:r w:rsidRPr="003161A9">
              <w:rPr>
                <w:rFonts w:eastAsia="Times New Roman" w:cs="Times New Roman"/>
                <w:b/>
                <w:lang w:eastAsia="ru-RU"/>
              </w:rPr>
              <w:t xml:space="preserve"> год ФАКТ</w:t>
            </w:r>
          </w:p>
        </w:tc>
      </w:tr>
      <w:tr w:rsidR="003D6403" w:rsidRPr="003161A9" w:rsidTr="00550E20">
        <w:tc>
          <w:tcPr>
            <w:tcW w:w="1776" w:type="pct"/>
            <w:vMerge/>
          </w:tcPr>
          <w:p w:rsidR="003D6403" w:rsidRPr="003161A9" w:rsidRDefault="003D6403" w:rsidP="00550E20">
            <w:pPr>
              <w:ind w:firstLine="0"/>
              <w:jc w:val="center"/>
              <w:rPr>
                <w:rFonts w:cs="Times New Roman"/>
              </w:rPr>
            </w:pPr>
          </w:p>
        </w:tc>
        <w:tc>
          <w:tcPr>
            <w:tcW w:w="621" w:type="pct"/>
            <w:vMerge/>
          </w:tcPr>
          <w:p w:rsidR="003D6403" w:rsidRPr="003161A9" w:rsidRDefault="003D6403" w:rsidP="00550E20">
            <w:pPr>
              <w:ind w:firstLine="0"/>
              <w:jc w:val="center"/>
              <w:rPr>
                <w:rFonts w:cs="Times New Roman"/>
              </w:rPr>
            </w:pPr>
          </w:p>
        </w:tc>
        <w:tc>
          <w:tcPr>
            <w:tcW w:w="1310" w:type="pct"/>
          </w:tcPr>
          <w:p w:rsidR="003D6403" w:rsidRPr="003161A9" w:rsidRDefault="003D6403" w:rsidP="00550E20">
            <w:pPr>
              <w:ind w:firstLine="0"/>
              <w:jc w:val="center"/>
              <w:rPr>
                <w:rFonts w:cs="Times New Roman"/>
              </w:rPr>
            </w:pPr>
            <w:r w:rsidRPr="003161A9">
              <w:rPr>
                <w:rFonts w:cs="Times New Roman"/>
              </w:rPr>
              <w:t>Котельная дер. Столбищи</w:t>
            </w:r>
          </w:p>
        </w:tc>
        <w:tc>
          <w:tcPr>
            <w:tcW w:w="1293" w:type="pct"/>
          </w:tcPr>
          <w:p w:rsidR="003D6403" w:rsidRPr="003161A9" w:rsidRDefault="003D6403" w:rsidP="00550E20">
            <w:pPr>
              <w:ind w:firstLine="0"/>
              <w:jc w:val="center"/>
              <w:rPr>
                <w:rFonts w:cs="Times New Roman"/>
              </w:rPr>
            </w:pPr>
            <w:r w:rsidRPr="003161A9">
              <w:rPr>
                <w:rFonts w:cs="Times New Roman"/>
              </w:rPr>
              <w:t>Котельная дер. Емишево</w:t>
            </w:r>
          </w:p>
        </w:tc>
      </w:tr>
      <w:tr w:rsidR="003D6403" w:rsidRPr="003161A9" w:rsidTr="003D6403">
        <w:tc>
          <w:tcPr>
            <w:tcW w:w="1776" w:type="pct"/>
          </w:tcPr>
          <w:p w:rsidR="003D6403" w:rsidRPr="003161A9" w:rsidRDefault="003D6403" w:rsidP="00550E20">
            <w:pPr>
              <w:ind w:firstLine="0"/>
              <w:jc w:val="center"/>
              <w:rPr>
                <w:rFonts w:cs="Times New Roman"/>
              </w:rPr>
            </w:pPr>
            <w:r w:rsidRPr="003161A9">
              <w:rPr>
                <w:rFonts w:cs="Times New Roman"/>
              </w:rPr>
              <w:t>Производство тепловой энергии</w:t>
            </w:r>
          </w:p>
        </w:tc>
        <w:tc>
          <w:tcPr>
            <w:tcW w:w="621" w:type="pct"/>
          </w:tcPr>
          <w:p w:rsidR="003D6403" w:rsidRPr="003161A9" w:rsidRDefault="003D6403" w:rsidP="00550E20">
            <w:pPr>
              <w:ind w:firstLine="0"/>
              <w:jc w:val="center"/>
              <w:rPr>
                <w:rFonts w:cs="Times New Roman"/>
              </w:rPr>
            </w:pPr>
            <w:r w:rsidRPr="003161A9">
              <w:rPr>
                <w:rFonts w:cs="Times New Roman"/>
              </w:rPr>
              <w:t>Гкал/год</w:t>
            </w:r>
          </w:p>
        </w:tc>
        <w:tc>
          <w:tcPr>
            <w:tcW w:w="1310" w:type="pct"/>
            <w:vAlign w:val="center"/>
          </w:tcPr>
          <w:p w:rsidR="003D6403" w:rsidRPr="003161A9" w:rsidRDefault="003D6403" w:rsidP="003D6403">
            <w:pPr>
              <w:ind w:firstLine="0"/>
              <w:jc w:val="center"/>
              <w:rPr>
                <w:color w:val="000000"/>
              </w:rPr>
            </w:pPr>
            <w:r w:rsidRPr="003161A9">
              <w:rPr>
                <w:color w:val="000000"/>
              </w:rPr>
              <w:t>2328,696</w:t>
            </w:r>
          </w:p>
        </w:tc>
        <w:tc>
          <w:tcPr>
            <w:tcW w:w="1293" w:type="pct"/>
            <w:vAlign w:val="center"/>
          </w:tcPr>
          <w:p w:rsidR="003D6403" w:rsidRPr="003161A9" w:rsidRDefault="003D6403" w:rsidP="003D6403">
            <w:pPr>
              <w:ind w:firstLine="0"/>
              <w:jc w:val="center"/>
              <w:rPr>
                <w:color w:val="000000"/>
              </w:rPr>
            </w:pPr>
            <w:r w:rsidRPr="003161A9">
              <w:rPr>
                <w:color w:val="000000"/>
              </w:rPr>
              <w:t>1067,491</w:t>
            </w:r>
          </w:p>
        </w:tc>
      </w:tr>
      <w:tr w:rsidR="003161A9" w:rsidRPr="003161A9" w:rsidTr="003D6403">
        <w:tc>
          <w:tcPr>
            <w:tcW w:w="1776" w:type="pct"/>
          </w:tcPr>
          <w:p w:rsidR="003161A9" w:rsidRPr="003161A9" w:rsidRDefault="003161A9" w:rsidP="00550E20">
            <w:pPr>
              <w:ind w:firstLine="0"/>
              <w:jc w:val="center"/>
              <w:rPr>
                <w:rFonts w:cs="Times New Roman"/>
              </w:rPr>
            </w:pPr>
            <w:r w:rsidRPr="003161A9">
              <w:rPr>
                <w:rFonts w:cs="Times New Roman"/>
              </w:rPr>
              <w:t>Отпуск тепловой энергии в сеть</w:t>
            </w:r>
          </w:p>
        </w:tc>
        <w:tc>
          <w:tcPr>
            <w:tcW w:w="621" w:type="pct"/>
          </w:tcPr>
          <w:p w:rsidR="003161A9" w:rsidRPr="003161A9" w:rsidRDefault="003161A9" w:rsidP="00550E20">
            <w:pPr>
              <w:ind w:firstLine="0"/>
              <w:jc w:val="center"/>
              <w:rPr>
                <w:rFonts w:cs="Times New Roman"/>
              </w:rPr>
            </w:pPr>
            <w:r w:rsidRPr="003161A9">
              <w:rPr>
                <w:rFonts w:cs="Times New Roman"/>
              </w:rPr>
              <w:t>Гкал/год</w:t>
            </w:r>
          </w:p>
        </w:tc>
        <w:tc>
          <w:tcPr>
            <w:tcW w:w="1310" w:type="pct"/>
            <w:vAlign w:val="center"/>
          </w:tcPr>
          <w:p w:rsidR="003161A9" w:rsidRPr="003161A9" w:rsidRDefault="003161A9" w:rsidP="003161A9">
            <w:pPr>
              <w:ind w:firstLine="0"/>
              <w:jc w:val="center"/>
              <w:rPr>
                <w:color w:val="000000"/>
              </w:rPr>
            </w:pPr>
            <w:r w:rsidRPr="003161A9">
              <w:rPr>
                <w:color w:val="000000"/>
              </w:rPr>
              <w:t>2308,036</w:t>
            </w:r>
          </w:p>
        </w:tc>
        <w:tc>
          <w:tcPr>
            <w:tcW w:w="1293" w:type="pct"/>
            <w:vAlign w:val="center"/>
          </w:tcPr>
          <w:p w:rsidR="003161A9" w:rsidRPr="003161A9" w:rsidRDefault="003161A9" w:rsidP="003161A9">
            <w:pPr>
              <w:ind w:firstLine="0"/>
              <w:jc w:val="center"/>
              <w:rPr>
                <w:color w:val="000000"/>
              </w:rPr>
            </w:pPr>
            <w:r w:rsidRPr="003161A9">
              <w:rPr>
                <w:color w:val="000000"/>
              </w:rPr>
              <w:t>1048,621</w:t>
            </w:r>
          </w:p>
        </w:tc>
      </w:tr>
      <w:tr w:rsidR="003D6403" w:rsidRPr="003161A9" w:rsidTr="003D6403">
        <w:tc>
          <w:tcPr>
            <w:tcW w:w="1776" w:type="pct"/>
          </w:tcPr>
          <w:p w:rsidR="003D6403" w:rsidRPr="003161A9" w:rsidRDefault="003D6403" w:rsidP="00550E20">
            <w:pPr>
              <w:ind w:firstLine="0"/>
              <w:jc w:val="center"/>
              <w:rPr>
                <w:rFonts w:cs="Times New Roman"/>
              </w:rPr>
            </w:pPr>
            <w:r w:rsidRPr="003161A9">
              <w:rPr>
                <w:rFonts w:cs="Times New Roman"/>
              </w:rPr>
              <w:t>Расход тепловой энергии на хоз. нужды</w:t>
            </w:r>
          </w:p>
        </w:tc>
        <w:tc>
          <w:tcPr>
            <w:tcW w:w="621" w:type="pct"/>
          </w:tcPr>
          <w:p w:rsidR="003D6403" w:rsidRPr="003161A9" w:rsidRDefault="003D6403" w:rsidP="00550E20">
            <w:pPr>
              <w:ind w:firstLine="0"/>
              <w:jc w:val="center"/>
              <w:rPr>
                <w:rFonts w:cs="Times New Roman"/>
              </w:rPr>
            </w:pPr>
            <w:r w:rsidRPr="003161A9">
              <w:rPr>
                <w:rFonts w:cs="Times New Roman"/>
              </w:rPr>
              <w:t>Гкал/год</w:t>
            </w:r>
          </w:p>
        </w:tc>
        <w:tc>
          <w:tcPr>
            <w:tcW w:w="1310" w:type="pct"/>
            <w:vAlign w:val="center"/>
          </w:tcPr>
          <w:p w:rsidR="003D6403" w:rsidRPr="003161A9" w:rsidRDefault="003D6403" w:rsidP="003D6403">
            <w:pPr>
              <w:ind w:firstLine="0"/>
              <w:jc w:val="center"/>
              <w:rPr>
                <w:color w:val="000000"/>
              </w:rPr>
            </w:pPr>
            <w:r w:rsidRPr="003161A9">
              <w:rPr>
                <w:color w:val="000000"/>
              </w:rPr>
              <w:t>20,66</w:t>
            </w:r>
          </w:p>
        </w:tc>
        <w:tc>
          <w:tcPr>
            <w:tcW w:w="1293" w:type="pct"/>
            <w:vAlign w:val="center"/>
          </w:tcPr>
          <w:p w:rsidR="003D6403" w:rsidRPr="003161A9" w:rsidRDefault="003D6403" w:rsidP="003D6403">
            <w:pPr>
              <w:ind w:firstLine="0"/>
              <w:jc w:val="center"/>
              <w:rPr>
                <w:color w:val="000000"/>
              </w:rPr>
            </w:pPr>
            <w:r w:rsidRPr="003161A9">
              <w:rPr>
                <w:color w:val="000000"/>
              </w:rPr>
              <w:t>18,87</w:t>
            </w:r>
          </w:p>
        </w:tc>
      </w:tr>
      <w:tr w:rsidR="003D6403" w:rsidRPr="003161A9" w:rsidTr="003D6403">
        <w:tc>
          <w:tcPr>
            <w:tcW w:w="1776" w:type="pct"/>
            <w:vMerge w:val="restart"/>
          </w:tcPr>
          <w:p w:rsidR="003D6403" w:rsidRPr="003161A9" w:rsidRDefault="003D6403" w:rsidP="00550E20">
            <w:pPr>
              <w:ind w:firstLine="0"/>
              <w:jc w:val="center"/>
              <w:rPr>
                <w:rFonts w:cs="Times New Roman"/>
              </w:rPr>
            </w:pPr>
            <w:r w:rsidRPr="003161A9">
              <w:rPr>
                <w:rFonts w:cs="Times New Roman"/>
              </w:rPr>
              <w:t>Потери тепловой энергии в сетях</w:t>
            </w:r>
          </w:p>
        </w:tc>
        <w:tc>
          <w:tcPr>
            <w:tcW w:w="621" w:type="pct"/>
          </w:tcPr>
          <w:p w:rsidR="003D6403" w:rsidRPr="003161A9" w:rsidRDefault="003D6403" w:rsidP="00550E20">
            <w:pPr>
              <w:ind w:firstLine="0"/>
              <w:jc w:val="center"/>
              <w:rPr>
                <w:rFonts w:cs="Times New Roman"/>
              </w:rPr>
            </w:pPr>
            <w:r w:rsidRPr="003161A9">
              <w:rPr>
                <w:rFonts w:cs="Times New Roman"/>
              </w:rPr>
              <w:t>Гкал/год</w:t>
            </w:r>
          </w:p>
        </w:tc>
        <w:tc>
          <w:tcPr>
            <w:tcW w:w="1310" w:type="pct"/>
            <w:vAlign w:val="center"/>
          </w:tcPr>
          <w:p w:rsidR="003D6403" w:rsidRPr="003161A9" w:rsidRDefault="003D6403" w:rsidP="003D6403">
            <w:pPr>
              <w:ind w:firstLine="0"/>
              <w:jc w:val="center"/>
              <w:rPr>
                <w:color w:val="000000"/>
              </w:rPr>
            </w:pPr>
            <w:r w:rsidRPr="003161A9">
              <w:rPr>
                <w:color w:val="000000"/>
              </w:rPr>
              <w:t>786,09</w:t>
            </w:r>
          </w:p>
        </w:tc>
        <w:tc>
          <w:tcPr>
            <w:tcW w:w="1293" w:type="pct"/>
            <w:vAlign w:val="center"/>
          </w:tcPr>
          <w:p w:rsidR="003D6403" w:rsidRPr="003161A9" w:rsidRDefault="003D6403" w:rsidP="003D6403">
            <w:pPr>
              <w:ind w:firstLine="0"/>
              <w:jc w:val="center"/>
              <w:rPr>
                <w:color w:val="000000"/>
              </w:rPr>
            </w:pPr>
            <w:r w:rsidRPr="003161A9">
              <w:rPr>
                <w:color w:val="000000"/>
              </w:rPr>
              <w:t>236,49</w:t>
            </w:r>
          </w:p>
        </w:tc>
      </w:tr>
      <w:tr w:rsidR="003D6403" w:rsidRPr="003161A9" w:rsidTr="003D6403">
        <w:tc>
          <w:tcPr>
            <w:tcW w:w="1776" w:type="pct"/>
            <w:vMerge/>
          </w:tcPr>
          <w:p w:rsidR="003D6403" w:rsidRPr="003161A9" w:rsidRDefault="003D6403" w:rsidP="00550E20">
            <w:pPr>
              <w:ind w:firstLine="0"/>
              <w:rPr>
                <w:rFonts w:cs="Times New Roman"/>
              </w:rPr>
            </w:pPr>
          </w:p>
        </w:tc>
        <w:tc>
          <w:tcPr>
            <w:tcW w:w="621" w:type="pct"/>
          </w:tcPr>
          <w:p w:rsidR="003D6403" w:rsidRPr="003161A9" w:rsidRDefault="003D6403" w:rsidP="00550E20">
            <w:pPr>
              <w:ind w:firstLine="0"/>
              <w:jc w:val="center"/>
              <w:rPr>
                <w:rFonts w:cs="Times New Roman"/>
              </w:rPr>
            </w:pPr>
            <w:r w:rsidRPr="003161A9">
              <w:rPr>
                <w:rFonts w:cs="Times New Roman"/>
              </w:rPr>
              <w:t>%</w:t>
            </w:r>
          </w:p>
        </w:tc>
        <w:tc>
          <w:tcPr>
            <w:tcW w:w="1310" w:type="pct"/>
            <w:vAlign w:val="center"/>
          </w:tcPr>
          <w:p w:rsidR="003D6403" w:rsidRPr="003161A9" w:rsidRDefault="003D6403" w:rsidP="003D6403">
            <w:pPr>
              <w:ind w:firstLine="0"/>
              <w:jc w:val="center"/>
              <w:rPr>
                <w:color w:val="000000"/>
              </w:rPr>
            </w:pPr>
            <w:r w:rsidRPr="003161A9">
              <w:rPr>
                <w:color w:val="000000"/>
              </w:rPr>
              <w:t>33,75</w:t>
            </w:r>
          </w:p>
        </w:tc>
        <w:tc>
          <w:tcPr>
            <w:tcW w:w="1293" w:type="pct"/>
            <w:vAlign w:val="center"/>
          </w:tcPr>
          <w:p w:rsidR="003D6403" w:rsidRPr="003161A9" w:rsidRDefault="003D6403" w:rsidP="003D6403">
            <w:pPr>
              <w:ind w:firstLine="0"/>
              <w:jc w:val="center"/>
              <w:rPr>
                <w:color w:val="000000"/>
              </w:rPr>
            </w:pPr>
            <w:r w:rsidRPr="003161A9">
              <w:rPr>
                <w:color w:val="000000"/>
              </w:rPr>
              <w:t>22,15</w:t>
            </w:r>
          </w:p>
        </w:tc>
      </w:tr>
      <w:tr w:rsidR="003D6403" w:rsidRPr="003161A9" w:rsidTr="003D6403">
        <w:tc>
          <w:tcPr>
            <w:tcW w:w="1776" w:type="pct"/>
          </w:tcPr>
          <w:p w:rsidR="003D6403" w:rsidRPr="003161A9" w:rsidRDefault="003D6403" w:rsidP="00550E20">
            <w:pPr>
              <w:ind w:firstLine="0"/>
              <w:jc w:val="center"/>
              <w:rPr>
                <w:rFonts w:cs="Times New Roman"/>
              </w:rPr>
            </w:pPr>
            <w:r w:rsidRPr="003161A9">
              <w:rPr>
                <w:rFonts w:cs="Times New Roman"/>
              </w:rPr>
              <w:t>Полезный отпуск</w:t>
            </w:r>
          </w:p>
        </w:tc>
        <w:tc>
          <w:tcPr>
            <w:tcW w:w="621" w:type="pct"/>
          </w:tcPr>
          <w:p w:rsidR="003D6403" w:rsidRPr="003161A9" w:rsidRDefault="003D6403" w:rsidP="00550E20">
            <w:pPr>
              <w:ind w:firstLine="0"/>
              <w:jc w:val="center"/>
              <w:rPr>
                <w:rFonts w:cs="Times New Roman"/>
              </w:rPr>
            </w:pPr>
            <w:r w:rsidRPr="003161A9">
              <w:rPr>
                <w:rFonts w:cs="Times New Roman"/>
              </w:rPr>
              <w:t>Гкал/год</w:t>
            </w:r>
          </w:p>
        </w:tc>
        <w:tc>
          <w:tcPr>
            <w:tcW w:w="1310" w:type="pct"/>
            <w:vAlign w:val="center"/>
          </w:tcPr>
          <w:p w:rsidR="003D6403" w:rsidRPr="003161A9" w:rsidRDefault="003D6403" w:rsidP="003D6403">
            <w:pPr>
              <w:ind w:firstLine="0"/>
              <w:jc w:val="center"/>
              <w:rPr>
                <w:color w:val="000000"/>
              </w:rPr>
            </w:pPr>
            <w:r w:rsidRPr="003161A9">
              <w:rPr>
                <w:color w:val="000000"/>
              </w:rPr>
              <w:t>1521,946</w:t>
            </w:r>
          </w:p>
        </w:tc>
        <w:tc>
          <w:tcPr>
            <w:tcW w:w="1293" w:type="pct"/>
            <w:vAlign w:val="center"/>
          </w:tcPr>
          <w:p w:rsidR="003D6403" w:rsidRPr="003161A9" w:rsidRDefault="003D6403" w:rsidP="003D6403">
            <w:pPr>
              <w:ind w:firstLine="0"/>
              <w:jc w:val="center"/>
              <w:rPr>
                <w:color w:val="000000"/>
              </w:rPr>
            </w:pPr>
            <w:r w:rsidRPr="003161A9">
              <w:rPr>
                <w:color w:val="000000"/>
              </w:rPr>
              <w:t>812,131</w:t>
            </w:r>
          </w:p>
        </w:tc>
      </w:tr>
    </w:tbl>
    <w:p w:rsidR="001A74A5" w:rsidRPr="003161A9" w:rsidRDefault="001A74A5" w:rsidP="001A74A5">
      <w:pPr>
        <w:pStyle w:val="afb"/>
        <w:keepNext/>
        <w:ind w:firstLine="0"/>
      </w:pPr>
      <w:r w:rsidRPr="003161A9">
        <w:t xml:space="preserve">Таблица </w:t>
      </w:r>
      <w:fldSimple w:instr=" SEQ Таблица \* ARABIC ">
        <w:r w:rsidR="004F6C53">
          <w:rPr>
            <w:noProof/>
          </w:rPr>
          <w:t>23</w:t>
        </w:r>
      </w:fldSimple>
      <w:r w:rsidRPr="003161A9">
        <w:t xml:space="preserve"> Потребление тепловой энергии при расчетных температурах источников теплоснабжения </w:t>
      </w:r>
      <w:r w:rsidR="003161A9" w:rsidRPr="003161A9">
        <w:t>МУП ТМР «ТутаевТеплоЭнерго», 2019</w:t>
      </w:r>
      <w:r w:rsidRPr="003161A9">
        <w:t xml:space="preserve"> год</w:t>
      </w:r>
    </w:p>
    <w:tbl>
      <w:tblPr>
        <w:tblStyle w:val="a3"/>
        <w:tblW w:w="5000" w:type="pct"/>
        <w:tblLook w:val="04A0"/>
      </w:tblPr>
      <w:tblGrid>
        <w:gridCol w:w="2873"/>
        <w:gridCol w:w="2376"/>
        <w:gridCol w:w="2513"/>
        <w:gridCol w:w="1809"/>
      </w:tblGrid>
      <w:tr w:rsidR="001A74A5" w:rsidRPr="003161A9" w:rsidTr="001A74A5">
        <w:trPr>
          <w:tblHeader/>
        </w:trPr>
        <w:tc>
          <w:tcPr>
            <w:tcW w:w="150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74A5" w:rsidRPr="003161A9" w:rsidRDefault="001A74A5" w:rsidP="001A74A5">
            <w:pPr>
              <w:autoSpaceDE w:val="0"/>
              <w:autoSpaceDN w:val="0"/>
              <w:adjustRightInd w:val="0"/>
              <w:ind w:firstLine="0"/>
              <w:jc w:val="center"/>
              <w:rPr>
                <w:rFonts w:cs="Times New Roman"/>
              </w:rPr>
            </w:pPr>
            <w:r w:rsidRPr="003161A9">
              <w:rPr>
                <w:rFonts w:cs="Times New Roman"/>
              </w:rPr>
              <w:t>Наименование источника</w:t>
            </w:r>
          </w:p>
        </w:tc>
        <w:tc>
          <w:tcPr>
            <w:tcW w:w="3499"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74A5" w:rsidRPr="003161A9" w:rsidRDefault="001A74A5" w:rsidP="001A74A5">
            <w:pPr>
              <w:autoSpaceDE w:val="0"/>
              <w:autoSpaceDN w:val="0"/>
              <w:adjustRightInd w:val="0"/>
              <w:ind w:firstLine="0"/>
              <w:jc w:val="center"/>
              <w:rPr>
                <w:rFonts w:cs="Times New Roman"/>
              </w:rPr>
            </w:pPr>
            <w:r w:rsidRPr="003161A9">
              <w:rPr>
                <w:rFonts w:cs="Times New Roman"/>
              </w:rPr>
              <w:t>Потребление тепловой энергии, Гкал/год</w:t>
            </w:r>
          </w:p>
        </w:tc>
      </w:tr>
      <w:tr w:rsidR="001A74A5" w:rsidRPr="003161A9" w:rsidTr="001A74A5">
        <w:trPr>
          <w:tblHeader/>
        </w:trPr>
        <w:tc>
          <w:tcPr>
            <w:tcW w:w="1501"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74A5" w:rsidRPr="003161A9" w:rsidRDefault="001A74A5" w:rsidP="001A74A5">
            <w:pPr>
              <w:ind w:firstLine="0"/>
              <w:rPr>
                <w:rFonts w:cs="Times New Roman"/>
              </w:rPr>
            </w:pP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74A5" w:rsidRPr="003161A9" w:rsidRDefault="001A74A5" w:rsidP="001A74A5">
            <w:pPr>
              <w:autoSpaceDE w:val="0"/>
              <w:autoSpaceDN w:val="0"/>
              <w:adjustRightInd w:val="0"/>
              <w:ind w:firstLine="0"/>
              <w:jc w:val="center"/>
              <w:rPr>
                <w:rFonts w:cs="Times New Roman"/>
              </w:rPr>
            </w:pPr>
            <w:r w:rsidRPr="003161A9">
              <w:rPr>
                <w:rFonts w:cs="Times New Roman"/>
              </w:rPr>
              <w:t>Отопительный период</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74A5" w:rsidRPr="003161A9" w:rsidRDefault="001A74A5" w:rsidP="001A74A5">
            <w:pPr>
              <w:autoSpaceDE w:val="0"/>
              <w:autoSpaceDN w:val="0"/>
              <w:adjustRightInd w:val="0"/>
              <w:ind w:firstLine="0"/>
              <w:jc w:val="center"/>
              <w:rPr>
                <w:rFonts w:cs="Times New Roman"/>
              </w:rPr>
            </w:pPr>
            <w:r w:rsidRPr="003161A9">
              <w:rPr>
                <w:rFonts w:cs="Times New Roman"/>
              </w:rPr>
              <w:t>Неотопительный период</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74A5" w:rsidRPr="003161A9" w:rsidRDefault="001A74A5" w:rsidP="001A74A5">
            <w:pPr>
              <w:autoSpaceDE w:val="0"/>
              <w:autoSpaceDN w:val="0"/>
              <w:adjustRightInd w:val="0"/>
              <w:ind w:firstLine="0"/>
              <w:jc w:val="center"/>
              <w:rPr>
                <w:rFonts w:cs="Times New Roman"/>
              </w:rPr>
            </w:pPr>
            <w:r w:rsidRPr="003161A9">
              <w:rPr>
                <w:rFonts w:cs="Times New Roman"/>
              </w:rPr>
              <w:t>Всего за год</w:t>
            </w:r>
          </w:p>
        </w:tc>
      </w:tr>
      <w:tr w:rsidR="001A74A5" w:rsidRPr="003161A9" w:rsidTr="001A74A5">
        <w:tc>
          <w:tcPr>
            <w:tcW w:w="1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3161A9" w:rsidRDefault="001A74A5" w:rsidP="001A74A5">
            <w:pPr>
              <w:autoSpaceDE w:val="0"/>
              <w:autoSpaceDN w:val="0"/>
              <w:adjustRightInd w:val="0"/>
              <w:ind w:firstLine="0"/>
              <w:jc w:val="center"/>
              <w:rPr>
                <w:rFonts w:cs="Times New Roman"/>
              </w:rPr>
            </w:pPr>
            <w:r w:rsidRPr="003161A9">
              <w:rPr>
                <w:rFonts w:cs="Times New Roman"/>
              </w:rPr>
              <w:t>котельная дер. Столбищи</w:t>
            </w: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3161A9" w:rsidRDefault="001A74A5" w:rsidP="001A74A5">
            <w:pPr>
              <w:ind w:firstLine="0"/>
              <w:jc w:val="center"/>
              <w:rPr>
                <w:rFonts w:cs="Times New Roman"/>
                <w:lang w:eastAsia="ru-RU"/>
              </w:rPr>
            </w:pPr>
            <w:r w:rsidRPr="003161A9">
              <w:rPr>
                <w:rFonts w:cs="Times New Roman"/>
              </w:rPr>
              <w:t>1 603,745</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3161A9" w:rsidRDefault="001A74A5" w:rsidP="001A74A5">
            <w:pPr>
              <w:ind w:firstLine="0"/>
              <w:jc w:val="center"/>
              <w:rPr>
                <w:rFonts w:cs="Times New Roman"/>
                <w:lang w:eastAsia="ru-RU"/>
              </w:rPr>
            </w:pPr>
            <w:r w:rsidRPr="003161A9">
              <w:rPr>
                <w:rFonts w:cs="Times New Roman"/>
                <w:lang w:eastAsia="ru-RU"/>
              </w:rPr>
              <w:t>-</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3161A9" w:rsidRDefault="001A74A5" w:rsidP="001A74A5">
            <w:pPr>
              <w:ind w:firstLine="0"/>
              <w:jc w:val="center"/>
              <w:rPr>
                <w:rFonts w:cs="Times New Roman"/>
                <w:lang w:eastAsia="ru-RU"/>
              </w:rPr>
            </w:pPr>
            <w:r w:rsidRPr="003161A9">
              <w:rPr>
                <w:rFonts w:cs="Times New Roman"/>
              </w:rPr>
              <w:t>1 603,745</w:t>
            </w:r>
          </w:p>
        </w:tc>
      </w:tr>
      <w:tr w:rsidR="001A74A5" w:rsidRPr="003161A9" w:rsidTr="001A74A5">
        <w:tc>
          <w:tcPr>
            <w:tcW w:w="1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3161A9" w:rsidRDefault="001A74A5" w:rsidP="001A74A5">
            <w:pPr>
              <w:autoSpaceDE w:val="0"/>
              <w:autoSpaceDN w:val="0"/>
              <w:adjustRightInd w:val="0"/>
              <w:ind w:firstLine="0"/>
              <w:jc w:val="center"/>
              <w:rPr>
                <w:rFonts w:cs="Times New Roman"/>
              </w:rPr>
            </w:pPr>
            <w:r w:rsidRPr="003161A9">
              <w:rPr>
                <w:rFonts w:cs="Times New Roman"/>
              </w:rPr>
              <w:t>котельная дер. Емишево</w:t>
            </w: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3161A9" w:rsidRDefault="001A74A5" w:rsidP="001A74A5">
            <w:pPr>
              <w:autoSpaceDE w:val="0"/>
              <w:autoSpaceDN w:val="0"/>
              <w:adjustRightInd w:val="0"/>
              <w:ind w:firstLine="0"/>
              <w:jc w:val="center"/>
              <w:rPr>
                <w:rFonts w:cs="Times New Roman"/>
              </w:rPr>
            </w:pPr>
            <w:r w:rsidRPr="003161A9">
              <w:rPr>
                <w:rFonts w:cs="Times New Roman"/>
              </w:rPr>
              <w:t>874,800</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3161A9" w:rsidRDefault="001A74A5" w:rsidP="001A74A5">
            <w:pPr>
              <w:autoSpaceDE w:val="0"/>
              <w:autoSpaceDN w:val="0"/>
              <w:adjustRightInd w:val="0"/>
              <w:ind w:firstLine="0"/>
              <w:jc w:val="center"/>
              <w:rPr>
                <w:rFonts w:cs="Times New Roman"/>
              </w:rPr>
            </w:pPr>
            <w:r w:rsidRPr="003161A9">
              <w:rPr>
                <w:rFonts w:cs="Times New Roman"/>
              </w:rPr>
              <w:t>-</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3161A9" w:rsidRDefault="001A74A5" w:rsidP="001A74A5">
            <w:pPr>
              <w:autoSpaceDE w:val="0"/>
              <w:autoSpaceDN w:val="0"/>
              <w:adjustRightInd w:val="0"/>
              <w:ind w:firstLine="0"/>
              <w:jc w:val="center"/>
              <w:rPr>
                <w:rFonts w:cs="Times New Roman"/>
              </w:rPr>
            </w:pPr>
            <w:r w:rsidRPr="003161A9">
              <w:rPr>
                <w:rFonts w:cs="Times New Roman"/>
              </w:rPr>
              <w:t>874,800</w:t>
            </w:r>
          </w:p>
        </w:tc>
      </w:tr>
      <w:tr w:rsidR="001A74A5" w:rsidRPr="003161A9" w:rsidTr="001A74A5">
        <w:tc>
          <w:tcPr>
            <w:tcW w:w="1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3161A9" w:rsidRDefault="001A74A5" w:rsidP="001A74A5">
            <w:pPr>
              <w:autoSpaceDE w:val="0"/>
              <w:autoSpaceDN w:val="0"/>
              <w:adjustRightInd w:val="0"/>
              <w:ind w:firstLine="0"/>
              <w:jc w:val="center"/>
              <w:rPr>
                <w:rFonts w:cs="Times New Roman"/>
                <w:b/>
              </w:rPr>
            </w:pPr>
            <w:r w:rsidRPr="003161A9">
              <w:rPr>
                <w:rFonts w:cs="Times New Roman"/>
                <w:b/>
              </w:rPr>
              <w:t>Итого</w:t>
            </w: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3161A9" w:rsidRDefault="001A74A5" w:rsidP="001A74A5">
            <w:pPr>
              <w:ind w:firstLine="0"/>
              <w:jc w:val="center"/>
              <w:rPr>
                <w:rFonts w:cs="Times New Roman"/>
                <w:b/>
                <w:lang w:eastAsia="ru-RU"/>
              </w:rPr>
            </w:pPr>
            <w:r w:rsidRPr="003161A9">
              <w:rPr>
                <w:rFonts w:cs="Times New Roman"/>
                <w:b/>
                <w:lang w:eastAsia="ru-RU"/>
              </w:rPr>
              <w:t>2 478,545</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3161A9" w:rsidRDefault="001A74A5" w:rsidP="001A74A5">
            <w:pPr>
              <w:ind w:firstLine="0"/>
              <w:jc w:val="center"/>
              <w:rPr>
                <w:rFonts w:cs="Times New Roman"/>
                <w:lang w:eastAsia="ru-RU"/>
              </w:rPr>
            </w:pPr>
            <w:r w:rsidRPr="003161A9">
              <w:rPr>
                <w:rFonts w:cs="Times New Roman"/>
                <w:lang w:eastAsia="ru-RU"/>
              </w:rPr>
              <w:t>-</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3161A9" w:rsidRDefault="001A74A5" w:rsidP="001A74A5">
            <w:pPr>
              <w:ind w:firstLine="0"/>
              <w:jc w:val="center"/>
              <w:rPr>
                <w:rFonts w:cs="Times New Roman"/>
                <w:lang w:eastAsia="ru-RU"/>
              </w:rPr>
            </w:pPr>
            <w:r w:rsidRPr="003161A9">
              <w:rPr>
                <w:rFonts w:cs="Times New Roman"/>
                <w:b/>
                <w:lang w:eastAsia="ru-RU"/>
              </w:rPr>
              <w:t>2 478,545</w:t>
            </w:r>
          </w:p>
        </w:tc>
      </w:tr>
    </w:tbl>
    <w:p w:rsidR="002C334C" w:rsidRPr="003161A9" w:rsidRDefault="002C334C" w:rsidP="002C334C">
      <w:pPr>
        <w:pStyle w:val="afb"/>
        <w:keepNext/>
        <w:ind w:firstLine="0"/>
      </w:pPr>
      <w:r w:rsidRPr="003161A9">
        <w:t xml:space="preserve">Таблица </w:t>
      </w:r>
      <w:fldSimple w:instr=" SEQ Таблица \* ARABIC ">
        <w:r w:rsidR="004F6C53">
          <w:rPr>
            <w:noProof/>
          </w:rPr>
          <w:t>24</w:t>
        </w:r>
      </w:fldSimple>
      <w:r w:rsidRPr="003161A9">
        <w:t xml:space="preserve"> Значения потребления тепловой энергии каждого из источников теплоснабжения </w:t>
      </w:r>
    </w:p>
    <w:tbl>
      <w:tblPr>
        <w:tblStyle w:val="a3"/>
        <w:tblW w:w="5000" w:type="pct"/>
        <w:tblLook w:val="04A0"/>
      </w:tblPr>
      <w:tblGrid>
        <w:gridCol w:w="3399"/>
        <w:gridCol w:w="1189"/>
        <w:gridCol w:w="2508"/>
        <w:gridCol w:w="2475"/>
      </w:tblGrid>
      <w:tr w:rsidR="002C334C" w:rsidRPr="003161A9" w:rsidTr="002C334C">
        <w:tc>
          <w:tcPr>
            <w:tcW w:w="1776" w:type="pct"/>
            <w:vMerge w:val="restart"/>
          </w:tcPr>
          <w:p w:rsidR="002C334C" w:rsidRPr="003161A9" w:rsidRDefault="002C334C" w:rsidP="002C334C">
            <w:pPr>
              <w:ind w:firstLine="0"/>
              <w:jc w:val="center"/>
              <w:rPr>
                <w:rFonts w:cs="Times New Roman"/>
                <w:b/>
              </w:rPr>
            </w:pPr>
          </w:p>
          <w:p w:rsidR="002C334C" w:rsidRPr="003161A9" w:rsidRDefault="002C334C" w:rsidP="002C334C">
            <w:pPr>
              <w:ind w:firstLine="0"/>
              <w:jc w:val="center"/>
              <w:rPr>
                <w:rFonts w:cs="Times New Roman"/>
                <w:b/>
              </w:rPr>
            </w:pPr>
            <w:r w:rsidRPr="003161A9">
              <w:rPr>
                <w:rFonts w:cs="Times New Roman"/>
                <w:b/>
              </w:rPr>
              <w:t>Показатель</w:t>
            </w:r>
          </w:p>
        </w:tc>
        <w:tc>
          <w:tcPr>
            <w:tcW w:w="621" w:type="pct"/>
            <w:vMerge w:val="restart"/>
          </w:tcPr>
          <w:p w:rsidR="002C334C" w:rsidRPr="003161A9" w:rsidRDefault="002C334C" w:rsidP="002C334C">
            <w:pPr>
              <w:ind w:firstLine="0"/>
              <w:jc w:val="center"/>
              <w:rPr>
                <w:rFonts w:cs="Times New Roman"/>
                <w:b/>
              </w:rPr>
            </w:pPr>
          </w:p>
          <w:p w:rsidR="002C334C" w:rsidRPr="003161A9" w:rsidRDefault="002C334C" w:rsidP="002C334C">
            <w:pPr>
              <w:ind w:firstLine="0"/>
              <w:jc w:val="center"/>
              <w:rPr>
                <w:rFonts w:cs="Times New Roman"/>
                <w:b/>
              </w:rPr>
            </w:pPr>
            <w:r w:rsidRPr="003161A9">
              <w:rPr>
                <w:rFonts w:cs="Times New Roman"/>
                <w:b/>
              </w:rPr>
              <w:t>Ед. изм.</w:t>
            </w:r>
          </w:p>
        </w:tc>
        <w:tc>
          <w:tcPr>
            <w:tcW w:w="2603" w:type="pct"/>
            <w:gridSpan w:val="2"/>
          </w:tcPr>
          <w:p w:rsidR="002C334C" w:rsidRPr="003161A9" w:rsidRDefault="001A74A5" w:rsidP="003161A9">
            <w:pPr>
              <w:ind w:firstLine="0"/>
              <w:jc w:val="center"/>
              <w:rPr>
                <w:rFonts w:cs="Times New Roman"/>
              </w:rPr>
            </w:pPr>
            <w:r w:rsidRPr="003161A9">
              <w:rPr>
                <w:rFonts w:eastAsia="Times New Roman" w:cs="Times New Roman"/>
                <w:b/>
                <w:lang w:eastAsia="ru-RU"/>
              </w:rPr>
              <w:t>20</w:t>
            </w:r>
            <w:r w:rsidR="003161A9" w:rsidRPr="003161A9">
              <w:rPr>
                <w:rFonts w:eastAsia="Times New Roman" w:cs="Times New Roman"/>
                <w:b/>
                <w:lang w:eastAsia="ru-RU"/>
              </w:rPr>
              <w:t>19</w:t>
            </w:r>
            <w:r w:rsidR="002C334C" w:rsidRPr="003161A9">
              <w:rPr>
                <w:rFonts w:eastAsia="Times New Roman" w:cs="Times New Roman"/>
                <w:b/>
                <w:lang w:eastAsia="ru-RU"/>
              </w:rPr>
              <w:t xml:space="preserve"> год ФАКТ</w:t>
            </w:r>
          </w:p>
        </w:tc>
      </w:tr>
      <w:tr w:rsidR="002C334C" w:rsidRPr="003161A9" w:rsidTr="002C334C">
        <w:tc>
          <w:tcPr>
            <w:tcW w:w="1776" w:type="pct"/>
            <w:vMerge/>
          </w:tcPr>
          <w:p w:rsidR="002C334C" w:rsidRPr="003161A9" w:rsidRDefault="002C334C" w:rsidP="002C334C">
            <w:pPr>
              <w:ind w:firstLine="0"/>
              <w:jc w:val="center"/>
              <w:rPr>
                <w:rFonts w:cs="Times New Roman"/>
              </w:rPr>
            </w:pPr>
          </w:p>
        </w:tc>
        <w:tc>
          <w:tcPr>
            <w:tcW w:w="621" w:type="pct"/>
            <w:vMerge/>
          </w:tcPr>
          <w:p w:rsidR="002C334C" w:rsidRPr="003161A9" w:rsidRDefault="002C334C" w:rsidP="002C334C">
            <w:pPr>
              <w:ind w:firstLine="0"/>
              <w:jc w:val="center"/>
              <w:rPr>
                <w:rFonts w:cs="Times New Roman"/>
              </w:rPr>
            </w:pPr>
          </w:p>
        </w:tc>
        <w:tc>
          <w:tcPr>
            <w:tcW w:w="1310" w:type="pct"/>
          </w:tcPr>
          <w:p w:rsidR="002C334C" w:rsidRPr="003161A9" w:rsidRDefault="002C334C" w:rsidP="002C334C">
            <w:pPr>
              <w:ind w:firstLine="0"/>
              <w:jc w:val="center"/>
              <w:rPr>
                <w:rFonts w:cs="Times New Roman"/>
              </w:rPr>
            </w:pPr>
            <w:r w:rsidRPr="003161A9">
              <w:rPr>
                <w:rFonts w:cs="Times New Roman"/>
              </w:rPr>
              <w:t>Котельная дер. Столбищи</w:t>
            </w:r>
          </w:p>
        </w:tc>
        <w:tc>
          <w:tcPr>
            <w:tcW w:w="1293" w:type="pct"/>
          </w:tcPr>
          <w:p w:rsidR="002C334C" w:rsidRPr="003161A9" w:rsidRDefault="002C334C" w:rsidP="002C334C">
            <w:pPr>
              <w:ind w:firstLine="0"/>
              <w:jc w:val="center"/>
              <w:rPr>
                <w:rFonts w:cs="Times New Roman"/>
              </w:rPr>
            </w:pPr>
            <w:r w:rsidRPr="003161A9">
              <w:rPr>
                <w:rFonts w:cs="Times New Roman"/>
              </w:rPr>
              <w:t>Котельная дер. Емишево</w:t>
            </w:r>
          </w:p>
        </w:tc>
      </w:tr>
      <w:tr w:rsidR="002C334C" w:rsidRPr="003161A9" w:rsidTr="002C334C">
        <w:tc>
          <w:tcPr>
            <w:tcW w:w="1776" w:type="pct"/>
          </w:tcPr>
          <w:p w:rsidR="002C334C" w:rsidRPr="003161A9" w:rsidRDefault="002C334C" w:rsidP="002C334C">
            <w:pPr>
              <w:ind w:firstLine="0"/>
              <w:jc w:val="center"/>
              <w:rPr>
                <w:rFonts w:cs="Times New Roman"/>
              </w:rPr>
            </w:pPr>
            <w:r w:rsidRPr="003161A9">
              <w:rPr>
                <w:rFonts w:cs="Times New Roman"/>
              </w:rPr>
              <w:t>Производство тепловой энергии</w:t>
            </w:r>
          </w:p>
        </w:tc>
        <w:tc>
          <w:tcPr>
            <w:tcW w:w="621" w:type="pct"/>
          </w:tcPr>
          <w:p w:rsidR="002C334C" w:rsidRPr="003161A9" w:rsidRDefault="002C334C" w:rsidP="002C334C">
            <w:pPr>
              <w:ind w:firstLine="0"/>
              <w:jc w:val="center"/>
              <w:rPr>
                <w:rFonts w:cs="Times New Roman"/>
              </w:rPr>
            </w:pPr>
            <w:r w:rsidRPr="003161A9">
              <w:rPr>
                <w:rFonts w:cs="Times New Roman"/>
              </w:rPr>
              <w:t>Гкал/год</w:t>
            </w:r>
          </w:p>
        </w:tc>
        <w:tc>
          <w:tcPr>
            <w:tcW w:w="1310" w:type="pct"/>
          </w:tcPr>
          <w:p w:rsidR="002C334C" w:rsidRPr="003161A9" w:rsidRDefault="002C334C" w:rsidP="002C334C">
            <w:pPr>
              <w:ind w:firstLine="0"/>
              <w:jc w:val="center"/>
              <w:rPr>
                <w:rFonts w:cs="Times New Roman"/>
              </w:rPr>
            </w:pPr>
            <w:r w:rsidRPr="003161A9">
              <w:rPr>
                <w:rFonts w:cs="Times New Roman"/>
              </w:rPr>
              <w:t>2385,985</w:t>
            </w:r>
          </w:p>
        </w:tc>
        <w:tc>
          <w:tcPr>
            <w:tcW w:w="1293" w:type="pct"/>
          </w:tcPr>
          <w:p w:rsidR="002C334C" w:rsidRPr="003161A9" w:rsidRDefault="002C334C" w:rsidP="002C334C">
            <w:pPr>
              <w:ind w:firstLine="0"/>
              <w:jc w:val="center"/>
              <w:rPr>
                <w:rFonts w:cs="Times New Roman"/>
              </w:rPr>
            </w:pPr>
            <w:r w:rsidRPr="003161A9">
              <w:rPr>
                <w:rFonts w:cs="Times New Roman"/>
              </w:rPr>
              <w:t>1110,443</w:t>
            </w:r>
          </w:p>
        </w:tc>
      </w:tr>
      <w:tr w:rsidR="002C334C" w:rsidRPr="003161A9" w:rsidTr="002C334C">
        <w:tc>
          <w:tcPr>
            <w:tcW w:w="1776" w:type="pct"/>
          </w:tcPr>
          <w:p w:rsidR="002C334C" w:rsidRPr="003161A9" w:rsidRDefault="002C334C" w:rsidP="002C334C">
            <w:pPr>
              <w:ind w:firstLine="0"/>
              <w:jc w:val="center"/>
              <w:rPr>
                <w:rFonts w:cs="Times New Roman"/>
              </w:rPr>
            </w:pPr>
            <w:r w:rsidRPr="003161A9">
              <w:rPr>
                <w:rFonts w:cs="Times New Roman"/>
              </w:rPr>
              <w:t>Отпуск тепловой энергии в сеть</w:t>
            </w:r>
          </w:p>
        </w:tc>
        <w:tc>
          <w:tcPr>
            <w:tcW w:w="621" w:type="pct"/>
          </w:tcPr>
          <w:p w:rsidR="002C334C" w:rsidRPr="003161A9" w:rsidRDefault="002C334C" w:rsidP="002C334C">
            <w:pPr>
              <w:ind w:firstLine="0"/>
              <w:jc w:val="center"/>
              <w:rPr>
                <w:rFonts w:cs="Times New Roman"/>
              </w:rPr>
            </w:pPr>
            <w:r w:rsidRPr="003161A9">
              <w:rPr>
                <w:rFonts w:cs="Times New Roman"/>
              </w:rPr>
              <w:t>Гкал/год</w:t>
            </w:r>
          </w:p>
        </w:tc>
        <w:tc>
          <w:tcPr>
            <w:tcW w:w="1310" w:type="pct"/>
          </w:tcPr>
          <w:p w:rsidR="002C334C" w:rsidRPr="003161A9" w:rsidRDefault="002C334C" w:rsidP="002C334C">
            <w:pPr>
              <w:ind w:firstLine="0"/>
              <w:jc w:val="center"/>
              <w:rPr>
                <w:rFonts w:cs="Times New Roman"/>
              </w:rPr>
            </w:pPr>
            <w:r w:rsidRPr="003161A9">
              <w:rPr>
                <w:rFonts w:cs="Times New Roman"/>
              </w:rPr>
              <w:t>2382,809</w:t>
            </w:r>
          </w:p>
        </w:tc>
        <w:tc>
          <w:tcPr>
            <w:tcW w:w="1293" w:type="pct"/>
          </w:tcPr>
          <w:p w:rsidR="002C334C" w:rsidRPr="003161A9" w:rsidRDefault="002C334C" w:rsidP="002C334C">
            <w:pPr>
              <w:ind w:firstLine="0"/>
              <w:jc w:val="center"/>
              <w:rPr>
                <w:rFonts w:cs="Times New Roman"/>
              </w:rPr>
            </w:pPr>
            <w:r w:rsidRPr="003161A9">
              <w:rPr>
                <w:rFonts w:cs="Times New Roman"/>
              </w:rPr>
              <w:t>1109,07</w:t>
            </w:r>
          </w:p>
        </w:tc>
      </w:tr>
      <w:tr w:rsidR="002C334C" w:rsidRPr="003161A9" w:rsidTr="002C334C">
        <w:tc>
          <w:tcPr>
            <w:tcW w:w="1776" w:type="pct"/>
          </w:tcPr>
          <w:p w:rsidR="002C334C" w:rsidRPr="003161A9" w:rsidRDefault="002C334C" w:rsidP="002C334C">
            <w:pPr>
              <w:ind w:firstLine="0"/>
              <w:jc w:val="center"/>
              <w:rPr>
                <w:rFonts w:cs="Times New Roman"/>
              </w:rPr>
            </w:pPr>
            <w:r w:rsidRPr="003161A9">
              <w:rPr>
                <w:rFonts w:cs="Times New Roman"/>
              </w:rPr>
              <w:t>Расход тепловой энергии на хоз. нужды</w:t>
            </w:r>
          </w:p>
        </w:tc>
        <w:tc>
          <w:tcPr>
            <w:tcW w:w="621" w:type="pct"/>
          </w:tcPr>
          <w:p w:rsidR="002C334C" w:rsidRPr="003161A9" w:rsidRDefault="002C334C" w:rsidP="002C334C">
            <w:pPr>
              <w:ind w:firstLine="0"/>
              <w:jc w:val="center"/>
              <w:rPr>
                <w:rFonts w:cs="Times New Roman"/>
              </w:rPr>
            </w:pPr>
            <w:r w:rsidRPr="003161A9">
              <w:rPr>
                <w:rFonts w:cs="Times New Roman"/>
              </w:rPr>
              <w:t>Гкал/год</w:t>
            </w:r>
          </w:p>
        </w:tc>
        <w:tc>
          <w:tcPr>
            <w:tcW w:w="1310" w:type="pct"/>
          </w:tcPr>
          <w:p w:rsidR="002C334C" w:rsidRPr="003161A9" w:rsidRDefault="002C334C" w:rsidP="002C334C">
            <w:pPr>
              <w:ind w:firstLine="0"/>
              <w:jc w:val="center"/>
              <w:rPr>
                <w:rFonts w:cs="Times New Roman"/>
              </w:rPr>
            </w:pPr>
            <w:r w:rsidRPr="003161A9">
              <w:rPr>
                <w:rFonts w:cs="Times New Roman"/>
              </w:rPr>
              <w:t>3,176</w:t>
            </w:r>
          </w:p>
        </w:tc>
        <w:tc>
          <w:tcPr>
            <w:tcW w:w="1293" w:type="pct"/>
          </w:tcPr>
          <w:p w:rsidR="002C334C" w:rsidRPr="003161A9" w:rsidRDefault="002C334C" w:rsidP="002C334C">
            <w:pPr>
              <w:ind w:firstLine="0"/>
              <w:jc w:val="center"/>
              <w:rPr>
                <w:rFonts w:cs="Times New Roman"/>
              </w:rPr>
            </w:pPr>
            <w:r w:rsidRPr="003161A9">
              <w:rPr>
                <w:rFonts w:cs="Times New Roman"/>
              </w:rPr>
              <w:t>1,373</w:t>
            </w:r>
          </w:p>
        </w:tc>
      </w:tr>
      <w:tr w:rsidR="002C334C" w:rsidRPr="003161A9" w:rsidTr="002C334C">
        <w:tc>
          <w:tcPr>
            <w:tcW w:w="1776" w:type="pct"/>
            <w:vMerge w:val="restart"/>
          </w:tcPr>
          <w:p w:rsidR="002C334C" w:rsidRPr="003161A9" w:rsidRDefault="002C334C" w:rsidP="002C334C">
            <w:pPr>
              <w:ind w:firstLine="0"/>
              <w:jc w:val="center"/>
              <w:rPr>
                <w:rFonts w:cs="Times New Roman"/>
              </w:rPr>
            </w:pPr>
            <w:r w:rsidRPr="003161A9">
              <w:rPr>
                <w:rFonts w:cs="Times New Roman"/>
              </w:rPr>
              <w:t>Потери тепловой энергии в сетях</w:t>
            </w:r>
          </w:p>
        </w:tc>
        <w:tc>
          <w:tcPr>
            <w:tcW w:w="621" w:type="pct"/>
          </w:tcPr>
          <w:p w:rsidR="002C334C" w:rsidRPr="003161A9" w:rsidRDefault="002C334C" w:rsidP="002C334C">
            <w:pPr>
              <w:ind w:firstLine="0"/>
              <w:jc w:val="center"/>
              <w:rPr>
                <w:rFonts w:cs="Times New Roman"/>
              </w:rPr>
            </w:pPr>
            <w:r w:rsidRPr="003161A9">
              <w:rPr>
                <w:rFonts w:cs="Times New Roman"/>
              </w:rPr>
              <w:t>Гкал/год</w:t>
            </w:r>
          </w:p>
        </w:tc>
        <w:tc>
          <w:tcPr>
            <w:tcW w:w="1310" w:type="pct"/>
          </w:tcPr>
          <w:p w:rsidR="002C334C" w:rsidRPr="003161A9" w:rsidRDefault="002C334C" w:rsidP="002C334C">
            <w:pPr>
              <w:ind w:firstLine="0"/>
              <w:jc w:val="center"/>
              <w:rPr>
                <w:rFonts w:cs="Times New Roman"/>
              </w:rPr>
            </w:pPr>
            <w:r w:rsidRPr="003161A9">
              <w:rPr>
                <w:rFonts w:cs="Times New Roman"/>
              </w:rPr>
              <w:t>779,064</w:t>
            </w:r>
          </w:p>
        </w:tc>
        <w:tc>
          <w:tcPr>
            <w:tcW w:w="1293" w:type="pct"/>
          </w:tcPr>
          <w:p w:rsidR="002C334C" w:rsidRPr="003161A9" w:rsidRDefault="002C334C" w:rsidP="002C334C">
            <w:pPr>
              <w:ind w:firstLine="0"/>
              <w:jc w:val="center"/>
              <w:rPr>
                <w:rFonts w:cs="Times New Roman"/>
              </w:rPr>
            </w:pPr>
            <w:r w:rsidRPr="003161A9">
              <w:rPr>
                <w:rFonts w:cs="Times New Roman"/>
              </w:rPr>
              <w:t>234,270</w:t>
            </w:r>
          </w:p>
        </w:tc>
      </w:tr>
      <w:tr w:rsidR="002C334C" w:rsidRPr="003161A9" w:rsidTr="002C334C">
        <w:tc>
          <w:tcPr>
            <w:tcW w:w="1776" w:type="pct"/>
            <w:vMerge/>
          </w:tcPr>
          <w:p w:rsidR="002C334C" w:rsidRPr="003161A9" w:rsidRDefault="002C334C" w:rsidP="002C334C">
            <w:pPr>
              <w:ind w:firstLine="0"/>
              <w:rPr>
                <w:rFonts w:cs="Times New Roman"/>
              </w:rPr>
            </w:pPr>
          </w:p>
        </w:tc>
        <w:tc>
          <w:tcPr>
            <w:tcW w:w="621" w:type="pct"/>
          </w:tcPr>
          <w:p w:rsidR="002C334C" w:rsidRPr="003161A9" w:rsidRDefault="002C334C" w:rsidP="002C334C">
            <w:pPr>
              <w:ind w:firstLine="0"/>
              <w:jc w:val="center"/>
              <w:rPr>
                <w:rFonts w:cs="Times New Roman"/>
              </w:rPr>
            </w:pPr>
            <w:r w:rsidRPr="003161A9">
              <w:rPr>
                <w:rFonts w:cs="Times New Roman"/>
              </w:rPr>
              <w:t>%</w:t>
            </w:r>
          </w:p>
        </w:tc>
        <w:tc>
          <w:tcPr>
            <w:tcW w:w="1310" w:type="pct"/>
          </w:tcPr>
          <w:p w:rsidR="002C334C" w:rsidRPr="003161A9" w:rsidRDefault="002C334C" w:rsidP="002C334C">
            <w:pPr>
              <w:ind w:firstLine="0"/>
              <w:jc w:val="center"/>
              <w:rPr>
                <w:rFonts w:cs="Times New Roman"/>
              </w:rPr>
            </w:pPr>
            <w:r w:rsidRPr="003161A9">
              <w:rPr>
                <w:rFonts w:cs="Times New Roman"/>
              </w:rPr>
              <w:t>32,65</w:t>
            </w:r>
          </w:p>
        </w:tc>
        <w:tc>
          <w:tcPr>
            <w:tcW w:w="1293" w:type="pct"/>
          </w:tcPr>
          <w:p w:rsidR="002C334C" w:rsidRPr="003161A9" w:rsidRDefault="002C334C" w:rsidP="002C334C">
            <w:pPr>
              <w:ind w:firstLine="0"/>
              <w:jc w:val="center"/>
              <w:rPr>
                <w:rFonts w:cs="Times New Roman"/>
              </w:rPr>
            </w:pPr>
            <w:r w:rsidRPr="003161A9">
              <w:rPr>
                <w:rFonts w:cs="Times New Roman"/>
              </w:rPr>
              <w:t>21,1</w:t>
            </w:r>
          </w:p>
        </w:tc>
      </w:tr>
      <w:tr w:rsidR="002C334C" w:rsidRPr="003161A9" w:rsidTr="002C334C">
        <w:tc>
          <w:tcPr>
            <w:tcW w:w="1776" w:type="pct"/>
          </w:tcPr>
          <w:p w:rsidR="002C334C" w:rsidRPr="003161A9" w:rsidRDefault="002C334C" w:rsidP="002C334C">
            <w:pPr>
              <w:ind w:firstLine="0"/>
              <w:jc w:val="center"/>
              <w:rPr>
                <w:rFonts w:cs="Times New Roman"/>
              </w:rPr>
            </w:pPr>
            <w:r w:rsidRPr="003161A9">
              <w:rPr>
                <w:rFonts w:cs="Times New Roman"/>
              </w:rPr>
              <w:t>Полезный отпуск</w:t>
            </w:r>
          </w:p>
        </w:tc>
        <w:tc>
          <w:tcPr>
            <w:tcW w:w="621" w:type="pct"/>
          </w:tcPr>
          <w:p w:rsidR="002C334C" w:rsidRPr="003161A9" w:rsidRDefault="002C334C" w:rsidP="002C334C">
            <w:pPr>
              <w:ind w:firstLine="0"/>
              <w:jc w:val="center"/>
              <w:rPr>
                <w:rFonts w:cs="Times New Roman"/>
              </w:rPr>
            </w:pPr>
            <w:r w:rsidRPr="003161A9">
              <w:rPr>
                <w:rFonts w:cs="Times New Roman"/>
              </w:rPr>
              <w:t>Гкал/год</w:t>
            </w:r>
          </w:p>
        </w:tc>
        <w:tc>
          <w:tcPr>
            <w:tcW w:w="1310" w:type="pct"/>
          </w:tcPr>
          <w:p w:rsidR="002C334C" w:rsidRPr="003161A9" w:rsidRDefault="002C334C" w:rsidP="002C334C">
            <w:pPr>
              <w:ind w:firstLine="0"/>
              <w:jc w:val="center"/>
              <w:rPr>
                <w:rFonts w:cs="Times New Roman"/>
              </w:rPr>
            </w:pPr>
            <w:r w:rsidRPr="003161A9">
              <w:rPr>
                <w:rFonts w:cs="Times New Roman"/>
              </w:rPr>
              <w:t>1603,745</w:t>
            </w:r>
          </w:p>
        </w:tc>
        <w:tc>
          <w:tcPr>
            <w:tcW w:w="1293" w:type="pct"/>
          </w:tcPr>
          <w:p w:rsidR="002C334C" w:rsidRPr="003161A9" w:rsidRDefault="002C334C" w:rsidP="002C334C">
            <w:pPr>
              <w:ind w:firstLine="0"/>
              <w:jc w:val="center"/>
              <w:rPr>
                <w:rFonts w:cs="Times New Roman"/>
              </w:rPr>
            </w:pPr>
            <w:r w:rsidRPr="003161A9">
              <w:rPr>
                <w:rFonts w:cs="Times New Roman"/>
              </w:rPr>
              <w:t>874,800</w:t>
            </w:r>
          </w:p>
        </w:tc>
      </w:tr>
    </w:tbl>
    <w:p w:rsidR="00FD243E" w:rsidRPr="00302047" w:rsidRDefault="00617AD0" w:rsidP="00370AEB">
      <w:pPr>
        <w:pStyle w:val="3"/>
        <w:numPr>
          <w:ilvl w:val="0"/>
          <w:numId w:val="20"/>
        </w:numPr>
        <w:spacing w:before="240" w:after="0" w:line="276" w:lineRule="auto"/>
        <w:ind w:left="426"/>
        <w:rPr>
          <w:rFonts w:ascii="TimesNewRomanPSMT" w:hAnsi="TimesNewRomanPSMT" w:cs="TimesNewRomanPSMT"/>
          <w:szCs w:val="24"/>
        </w:rPr>
      </w:pPr>
      <w:bookmarkStart w:id="64" w:name="_Toc111452731"/>
      <w:r w:rsidRPr="00302047">
        <w:rPr>
          <w:rFonts w:ascii="TimesNewRomanPSMT" w:hAnsi="TimesNewRomanPSMT" w:cs="TimesNewRomanPSMT"/>
          <w:szCs w:val="24"/>
        </w:rPr>
        <w:t>описание значений расчетных тепловых нагрузок на коллекторах источников тепловой энергии</w:t>
      </w:r>
      <w:r w:rsidR="00FD243E" w:rsidRPr="00302047">
        <w:rPr>
          <w:rFonts w:ascii="TimesNewRomanPSMT" w:hAnsi="TimesNewRomanPSMT" w:cs="TimesNewRomanPSMT"/>
          <w:szCs w:val="24"/>
        </w:rPr>
        <w:t>.</w:t>
      </w:r>
      <w:bookmarkEnd w:id="64"/>
    </w:p>
    <w:p w:rsidR="008A5D2F" w:rsidRPr="00302047" w:rsidRDefault="008A5D2F" w:rsidP="008A5D2F">
      <w:pPr>
        <w:rPr>
          <w:szCs w:val="24"/>
          <w:lang w:eastAsia="ru-RU"/>
        </w:rPr>
      </w:pPr>
    </w:p>
    <w:p w:rsidR="00EB2FAC" w:rsidRPr="00302047" w:rsidRDefault="00EB2FAC" w:rsidP="00EB2FAC">
      <w:pPr>
        <w:rPr>
          <w:rFonts w:cs="Times New Roman"/>
          <w:szCs w:val="24"/>
        </w:rPr>
      </w:pPr>
      <w:r w:rsidRPr="00302047">
        <w:rPr>
          <w:rFonts w:cs="Times New Roman"/>
          <w:szCs w:val="24"/>
        </w:rPr>
        <w:t>Значения потребления тепловой энергии</w:t>
      </w:r>
      <w:r w:rsidR="00381782" w:rsidRPr="00302047">
        <w:rPr>
          <w:rFonts w:cs="Times New Roman"/>
          <w:szCs w:val="24"/>
        </w:rPr>
        <w:t>, поставляемой МУП</w:t>
      </w:r>
      <w:r w:rsidR="00337FAA" w:rsidRPr="00302047">
        <w:rPr>
          <w:rFonts w:cs="Times New Roman"/>
          <w:szCs w:val="24"/>
        </w:rPr>
        <w:t xml:space="preserve"> ТМР</w:t>
      </w:r>
      <w:r w:rsidR="00381782" w:rsidRPr="00302047">
        <w:rPr>
          <w:rFonts w:cs="Times New Roman"/>
          <w:szCs w:val="24"/>
        </w:rPr>
        <w:t xml:space="preserve"> «</w:t>
      </w:r>
      <w:r w:rsidR="00581D53" w:rsidRPr="00302047">
        <w:rPr>
          <w:rFonts w:cs="Times New Roman"/>
          <w:szCs w:val="24"/>
        </w:rPr>
        <w:t>ТутаевТеплоЭнерго</w:t>
      </w:r>
      <w:r w:rsidR="00381782" w:rsidRPr="00302047">
        <w:rPr>
          <w:rFonts w:cs="Times New Roman"/>
          <w:szCs w:val="24"/>
        </w:rPr>
        <w:t>»</w:t>
      </w:r>
      <w:r w:rsidRPr="00302047">
        <w:rPr>
          <w:rFonts w:cs="Times New Roman"/>
          <w:szCs w:val="24"/>
        </w:rPr>
        <w:t>при расчетных температурах наружног</w:t>
      </w:r>
      <w:r w:rsidR="001B478D" w:rsidRPr="00302047">
        <w:rPr>
          <w:rFonts w:cs="Times New Roman"/>
          <w:szCs w:val="24"/>
        </w:rPr>
        <w:t>о воздуха представлены в таблицах</w:t>
      </w:r>
      <w:r w:rsidRPr="00302047">
        <w:rPr>
          <w:rFonts w:cs="Times New Roman"/>
          <w:szCs w:val="24"/>
        </w:rPr>
        <w:t xml:space="preserve"> ниже</w:t>
      </w:r>
      <w:r w:rsidR="00381782" w:rsidRPr="00302047">
        <w:rPr>
          <w:rFonts w:cs="Times New Roman"/>
          <w:szCs w:val="24"/>
        </w:rPr>
        <w:t>.</w:t>
      </w:r>
    </w:p>
    <w:p w:rsidR="00381782" w:rsidRPr="00302047" w:rsidRDefault="00381782" w:rsidP="00381782">
      <w:pPr>
        <w:pStyle w:val="afb"/>
        <w:keepNext/>
        <w:ind w:firstLine="0"/>
      </w:pPr>
      <w:r w:rsidRPr="00302047">
        <w:t xml:space="preserve">Таблица </w:t>
      </w:r>
      <w:fldSimple w:instr=" SEQ Таблица \* ARABIC ">
        <w:r w:rsidR="004F6C53">
          <w:rPr>
            <w:noProof/>
          </w:rPr>
          <w:t>25</w:t>
        </w:r>
      </w:fldSimple>
      <w:r w:rsidR="00581D53" w:rsidRPr="00302047">
        <w:t>Перечень абонентов с указанием тепловой нагрузки на отопление, вентиляцию и ГВС</w:t>
      </w:r>
    </w:p>
    <w:tbl>
      <w:tblPr>
        <w:tblStyle w:val="a3"/>
        <w:tblW w:w="5000" w:type="pct"/>
        <w:tblLook w:val="04A0"/>
      </w:tblPr>
      <w:tblGrid>
        <w:gridCol w:w="2742"/>
        <w:gridCol w:w="2113"/>
        <w:gridCol w:w="1319"/>
        <w:gridCol w:w="2113"/>
        <w:gridCol w:w="1284"/>
      </w:tblGrid>
      <w:tr w:rsidR="00581D53" w:rsidRPr="00302047" w:rsidTr="00C05138">
        <w:trPr>
          <w:tblHeader/>
        </w:trPr>
        <w:tc>
          <w:tcPr>
            <w:tcW w:w="1432" w:type="pct"/>
            <w:vMerge w:val="restart"/>
            <w:vAlign w:val="center"/>
          </w:tcPr>
          <w:p w:rsidR="00581D53" w:rsidRPr="00302047" w:rsidRDefault="00581D53" w:rsidP="00581D53">
            <w:pPr>
              <w:widowControl w:val="0"/>
              <w:ind w:firstLine="0"/>
              <w:jc w:val="center"/>
              <w:rPr>
                <w:rFonts w:cs="Times New Roman"/>
              </w:rPr>
            </w:pPr>
            <w:r w:rsidRPr="00302047">
              <w:rPr>
                <w:rFonts w:cs="Times New Roman"/>
              </w:rPr>
              <w:t>Наименование абонента</w:t>
            </w:r>
          </w:p>
        </w:tc>
        <w:tc>
          <w:tcPr>
            <w:tcW w:w="1793" w:type="pct"/>
            <w:gridSpan w:val="2"/>
            <w:vAlign w:val="center"/>
          </w:tcPr>
          <w:p w:rsidR="00581D53" w:rsidRPr="00302047" w:rsidRDefault="00581D53" w:rsidP="00581D53">
            <w:pPr>
              <w:widowControl w:val="0"/>
              <w:ind w:firstLine="0"/>
              <w:jc w:val="center"/>
              <w:rPr>
                <w:rFonts w:cs="Times New Roman"/>
              </w:rPr>
            </w:pPr>
            <w:r w:rsidRPr="00302047">
              <w:rPr>
                <w:rFonts w:cs="Times New Roman"/>
                <w:lang w:val="en-US"/>
              </w:rPr>
              <w:t>Q</w:t>
            </w:r>
            <w:r w:rsidRPr="00302047">
              <w:rPr>
                <w:rFonts w:cs="Times New Roman"/>
              </w:rPr>
              <w:t xml:space="preserve"> отоп.</w:t>
            </w:r>
          </w:p>
        </w:tc>
        <w:tc>
          <w:tcPr>
            <w:tcW w:w="1775" w:type="pct"/>
            <w:gridSpan w:val="2"/>
            <w:vAlign w:val="center"/>
          </w:tcPr>
          <w:p w:rsidR="00581D53" w:rsidRPr="00302047" w:rsidRDefault="00581D53" w:rsidP="00581D53">
            <w:pPr>
              <w:widowControl w:val="0"/>
              <w:ind w:firstLine="0"/>
              <w:jc w:val="center"/>
              <w:rPr>
                <w:rFonts w:cs="Times New Roman"/>
              </w:rPr>
            </w:pPr>
            <w:r w:rsidRPr="00302047">
              <w:rPr>
                <w:rFonts w:cs="Times New Roman"/>
                <w:lang w:val="en-US"/>
              </w:rPr>
              <w:t>Q</w:t>
            </w:r>
            <w:r w:rsidRPr="00302047">
              <w:rPr>
                <w:rFonts w:cs="Times New Roman"/>
              </w:rPr>
              <w:t xml:space="preserve"> гвс</w:t>
            </w:r>
          </w:p>
        </w:tc>
      </w:tr>
      <w:tr w:rsidR="00581D53" w:rsidRPr="00302047" w:rsidTr="00C05138">
        <w:trPr>
          <w:trHeight w:val="416"/>
          <w:tblHeader/>
        </w:trPr>
        <w:tc>
          <w:tcPr>
            <w:tcW w:w="1432" w:type="pct"/>
            <w:vMerge/>
            <w:tcBorders>
              <w:bottom w:val="single" w:sz="4" w:space="0" w:color="auto"/>
            </w:tcBorders>
            <w:vAlign w:val="center"/>
          </w:tcPr>
          <w:p w:rsidR="00581D53" w:rsidRPr="00302047" w:rsidRDefault="00581D53" w:rsidP="00581D53">
            <w:pPr>
              <w:widowControl w:val="0"/>
              <w:ind w:firstLine="0"/>
              <w:jc w:val="center"/>
              <w:rPr>
                <w:rFonts w:cs="Times New Roman"/>
              </w:rPr>
            </w:pPr>
          </w:p>
        </w:tc>
        <w:tc>
          <w:tcPr>
            <w:tcW w:w="1104" w:type="pct"/>
            <w:tcBorders>
              <w:bottom w:val="single" w:sz="4" w:space="0" w:color="auto"/>
            </w:tcBorders>
            <w:vAlign w:val="center"/>
          </w:tcPr>
          <w:p w:rsidR="00581D53" w:rsidRPr="00302047" w:rsidRDefault="00581D53" w:rsidP="00581D53">
            <w:pPr>
              <w:widowControl w:val="0"/>
              <w:ind w:firstLine="0"/>
              <w:jc w:val="center"/>
              <w:rPr>
                <w:rFonts w:cs="Times New Roman"/>
              </w:rPr>
            </w:pPr>
            <w:r w:rsidRPr="00302047">
              <w:rPr>
                <w:rFonts w:cs="Times New Roman"/>
              </w:rPr>
              <w:t>Гкал (за отопительный период</w:t>
            </w:r>
          </w:p>
        </w:tc>
        <w:tc>
          <w:tcPr>
            <w:tcW w:w="689" w:type="pct"/>
            <w:tcBorders>
              <w:bottom w:val="single" w:sz="4" w:space="0" w:color="auto"/>
            </w:tcBorders>
            <w:vAlign w:val="center"/>
          </w:tcPr>
          <w:p w:rsidR="00581D53" w:rsidRPr="00302047" w:rsidRDefault="00581D53" w:rsidP="00581D53">
            <w:pPr>
              <w:widowControl w:val="0"/>
              <w:ind w:firstLine="0"/>
              <w:jc w:val="center"/>
              <w:rPr>
                <w:rFonts w:cs="Times New Roman"/>
              </w:rPr>
            </w:pPr>
            <w:r w:rsidRPr="00302047">
              <w:rPr>
                <w:rFonts w:cs="Times New Roman"/>
              </w:rPr>
              <w:t>Гкал/ч</w:t>
            </w:r>
          </w:p>
        </w:tc>
        <w:tc>
          <w:tcPr>
            <w:tcW w:w="1104" w:type="pct"/>
            <w:tcBorders>
              <w:bottom w:val="single" w:sz="4" w:space="0" w:color="auto"/>
            </w:tcBorders>
            <w:vAlign w:val="center"/>
          </w:tcPr>
          <w:p w:rsidR="00581D53" w:rsidRPr="00302047" w:rsidRDefault="00581D53" w:rsidP="00581D53">
            <w:pPr>
              <w:widowControl w:val="0"/>
              <w:ind w:firstLine="0"/>
              <w:jc w:val="center"/>
              <w:rPr>
                <w:rFonts w:cs="Times New Roman"/>
              </w:rPr>
            </w:pPr>
            <w:r w:rsidRPr="00302047">
              <w:rPr>
                <w:rFonts w:cs="Times New Roman"/>
              </w:rPr>
              <w:t>Гкал (за отопительный период</w:t>
            </w:r>
          </w:p>
        </w:tc>
        <w:tc>
          <w:tcPr>
            <w:tcW w:w="671" w:type="pct"/>
            <w:tcBorders>
              <w:bottom w:val="single" w:sz="4" w:space="0" w:color="auto"/>
            </w:tcBorders>
            <w:vAlign w:val="center"/>
          </w:tcPr>
          <w:p w:rsidR="00581D53" w:rsidRPr="00302047" w:rsidRDefault="00581D53" w:rsidP="00581D53">
            <w:pPr>
              <w:widowControl w:val="0"/>
              <w:ind w:firstLine="0"/>
              <w:jc w:val="center"/>
              <w:rPr>
                <w:rFonts w:cs="Times New Roman"/>
              </w:rPr>
            </w:pPr>
            <w:r w:rsidRPr="00302047">
              <w:rPr>
                <w:rFonts w:cs="Times New Roman"/>
              </w:rPr>
              <w:t>Гкал/ч</w:t>
            </w:r>
          </w:p>
        </w:tc>
      </w:tr>
      <w:tr w:rsidR="00581D53" w:rsidRPr="00302047" w:rsidTr="00581D53">
        <w:tc>
          <w:tcPr>
            <w:tcW w:w="5000" w:type="pct"/>
            <w:gridSpan w:val="5"/>
            <w:tcBorders>
              <w:top w:val="single" w:sz="4" w:space="0" w:color="auto"/>
            </w:tcBorders>
            <w:vAlign w:val="center"/>
          </w:tcPr>
          <w:p w:rsidR="00581D53" w:rsidRPr="00302047" w:rsidRDefault="00581D53" w:rsidP="00581D53">
            <w:pPr>
              <w:widowControl w:val="0"/>
              <w:spacing w:before="120"/>
              <w:ind w:firstLine="0"/>
              <w:jc w:val="center"/>
              <w:rPr>
                <w:rFonts w:cs="Times New Roman"/>
                <w:b/>
              </w:rPr>
            </w:pPr>
            <w:r w:rsidRPr="00302047">
              <w:rPr>
                <w:rFonts w:cs="Times New Roman"/>
                <w:b/>
              </w:rPr>
              <w:t>котельная дер. Столбищи</w:t>
            </w:r>
          </w:p>
        </w:tc>
      </w:tr>
      <w:tr w:rsidR="00581D53" w:rsidRPr="00302047" w:rsidTr="00636B19">
        <w:tc>
          <w:tcPr>
            <w:tcW w:w="1432" w:type="pct"/>
            <w:vAlign w:val="center"/>
          </w:tcPr>
          <w:p w:rsidR="00581D53" w:rsidRPr="00302047" w:rsidRDefault="00581D53" w:rsidP="00636B19">
            <w:pPr>
              <w:widowControl w:val="0"/>
              <w:ind w:firstLine="0"/>
              <w:jc w:val="center"/>
              <w:rPr>
                <w:rFonts w:cs="Times New Roman"/>
              </w:rPr>
            </w:pPr>
            <w:r w:rsidRPr="00302047">
              <w:rPr>
                <w:rFonts w:cs="Times New Roman"/>
              </w:rPr>
              <w:t>Детский сад «Теремок»</w:t>
            </w:r>
          </w:p>
        </w:tc>
        <w:tc>
          <w:tcPr>
            <w:tcW w:w="1104" w:type="pct"/>
            <w:vAlign w:val="center"/>
          </w:tcPr>
          <w:p w:rsidR="00581D53" w:rsidRPr="00302047" w:rsidRDefault="00581D53" w:rsidP="00636B19">
            <w:pPr>
              <w:widowControl w:val="0"/>
              <w:ind w:firstLine="0"/>
              <w:jc w:val="center"/>
              <w:rPr>
                <w:rFonts w:cs="Times New Roman"/>
              </w:rPr>
            </w:pPr>
            <w:r w:rsidRPr="00302047">
              <w:rPr>
                <w:rFonts w:cs="Times New Roman"/>
              </w:rPr>
              <w:t>121,081</w:t>
            </w:r>
          </w:p>
        </w:tc>
        <w:tc>
          <w:tcPr>
            <w:tcW w:w="689" w:type="pct"/>
            <w:vAlign w:val="center"/>
          </w:tcPr>
          <w:p w:rsidR="00581D53" w:rsidRPr="00302047" w:rsidRDefault="00581D53" w:rsidP="00636B19">
            <w:pPr>
              <w:widowControl w:val="0"/>
              <w:ind w:firstLine="0"/>
              <w:jc w:val="center"/>
              <w:rPr>
                <w:rFonts w:cs="Times New Roman"/>
              </w:rPr>
            </w:pPr>
            <w:r w:rsidRPr="00302047">
              <w:rPr>
                <w:rFonts w:cs="Times New Roman"/>
              </w:rPr>
              <w:t>0,0287</w:t>
            </w:r>
          </w:p>
        </w:tc>
        <w:tc>
          <w:tcPr>
            <w:tcW w:w="1104" w:type="pct"/>
            <w:vAlign w:val="center"/>
          </w:tcPr>
          <w:p w:rsidR="00581D53" w:rsidRPr="00302047" w:rsidRDefault="00581D53" w:rsidP="00636B19">
            <w:pPr>
              <w:widowControl w:val="0"/>
              <w:ind w:firstLine="0"/>
              <w:jc w:val="center"/>
              <w:rPr>
                <w:rFonts w:cs="Times New Roman"/>
              </w:rPr>
            </w:pPr>
            <w:r w:rsidRPr="00302047">
              <w:rPr>
                <w:rFonts w:cs="Times New Roman"/>
              </w:rPr>
              <w:t>10,769</w:t>
            </w:r>
          </w:p>
        </w:tc>
        <w:tc>
          <w:tcPr>
            <w:tcW w:w="671" w:type="pct"/>
            <w:vAlign w:val="center"/>
          </w:tcPr>
          <w:p w:rsidR="00581D53" w:rsidRPr="00302047" w:rsidRDefault="00581D53" w:rsidP="00636B19">
            <w:pPr>
              <w:widowControl w:val="0"/>
              <w:ind w:firstLine="0"/>
              <w:jc w:val="center"/>
              <w:rPr>
                <w:rFonts w:cs="Times New Roman"/>
              </w:rPr>
            </w:pPr>
            <w:r w:rsidRPr="00302047">
              <w:rPr>
                <w:rFonts w:cs="Times New Roman"/>
              </w:rPr>
              <w:t>0,0020</w:t>
            </w:r>
          </w:p>
        </w:tc>
      </w:tr>
      <w:tr w:rsidR="00581D53" w:rsidRPr="00302047" w:rsidTr="00636B19">
        <w:trPr>
          <w:trHeight w:val="565"/>
        </w:trPr>
        <w:tc>
          <w:tcPr>
            <w:tcW w:w="1432" w:type="pct"/>
            <w:vAlign w:val="center"/>
          </w:tcPr>
          <w:p w:rsidR="00581D53" w:rsidRPr="00302047" w:rsidRDefault="00581D53" w:rsidP="00636B19">
            <w:pPr>
              <w:widowControl w:val="0"/>
              <w:ind w:firstLine="0"/>
              <w:jc w:val="center"/>
              <w:rPr>
                <w:rFonts w:cs="Times New Roman"/>
              </w:rPr>
            </w:pPr>
            <w:r w:rsidRPr="00302047">
              <w:rPr>
                <w:rFonts w:cs="Times New Roman"/>
              </w:rPr>
              <w:t>Столбищинская общеобразовательная школа</w:t>
            </w:r>
          </w:p>
        </w:tc>
        <w:tc>
          <w:tcPr>
            <w:tcW w:w="1104" w:type="pct"/>
            <w:vAlign w:val="center"/>
          </w:tcPr>
          <w:p w:rsidR="00581D53" w:rsidRPr="00302047" w:rsidRDefault="00581D53" w:rsidP="00636B19">
            <w:pPr>
              <w:widowControl w:val="0"/>
              <w:ind w:firstLine="0"/>
              <w:jc w:val="center"/>
              <w:rPr>
                <w:rFonts w:cs="Times New Roman"/>
              </w:rPr>
            </w:pPr>
            <w:r w:rsidRPr="00302047">
              <w:rPr>
                <w:rFonts w:cs="Times New Roman"/>
              </w:rPr>
              <w:t>220,781</w:t>
            </w:r>
          </w:p>
        </w:tc>
        <w:tc>
          <w:tcPr>
            <w:tcW w:w="689" w:type="pct"/>
            <w:vAlign w:val="center"/>
          </w:tcPr>
          <w:p w:rsidR="00581D53" w:rsidRPr="00302047" w:rsidRDefault="00581D53" w:rsidP="00636B19">
            <w:pPr>
              <w:widowControl w:val="0"/>
              <w:ind w:firstLine="0"/>
              <w:jc w:val="center"/>
              <w:rPr>
                <w:rFonts w:cs="Times New Roman"/>
              </w:rPr>
            </w:pPr>
            <w:r w:rsidRPr="00302047">
              <w:rPr>
                <w:rFonts w:cs="Times New Roman"/>
              </w:rPr>
              <w:t>0,0588</w:t>
            </w:r>
          </w:p>
        </w:tc>
        <w:tc>
          <w:tcPr>
            <w:tcW w:w="1104" w:type="pct"/>
            <w:vAlign w:val="center"/>
          </w:tcPr>
          <w:p w:rsidR="00581D53" w:rsidRPr="00302047" w:rsidRDefault="00581D53" w:rsidP="00636B19">
            <w:pPr>
              <w:widowControl w:val="0"/>
              <w:ind w:firstLine="0"/>
              <w:jc w:val="center"/>
              <w:rPr>
                <w:rFonts w:cs="Times New Roman"/>
              </w:rPr>
            </w:pPr>
            <w:r w:rsidRPr="00302047">
              <w:rPr>
                <w:rFonts w:cs="Times New Roman"/>
              </w:rPr>
              <w:t>11,857</w:t>
            </w:r>
          </w:p>
        </w:tc>
        <w:tc>
          <w:tcPr>
            <w:tcW w:w="671" w:type="pct"/>
            <w:vAlign w:val="center"/>
          </w:tcPr>
          <w:p w:rsidR="00581D53" w:rsidRPr="00302047" w:rsidRDefault="00581D53" w:rsidP="00636B19">
            <w:pPr>
              <w:widowControl w:val="0"/>
              <w:ind w:firstLine="0"/>
              <w:jc w:val="center"/>
              <w:rPr>
                <w:rFonts w:cs="Times New Roman"/>
              </w:rPr>
            </w:pPr>
            <w:r w:rsidRPr="00302047">
              <w:rPr>
                <w:rFonts w:cs="Times New Roman"/>
              </w:rPr>
              <w:t>0,0025</w:t>
            </w:r>
          </w:p>
        </w:tc>
      </w:tr>
      <w:tr w:rsidR="00581D53" w:rsidRPr="00302047" w:rsidTr="00636B19">
        <w:tc>
          <w:tcPr>
            <w:tcW w:w="1432" w:type="pct"/>
            <w:vAlign w:val="center"/>
          </w:tcPr>
          <w:p w:rsidR="00581D53" w:rsidRPr="00302047" w:rsidRDefault="00581D53" w:rsidP="00636B19">
            <w:pPr>
              <w:widowControl w:val="0"/>
              <w:ind w:firstLine="0"/>
              <w:jc w:val="center"/>
              <w:rPr>
                <w:rFonts w:cs="Times New Roman"/>
              </w:rPr>
            </w:pPr>
            <w:r w:rsidRPr="00302047">
              <w:rPr>
                <w:rFonts w:cs="Times New Roman"/>
              </w:rPr>
              <w:t>Дом культуры</w:t>
            </w:r>
          </w:p>
        </w:tc>
        <w:tc>
          <w:tcPr>
            <w:tcW w:w="1104" w:type="pct"/>
            <w:vAlign w:val="center"/>
          </w:tcPr>
          <w:p w:rsidR="00581D53" w:rsidRPr="00302047" w:rsidRDefault="00581D53" w:rsidP="00636B19">
            <w:pPr>
              <w:widowControl w:val="0"/>
              <w:ind w:firstLine="0"/>
              <w:jc w:val="center"/>
              <w:rPr>
                <w:rFonts w:cs="Times New Roman"/>
              </w:rPr>
            </w:pPr>
            <w:r w:rsidRPr="00302047">
              <w:rPr>
                <w:rFonts w:cs="Times New Roman"/>
              </w:rPr>
              <w:t>119,713</w:t>
            </w:r>
          </w:p>
        </w:tc>
        <w:tc>
          <w:tcPr>
            <w:tcW w:w="689" w:type="pct"/>
            <w:vAlign w:val="center"/>
          </w:tcPr>
          <w:p w:rsidR="00581D53" w:rsidRPr="00302047" w:rsidRDefault="00581D53" w:rsidP="00636B19">
            <w:pPr>
              <w:widowControl w:val="0"/>
              <w:ind w:firstLine="0"/>
              <w:jc w:val="center"/>
              <w:rPr>
                <w:rFonts w:cs="Times New Roman"/>
              </w:rPr>
            </w:pPr>
            <w:r w:rsidRPr="00302047">
              <w:rPr>
                <w:rFonts w:cs="Times New Roman"/>
              </w:rPr>
              <w:t>0,0342</w:t>
            </w:r>
          </w:p>
        </w:tc>
        <w:tc>
          <w:tcPr>
            <w:tcW w:w="1104" w:type="pct"/>
            <w:vAlign w:val="center"/>
          </w:tcPr>
          <w:p w:rsidR="00581D53" w:rsidRPr="00302047" w:rsidRDefault="00581D53" w:rsidP="00636B19">
            <w:pPr>
              <w:widowControl w:val="0"/>
              <w:ind w:firstLine="0"/>
              <w:jc w:val="center"/>
              <w:rPr>
                <w:rFonts w:cs="Times New Roman"/>
              </w:rPr>
            </w:pPr>
            <w:r w:rsidRPr="00302047">
              <w:rPr>
                <w:rFonts w:cs="Times New Roman"/>
              </w:rPr>
              <w:t>-</w:t>
            </w:r>
          </w:p>
        </w:tc>
        <w:tc>
          <w:tcPr>
            <w:tcW w:w="671" w:type="pct"/>
            <w:vAlign w:val="center"/>
          </w:tcPr>
          <w:p w:rsidR="00581D53" w:rsidRPr="00302047" w:rsidRDefault="00581D53" w:rsidP="00636B19">
            <w:pPr>
              <w:widowControl w:val="0"/>
              <w:ind w:firstLine="0"/>
              <w:jc w:val="center"/>
              <w:rPr>
                <w:rFonts w:cs="Times New Roman"/>
              </w:rPr>
            </w:pPr>
            <w:r w:rsidRPr="00302047">
              <w:rPr>
                <w:rFonts w:cs="Times New Roman"/>
              </w:rPr>
              <w:t>-</w:t>
            </w:r>
          </w:p>
        </w:tc>
      </w:tr>
      <w:tr w:rsidR="00581D53" w:rsidRPr="00302047" w:rsidTr="00636B19">
        <w:tc>
          <w:tcPr>
            <w:tcW w:w="1432" w:type="pct"/>
            <w:vAlign w:val="center"/>
          </w:tcPr>
          <w:p w:rsidR="00581D53" w:rsidRPr="00302047" w:rsidRDefault="00581D53" w:rsidP="00636B19">
            <w:pPr>
              <w:widowControl w:val="0"/>
              <w:ind w:firstLine="0"/>
              <w:jc w:val="center"/>
              <w:rPr>
                <w:rFonts w:cs="Times New Roman"/>
              </w:rPr>
            </w:pPr>
            <w:r w:rsidRPr="00302047">
              <w:rPr>
                <w:rFonts w:cs="Times New Roman"/>
              </w:rPr>
              <w:t>Библиотека</w:t>
            </w:r>
          </w:p>
        </w:tc>
        <w:tc>
          <w:tcPr>
            <w:tcW w:w="1104" w:type="pct"/>
            <w:vAlign w:val="center"/>
          </w:tcPr>
          <w:p w:rsidR="00581D53" w:rsidRPr="00302047" w:rsidRDefault="00581D53" w:rsidP="00636B19">
            <w:pPr>
              <w:widowControl w:val="0"/>
              <w:ind w:firstLine="0"/>
              <w:jc w:val="center"/>
              <w:rPr>
                <w:rFonts w:cs="Times New Roman"/>
              </w:rPr>
            </w:pPr>
            <w:r w:rsidRPr="00302047">
              <w:rPr>
                <w:rFonts w:cs="Times New Roman"/>
              </w:rPr>
              <w:t>12,401</w:t>
            </w:r>
          </w:p>
        </w:tc>
        <w:tc>
          <w:tcPr>
            <w:tcW w:w="689" w:type="pct"/>
            <w:vAlign w:val="center"/>
          </w:tcPr>
          <w:p w:rsidR="00581D53" w:rsidRPr="00302047" w:rsidRDefault="00581D53" w:rsidP="00636B19">
            <w:pPr>
              <w:widowControl w:val="0"/>
              <w:ind w:firstLine="0"/>
              <w:jc w:val="center"/>
              <w:rPr>
                <w:rFonts w:cs="Times New Roman"/>
              </w:rPr>
            </w:pPr>
            <w:r w:rsidRPr="00302047">
              <w:rPr>
                <w:rFonts w:cs="Times New Roman"/>
              </w:rPr>
              <w:t>0,0031</w:t>
            </w:r>
          </w:p>
        </w:tc>
        <w:tc>
          <w:tcPr>
            <w:tcW w:w="1104" w:type="pct"/>
            <w:vAlign w:val="center"/>
          </w:tcPr>
          <w:p w:rsidR="00581D53" w:rsidRPr="00302047" w:rsidRDefault="00581D53" w:rsidP="00636B19">
            <w:pPr>
              <w:widowControl w:val="0"/>
              <w:ind w:firstLine="0"/>
              <w:jc w:val="center"/>
              <w:rPr>
                <w:rFonts w:cs="Times New Roman"/>
              </w:rPr>
            </w:pPr>
            <w:r w:rsidRPr="00302047">
              <w:rPr>
                <w:rFonts w:cs="Times New Roman"/>
              </w:rPr>
              <w:t>-</w:t>
            </w:r>
          </w:p>
        </w:tc>
        <w:tc>
          <w:tcPr>
            <w:tcW w:w="671" w:type="pct"/>
            <w:vAlign w:val="center"/>
          </w:tcPr>
          <w:p w:rsidR="00581D53" w:rsidRPr="00302047" w:rsidRDefault="00581D53" w:rsidP="00636B19">
            <w:pPr>
              <w:widowControl w:val="0"/>
              <w:ind w:firstLine="0"/>
              <w:jc w:val="center"/>
              <w:rPr>
                <w:rFonts w:cs="Times New Roman"/>
              </w:rPr>
            </w:pPr>
            <w:r w:rsidRPr="00302047">
              <w:rPr>
                <w:rFonts w:cs="Times New Roman"/>
              </w:rPr>
              <w:t>-</w:t>
            </w:r>
          </w:p>
        </w:tc>
      </w:tr>
      <w:tr w:rsidR="00581D53" w:rsidRPr="00302047" w:rsidTr="00636B19">
        <w:tc>
          <w:tcPr>
            <w:tcW w:w="1432" w:type="pct"/>
            <w:vAlign w:val="center"/>
          </w:tcPr>
          <w:p w:rsidR="00581D53" w:rsidRPr="00302047" w:rsidRDefault="00581D53" w:rsidP="00636B19">
            <w:pPr>
              <w:widowControl w:val="0"/>
              <w:ind w:firstLine="0"/>
              <w:jc w:val="center"/>
              <w:rPr>
                <w:rFonts w:cs="Times New Roman"/>
              </w:rPr>
            </w:pPr>
            <w:r w:rsidRPr="00302047">
              <w:rPr>
                <w:rFonts w:cs="Times New Roman"/>
              </w:rPr>
              <w:t>Медицинский пункт</w:t>
            </w:r>
          </w:p>
        </w:tc>
        <w:tc>
          <w:tcPr>
            <w:tcW w:w="1104" w:type="pct"/>
            <w:vAlign w:val="center"/>
          </w:tcPr>
          <w:p w:rsidR="00581D53" w:rsidRPr="00302047" w:rsidRDefault="00581D53" w:rsidP="00636B19">
            <w:pPr>
              <w:widowControl w:val="0"/>
              <w:ind w:firstLine="0"/>
              <w:jc w:val="center"/>
              <w:rPr>
                <w:rFonts w:cs="Times New Roman"/>
              </w:rPr>
            </w:pPr>
            <w:r w:rsidRPr="00302047">
              <w:rPr>
                <w:rFonts w:cs="Times New Roman"/>
              </w:rPr>
              <w:t>13,043</w:t>
            </w:r>
          </w:p>
        </w:tc>
        <w:tc>
          <w:tcPr>
            <w:tcW w:w="689" w:type="pct"/>
            <w:vAlign w:val="center"/>
          </w:tcPr>
          <w:p w:rsidR="00581D53" w:rsidRPr="00302047" w:rsidRDefault="00581D53" w:rsidP="00636B19">
            <w:pPr>
              <w:widowControl w:val="0"/>
              <w:ind w:firstLine="0"/>
              <w:jc w:val="center"/>
              <w:rPr>
                <w:rFonts w:cs="Times New Roman"/>
              </w:rPr>
            </w:pPr>
            <w:r w:rsidRPr="00302047">
              <w:rPr>
                <w:rFonts w:cs="Times New Roman"/>
              </w:rPr>
              <w:t>0,0033</w:t>
            </w:r>
          </w:p>
        </w:tc>
        <w:tc>
          <w:tcPr>
            <w:tcW w:w="1104" w:type="pct"/>
            <w:vAlign w:val="center"/>
          </w:tcPr>
          <w:p w:rsidR="00581D53" w:rsidRPr="00302047" w:rsidRDefault="00581D53" w:rsidP="00636B19">
            <w:pPr>
              <w:widowControl w:val="0"/>
              <w:ind w:firstLine="0"/>
              <w:jc w:val="center"/>
              <w:rPr>
                <w:rFonts w:cs="Times New Roman"/>
              </w:rPr>
            </w:pPr>
            <w:r w:rsidRPr="00302047">
              <w:rPr>
                <w:rFonts w:cs="Times New Roman"/>
              </w:rPr>
              <w:t>0,710</w:t>
            </w:r>
          </w:p>
        </w:tc>
        <w:tc>
          <w:tcPr>
            <w:tcW w:w="671" w:type="pct"/>
            <w:vAlign w:val="center"/>
          </w:tcPr>
          <w:p w:rsidR="00581D53" w:rsidRPr="00302047" w:rsidRDefault="00581D53" w:rsidP="00636B19">
            <w:pPr>
              <w:widowControl w:val="0"/>
              <w:ind w:firstLine="0"/>
              <w:jc w:val="center"/>
              <w:rPr>
                <w:rFonts w:cs="Times New Roman"/>
              </w:rPr>
            </w:pPr>
            <w:r w:rsidRPr="00302047">
              <w:rPr>
                <w:rFonts w:cs="Times New Roman"/>
              </w:rPr>
              <w:t>0,0001</w:t>
            </w:r>
          </w:p>
        </w:tc>
      </w:tr>
      <w:tr w:rsidR="00581D53" w:rsidRPr="00302047" w:rsidTr="00636B19">
        <w:tc>
          <w:tcPr>
            <w:tcW w:w="1432" w:type="pct"/>
            <w:vAlign w:val="center"/>
          </w:tcPr>
          <w:p w:rsidR="00581D53" w:rsidRPr="00302047" w:rsidRDefault="00581D53" w:rsidP="00636B19">
            <w:pPr>
              <w:widowControl w:val="0"/>
              <w:ind w:firstLine="0"/>
              <w:jc w:val="center"/>
              <w:rPr>
                <w:rFonts w:cs="Times New Roman"/>
              </w:rPr>
            </w:pPr>
            <w:r w:rsidRPr="00302047">
              <w:rPr>
                <w:rFonts w:cs="Times New Roman"/>
              </w:rPr>
              <w:lastRenderedPageBreak/>
              <w:t>ООО «Ростелеком»</w:t>
            </w:r>
          </w:p>
        </w:tc>
        <w:tc>
          <w:tcPr>
            <w:tcW w:w="1104" w:type="pct"/>
            <w:vAlign w:val="center"/>
          </w:tcPr>
          <w:p w:rsidR="00581D53" w:rsidRPr="00302047" w:rsidRDefault="00581D53" w:rsidP="00636B19">
            <w:pPr>
              <w:widowControl w:val="0"/>
              <w:ind w:firstLine="0"/>
              <w:jc w:val="center"/>
              <w:rPr>
                <w:rFonts w:cs="Times New Roman"/>
              </w:rPr>
            </w:pPr>
            <w:r w:rsidRPr="00302047">
              <w:rPr>
                <w:rFonts w:cs="Times New Roman"/>
              </w:rPr>
              <w:t>4,720</w:t>
            </w:r>
          </w:p>
        </w:tc>
        <w:tc>
          <w:tcPr>
            <w:tcW w:w="689" w:type="pct"/>
            <w:vAlign w:val="center"/>
          </w:tcPr>
          <w:p w:rsidR="00581D53" w:rsidRPr="00302047" w:rsidRDefault="00581D53" w:rsidP="00636B19">
            <w:pPr>
              <w:widowControl w:val="0"/>
              <w:ind w:firstLine="0"/>
              <w:jc w:val="center"/>
              <w:rPr>
                <w:rFonts w:cs="Times New Roman"/>
              </w:rPr>
            </w:pPr>
            <w:r w:rsidRPr="00302047">
              <w:rPr>
                <w:rFonts w:cs="Times New Roman"/>
              </w:rPr>
              <w:t>0,0011</w:t>
            </w:r>
          </w:p>
        </w:tc>
        <w:tc>
          <w:tcPr>
            <w:tcW w:w="1104" w:type="pct"/>
            <w:vAlign w:val="center"/>
          </w:tcPr>
          <w:p w:rsidR="00581D53" w:rsidRPr="00302047" w:rsidRDefault="00581D53" w:rsidP="00636B19">
            <w:pPr>
              <w:widowControl w:val="0"/>
              <w:ind w:firstLine="0"/>
              <w:jc w:val="center"/>
              <w:rPr>
                <w:rFonts w:cs="Times New Roman"/>
              </w:rPr>
            </w:pPr>
            <w:r w:rsidRPr="00302047">
              <w:rPr>
                <w:rFonts w:cs="Times New Roman"/>
              </w:rPr>
              <w:t>-</w:t>
            </w:r>
          </w:p>
        </w:tc>
        <w:tc>
          <w:tcPr>
            <w:tcW w:w="671" w:type="pct"/>
            <w:vAlign w:val="center"/>
          </w:tcPr>
          <w:p w:rsidR="00581D53" w:rsidRPr="00302047" w:rsidRDefault="00581D53" w:rsidP="00636B19">
            <w:pPr>
              <w:widowControl w:val="0"/>
              <w:ind w:firstLine="0"/>
              <w:jc w:val="center"/>
              <w:rPr>
                <w:rFonts w:cs="Times New Roman"/>
              </w:rPr>
            </w:pPr>
            <w:r w:rsidRPr="00302047">
              <w:rPr>
                <w:rFonts w:cs="Times New Roman"/>
              </w:rPr>
              <w:t>-</w:t>
            </w:r>
          </w:p>
        </w:tc>
      </w:tr>
      <w:tr w:rsidR="00581D53" w:rsidRPr="00302047" w:rsidTr="00636B19">
        <w:tc>
          <w:tcPr>
            <w:tcW w:w="1432" w:type="pct"/>
            <w:vAlign w:val="center"/>
          </w:tcPr>
          <w:p w:rsidR="00581D53" w:rsidRPr="00302047" w:rsidRDefault="00581D53" w:rsidP="00636B19">
            <w:pPr>
              <w:widowControl w:val="0"/>
              <w:ind w:firstLine="0"/>
              <w:jc w:val="center"/>
              <w:rPr>
                <w:rFonts w:cs="Times New Roman"/>
              </w:rPr>
            </w:pPr>
            <w:r w:rsidRPr="00302047">
              <w:rPr>
                <w:rFonts w:cs="Times New Roman"/>
              </w:rPr>
              <w:t>ФГУП «Почта России»</w:t>
            </w:r>
          </w:p>
        </w:tc>
        <w:tc>
          <w:tcPr>
            <w:tcW w:w="1104" w:type="pct"/>
            <w:vAlign w:val="center"/>
          </w:tcPr>
          <w:p w:rsidR="00581D53" w:rsidRPr="00302047" w:rsidRDefault="00581D53" w:rsidP="00636B19">
            <w:pPr>
              <w:widowControl w:val="0"/>
              <w:ind w:firstLine="0"/>
              <w:jc w:val="center"/>
              <w:rPr>
                <w:rFonts w:cs="Times New Roman"/>
              </w:rPr>
            </w:pPr>
            <w:r w:rsidRPr="00302047">
              <w:rPr>
                <w:rFonts w:cs="Times New Roman"/>
              </w:rPr>
              <w:t>6,153</w:t>
            </w:r>
          </w:p>
        </w:tc>
        <w:tc>
          <w:tcPr>
            <w:tcW w:w="689" w:type="pct"/>
            <w:vAlign w:val="center"/>
          </w:tcPr>
          <w:p w:rsidR="00581D53" w:rsidRPr="00302047" w:rsidRDefault="00581D53" w:rsidP="00636B19">
            <w:pPr>
              <w:widowControl w:val="0"/>
              <w:ind w:firstLine="0"/>
              <w:jc w:val="center"/>
              <w:rPr>
                <w:rFonts w:cs="Times New Roman"/>
              </w:rPr>
            </w:pPr>
            <w:r w:rsidRPr="00302047">
              <w:rPr>
                <w:rFonts w:cs="Times New Roman"/>
              </w:rPr>
              <w:t>0,0016</w:t>
            </w:r>
          </w:p>
        </w:tc>
        <w:tc>
          <w:tcPr>
            <w:tcW w:w="1104" w:type="pct"/>
            <w:vAlign w:val="center"/>
          </w:tcPr>
          <w:p w:rsidR="00581D53" w:rsidRPr="00302047" w:rsidRDefault="00581D53" w:rsidP="00636B19">
            <w:pPr>
              <w:widowControl w:val="0"/>
              <w:ind w:firstLine="0"/>
              <w:jc w:val="center"/>
              <w:rPr>
                <w:rFonts w:cs="Times New Roman"/>
              </w:rPr>
            </w:pPr>
            <w:r w:rsidRPr="00302047">
              <w:rPr>
                <w:rFonts w:cs="Times New Roman"/>
              </w:rPr>
              <w:t>-</w:t>
            </w:r>
          </w:p>
        </w:tc>
        <w:tc>
          <w:tcPr>
            <w:tcW w:w="671" w:type="pct"/>
            <w:vAlign w:val="center"/>
          </w:tcPr>
          <w:p w:rsidR="00581D53" w:rsidRPr="00302047" w:rsidRDefault="00581D53" w:rsidP="00636B19">
            <w:pPr>
              <w:widowControl w:val="0"/>
              <w:ind w:firstLine="0"/>
              <w:jc w:val="center"/>
              <w:rPr>
                <w:rFonts w:cs="Times New Roman"/>
              </w:rPr>
            </w:pPr>
            <w:r w:rsidRPr="00302047">
              <w:rPr>
                <w:rFonts w:cs="Times New Roman"/>
              </w:rPr>
              <w:t>-</w:t>
            </w:r>
          </w:p>
        </w:tc>
      </w:tr>
      <w:tr w:rsidR="00581D53" w:rsidRPr="00302047" w:rsidTr="00636B19">
        <w:tc>
          <w:tcPr>
            <w:tcW w:w="1432" w:type="pct"/>
            <w:vAlign w:val="center"/>
          </w:tcPr>
          <w:p w:rsidR="00581D53" w:rsidRPr="00302047" w:rsidRDefault="00581D53" w:rsidP="00636B19">
            <w:pPr>
              <w:widowControl w:val="0"/>
              <w:ind w:firstLine="0"/>
              <w:jc w:val="center"/>
              <w:rPr>
                <w:rFonts w:cs="Times New Roman"/>
              </w:rPr>
            </w:pPr>
            <w:r w:rsidRPr="00302047">
              <w:rPr>
                <w:rFonts w:cs="Times New Roman"/>
              </w:rPr>
              <w:t>ООО «Свобода»</w:t>
            </w:r>
          </w:p>
        </w:tc>
        <w:tc>
          <w:tcPr>
            <w:tcW w:w="1104" w:type="pct"/>
            <w:vAlign w:val="center"/>
          </w:tcPr>
          <w:p w:rsidR="00581D53" w:rsidRPr="00302047" w:rsidRDefault="00581D53" w:rsidP="00636B19">
            <w:pPr>
              <w:widowControl w:val="0"/>
              <w:ind w:firstLine="0"/>
              <w:jc w:val="center"/>
              <w:rPr>
                <w:rFonts w:cs="Times New Roman"/>
              </w:rPr>
            </w:pPr>
            <w:r w:rsidRPr="00302047">
              <w:rPr>
                <w:rFonts w:cs="Times New Roman"/>
              </w:rPr>
              <w:t>9,252</w:t>
            </w:r>
          </w:p>
        </w:tc>
        <w:tc>
          <w:tcPr>
            <w:tcW w:w="689" w:type="pct"/>
            <w:vAlign w:val="center"/>
          </w:tcPr>
          <w:p w:rsidR="00581D53" w:rsidRPr="00302047" w:rsidRDefault="00581D53" w:rsidP="00636B19">
            <w:pPr>
              <w:widowControl w:val="0"/>
              <w:ind w:firstLine="0"/>
              <w:jc w:val="center"/>
              <w:rPr>
                <w:rFonts w:cs="Times New Roman"/>
              </w:rPr>
            </w:pPr>
            <w:r w:rsidRPr="00302047">
              <w:rPr>
                <w:rFonts w:cs="Times New Roman"/>
              </w:rPr>
              <w:t>0,0023</w:t>
            </w:r>
          </w:p>
        </w:tc>
        <w:tc>
          <w:tcPr>
            <w:tcW w:w="1104" w:type="pct"/>
            <w:vAlign w:val="center"/>
          </w:tcPr>
          <w:p w:rsidR="00581D53" w:rsidRPr="00302047" w:rsidRDefault="00581D53" w:rsidP="00636B19">
            <w:pPr>
              <w:widowControl w:val="0"/>
              <w:ind w:firstLine="0"/>
              <w:jc w:val="center"/>
              <w:rPr>
                <w:rFonts w:cs="Times New Roman"/>
              </w:rPr>
            </w:pPr>
            <w:r w:rsidRPr="00302047">
              <w:rPr>
                <w:rFonts w:cs="Times New Roman"/>
              </w:rPr>
              <w:t>8,711</w:t>
            </w:r>
          </w:p>
        </w:tc>
        <w:tc>
          <w:tcPr>
            <w:tcW w:w="671" w:type="pct"/>
            <w:vAlign w:val="center"/>
          </w:tcPr>
          <w:p w:rsidR="00581D53" w:rsidRPr="00302047" w:rsidRDefault="00581D53" w:rsidP="00636B19">
            <w:pPr>
              <w:widowControl w:val="0"/>
              <w:ind w:firstLine="0"/>
              <w:jc w:val="center"/>
              <w:rPr>
                <w:rFonts w:cs="Times New Roman"/>
              </w:rPr>
            </w:pPr>
            <w:r w:rsidRPr="00302047">
              <w:rPr>
                <w:rFonts w:cs="Times New Roman"/>
              </w:rPr>
              <w:t>0,0002</w:t>
            </w:r>
          </w:p>
        </w:tc>
      </w:tr>
      <w:tr w:rsidR="00581D53" w:rsidRPr="00302047" w:rsidTr="00636B19">
        <w:tc>
          <w:tcPr>
            <w:tcW w:w="1432" w:type="pct"/>
            <w:vAlign w:val="center"/>
          </w:tcPr>
          <w:p w:rsidR="00581D53" w:rsidRPr="00302047" w:rsidRDefault="00581D53" w:rsidP="00636B19">
            <w:pPr>
              <w:widowControl w:val="0"/>
              <w:ind w:firstLine="0"/>
              <w:jc w:val="center"/>
              <w:rPr>
                <w:rFonts w:cs="Times New Roman"/>
              </w:rPr>
            </w:pPr>
            <w:r w:rsidRPr="00302047">
              <w:rPr>
                <w:rFonts w:cs="Times New Roman"/>
              </w:rPr>
              <w:t>ИП Тараканова</w:t>
            </w:r>
          </w:p>
        </w:tc>
        <w:tc>
          <w:tcPr>
            <w:tcW w:w="1104" w:type="pct"/>
            <w:vAlign w:val="center"/>
          </w:tcPr>
          <w:p w:rsidR="00581D53" w:rsidRPr="00302047" w:rsidRDefault="00581D53" w:rsidP="00636B19">
            <w:pPr>
              <w:widowControl w:val="0"/>
              <w:ind w:firstLine="0"/>
              <w:jc w:val="center"/>
              <w:rPr>
                <w:rFonts w:cs="Times New Roman"/>
              </w:rPr>
            </w:pPr>
            <w:r w:rsidRPr="00302047">
              <w:rPr>
                <w:rFonts w:cs="Times New Roman"/>
              </w:rPr>
              <w:t>12,987</w:t>
            </w:r>
          </w:p>
        </w:tc>
        <w:tc>
          <w:tcPr>
            <w:tcW w:w="689" w:type="pct"/>
            <w:vAlign w:val="center"/>
          </w:tcPr>
          <w:p w:rsidR="00581D53" w:rsidRPr="00302047" w:rsidRDefault="00581D53" w:rsidP="00636B19">
            <w:pPr>
              <w:widowControl w:val="0"/>
              <w:ind w:firstLine="0"/>
              <w:jc w:val="center"/>
              <w:rPr>
                <w:rFonts w:cs="Times New Roman"/>
              </w:rPr>
            </w:pPr>
            <w:r w:rsidRPr="00302047">
              <w:rPr>
                <w:rFonts w:cs="Times New Roman"/>
              </w:rPr>
              <w:t>0,0033</w:t>
            </w:r>
          </w:p>
        </w:tc>
        <w:tc>
          <w:tcPr>
            <w:tcW w:w="1104" w:type="pct"/>
            <w:vAlign w:val="center"/>
          </w:tcPr>
          <w:p w:rsidR="00581D53" w:rsidRPr="00302047" w:rsidRDefault="00581D53" w:rsidP="00636B19">
            <w:pPr>
              <w:widowControl w:val="0"/>
              <w:ind w:firstLine="0"/>
              <w:jc w:val="center"/>
              <w:rPr>
                <w:rFonts w:cs="Times New Roman"/>
              </w:rPr>
            </w:pPr>
            <w:r w:rsidRPr="00302047">
              <w:rPr>
                <w:rFonts w:cs="Times New Roman"/>
              </w:rPr>
              <w:t>-</w:t>
            </w:r>
          </w:p>
        </w:tc>
        <w:tc>
          <w:tcPr>
            <w:tcW w:w="671" w:type="pct"/>
            <w:vAlign w:val="center"/>
          </w:tcPr>
          <w:p w:rsidR="00581D53" w:rsidRPr="00302047" w:rsidRDefault="00581D53" w:rsidP="00636B19">
            <w:pPr>
              <w:widowControl w:val="0"/>
              <w:ind w:firstLine="0"/>
              <w:jc w:val="center"/>
              <w:rPr>
                <w:rFonts w:cs="Times New Roman"/>
              </w:rPr>
            </w:pPr>
            <w:r w:rsidRPr="00302047">
              <w:rPr>
                <w:rFonts w:cs="Times New Roman"/>
              </w:rPr>
              <w:t>-</w:t>
            </w:r>
          </w:p>
        </w:tc>
      </w:tr>
      <w:tr w:rsidR="00581D53" w:rsidRPr="00302047" w:rsidTr="00636B19">
        <w:tc>
          <w:tcPr>
            <w:tcW w:w="1432" w:type="pct"/>
            <w:vAlign w:val="center"/>
          </w:tcPr>
          <w:p w:rsidR="00581D53" w:rsidRPr="00302047" w:rsidRDefault="00581D53" w:rsidP="00636B19">
            <w:pPr>
              <w:widowControl w:val="0"/>
              <w:ind w:firstLine="0"/>
              <w:jc w:val="center"/>
              <w:rPr>
                <w:rFonts w:cs="Times New Roman"/>
              </w:rPr>
            </w:pPr>
            <w:r w:rsidRPr="00302047">
              <w:rPr>
                <w:rFonts w:cs="Times New Roman"/>
              </w:rPr>
              <w:t>ООО «Перспектива»</w:t>
            </w:r>
          </w:p>
        </w:tc>
        <w:tc>
          <w:tcPr>
            <w:tcW w:w="1104" w:type="pct"/>
            <w:vAlign w:val="center"/>
          </w:tcPr>
          <w:p w:rsidR="00581D53" w:rsidRPr="00302047" w:rsidRDefault="00581D53" w:rsidP="00636B19">
            <w:pPr>
              <w:widowControl w:val="0"/>
              <w:ind w:firstLine="0"/>
              <w:jc w:val="center"/>
              <w:rPr>
                <w:rFonts w:cs="Times New Roman"/>
              </w:rPr>
            </w:pPr>
            <w:r w:rsidRPr="00302047">
              <w:rPr>
                <w:rFonts w:cs="Times New Roman"/>
              </w:rPr>
              <w:t>144,183</w:t>
            </w:r>
          </w:p>
        </w:tc>
        <w:tc>
          <w:tcPr>
            <w:tcW w:w="689" w:type="pct"/>
            <w:vAlign w:val="center"/>
          </w:tcPr>
          <w:p w:rsidR="00581D53" w:rsidRPr="00302047" w:rsidRDefault="00581D53" w:rsidP="00636B19">
            <w:pPr>
              <w:widowControl w:val="0"/>
              <w:ind w:firstLine="0"/>
              <w:jc w:val="center"/>
              <w:rPr>
                <w:rFonts w:cs="Times New Roman"/>
              </w:rPr>
            </w:pPr>
            <w:r w:rsidRPr="00302047">
              <w:rPr>
                <w:rFonts w:cs="Times New Roman"/>
              </w:rPr>
              <w:t>0,0405</w:t>
            </w:r>
          </w:p>
        </w:tc>
        <w:tc>
          <w:tcPr>
            <w:tcW w:w="1104" w:type="pct"/>
            <w:vAlign w:val="center"/>
          </w:tcPr>
          <w:p w:rsidR="00581D53" w:rsidRPr="00302047" w:rsidRDefault="00581D53" w:rsidP="00636B19">
            <w:pPr>
              <w:widowControl w:val="0"/>
              <w:ind w:firstLine="0"/>
              <w:jc w:val="center"/>
              <w:rPr>
                <w:rFonts w:cs="Times New Roman"/>
              </w:rPr>
            </w:pPr>
            <w:r w:rsidRPr="00302047">
              <w:rPr>
                <w:rFonts w:cs="Times New Roman"/>
              </w:rPr>
              <w:t>3,951</w:t>
            </w:r>
          </w:p>
        </w:tc>
        <w:tc>
          <w:tcPr>
            <w:tcW w:w="671" w:type="pct"/>
            <w:vAlign w:val="center"/>
          </w:tcPr>
          <w:p w:rsidR="00581D53" w:rsidRPr="00302047" w:rsidRDefault="00581D53" w:rsidP="00636B19">
            <w:pPr>
              <w:widowControl w:val="0"/>
              <w:ind w:firstLine="0"/>
              <w:jc w:val="center"/>
              <w:rPr>
                <w:rFonts w:cs="Times New Roman"/>
              </w:rPr>
            </w:pPr>
            <w:r w:rsidRPr="00302047">
              <w:rPr>
                <w:rFonts w:cs="Times New Roman"/>
              </w:rPr>
              <w:t>0,0006</w:t>
            </w:r>
          </w:p>
        </w:tc>
      </w:tr>
      <w:tr w:rsidR="00581D53" w:rsidRPr="00302047" w:rsidTr="00636B19">
        <w:tc>
          <w:tcPr>
            <w:tcW w:w="1432" w:type="pct"/>
            <w:vAlign w:val="center"/>
          </w:tcPr>
          <w:p w:rsidR="00581D53" w:rsidRPr="00302047" w:rsidRDefault="00581D53" w:rsidP="00636B19">
            <w:pPr>
              <w:widowControl w:val="0"/>
              <w:ind w:firstLine="0"/>
              <w:jc w:val="center"/>
              <w:rPr>
                <w:rFonts w:cs="Times New Roman"/>
              </w:rPr>
            </w:pPr>
            <w:r w:rsidRPr="00302047">
              <w:rPr>
                <w:rFonts w:cs="Times New Roman"/>
              </w:rPr>
              <w:t>ООО «Чайка» магазин</w:t>
            </w:r>
          </w:p>
        </w:tc>
        <w:tc>
          <w:tcPr>
            <w:tcW w:w="1104" w:type="pct"/>
            <w:vAlign w:val="center"/>
          </w:tcPr>
          <w:p w:rsidR="00581D53" w:rsidRPr="00302047" w:rsidRDefault="00581D53" w:rsidP="00636B19">
            <w:pPr>
              <w:widowControl w:val="0"/>
              <w:ind w:firstLine="0"/>
              <w:jc w:val="center"/>
              <w:rPr>
                <w:rFonts w:cs="Times New Roman"/>
              </w:rPr>
            </w:pPr>
            <w:r w:rsidRPr="00302047">
              <w:rPr>
                <w:rFonts w:cs="Times New Roman"/>
              </w:rPr>
              <w:t>14,822</w:t>
            </w:r>
          </w:p>
        </w:tc>
        <w:tc>
          <w:tcPr>
            <w:tcW w:w="689" w:type="pct"/>
            <w:vAlign w:val="center"/>
          </w:tcPr>
          <w:p w:rsidR="00581D53" w:rsidRPr="00302047" w:rsidRDefault="00581D53" w:rsidP="00636B19">
            <w:pPr>
              <w:widowControl w:val="0"/>
              <w:ind w:firstLine="0"/>
              <w:jc w:val="center"/>
              <w:rPr>
                <w:rFonts w:cs="Times New Roman"/>
              </w:rPr>
            </w:pPr>
            <w:r w:rsidRPr="00302047">
              <w:rPr>
                <w:rFonts w:cs="Times New Roman"/>
              </w:rPr>
              <w:t>0,0038</w:t>
            </w:r>
          </w:p>
        </w:tc>
        <w:tc>
          <w:tcPr>
            <w:tcW w:w="1104" w:type="pct"/>
            <w:vAlign w:val="center"/>
          </w:tcPr>
          <w:p w:rsidR="00581D53" w:rsidRPr="00302047" w:rsidRDefault="00581D53" w:rsidP="00636B19">
            <w:pPr>
              <w:widowControl w:val="0"/>
              <w:ind w:firstLine="0"/>
              <w:jc w:val="center"/>
              <w:rPr>
                <w:rFonts w:cs="Times New Roman"/>
              </w:rPr>
            </w:pPr>
            <w:r w:rsidRPr="00302047">
              <w:rPr>
                <w:rFonts w:cs="Times New Roman"/>
              </w:rPr>
              <w:t>0,119</w:t>
            </w:r>
          </w:p>
        </w:tc>
        <w:tc>
          <w:tcPr>
            <w:tcW w:w="671" w:type="pct"/>
            <w:vAlign w:val="center"/>
          </w:tcPr>
          <w:p w:rsidR="00581D53" w:rsidRPr="00302047" w:rsidRDefault="00581D53" w:rsidP="00636B19">
            <w:pPr>
              <w:widowControl w:val="0"/>
              <w:ind w:firstLine="0"/>
              <w:jc w:val="center"/>
              <w:rPr>
                <w:rFonts w:cs="Times New Roman"/>
              </w:rPr>
            </w:pPr>
            <w:r w:rsidRPr="00302047">
              <w:rPr>
                <w:rFonts w:cs="Times New Roman"/>
              </w:rPr>
              <w:t>-</w:t>
            </w:r>
          </w:p>
        </w:tc>
      </w:tr>
      <w:tr w:rsidR="00581D53" w:rsidRPr="00302047" w:rsidTr="00636B19">
        <w:tc>
          <w:tcPr>
            <w:tcW w:w="1432" w:type="pct"/>
            <w:vAlign w:val="center"/>
          </w:tcPr>
          <w:p w:rsidR="00581D53" w:rsidRPr="00302047" w:rsidRDefault="00581D53" w:rsidP="00636B19">
            <w:pPr>
              <w:widowControl w:val="0"/>
              <w:ind w:firstLine="0"/>
              <w:jc w:val="center"/>
              <w:rPr>
                <w:rFonts w:cs="Times New Roman"/>
              </w:rPr>
            </w:pPr>
            <w:r w:rsidRPr="00302047">
              <w:rPr>
                <w:rFonts w:cs="Times New Roman"/>
              </w:rPr>
              <w:t xml:space="preserve">Население </w:t>
            </w:r>
          </w:p>
        </w:tc>
        <w:tc>
          <w:tcPr>
            <w:tcW w:w="1104" w:type="pct"/>
            <w:vAlign w:val="center"/>
          </w:tcPr>
          <w:p w:rsidR="00581D53" w:rsidRPr="00302047" w:rsidRDefault="00581D53" w:rsidP="00636B19">
            <w:pPr>
              <w:widowControl w:val="0"/>
              <w:ind w:firstLine="0"/>
              <w:jc w:val="center"/>
              <w:rPr>
                <w:rFonts w:cs="Times New Roman"/>
              </w:rPr>
            </w:pPr>
            <w:r w:rsidRPr="00302047">
              <w:rPr>
                <w:rFonts w:cs="Times New Roman"/>
              </w:rPr>
              <w:t>762,847</w:t>
            </w:r>
          </w:p>
        </w:tc>
        <w:tc>
          <w:tcPr>
            <w:tcW w:w="689" w:type="pct"/>
            <w:vAlign w:val="center"/>
          </w:tcPr>
          <w:p w:rsidR="00581D53" w:rsidRPr="00302047" w:rsidRDefault="00581D53" w:rsidP="00636B19">
            <w:pPr>
              <w:widowControl w:val="0"/>
              <w:ind w:firstLine="0"/>
              <w:jc w:val="center"/>
              <w:rPr>
                <w:rFonts w:cs="Times New Roman"/>
              </w:rPr>
            </w:pPr>
            <w:r w:rsidRPr="00302047">
              <w:rPr>
                <w:rFonts w:cs="Times New Roman"/>
              </w:rPr>
              <w:t>0,1972</w:t>
            </w:r>
          </w:p>
        </w:tc>
        <w:tc>
          <w:tcPr>
            <w:tcW w:w="1104" w:type="pct"/>
            <w:vAlign w:val="center"/>
          </w:tcPr>
          <w:p w:rsidR="00581D53" w:rsidRPr="00302047" w:rsidRDefault="00581D53" w:rsidP="00636B19">
            <w:pPr>
              <w:widowControl w:val="0"/>
              <w:ind w:firstLine="0"/>
              <w:jc w:val="center"/>
              <w:rPr>
                <w:rFonts w:cs="Times New Roman"/>
              </w:rPr>
            </w:pPr>
            <w:r w:rsidRPr="00302047">
              <w:rPr>
                <w:rFonts w:cs="Times New Roman"/>
              </w:rPr>
              <w:t>125,645</w:t>
            </w:r>
          </w:p>
        </w:tc>
        <w:tc>
          <w:tcPr>
            <w:tcW w:w="671" w:type="pct"/>
            <w:vAlign w:val="center"/>
          </w:tcPr>
          <w:p w:rsidR="00581D53" w:rsidRPr="00302047" w:rsidRDefault="00581D53" w:rsidP="00636B19">
            <w:pPr>
              <w:widowControl w:val="0"/>
              <w:ind w:firstLine="0"/>
              <w:jc w:val="center"/>
              <w:rPr>
                <w:rFonts w:cs="Times New Roman"/>
              </w:rPr>
            </w:pPr>
            <w:r w:rsidRPr="00302047">
              <w:rPr>
                <w:rFonts w:cs="Times New Roman"/>
              </w:rPr>
              <w:t>0,0248</w:t>
            </w:r>
          </w:p>
        </w:tc>
      </w:tr>
      <w:tr w:rsidR="00581D53" w:rsidRPr="00302047" w:rsidTr="00636B19">
        <w:tc>
          <w:tcPr>
            <w:tcW w:w="1432" w:type="pct"/>
            <w:vAlign w:val="center"/>
          </w:tcPr>
          <w:p w:rsidR="00581D53" w:rsidRPr="00302047" w:rsidRDefault="00581D53" w:rsidP="00636B19">
            <w:pPr>
              <w:widowControl w:val="0"/>
              <w:ind w:firstLine="0"/>
              <w:jc w:val="center"/>
              <w:rPr>
                <w:rFonts w:cs="Times New Roman"/>
                <w:b/>
              </w:rPr>
            </w:pPr>
            <w:r w:rsidRPr="00302047">
              <w:rPr>
                <w:rFonts w:cs="Times New Roman"/>
                <w:b/>
              </w:rPr>
              <w:t>Итого по котельной</w:t>
            </w:r>
          </w:p>
          <w:p w:rsidR="00581D53" w:rsidRPr="00302047" w:rsidRDefault="00581D53" w:rsidP="00636B19">
            <w:pPr>
              <w:widowControl w:val="0"/>
              <w:ind w:firstLine="0"/>
              <w:jc w:val="center"/>
              <w:rPr>
                <w:rFonts w:cs="Times New Roman"/>
              </w:rPr>
            </w:pPr>
            <w:r w:rsidRPr="00302047">
              <w:rPr>
                <w:rFonts w:cs="Times New Roman"/>
                <w:b/>
              </w:rPr>
              <w:t>дер. Столбищи</w:t>
            </w:r>
          </w:p>
        </w:tc>
        <w:tc>
          <w:tcPr>
            <w:tcW w:w="1104" w:type="pct"/>
            <w:vAlign w:val="center"/>
          </w:tcPr>
          <w:p w:rsidR="00581D53" w:rsidRPr="00302047" w:rsidRDefault="00581D53" w:rsidP="00636B19">
            <w:pPr>
              <w:widowControl w:val="0"/>
              <w:ind w:firstLine="0"/>
              <w:jc w:val="center"/>
              <w:rPr>
                <w:rFonts w:cs="Times New Roman"/>
                <w:b/>
              </w:rPr>
            </w:pPr>
            <w:r w:rsidRPr="00302047">
              <w:rPr>
                <w:rFonts w:cs="Times New Roman"/>
                <w:b/>
              </w:rPr>
              <w:t>1 441,983</w:t>
            </w:r>
          </w:p>
        </w:tc>
        <w:tc>
          <w:tcPr>
            <w:tcW w:w="689" w:type="pct"/>
            <w:vAlign w:val="center"/>
          </w:tcPr>
          <w:p w:rsidR="00581D53" w:rsidRPr="00302047" w:rsidRDefault="00581D53" w:rsidP="00636B19">
            <w:pPr>
              <w:widowControl w:val="0"/>
              <w:ind w:firstLine="0"/>
              <w:jc w:val="center"/>
              <w:rPr>
                <w:rFonts w:cs="Times New Roman"/>
                <w:b/>
              </w:rPr>
            </w:pPr>
            <w:r w:rsidRPr="00302047">
              <w:rPr>
                <w:rFonts w:cs="Times New Roman"/>
                <w:b/>
              </w:rPr>
              <w:t>0,3779</w:t>
            </w:r>
          </w:p>
        </w:tc>
        <w:tc>
          <w:tcPr>
            <w:tcW w:w="1104" w:type="pct"/>
            <w:vAlign w:val="center"/>
          </w:tcPr>
          <w:p w:rsidR="00581D53" w:rsidRPr="00302047" w:rsidRDefault="00581D53" w:rsidP="00636B19">
            <w:pPr>
              <w:widowControl w:val="0"/>
              <w:ind w:firstLine="0"/>
              <w:jc w:val="center"/>
              <w:rPr>
                <w:rFonts w:cs="Times New Roman"/>
                <w:b/>
              </w:rPr>
            </w:pPr>
            <w:r w:rsidRPr="00302047">
              <w:rPr>
                <w:rFonts w:cs="Times New Roman"/>
                <w:b/>
              </w:rPr>
              <w:t>161,762</w:t>
            </w:r>
          </w:p>
        </w:tc>
        <w:tc>
          <w:tcPr>
            <w:tcW w:w="671" w:type="pct"/>
            <w:vAlign w:val="center"/>
          </w:tcPr>
          <w:p w:rsidR="00581D53" w:rsidRPr="00302047" w:rsidRDefault="00581D53" w:rsidP="00636B19">
            <w:pPr>
              <w:widowControl w:val="0"/>
              <w:ind w:firstLine="0"/>
              <w:jc w:val="center"/>
              <w:rPr>
                <w:rFonts w:cs="Times New Roman"/>
                <w:b/>
              </w:rPr>
            </w:pPr>
            <w:r w:rsidRPr="00302047">
              <w:rPr>
                <w:rFonts w:cs="Times New Roman"/>
                <w:b/>
              </w:rPr>
              <w:t>0,0302</w:t>
            </w:r>
          </w:p>
        </w:tc>
      </w:tr>
      <w:tr w:rsidR="00581D53" w:rsidRPr="00302047" w:rsidTr="00581D53">
        <w:tc>
          <w:tcPr>
            <w:tcW w:w="5000" w:type="pct"/>
            <w:gridSpan w:val="5"/>
            <w:vAlign w:val="center"/>
          </w:tcPr>
          <w:p w:rsidR="00581D53" w:rsidRPr="00302047" w:rsidRDefault="00581D53" w:rsidP="00581D53">
            <w:pPr>
              <w:widowControl w:val="0"/>
              <w:spacing w:before="120"/>
              <w:ind w:firstLine="0"/>
              <w:jc w:val="center"/>
              <w:rPr>
                <w:rFonts w:cs="Times New Roman"/>
                <w:b/>
              </w:rPr>
            </w:pPr>
            <w:r w:rsidRPr="00302047">
              <w:rPr>
                <w:rFonts w:cs="Times New Roman"/>
                <w:b/>
              </w:rPr>
              <w:t xml:space="preserve">котельная дер. Емишево </w:t>
            </w:r>
          </w:p>
        </w:tc>
      </w:tr>
      <w:tr w:rsidR="00581D53" w:rsidRPr="00302047" w:rsidTr="00581D53">
        <w:tc>
          <w:tcPr>
            <w:tcW w:w="1432" w:type="pct"/>
            <w:vAlign w:val="center"/>
          </w:tcPr>
          <w:p w:rsidR="00581D53" w:rsidRPr="00302047" w:rsidRDefault="00581D53" w:rsidP="00636B19">
            <w:pPr>
              <w:widowControl w:val="0"/>
              <w:ind w:firstLine="0"/>
              <w:jc w:val="center"/>
              <w:rPr>
                <w:rFonts w:cs="Times New Roman"/>
              </w:rPr>
            </w:pPr>
            <w:r w:rsidRPr="00302047">
              <w:rPr>
                <w:rFonts w:cs="Times New Roman"/>
              </w:rPr>
              <w:t>Администрация</w:t>
            </w:r>
          </w:p>
          <w:p w:rsidR="00581D53" w:rsidRPr="00302047" w:rsidRDefault="00581D53" w:rsidP="00636B19">
            <w:pPr>
              <w:widowControl w:val="0"/>
              <w:ind w:firstLine="0"/>
              <w:jc w:val="center"/>
              <w:rPr>
                <w:rFonts w:cs="Times New Roman"/>
              </w:rPr>
            </w:pPr>
            <w:r w:rsidRPr="00302047">
              <w:rPr>
                <w:rFonts w:cs="Times New Roman"/>
              </w:rPr>
              <w:t>Артемьевского СП</w:t>
            </w:r>
          </w:p>
        </w:tc>
        <w:tc>
          <w:tcPr>
            <w:tcW w:w="1104" w:type="pct"/>
            <w:vAlign w:val="center"/>
          </w:tcPr>
          <w:p w:rsidR="00581D53" w:rsidRPr="00302047" w:rsidRDefault="00581D53" w:rsidP="00636B19">
            <w:pPr>
              <w:widowControl w:val="0"/>
              <w:ind w:firstLine="0"/>
              <w:jc w:val="center"/>
              <w:rPr>
                <w:rFonts w:cs="Times New Roman"/>
              </w:rPr>
            </w:pPr>
            <w:r w:rsidRPr="00302047">
              <w:rPr>
                <w:rFonts w:cs="Times New Roman"/>
              </w:rPr>
              <w:t>37,163</w:t>
            </w:r>
          </w:p>
        </w:tc>
        <w:tc>
          <w:tcPr>
            <w:tcW w:w="689" w:type="pct"/>
            <w:vAlign w:val="center"/>
          </w:tcPr>
          <w:p w:rsidR="00581D53" w:rsidRPr="00302047" w:rsidRDefault="00581D53" w:rsidP="00636B19">
            <w:pPr>
              <w:widowControl w:val="0"/>
              <w:ind w:firstLine="0"/>
              <w:jc w:val="center"/>
              <w:rPr>
                <w:rFonts w:cs="Times New Roman"/>
              </w:rPr>
            </w:pPr>
            <w:r w:rsidRPr="00302047">
              <w:rPr>
                <w:rFonts w:cs="Times New Roman"/>
              </w:rPr>
              <w:t>0,0094</w:t>
            </w:r>
          </w:p>
        </w:tc>
        <w:tc>
          <w:tcPr>
            <w:tcW w:w="1104" w:type="pct"/>
            <w:vAlign w:val="center"/>
          </w:tcPr>
          <w:p w:rsidR="00581D53" w:rsidRPr="00302047" w:rsidRDefault="00581D53" w:rsidP="00636B19">
            <w:pPr>
              <w:widowControl w:val="0"/>
              <w:ind w:firstLine="0"/>
              <w:jc w:val="center"/>
              <w:rPr>
                <w:rFonts w:cs="Times New Roman"/>
              </w:rPr>
            </w:pPr>
            <w:r w:rsidRPr="00302047">
              <w:rPr>
                <w:rFonts w:cs="Times New Roman"/>
              </w:rPr>
              <w:t>-</w:t>
            </w:r>
          </w:p>
        </w:tc>
        <w:tc>
          <w:tcPr>
            <w:tcW w:w="671" w:type="pct"/>
            <w:vAlign w:val="center"/>
          </w:tcPr>
          <w:p w:rsidR="00581D53" w:rsidRPr="00302047" w:rsidRDefault="00581D53" w:rsidP="00636B19">
            <w:pPr>
              <w:widowControl w:val="0"/>
              <w:ind w:firstLine="0"/>
              <w:jc w:val="center"/>
              <w:rPr>
                <w:rFonts w:cs="Times New Roman"/>
              </w:rPr>
            </w:pPr>
            <w:r w:rsidRPr="00302047">
              <w:rPr>
                <w:rFonts w:cs="Times New Roman"/>
              </w:rPr>
              <w:t>-</w:t>
            </w:r>
          </w:p>
        </w:tc>
      </w:tr>
      <w:tr w:rsidR="00581D53" w:rsidRPr="00302047" w:rsidTr="00581D53">
        <w:tc>
          <w:tcPr>
            <w:tcW w:w="1432" w:type="pct"/>
            <w:vAlign w:val="center"/>
          </w:tcPr>
          <w:p w:rsidR="00581D53" w:rsidRPr="00302047" w:rsidRDefault="00581D53" w:rsidP="00636B19">
            <w:pPr>
              <w:widowControl w:val="0"/>
              <w:ind w:firstLine="0"/>
              <w:jc w:val="center"/>
              <w:rPr>
                <w:rFonts w:cs="Times New Roman"/>
              </w:rPr>
            </w:pPr>
            <w:r w:rsidRPr="00302047">
              <w:rPr>
                <w:rFonts w:cs="Times New Roman"/>
              </w:rPr>
              <w:t>Детский сад «Елочка» -</w:t>
            </w:r>
          </w:p>
          <w:p w:rsidR="00581D53" w:rsidRPr="00302047" w:rsidRDefault="00581D53" w:rsidP="00636B19">
            <w:pPr>
              <w:widowControl w:val="0"/>
              <w:ind w:firstLine="0"/>
              <w:jc w:val="center"/>
              <w:rPr>
                <w:rFonts w:cs="Times New Roman"/>
              </w:rPr>
            </w:pPr>
            <w:r w:rsidRPr="00302047">
              <w:rPr>
                <w:rFonts w:cs="Times New Roman"/>
              </w:rPr>
              <w:t xml:space="preserve">- (школа – дошкольная группа)  </w:t>
            </w:r>
          </w:p>
        </w:tc>
        <w:tc>
          <w:tcPr>
            <w:tcW w:w="1104" w:type="pct"/>
            <w:vAlign w:val="center"/>
          </w:tcPr>
          <w:p w:rsidR="00581D53" w:rsidRPr="00302047" w:rsidRDefault="00581D53" w:rsidP="00636B19">
            <w:pPr>
              <w:widowControl w:val="0"/>
              <w:ind w:firstLine="0"/>
              <w:jc w:val="center"/>
              <w:rPr>
                <w:rFonts w:cs="Times New Roman"/>
              </w:rPr>
            </w:pPr>
            <w:r w:rsidRPr="00302047">
              <w:rPr>
                <w:rFonts w:cs="Times New Roman"/>
              </w:rPr>
              <w:t>39,384</w:t>
            </w:r>
          </w:p>
        </w:tc>
        <w:tc>
          <w:tcPr>
            <w:tcW w:w="689" w:type="pct"/>
            <w:vAlign w:val="center"/>
          </w:tcPr>
          <w:p w:rsidR="00581D53" w:rsidRPr="00302047" w:rsidRDefault="00581D53" w:rsidP="00636B19">
            <w:pPr>
              <w:widowControl w:val="0"/>
              <w:ind w:firstLine="0"/>
              <w:jc w:val="center"/>
              <w:rPr>
                <w:rFonts w:cs="Times New Roman"/>
              </w:rPr>
            </w:pPr>
            <w:r w:rsidRPr="00302047">
              <w:rPr>
                <w:rFonts w:cs="Times New Roman"/>
              </w:rPr>
              <w:t>0,0100</w:t>
            </w:r>
          </w:p>
        </w:tc>
        <w:tc>
          <w:tcPr>
            <w:tcW w:w="1104" w:type="pct"/>
            <w:vAlign w:val="center"/>
          </w:tcPr>
          <w:p w:rsidR="00581D53" w:rsidRPr="00302047" w:rsidRDefault="00581D53" w:rsidP="00636B19">
            <w:pPr>
              <w:widowControl w:val="0"/>
              <w:ind w:firstLine="0"/>
              <w:jc w:val="center"/>
              <w:rPr>
                <w:rFonts w:cs="Times New Roman"/>
              </w:rPr>
            </w:pPr>
            <w:r w:rsidRPr="00302047">
              <w:rPr>
                <w:rFonts w:cs="Times New Roman"/>
              </w:rPr>
              <w:t>-</w:t>
            </w:r>
          </w:p>
        </w:tc>
        <w:tc>
          <w:tcPr>
            <w:tcW w:w="671" w:type="pct"/>
            <w:vAlign w:val="center"/>
          </w:tcPr>
          <w:p w:rsidR="00581D53" w:rsidRPr="00302047" w:rsidRDefault="00581D53" w:rsidP="00636B19">
            <w:pPr>
              <w:widowControl w:val="0"/>
              <w:ind w:firstLine="0"/>
              <w:jc w:val="center"/>
              <w:rPr>
                <w:rFonts w:cs="Times New Roman"/>
              </w:rPr>
            </w:pPr>
            <w:r w:rsidRPr="00302047">
              <w:rPr>
                <w:rFonts w:cs="Times New Roman"/>
              </w:rPr>
              <w:t>-</w:t>
            </w:r>
          </w:p>
        </w:tc>
      </w:tr>
      <w:tr w:rsidR="00581D53" w:rsidRPr="00302047" w:rsidTr="00581D53">
        <w:tc>
          <w:tcPr>
            <w:tcW w:w="1432" w:type="pct"/>
            <w:vAlign w:val="center"/>
          </w:tcPr>
          <w:p w:rsidR="00581D53" w:rsidRPr="00302047" w:rsidRDefault="00581D53" w:rsidP="00636B19">
            <w:pPr>
              <w:widowControl w:val="0"/>
              <w:ind w:firstLine="0"/>
              <w:jc w:val="center"/>
              <w:rPr>
                <w:rFonts w:cs="Times New Roman"/>
              </w:rPr>
            </w:pPr>
            <w:r w:rsidRPr="00302047">
              <w:rPr>
                <w:rFonts w:cs="Times New Roman"/>
              </w:rPr>
              <w:t>Емишевская общеобразовательная школа</w:t>
            </w:r>
          </w:p>
        </w:tc>
        <w:tc>
          <w:tcPr>
            <w:tcW w:w="1104" w:type="pct"/>
            <w:vAlign w:val="center"/>
          </w:tcPr>
          <w:p w:rsidR="00581D53" w:rsidRPr="00302047" w:rsidRDefault="00581D53" w:rsidP="00636B19">
            <w:pPr>
              <w:widowControl w:val="0"/>
              <w:ind w:firstLine="0"/>
              <w:jc w:val="center"/>
              <w:rPr>
                <w:rFonts w:cs="Times New Roman"/>
              </w:rPr>
            </w:pPr>
            <w:r w:rsidRPr="00302047">
              <w:rPr>
                <w:rFonts w:cs="Times New Roman"/>
              </w:rPr>
              <w:t>293,344</w:t>
            </w:r>
          </w:p>
        </w:tc>
        <w:tc>
          <w:tcPr>
            <w:tcW w:w="689" w:type="pct"/>
            <w:vAlign w:val="center"/>
          </w:tcPr>
          <w:p w:rsidR="00581D53" w:rsidRPr="00302047" w:rsidRDefault="00581D53" w:rsidP="00636B19">
            <w:pPr>
              <w:widowControl w:val="0"/>
              <w:ind w:firstLine="0"/>
              <w:jc w:val="center"/>
              <w:rPr>
                <w:rFonts w:cs="Times New Roman"/>
              </w:rPr>
            </w:pPr>
            <w:r w:rsidRPr="00302047">
              <w:rPr>
                <w:rFonts w:cs="Times New Roman"/>
              </w:rPr>
              <w:t>0,0503</w:t>
            </w:r>
          </w:p>
        </w:tc>
        <w:tc>
          <w:tcPr>
            <w:tcW w:w="1104" w:type="pct"/>
            <w:vAlign w:val="center"/>
          </w:tcPr>
          <w:p w:rsidR="00581D53" w:rsidRPr="00302047" w:rsidRDefault="00581D53" w:rsidP="00636B19">
            <w:pPr>
              <w:widowControl w:val="0"/>
              <w:ind w:firstLine="0"/>
              <w:jc w:val="center"/>
              <w:rPr>
                <w:rFonts w:cs="Times New Roman"/>
              </w:rPr>
            </w:pPr>
            <w:r w:rsidRPr="00302047">
              <w:rPr>
                <w:rFonts w:cs="Times New Roman"/>
              </w:rPr>
              <w:t>23,800</w:t>
            </w:r>
          </w:p>
        </w:tc>
        <w:tc>
          <w:tcPr>
            <w:tcW w:w="671" w:type="pct"/>
            <w:vAlign w:val="center"/>
          </w:tcPr>
          <w:p w:rsidR="00581D53" w:rsidRPr="00302047" w:rsidRDefault="00581D53" w:rsidP="00636B19">
            <w:pPr>
              <w:widowControl w:val="0"/>
              <w:ind w:firstLine="0"/>
              <w:jc w:val="center"/>
              <w:rPr>
                <w:rFonts w:cs="Times New Roman"/>
              </w:rPr>
            </w:pPr>
            <w:r w:rsidRPr="00302047">
              <w:rPr>
                <w:rFonts w:cs="Times New Roman"/>
              </w:rPr>
              <w:t>0,0014</w:t>
            </w:r>
          </w:p>
        </w:tc>
      </w:tr>
      <w:tr w:rsidR="00581D53" w:rsidRPr="00302047" w:rsidTr="00581D53">
        <w:tc>
          <w:tcPr>
            <w:tcW w:w="1432" w:type="pct"/>
            <w:vAlign w:val="center"/>
          </w:tcPr>
          <w:p w:rsidR="00581D53" w:rsidRPr="00302047" w:rsidRDefault="00581D53" w:rsidP="00636B19">
            <w:pPr>
              <w:widowControl w:val="0"/>
              <w:ind w:firstLine="0"/>
              <w:jc w:val="center"/>
              <w:rPr>
                <w:rFonts w:cs="Times New Roman"/>
              </w:rPr>
            </w:pPr>
            <w:r w:rsidRPr="00302047">
              <w:rPr>
                <w:rFonts w:cs="Times New Roman"/>
              </w:rPr>
              <w:t>Дом культуры</w:t>
            </w:r>
          </w:p>
        </w:tc>
        <w:tc>
          <w:tcPr>
            <w:tcW w:w="1104" w:type="pct"/>
            <w:vAlign w:val="center"/>
          </w:tcPr>
          <w:p w:rsidR="00581D53" w:rsidRPr="00302047" w:rsidRDefault="00581D53" w:rsidP="00636B19">
            <w:pPr>
              <w:widowControl w:val="0"/>
              <w:ind w:firstLine="0"/>
              <w:jc w:val="center"/>
              <w:rPr>
                <w:rFonts w:cs="Times New Roman"/>
              </w:rPr>
            </w:pPr>
            <w:r w:rsidRPr="00302047">
              <w:rPr>
                <w:rFonts w:cs="Times New Roman"/>
              </w:rPr>
              <w:t>68,621</w:t>
            </w:r>
          </w:p>
        </w:tc>
        <w:tc>
          <w:tcPr>
            <w:tcW w:w="689" w:type="pct"/>
            <w:vAlign w:val="center"/>
          </w:tcPr>
          <w:p w:rsidR="00581D53" w:rsidRPr="00302047" w:rsidRDefault="00581D53" w:rsidP="00636B19">
            <w:pPr>
              <w:widowControl w:val="0"/>
              <w:ind w:firstLine="0"/>
              <w:jc w:val="center"/>
              <w:rPr>
                <w:rFonts w:cs="Times New Roman"/>
              </w:rPr>
            </w:pPr>
            <w:r w:rsidRPr="00302047">
              <w:rPr>
                <w:rFonts w:cs="Times New Roman"/>
              </w:rPr>
              <w:t>0,0170</w:t>
            </w:r>
          </w:p>
        </w:tc>
        <w:tc>
          <w:tcPr>
            <w:tcW w:w="1104" w:type="pct"/>
            <w:vAlign w:val="center"/>
          </w:tcPr>
          <w:p w:rsidR="00581D53" w:rsidRPr="00302047" w:rsidRDefault="00581D53" w:rsidP="00636B19">
            <w:pPr>
              <w:widowControl w:val="0"/>
              <w:ind w:firstLine="0"/>
              <w:jc w:val="center"/>
              <w:rPr>
                <w:rFonts w:cs="Times New Roman"/>
              </w:rPr>
            </w:pPr>
            <w:r w:rsidRPr="00302047">
              <w:rPr>
                <w:rFonts w:cs="Times New Roman"/>
              </w:rPr>
              <w:t>-</w:t>
            </w:r>
          </w:p>
        </w:tc>
        <w:tc>
          <w:tcPr>
            <w:tcW w:w="671" w:type="pct"/>
            <w:vAlign w:val="center"/>
          </w:tcPr>
          <w:p w:rsidR="00581D53" w:rsidRPr="00302047" w:rsidRDefault="00581D53" w:rsidP="00636B19">
            <w:pPr>
              <w:widowControl w:val="0"/>
              <w:ind w:firstLine="0"/>
              <w:jc w:val="center"/>
              <w:rPr>
                <w:rFonts w:cs="Times New Roman"/>
              </w:rPr>
            </w:pPr>
            <w:r w:rsidRPr="00302047">
              <w:rPr>
                <w:rFonts w:cs="Times New Roman"/>
              </w:rPr>
              <w:t>-</w:t>
            </w:r>
          </w:p>
        </w:tc>
      </w:tr>
      <w:tr w:rsidR="00581D53" w:rsidRPr="00302047" w:rsidTr="00581D53">
        <w:tc>
          <w:tcPr>
            <w:tcW w:w="1432" w:type="pct"/>
            <w:vAlign w:val="center"/>
          </w:tcPr>
          <w:p w:rsidR="00581D53" w:rsidRPr="00302047" w:rsidRDefault="00581D53" w:rsidP="00636B19">
            <w:pPr>
              <w:widowControl w:val="0"/>
              <w:ind w:firstLine="0"/>
              <w:jc w:val="center"/>
              <w:rPr>
                <w:rFonts w:cs="Times New Roman"/>
              </w:rPr>
            </w:pPr>
            <w:r w:rsidRPr="00302047">
              <w:rPr>
                <w:rFonts w:cs="Times New Roman"/>
              </w:rPr>
              <w:t>Библиотека</w:t>
            </w:r>
          </w:p>
        </w:tc>
        <w:tc>
          <w:tcPr>
            <w:tcW w:w="1104" w:type="pct"/>
            <w:vAlign w:val="center"/>
          </w:tcPr>
          <w:p w:rsidR="00581D53" w:rsidRPr="00302047" w:rsidRDefault="00581D53" w:rsidP="00636B19">
            <w:pPr>
              <w:widowControl w:val="0"/>
              <w:ind w:firstLine="0"/>
              <w:jc w:val="center"/>
              <w:rPr>
                <w:rFonts w:cs="Times New Roman"/>
              </w:rPr>
            </w:pPr>
            <w:r w:rsidRPr="00302047">
              <w:rPr>
                <w:rFonts w:cs="Times New Roman"/>
              </w:rPr>
              <w:t>7,419</w:t>
            </w:r>
          </w:p>
        </w:tc>
        <w:tc>
          <w:tcPr>
            <w:tcW w:w="689" w:type="pct"/>
            <w:vAlign w:val="center"/>
          </w:tcPr>
          <w:p w:rsidR="00581D53" w:rsidRPr="00302047" w:rsidRDefault="00581D53" w:rsidP="00636B19">
            <w:pPr>
              <w:widowControl w:val="0"/>
              <w:ind w:firstLine="0"/>
              <w:jc w:val="center"/>
              <w:rPr>
                <w:rFonts w:cs="Times New Roman"/>
              </w:rPr>
            </w:pPr>
            <w:r w:rsidRPr="00302047">
              <w:rPr>
                <w:rFonts w:cs="Times New Roman"/>
              </w:rPr>
              <w:t>0,0019</w:t>
            </w:r>
          </w:p>
        </w:tc>
        <w:tc>
          <w:tcPr>
            <w:tcW w:w="1104" w:type="pct"/>
            <w:vAlign w:val="center"/>
          </w:tcPr>
          <w:p w:rsidR="00581D53" w:rsidRPr="00302047" w:rsidRDefault="00581D53" w:rsidP="00636B19">
            <w:pPr>
              <w:widowControl w:val="0"/>
              <w:ind w:firstLine="0"/>
              <w:jc w:val="center"/>
              <w:rPr>
                <w:rFonts w:cs="Times New Roman"/>
              </w:rPr>
            </w:pPr>
            <w:r w:rsidRPr="00302047">
              <w:rPr>
                <w:rFonts w:cs="Times New Roman"/>
              </w:rPr>
              <w:t>-</w:t>
            </w:r>
          </w:p>
        </w:tc>
        <w:tc>
          <w:tcPr>
            <w:tcW w:w="671" w:type="pct"/>
            <w:vAlign w:val="center"/>
          </w:tcPr>
          <w:p w:rsidR="00581D53" w:rsidRPr="00302047" w:rsidRDefault="00581D53" w:rsidP="00636B19">
            <w:pPr>
              <w:widowControl w:val="0"/>
              <w:ind w:firstLine="0"/>
              <w:jc w:val="center"/>
              <w:rPr>
                <w:rFonts w:cs="Times New Roman"/>
              </w:rPr>
            </w:pPr>
            <w:r w:rsidRPr="00302047">
              <w:rPr>
                <w:rFonts w:cs="Times New Roman"/>
              </w:rPr>
              <w:t>-</w:t>
            </w:r>
          </w:p>
        </w:tc>
      </w:tr>
      <w:tr w:rsidR="00581D53" w:rsidRPr="00302047" w:rsidTr="00581D53">
        <w:tc>
          <w:tcPr>
            <w:tcW w:w="1432" w:type="pct"/>
            <w:vAlign w:val="center"/>
          </w:tcPr>
          <w:p w:rsidR="00581D53" w:rsidRPr="00302047" w:rsidRDefault="00581D53" w:rsidP="00636B19">
            <w:pPr>
              <w:widowControl w:val="0"/>
              <w:ind w:firstLine="0"/>
              <w:jc w:val="center"/>
              <w:rPr>
                <w:rFonts w:cs="Times New Roman"/>
              </w:rPr>
            </w:pPr>
            <w:r w:rsidRPr="00302047">
              <w:rPr>
                <w:rFonts w:cs="Times New Roman"/>
              </w:rPr>
              <w:t>ООО «Ростелеком»</w:t>
            </w:r>
          </w:p>
        </w:tc>
        <w:tc>
          <w:tcPr>
            <w:tcW w:w="1104" w:type="pct"/>
            <w:vAlign w:val="center"/>
          </w:tcPr>
          <w:p w:rsidR="00581D53" w:rsidRPr="00302047" w:rsidRDefault="00581D53" w:rsidP="00636B19">
            <w:pPr>
              <w:widowControl w:val="0"/>
              <w:ind w:firstLine="0"/>
              <w:jc w:val="center"/>
              <w:rPr>
                <w:rFonts w:cs="Times New Roman"/>
              </w:rPr>
            </w:pPr>
            <w:r w:rsidRPr="00302047">
              <w:rPr>
                <w:rFonts w:cs="Times New Roman"/>
              </w:rPr>
              <w:t>5,084</w:t>
            </w:r>
          </w:p>
        </w:tc>
        <w:tc>
          <w:tcPr>
            <w:tcW w:w="689" w:type="pct"/>
            <w:vAlign w:val="center"/>
          </w:tcPr>
          <w:p w:rsidR="00581D53" w:rsidRPr="00302047" w:rsidRDefault="00581D53" w:rsidP="00636B19">
            <w:pPr>
              <w:widowControl w:val="0"/>
              <w:ind w:firstLine="0"/>
              <w:jc w:val="center"/>
              <w:rPr>
                <w:rFonts w:cs="Times New Roman"/>
              </w:rPr>
            </w:pPr>
            <w:r w:rsidRPr="00302047">
              <w:rPr>
                <w:rFonts w:cs="Times New Roman"/>
              </w:rPr>
              <w:t>0,0013</w:t>
            </w:r>
          </w:p>
        </w:tc>
        <w:tc>
          <w:tcPr>
            <w:tcW w:w="1104" w:type="pct"/>
            <w:vAlign w:val="center"/>
          </w:tcPr>
          <w:p w:rsidR="00581D53" w:rsidRPr="00302047" w:rsidRDefault="00581D53" w:rsidP="00636B19">
            <w:pPr>
              <w:widowControl w:val="0"/>
              <w:ind w:firstLine="0"/>
              <w:jc w:val="center"/>
              <w:rPr>
                <w:rFonts w:cs="Times New Roman"/>
              </w:rPr>
            </w:pPr>
            <w:r w:rsidRPr="00302047">
              <w:rPr>
                <w:rFonts w:cs="Times New Roman"/>
              </w:rPr>
              <w:t>-</w:t>
            </w:r>
          </w:p>
        </w:tc>
        <w:tc>
          <w:tcPr>
            <w:tcW w:w="671" w:type="pct"/>
            <w:vAlign w:val="center"/>
          </w:tcPr>
          <w:p w:rsidR="00581D53" w:rsidRPr="00302047" w:rsidRDefault="00581D53" w:rsidP="00636B19">
            <w:pPr>
              <w:widowControl w:val="0"/>
              <w:ind w:firstLine="0"/>
              <w:jc w:val="center"/>
              <w:rPr>
                <w:rFonts w:cs="Times New Roman"/>
              </w:rPr>
            </w:pPr>
            <w:r w:rsidRPr="00302047">
              <w:rPr>
                <w:rFonts w:cs="Times New Roman"/>
              </w:rPr>
              <w:t>-</w:t>
            </w:r>
          </w:p>
        </w:tc>
      </w:tr>
      <w:tr w:rsidR="00581D53" w:rsidRPr="00302047" w:rsidTr="00581D53">
        <w:tc>
          <w:tcPr>
            <w:tcW w:w="1432" w:type="pct"/>
            <w:vAlign w:val="center"/>
          </w:tcPr>
          <w:p w:rsidR="00581D53" w:rsidRPr="00302047" w:rsidRDefault="00581D53" w:rsidP="00636B19">
            <w:pPr>
              <w:widowControl w:val="0"/>
              <w:ind w:firstLine="0"/>
              <w:jc w:val="center"/>
              <w:rPr>
                <w:rFonts w:cs="Times New Roman"/>
              </w:rPr>
            </w:pPr>
            <w:r w:rsidRPr="00302047">
              <w:rPr>
                <w:rFonts w:cs="Times New Roman"/>
              </w:rPr>
              <w:t>СПК «Приволжье»</w:t>
            </w:r>
          </w:p>
        </w:tc>
        <w:tc>
          <w:tcPr>
            <w:tcW w:w="1104" w:type="pct"/>
            <w:vAlign w:val="center"/>
          </w:tcPr>
          <w:p w:rsidR="00581D53" w:rsidRPr="00302047" w:rsidRDefault="00581D53" w:rsidP="00636B19">
            <w:pPr>
              <w:widowControl w:val="0"/>
              <w:ind w:firstLine="0"/>
              <w:jc w:val="center"/>
              <w:rPr>
                <w:rFonts w:cs="Times New Roman"/>
              </w:rPr>
            </w:pPr>
            <w:r w:rsidRPr="00302047">
              <w:rPr>
                <w:rFonts w:cs="Times New Roman"/>
              </w:rPr>
              <w:t>20,926</w:t>
            </w:r>
          </w:p>
        </w:tc>
        <w:tc>
          <w:tcPr>
            <w:tcW w:w="689" w:type="pct"/>
            <w:vAlign w:val="center"/>
          </w:tcPr>
          <w:p w:rsidR="00581D53" w:rsidRPr="00302047" w:rsidRDefault="00581D53" w:rsidP="00636B19">
            <w:pPr>
              <w:widowControl w:val="0"/>
              <w:ind w:firstLine="0"/>
              <w:jc w:val="center"/>
              <w:rPr>
                <w:rFonts w:cs="Times New Roman"/>
              </w:rPr>
            </w:pPr>
            <w:r w:rsidRPr="00302047">
              <w:rPr>
                <w:rFonts w:cs="Times New Roman"/>
              </w:rPr>
              <w:t>0,0054</w:t>
            </w:r>
          </w:p>
        </w:tc>
        <w:tc>
          <w:tcPr>
            <w:tcW w:w="1104" w:type="pct"/>
            <w:vAlign w:val="center"/>
          </w:tcPr>
          <w:p w:rsidR="00581D53" w:rsidRPr="00302047" w:rsidRDefault="00581D53" w:rsidP="00636B19">
            <w:pPr>
              <w:widowControl w:val="0"/>
              <w:ind w:firstLine="0"/>
              <w:jc w:val="center"/>
              <w:rPr>
                <w:rFonts w:cs="Times New Roman"/>
              </w:rPr>
            </w:pPr>
            <w:r w:rsidRPr="00302047">
              <w:rPr>
                <w:rFonts w:cs="Times New Roman"/>
              </w:rPr>
              <w:t>-</w:t>
            </w:r>
          </w:p>
        </w:tc>
        <w:tc>
          <w:tcPr>
            <w:tcW w:w="671" w:type="pct"/>
            <w:vAlign w:val="center"/>
          </w:tcPr>
          <w:p w:rsidR="00581D53" w:rsidRPr="00302047" w:rsidRDefault="00581D53" w:rsidP="00636B19">
            <w:pPr>
              <w:widowControl w:val="0"/>
              <w:ind w:firstLine="0"/>
              <w:jc w:val="center"/>
              <w:rPr>
                <w:rFonts w:cs="Times New Roman"/>
              </w:rPr>
            </w:pPr>
            <w:r w:rsidRPr="00302047">
              <w:rPr>
                <w:rFonts w:cs="Times New Roman"/>
              </w:rPr>
              <w:t>-</w:t>
            </w:r>
          </w:p>
        </w:tc>
      </w:tr>
      <w:tr w:rsidR="00581D53" w:rsidRPr="00302047" w:rsidTr="00581D53">
        <w:tc>
          <w:tcPr>
            <w:tcW w:w="1432" w:type="pct"/>
            <w:vAlign w:val="center"/>
          </w:tcPr>
          <w:p w:rsidR="00581D53" w:rsidRPr="00302047" w:rsidRDefault="00581D53" w:rsidP="00636B19">
            <w:pPr>
              <w:widowControl w:val="0"/>
              <w:ind w:firstLine="0"/>
              <w:jc w:val="center"/>
              <w:rPr>
                <w:rFonts w:cs="Times New Roman"/>
              </w:rPr>
            </w:pPr>
            <w:r w:rsidRPr="00302047">
              <w:rPr>
                <w:rFonts w:cs="Times New Roman"/>
              </w:rPr>
              <w:t>Население</w:t>
            </w:r>
          </w:p>
        </w:tc>
        <w:tc>
          <w:tcPr>
            <w:tcW w:w="1104" w:type="pct"/>
            <w:vAlign w:val="center"/>
          </w:tcPr>
          <w:p w:rsidR="00581D53" w:rsidRPr="00302047" w:rsidRDefault="00581D53" w:rsidP="00636B19">
            <w:pPr>
              <w:widowControl w:val="0"/>
              <w:ind w:firstLine="0"/>
              <w:jc w:val="center"/>
              <w:rPr>
                <w:rFonts w:cs="Times New Roman"/>
              </w:rPr>
            </w:pPr>
            <w:r w:rsidRPr="00302047">
              <w:rPr>
                <w:rFonts w:cs="Times New Roman"/>
              </w:rPr>
              <w:t>362,584</w:t>
            </w:r>
          </w:p>
        </w:tc>
        <w:tc>
          <w:tcPr>
            <w:tcW w:w="689" w:type="pct"/>
            <w:vAlign w:val="center"/>
          </w:tcPr>
          <w:p w:rsidR="00581D53" w:rsidRPr="00302047" w:rsidRDefault="00581D53" w:rsidP="00636B19">
            <w:pPr>
              <w:widowControl w:val="0"/>
              <w:ind w:firstLine="0"/>
              <w:jc w:val="center"/>
              <w:rPr>
                <w:rFonts w:cs="Times New Roman"/>
              </w:rPr>
            </w:pPr>
            <w:r w:rsidRPr="00302047">
              <w:rPr>
                <w:rFonts w:cs="Times New Roman"/>
              </w:rPr>
              <w:t>0,0928</w:t>
            </w:r>
          </w:p>
        </w:tc>
        <w:tc>
          <w:tcPr>
            <w:tcW w:w="1104" w:type="pct"/>
            <w:vAlign w:val="center"/>
          </w:tcPr>
          <w:p w:rsidR="00581D53" w:rsidRPr="00302047" w:rsidRDefault="00581D53" w:rsidP="00636B19">
            <w:pPr>
              <w:widowControl w:val="0"/>
              <w:ind w:firstLine="0"/>
              <w:jc w:val="center"/>
              <w:rPr>
                <w:rFonts w:cs="Times New Roman"/>
              </w:rPr>
            </w:pPr>
            <w:r w:rsidRPr="00302047">
              <w:rPr>
                <w:rFonts w:cs="Times New Roman"/>
              </w:rPr>
              <w:t>16,475</w:t>
            </w:r>
          </w:p>
        </w:tc>
        <w:tc>
          <w:tcPr>
            <w:tcW w:w="671" w:type="pct"/>
            <w:vAlign w:val="center"/>
          </w:tcPr>
          <w:p w:rsidR="00581D53" w:rsidRPr="00302047" w:rsidRDefault="00581D53" w:rsidP="00636B19">
            <w:pPr>
              <w:widowControl w:val="0"/>
              <w:ind w:firstLine="0"/>
              <w:jc w:val="center"/>
              <w:rPr>
                <w:rFonts w:cs="Times New Roman"/>
              </w:rPr>
            </w:pPr>
            <w:r w:rsidRPr="00302047">
              <w:rPr>
                <w:rFonts w:cs="Times New Roman"/>
              </w:rPr>
              <w:t>0,0028</w:t>
            </w:r>
          </w:p>
        </w:tc>
      </w:tr>
      <w:tr w:rsidR="00581D53" w:rsidRPr="00302047" w:rsidTr="00581D53">
        <w:tc>
          <w:tcPr>
            <w:tcW w:w="1432" w:type="pct"/>
            <w:vAlign w:val="center"/>
          </w:tcPr>
          <w:p w:rsidR="00581D53" w:rsidRPr="00302047" w:rsidRDefault="00581D53" w:rsidP="00581D53">
            <w:pPr>
              <w:widowControl w:val="0"/>
              <w:spacing w:before="120"/>
              <w:ind w:firstLine="0"/>
              <w:jc w:val="center"/>
              <w:rPr>
                <w:rFonts w:cs="Times New Roman"/>
                <w:b/>
              </w:rPr>
            </w:pPr>
            <w:r w:rsidRPr="00302047">
              <w:rPr>
                <w:rFonts w:cs="Times New Roman"/>
                <w:b/>
              </w:rPr>
              <w:t>Итого по котельной</w:t>
            </w:r>
          </w:p>
          <w:p w:rsidR="00581D53" w:rsidRPr="00302047" w:rsidRDefault="00581D53" w:rsidP="00581D53">
            <w:pPr>
              <w:widowControl w:val="0"/>
              <w:spacing w:before="120"/>
              <w:ind w:firstLine="0"/>
              <w:jc w:val="center"/>
              <w:rPr>
                <w:rFonts w:cs="Times New Roman"/>
              </w:rPr>
            </w:pPr>
            <w:r w:rsidRPr="00302047">
              <w:rPr>
                <w:rFonts w:cs="Times New Roman"/>
                <w:b/>
              </w:rPr>
              <w:t>дер. Емишево</w:t>
            </w:r>
          </w:p>
        </w:tc>
        <w:tc>
          <w:tcPr>
            <w:tcW w:w="1104" w:type="pct"/>
            <w:vAlign w:val="center"/>
          </w:tcPr>
          <w:p w:rsidR="00581D53" w:rsidRPr="00302047" w:rsidRDefault="00581D53" w:rsidP="00581D53">
            <w:pPr>
              <w:widowControl w:val="0"/>
              <w:spacing w:before="120"/>
              <w:ind w:firstLine="0"/>
              <w:jc w:val="center"/>
              <w:rPr>
                <w:rFonts w:cs="Times New Roman"/>
                <w:b/>
              </w:rPr>
            </w:pPr>
            <w:r w:rsidRPr="00302047">
              <w:rPr>
                <w:rFonts w:cs="Times New Roman"/>
                <w:b/>
              </w:rPr>
              <w:t>834,525</w:t>
            </w:r>
          </w:p>
        </w:tc>
        <w:tc>
          <w:tcPr>
            <w:tcW w:w="689" w:type="pct"/>
            <w:vAlign w:val="center"/>
          </w:tcPr>
          <w:p w:rsidR="00581D53" w:rsidRPr="00302047" w:rsidRDefault="00581D53" w:rsidP="00581D53">
            <w:pPr>
              <w:widowControl w:val="0"/>
              <w:spacing w:before="120"/>
              <w:ind w:firstLine="0"/>
              <w:jc w:val="center"/>
              <w:rPr>
                <w:rFonts w:cs="Times New Roman"/>
                <w:b/>
              </w:rPr>
            </w:pPr>
            <w:r w:rsidRPr="00302047">
              <w:rPr>
                <w:rFonts w:cs="Times New Roman"/>
                <w:b/>
              </w:rPr>
              <w:t>0,1881</w:t>
            </w:r>
          </w:p>
        </w:tc>
        <w:tc>
          <w:tcPr>
            <w:tcW w:w="1104" w:type="pct"/>
            <w:vAlign w:val="center"/>
          </w:tcPr>
          <w:p w:rsidR="00581D53" w:rsidRPr="00302047" w:rsidRDefault="00581D53" w:rsidP="00581D53">
            <w:pPr>
              <w:widowControl w:val="0"/>
              <w:spacing w:before="120"/>
              <w:ind w:firstLine="0"/>
              <w:jc w:val="center"/>
              <w:rPr>
                <w:rFonts w:cs="Times New Roman"/>
                <w:b/>
              </w:rPr>
            </w:pPr>
            <w:r w:rsidRPr="00302047">
              <w:rPr>
                <w:rFonts w:cs="Times New Roman"/>
                <w:b/>
              </w:rPr>
              <w:t>40,275</w:t>
            </w:r>
          </w:p>
        </w:tc>
        <w:tc>
          <w:tcPr>
            <w:tcW w:w="671" w:type="pct"/>
            <w:vAlign w:val="center"/>
          </w:tcPr>
          <w:p w:rsidR="00581D53" w:rsidRPr="00302047" w:rsidRDefault="00581D53" w:rsidP="00581D53">
            <w:pPr>
              <w:widowControl w:val="0"/>
              <w:spacing w:before="120"/>
              <w:ind w:firstLine="0"/>
              <w:jc w:val="center"/>
              <w:rPr>
                <w:rFonts w:cs="Times New Roman"/>
                <w:b/>
              </w:rPr>
            </w:pPr>
            <w:r w:rsidRPr="00302047">
              <w:rPr>
                <w:rFonts w:cs="Times New Roman"/>
                <w:b/>
              </w:rPr>
              <w:t>0,0042</w:t>
            </w:r>
          </w:p>
        </w:tc>
      </w:tr>
    </w:tbl>
    <w:p w:rsidR="00381782" w:rsidRPr="00302047" w:rsidRDefault="00381782" w:rsidP="00EB2FAC">
      <w:pPr>
        <w:rPr>
          <w:szCs w:val="24"/>
          <w:lang w:eastAsia="ru-RU"/>
        </w:rPr>
      </w:pPr>
    </w:p>
    <w:p w:rsidR="00670C20" w:rsidRDefault="00670C20" w:rsidP="00670C20">
      <w:pPr>
        <w:rPr>
          <w:rFonts w:cs="Times New Roman"/>
          <w:szCs w:val="24"/>
        </w:rPr>
      </w:pPr>
      <w:r w:rsidRPr="00302047">
        <w:rPr>
          <w:rFonts w:cs="Times New Roman"/>
          <w:szCs w:val="24"/>
        </w:rPr>
        <w:t xml:space="preserve">Значения потребления тепловой энергии, поставляемой МУП </w:t>
      </w:r>
      <w:r w:rsidR="00000580" w:rsidRPr="00302047">
        <w:rPr>
          <w:rFonts w:cs="Times New Roman"/>
          <w:szCs w:val="24"/>
        </w:rPr>
        <w:t xml:space="preserve">ТМР </w:t>
      </w:r>
      <w:r w:rsidRPr="00302047">
        <w:rPr>
          <w:rFonts w:cs="Times New Roman"/>
          <w:szCs w:val="24"/>
        </w:rPr>
        <w:t>«</w:t>
      </w:r>
      <w:r w:rsidR="00581D53" w:rsidRPr="00302047">
        <w:rPr>
          <w:rFonts w:cs="Times New Roman"/>
          <w:szCs w:val="24"/>
        </w:rPr>
        <w:t>ТутаевТеплоЭнерго</w:t>
      </w:r>
      <w:r w:rsidRPr="00302047">
        <w:rPr>
          <w:rFonts w:cs="Times New Roman"/>
          <w:szCs w:val="24"/>
        </w:rPr>
        <w:t>» при расчетных температурах наружного воздуха представлены в таблице ниже.</w:t>
      </w:r>
    </w:p>
    <w:p w:rsidR="00302047" w:rsidRPr="00302047" w:rsidRDefault="00302047" w:rsidP="00302047">
      <w:pPr>
        <w:pStyle w:val="afb"/>
        <w:keepNext/>
        <w:ind w:firstLine="0"/>
      </w:pPr>
      <w:r w:rsidRPr="00302047">
        <w:t xml:space="preserve">Таблица </w:t>
      </w:r>
      <w:r w:rsidR="00A61D9C">
        <w:fldChar w:fldCharType="begin"/>
      </w:r>
      <w:r w:rsidR="004F6C53">
        <w:instrText xml:space="preserve"> SEQ Таблица \* ARABIC </w:instrText>
      </w:r>
      <w:r w:rsidR="00A61D9C">
        <w:fldChar w:fldCharType="separate"/>
      </w:r>
      <w:r w:rsidR="004F6C53">
        <w:rPr>
          <w:noProof/>
        </w:rPr>
        <w:t>26</w:t>
      </w:r>
      <w:r w:rsidR="00A61D9C">
        <w:rPr>
          <w:noProof/>
        </w:rPr>
        <w:fldChar w:fldCharType="end"/>
      </w:r>
      <w:r w:rsidRPr="00302047">
        <w:t xml:space="preserve"> Потребление тепловой энергии при расчетных температурах источников теплоснабжения МУП ТМР «ТутаевТеплоЭнерго», 2021 год</w:t>
      </w:r>
    </w:p>
    <w:tbl>
      <w:tblPr>
        <w:tblStyle w:val="a3"/>
        <w:tblW w:w="5000" w:type="pct"/>
        <w:tblLook w:val="04A0"/>
      </w:tblPr>
      <w:tblGrid>
        <w:gridCol w:w="2873"/>
        <w:gridCol w:w="2376"/>
        <w:gridCol w:w="2513"/>
        <w:gridCol w:w="1809"/>
      </w:tblGrid>
      <w:tr w:rsidR="00302047" w:rsidRPr="00302047" w:rsidTr="00BA6666">
        <w:trPr>
          <w:tblHeader/>
        </w:trPr>
        <w:tc>
          <w:tcPr>
            <w:tcW w:w="150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02047" w:rsidRPr="00302047" w:rsidRDefault="00302047" w:rsidP="00BA6666">
            <w:pPr>
              <w:autoSpaceDE w:val="0"/>
              <w:autoSpaceDN w:val="0"/>
              <w:adjustRightInd w:val="0"/>
              <w:ind w:firstLine="0"/>
              <w:jc w:val="center"/>
              <w:rPr>
                <w:rFonts w:cs="Times New Roman"/>
              </w:rPr>
            </w:pPr>
            <w:r w:rsidRPr="00302047">
              <w:rPr>
                <w:rFonts w:cs="Times New Roman"/>
              </w:rPr>
              <w:t>Наименование источника</w:t>
            </w:r>
          </w:p>
        </w:tc>
        <w:tc>
          <w:tcPr>
            <w:tcW w:w="3499"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02047" w:rsidRPr="00302047" w:rsidRDefault="00302047" w:rsidP="00BA6666">
            <w:pPr>
              <w:autoSpaceDE w:val="0"/>
              <w:autoSpaceDN w:val="0"/>
              <w:adjustRightInd w:val="0"/>
              <w:ind w:firstLine="0"/>
              <w:jc w:val="center"/>
              <w:rPr>
                <w:rFonts w:cs="Times New Roman"/>
              </w:rPr>
            </w:pPr>
            <w:r w:rsidRPr="00302047">
              <w:rPr>
                <w:rFonts w:cs="Times New Roman"/>
              </w:rPr>
              <w:t>Потребление тепловой энергии, Гкал/год</w:t>
            </w:r>
          </w:p>
        </w:tc>
      </w:tr>
      <w:tr w:rsidR="00302047" w:rsidRPr="00302047" w:rsidTr="00BA6666">
        <w:trPr>
          <w:trHeight w:val="627"/>
          <w:tblHeader/>
        </w:trPr>
        <w:tc>
          <w:tcPr>
            <w:tcW w:w="1501"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02047" w:rsidRPr="00302047" w:rsidRDefault="00302047" w:rsidP="00BA6666">
            <w:pPr>
              <w:ind w:firstLine="0"/>
              <w:rPr>
                <w:rFonts w:cs="Times New Roman"/>
              </w:rPr>
            </w:pP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02047" w:rsidRPr="00302047" w:rsidRDefault="00302047" w:rsidP="00BA6666">
            <w:pPr>
              <w:autoSpaceDE w:val="0"/>
              <w:autoSpaceDN w:val="0"/>
              <w:adjustRightInd w:val="0"/>
              <w:ind w:firstLine="0"/>
              <w:jc w:val="center"/>
              <w:rPr>
                <w:rFonts w:cs="Times New Roman"/>
              </w:rPr>
            </w:pPr>
            <w:r w:rsidRPr="00302047">
              <w:rPr>
                <w:rFonts w:cs="Times New Roman"/>
              </w:rPr>
              <w:t>Отопительный период</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02047" w:rsidRPr="00302047" w:rsidRDefault="00302047" w:rsidP="00BA6666">
            <w:pPr>
              <w:autoSpaceDE w:val="0"/>
              <w:autoSpaceDN w:val="0"/>
              <w:adjustRightInd w:val="0"/>
              <w:ind w:firstLine="0"/>
              <w:jc w:val="center"/>
              <w:rPr>
                <w:rFonts w:cs="Times New Roman"/>
              </w:rPr>
            </w:pPr>
            <w:r w:rsidRPr="00302047">
              <w:rPr>
                <w:rFonts w:cs="Times New Roman"/>
              </w:rPr>
              <w:t>Неотопительный период</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02047" w:rsidRPr="00302047" w:rsidRDefault="00302047" w:rsidP="00BA6666">
            <w:pPr>
              <w:autoSpaceDE w:val="0"/>
              <w:autoSpaceDN w:val="0"/>
              <w:adjustRightInd w:val="0"/>
              <w:ind w:firstLine="0"/>
              <w:jc w:val="center"/>
              <w:rPr>
                <w:rFonts w:cs="Times New Roman"/>
              </w:rPr>
            </w:pPr>
            <w:r w:rsidRPr="00302047">
              <w:rPr>
                <w:rFonts w:cs="Times New Roman"/>
              </w:rPr>
              <w:t>Всего за год</w:t>
            </w:r>
          </w:p>
        </w:tc>
      </w:tr>
      <w:tr w:rsidR="00302047" w:rsidRPr="00302047" w:rsidTr="00BA6666">
        <w:tc>
          <w:tcPr>
            <w:tcW w:w="1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02047" w:rsidRPr="00302047" w:rsidRDefault="00302047" w:rsidP="00BA6666">
            <w:pPr>
              <w:autoSpaceDE w:val="0"/>
              <w:autoSpaceDN w:val="0"/>
              <w:adjustRightInd w:val="0"/>
              <w:ind w:firstLine="0"/>
              <w:jc w:val="center"/>
              <w:rPr>
                <w:rFonts w:cs="Times New Roman"/>
              </w:rPr>
            </w:pPr>
            <w:r w:rsidRPr="00302047">
              <w:rPr>
                <w:rFonts w:cs="Times New Roman"/>
              </w:rPr>
              <w:t>котельная дер. Столбищи</w:t>
            </w: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02047" w:rsidRPr="00302047" w:rsidRDefault="00302047" w:rsidP="00BA6666">
            <w:pPr>
              <w:ind w:firstLine="0"/>
              <w:jc w:val="center"/>
              <w:rPr>
                <w:rFonts w:cs="Times New Roman"/>
                <w:lang w:eastAsia="ru-RU"/>
              </w:rPr>
            </w:pPr>
            <w:r w:rsidRPr="003161A9">
              <w:rPr>
                <w:rFonts w:eastAsia="Times New Roman" w:cs="Times New Roman"/>
                <w:color w:val="000000"/>
                <w:lang w:eastAsia="ru-RU"/>
              </w:rPr>
              <w:t>1670,54</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02047" w:rsidRPr="00302047" w:rsidRDefault="00302047" w:rsidP="00BA6666">
            <w:pPr>
              <w:ind w:firstLine="0"/>
              <w:jc w:val="center"/>
              <w:rPr>
                <w:rFonts w:cs="Times New Roman"/>
                <w:lang w:eastAsia="ru-RU"/>
              </w:rPr>
            </w:pPr>
            <w:r w:rsidRPr="00302047">
              <w:rPr>
                <w:rFonts w:cs="Times New Roman"/>
                <w:lang w:eastAsia="ru-RU"/>
              </w:rPr>
              <w:t>-</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02047" w:rsidRPr="00302047" w:rsidRDefault="00302047" w:rsidP="00BA6666">
            <w:pPr>
              <w:ind w:firstLine="0"/>
              <w:jc w:val="center"/>
              <w:rPr>
                <w:rFonts w:cs="Times New Roman"/>
                <w:lang w:eastAsia="ru-RU"/>
              </w:rPr>
            </w:pPr>
            <w:r w:rsidRPr="003161A9">
              <w:rPr>
                <w:rFonts w:eastAsia="Times New Roman" w:cs="Times New Roman"/>
                <w:color w:val="000000"/>
                <w:lang w:eastAsia="ru-RU"/>
              </w:rPr>
              <w:t>1670,54</w:t>
            </w:r>
          </w:p>
        </w:tc>
      </w:tr>
      <w:tr w:rsidR="00302047" w:rsidRPr="00302047" w:rsidTr="00BA6666">
        <w:tc>
          <w:tcPr>
            <w:tcW w:w="1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02047" w:rsidRPr="00302047" w:rsidRDefault="00302047" w:rsidP="00BA6666">
            <w:pPr>
              <w:autoSpaceDE w:val="0"/>
              <w:autoSpaceDN w:val="0"/>
              <w:adjustRightInd w:val="0"/>
              <w:ind w:firstLine="0"/>
              <w:jc w:val="center"/>
              <w:rPr>
                <w:rFonts w:cs="Times New Roman"/>
              </w:rPr>
            </w:pPr>
            <w:r w:rsidRPr="00302047">
              <w:rPr>
                <w:rFonts w:cs="Times New Roman"/>
              </w:rPr>
              <w:t>котельная дер. Емишево</w:t>
            </w: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02047" w:rsidRPr="00302047" w:rsidRDefault="00302047" w:rsidP="00BA6666">
            <w:pPr>
              <w:autoSpaceDE w:val="0"/>
              <w:autoSpaceDN w:val="0"/>
              <w:adjustRightInd w:val="0"/>
              <w:ind w:firstLine="0"/>
              <w:jc w:val="center"/>
              <w:rPr>
                <w:rFonts w:cs="Times New Roman"/>
              </w:rPr>
            </w:pPr>
            <w:r w:rsidRPr="003161A9">
              <w:rPr>
                <w:rFonts w:eastAsia="Times New Roman" w:cs="Times New Roman"/>
                <w:color w:val="000000"/>
                <w:lang w:eastAsia="ru-RU"/>
              </w:rPr>
              <w:t>909,51</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02047" w:rsidRPr="00302047" w:rsidRDefault="00302047" w:rsidP="00BA6666">
            <w:pPr>
              <w:autoSpaceDE w:val="0"/>
              <w:autoSpaceDN w:val="0"/>
              <w:adjustRightInd w:val="0"/>
              <w:ind w:firstLine="0"/>
              <w:jc w:val="center"/>
              <w:rPr>
                <w:rFonts w:cs="Times New Roman"/>
              </w:rPr>
            </w:pPr>
            <w:r w:rsidRPr="00302047">
              <w:rPr>
                <w:rFonts w:cs="Times New Roman"/>
              </w:rPr>
              <w:t>-</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02047" w:rsidRPr="00302047" w:rsidRDefault="00302047" w:rsidP="00BA6666">
            <w:pPr>
              <w:autoSpaceDE w:val="0"/>
              <w:autoSpaceDN w:val="0"/>
              <w:adjustRightInd w:val="0"/>
              <w:ind w:firstLine="0"/>
              <w:jc w:val="center"/>
              <w:rPr>
                <w:rFonts w:cs="Times New Roman"/>
              </w:rPr>
            </w:pPr>
            <w:r w:rsidRPr="003161A9">
              <w:rPr>
                <w:rFonts w:eastAsia="Times New Roman" w:cs="Times New Roman"/>
                <w:color w:val="000000"/>
                <w:lang w:eastAsia="ru-RU"/>
              </w:rPr>
              <w:t>909,51</w:t>
            </w:r>
          </w:p>
        </w:tc>
      </w:tr>
      <w:tr w:rsidR="00302047" w:rsidRPr="00302047" w:rsidTr="00BA6666">
        <w:tc>
          <w:tcPr>
            <w:tcW w:w="1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02047" w:rsidRPr="00302047" w:rsidRDefault="00302047" w:rsidP="00BA6666">
            <w:pPr>
              <w:autoSpaceDE w:val="0"/>
              <w:autoSpaceDN w:val="0"/>
              <w:adjustRightInd w:val="0"/>
              <w:ind w:firstLine="0"/>
              <w:jc w:val="center"/>
              <w:rPr>
                <w:rFonts w:cs="Times New Roman"/>
                <w:b/>
              </w:rPr>
            </w:pPr>
            <w:r w:rsidRPr="00302047">
              <w:rPr>
                <w:rFonts w:cs="Times New Roman"/>
                <w:b/>
              </w:rPr>
              <w:t>Итого</w:t>
            </w: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02047" w:rsidRPr="00302047" w:rsidRDefault="00302047" w:rsidP="00BA6666">
            <w:pPr>
              <w:ind w:firstLine="0"/>
              <w:jc w:val="center"/>
              <w:rPr>
                <w:rFonts w:cs="Times New Roman"/>
                <w:b/>
                <w:lang w:eastAsia="ru-RU"/>
              </w:rPr>
            </w:pPr>
            <w:r w:rsidRPr="00302047">
              <w:rPr>
                <w:rFonts w:cs="Times New Roman"/>
                <w:b/>
                <w:lang w:eastAsia="ru-RU"/>
              </w:rPr>
              <w:t>2580,05</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02047" w:rsidRPr="00302047" w:rsidRDefault="00302047" w:rsidP="00BA6666">
            <w:pPr>
              <w:ind w:firstLine="0"/>
              <w:jc w:val="center"/>
              <w:rPr>
                <w:rFonts w:cs="Times New Roman"/>
                <w:lang w:eastAsia="ru-RU"/>
              </w:rPr>
            </w:pPr>
            <w:r w:rsidRPr="00302047">
              <w:rPr>
                <w:rFonts w:cs="Times New Roman"/>
                <w:lang w:eastAsia="ru-RU"/>
              </w:rPr>
              <w:t>-</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02047" w:rsidRPr="00302047" w:rsidRDefault="00302047" w:rsidP="00BA6666">
            <w:pPr>
              <w:ind w:firstLine="0"/>
              <w:jc w:val="center"/>
              <w:rPr>
                <w:rFonts w:cs="Times New Roman"/>
                <w:b/>
                <w:lang w:eastAsia="ru-RU"/>
              </w:rPr>
            </w:pPr>
            <w:r w:rsidRPr="00302047">
              <w:rPr>
                <w:rFonts w:cs="Times New Roman"/>
                <w:b/>
                <w:lang w:eastAsia="ru-RU"/>
              </w:rPr>
              <w:t>2580,05</w:t>
            </w:r>
          </w:p>
        </w:tc>
      </w:tr>
    </w:tbl>
    <w:p w:rsidR="003D6403" w:rsidRPr="00302047" w:rsidRDefault="003D6403" w:rsidP="003D6403">
      <w:pPr>
        <w:pStyle w:val="afb"/>
        <w:keepNext/>
        <w:ind w:firstLine="0"/>
      </w:pPr>
      <w:r w:rsidRPr="00302047">
        <w:t xml:space="preserve">Таблица </w:t>
      </w:r>
      <w:fldSimple w:instr=" SEQ Таблица \* ARABIC ">
        <w:r w:rsidR="004F6C53">
          <w:rPr>
            <w:noProof/>
          </w:rPr>
          <w:t>27</w:t>
        </w:r>
      </w:fldSimple>
      <w:r w:rsidRPr="00302047">
        <w:t xml:space="preserve"> Потребление тепловой энергии при расчетных температурах источников теплоснабжения МУП ТМР «ТутаевТеплоЭнерго»</w:t>
      </w:r>
      <w:r w:rsidR="001A74A5" w:rsidRPr="00302047">
        <w:t>, 2020 год</w:t>
      </w:r>
    </w:p>
    <w:tbl>
      <w:tblPr>
        <w:tblStyle w:val="a3"/>
        <w:tblW w:w="5000" w:type="pct"/>
        <w:tblLook w:val="04A0"/>
      </w:tblPr>
      <w:tblGrid>
        <w:gridCol w:w="2873"/>
        <w:gridCol w:w="2376"/>
        <w:gridCol w:w="2513"/>
        <w:gridCol w:w="1809"/>
      </w:tblGrid>
      <w:tr w:rsidR="001A74A5" w:rsidRPr="00302047" w:rsidTr="001A74A5">
        <w:trPr>
          <w:tblHeader/>
        </w:trPr>
        <w:tc>
          <w:tcPr>
            <w:tcW w:w="150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74A5" w:rsidRPr="00302047" w:rsidRDefault="001A74A5" w:rsidP="001A74A5">
            <w:pPr>
              <w:autoSpaceDE w:val="0"/>
              <w:autoSpaceDN w:val="0"/>
              <w:adjustRightInd w:val="0"/>
              <w:ind w:firstLine="0"/>
              <w:jc w:val="center"/>
              <w:rPr>
                <w:rFonts w:cs="Times New Roman"/>
              </w:rPr>
            </w:pPr>
            <w:r w:rsidRPr="00302047">
              <w:rPr>
                <w:rFonts w:cs="Times New Roman"/>
              </w:rPr>
              <w:t>Наименование источника</w:t>
            </w:r>
          </w:p>
        </w:tc>
        <w:tc>
          <w:tcPr>
            <w:tcW w:w="3499"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74A5" w:rsidRPr="00302047" w:rsidRDefault="001A74A5" w:rsidP="001A74A5">
            <w:pPr>
              <w:autoSpaceDE w:val="0"/>
              <w:autoSpaceDN w:val="0"/>
              <w:adjustRightInd w:val="0"/>
              <w:ind w:firstLine="0"/>
              <w:jc w:val="center"/>
              <w:rPr>
                <w:rFonts w:cs="Times New Roman"/>
              </w:rPr>
            </w:pPr>
            <w:r w:rsidRPr="00302047">
              <w:rPr>
                <w:rFonts w:cs="Times New Roman"/>
              </w:rPr>
              <w:t>Потребление тепловой энергии, Гкал/год</w:t>
            </w:r>
          </w:p>
        </w:tc>
      </w:tr>
      <w:tr w:rsidR="001A74A5" w:rsidRPr="00302047" w:rsidTr="001A74A5">
        <w:trPr>
          <w:tblHeader/>
        </w:trPr>
        <w:tc>
          <w:tcPr>
            <w:tcW w:w="1501"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74A5" w:rsidRPr="00302047" w:rsidRDefault="001A74A5" w:rsidP="001A74A5">
            <w:pPr>
              <w:ind w:firstLine="0"/>
              <w:rPr>
                <w:rFonts w:cs="Times New Roman"/>
              </w:rPr>
            </w:pP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74A5" w:rsidRPr="00302047" w:rsidRDefault="001A74A5" w:rsidP="001A74A5">
            <w:pPr>
              <w:autoSpaceDE w:val="0"/>
              <w:autoSpaceDN w:val="0"/>
              <w:adjustRightInd w:val="0"/>
              <w:ind w:firstLine="0"/>
              <w:jc w:val="center"/>
              <w:rPr>
                <w:rFonts w:cs="Times New Roman"/>
              </w:rPr>
            </w:pPr>
            <w:r w:rsidRPr="00302047">
              <w:rPr>
                <w:rFonts w:cs="Times New Roman"/>
              </w:rPr>
              <w:t>Отопительный период</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74A5" w:rsidRPr="00302047" w:rsidRDefault="001A74A5" w:rsidP="001A74A5">
            <w:pPr>
              <w:autoSpaceDE w:val="0"/>
              <w:autoSpaceDN w:val="0"/>
              <w:adjustRightInd w:val="0"/>
              <w:ind w:firstLine="0"/>
              <w:jc w:val="center"/>
              <w:rPr>
                <w:rFonts w:cs="Times New Roman"/>
              </w:rPr>
            </w:pPr>
            <w:r w:rsidRPr="00302047">
              <w:rPr>
                <w:rFonts w:cs="Times New Roman"/>
              </w:rPr>
              <w:t>Неотопительный период</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74A5" w:rsidRPr="00302047" w:rsidRDefault="001A74A5" w:rsidP="001A74A5">
            <w:pPr>
              <w:autoSpaceDE w:val="0"/>
              <w:autoSpaceDN w:val="0"/>
              <w:adjustRightInd w:val="0"/>
              <w:ind w:firstLine="0"/>
              <w:jc w:val="center"/>
              <w:rPr>
                <w:rFonts w:cs="Times New Roman"/>
              </w:rPr>
            </w:pPr>
            <w:r w:rsidRPr="00302047">
              <w:rPr>
                <w:rFonts w:cs="Times New Roman"/>
              </w:rPr>
              <w:t>Всего за год</w:t>
            </w:r>
          </w:p>
        </w:tc>
      </w:tr>
      <w:tr w:rsidR="001A74A5" w:rsidRPr="00302047" w:rsidTr="001A74A5">
        <w:tc>
          <w:tcPr>
            <w:tcW w:w="1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302047" w:rsidRDefault="001A74A5" w:rsidP="001A74A5">
            <w:pPr>
              <w:autoSpaceDE w:val="0"/>
              <w:autoSpaceDN w:val="0"/>
              <w:adjustRightInd w:val="0"/>
              <w:ind w:firstLine="0"/>
              <w:jc w:val="center"/>
              <w:rPr>
                <w:rFonts w:cs="Times New Roman"/>
              </w:rPr>
            </w:pPr>
            <w:r w:rsidRPr="00302047">
              <w:rPr>
                <w:rFonts w:cs="Times New Roman"/>
              </w:rPr>
              <w:t>котельная дер. Столбищи</w:t>
            </w: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302047" w:rsidRDefault="001A74A5" w:rsidP="001A74A5">
            <w:pPr>
              <w:ind w:firstLine="0"/>
              <w:jc w:val="center"/>
              <w:rPr>
                <w:rFonts w:cs="Times New Roman"/>
                <w:lang w:eastAsia="ru-RU"/>
              </w:rPr>
            </w:pPr>
            <w:r w:rsidRPr="00302047">
              <w:rPr>
                <w:rFonts w:cs="Times New Roman"/>
                <w:lang w:eastAsia="ru-RU"/>
              </w:rPr>
              <w:t>1521,946</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302047" w:rsidRDefault="001A74A5" w:rsidP="001A74A5">
            <w:pPr>
              <w:ind w:firstLine="0"/>
              <w:jc w:val="center"/>
              <w:rPr>
                <w:rFonts w:cs="Times New Roman"/>
                <w:lang w:eastAsia="ru-RU"/>
              </w:rPr>
            </w:pPr>
            <w:r w:rsidRPr="00302047">
              <w:rPr>
                <w:rFonts w:cs="Times New Roman"/>
                <w:lang w:eastAsia="ru-RU"/>
              </w:rPr>
              <w:t>-</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302047" w:rsidRDefault="001A74A5" w:rsidP="001A74A5">
            <w:pPr>
              <w:ind w:firstLine="0"/>
              <w:jc w:val="center"/>
              <w:rPr>
                <w:rFonts w:cs="Times New Roman"/>
                <w:lang w:eastAsia="ru-RU"/>
              </w:rPr>
            </w:pPr>
            <w:r w:rsidRPr="00302047">
              <w:rPr>
                <w:rFonts w:cs="Times New Roman"/>
                <w:lang w:eastAsia="ru-RU"/>
              </w:rPr>
              <w:t>1521,946</w:t>
            </w:r>
          </w:p>
        </w:tc>
      </w:tr>
      <w:tr w:rsidR="001A74A5" w:rsidRPr="00302047" w:rsidTr="001A74A5">
        <w:tc>
          <w:tcPr>
            <w:tcW w:w="1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302047" w:rsidRDefault="001A74A5" w:rsidP="001A74A5">
            <w:pPr>
              <w:autoSpaceDE w:val="0"/>
              <w:autoSpaceDN w:val="0"/>
              <w:adjustRightInd w:val="0"/>
              <w:ind w:firstLine="0"/>
              <w:jc w:val="center"/>
              <w:rPr>
                <w:rFonts w:cs="Times New Roman"/>
              </w:rPr>
            </w:pPr>
            <w:r w:rsidRPr="00302047">
              <w:rPr>
                <w:rFonts w:cs="Times New Roman"/>
              </w:rPr>
              <w:t>котельная дер. Емишево</w:t>
            </w: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302047" w:rsidRDefault="001A74A5" w:rsidP="001A74A5">
            <w:pPr>
              <w:autoSpaceDE w:val="0"/>
              <w:autoSpaceDN w:val="0"/>
              <w:adjustRightInd w:val="0"/>
              <w:ind w:firstLine="0"/>
              <w:jc w:val="center"/>
              <w:rPr>
                <w:rFonts w:cs="Times New Roman"/>
              </w:rPr>
            </w:pPr>
            <w:r w:rsidRPr="00302047">
              <w:rPr>
                <w:rFonts w:cs="Times New Roman"/>
              </w:rPr>
              <w:t>812,131</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302047" w:rsidRDefault="001A74A5" w:rsidP="001A74A5">
            <w:pPr>
              <w:autoSpaceDE w:val="0"/>
              <w:autoSpaceDN w:val="0"/>
              <w:adjustRightInd w:val="0"/>
              <w:ind w:firstLine="0"/>
              <w:jc w:val="center"/>
              <w:rPr>
                <w:rFonts w:cs="Times New Roman"/>
              </w:rPr>
            </w:pPr>
            <w:r w:rsidRPr="00302047">
              <w:rPr>
                <w:rFonts w:cs="Times New Roman"/>
              </w:rPr>
              <w:t>-</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302047" w:rsidRDefault="001A74A5" w:rsidP="001A74A5">
            <w:pPr>
              <w:autoSpaceDE w:val="0"/>
              <w:autoSpaceDN w:val="0"/>
              <w:adjustRightInd w:val="0"/>
              <w:ind w:firstLine="0"/>
              <w:jc w:val="center"/>
              <w:rPr>
                <w:rFonts w:cs="Times New Roman"/>
              </w:rPr>
            </w:pPr>
            <w:r w:rsidRPr="00302047">
              <w:rPr>
                <w:rFonts w:cs="Times New Roman"/>
              </w:rPr>
              <w:t>812,131</w:t>
            </w:r>
          </w:p>
        </w:tc>
      </w:tr>
      <w:tr w:rsidR="001A74A5" w:rsidRPr="00302047" w:rsidTr="001A74A5">
        <w:tc>
          <w:tcPr>
            <w:tcW w:w="1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302047" w:rsidRDefault="001A74A5" w:rsidP="001A74A5">
            <w:pPr>
              <w:autoSpaceDE w:val="0"/>
              <w:autoSpaceDN w:val="0"/>
              <w:adjustRightInd w:val="0"/>
              <w:ind w:firstLine="0"/>
              <w:jc w:val="center"/>
              <w:rPr>
                <w:rFonts w:cs="Times New Roman"/>
                <w:b/>
              </w:rPr>
            </w:pPr>
            <w:r w:rsidRPr="00302047">
              <w:rPr>
                <w:rFonts w:cs="Times New Roman"/>
                <w:b/>
              </w:rPr>
              <w:t>Итого</w:t>
            </w: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302047" w:rsidRDefault="001A74A5" w:rsidP="001A74A5">
            <w:pPr>
              <w:ind w:firstLine="0"/>
              <w:jc w:val="center"/>
              <w:rPr>
                <w:rFonts w:cs="Times New Roman"/>
                <w:b/>
                <w:lang w:eastAsia="ru-RU"/>
              </w:rPr>
            </w:pPr>
            <w:r w:rsidRPr="00302047">
              <w:rPr>
                <w:rFonts w:cs="Times New Roman"/>
                <w:b/>
                <w:lang w:eastAsia="ru-RU"/>
              </w:rPr>
              <w:t>2334,077</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302047" w:rsidRDefault="001A74A5" w:rsidP="001A74A5">
            <w:pPr>
              <w:ind w:firstLine="0"/>
              <w:jc w:val="center"/>
              <w:rPr>
                <w:rFonts w:cs="Times New Roman"/>
                <w:lang w:eastAsia="ru-RU"/>
              </w:rPr>
            </w:pPr>
            <w:r w:rsidRPr="00302047">
              <w:rPr>
                <w:rFonts w:cs="Times New Roman"/>
                <w:lang w:eastAsia="ru-RU"/>
              </w:rPr>
              <w:t>-</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302047" w:rsidRDefault="001A74A5" w:rsidP="001A74A5">
            <w:pPr>
              <w:ind w:firstLine="0"/>
              <w:jc w:val="center"/>
              <w:rPr>
                <w:rFonts w:cs="Times New Roman"/>
                <w:b/>
                <w:lang w:eastAsia="ru-RU"/>
              </w:rPr>
            </w:pPr>
            <w:r w:rsidRPr="00302047">
              <w:rPr>
                <w:rFonts w:cs="Times New Roman"/>
                <w:b/>
                <w:lang w:eastAsia="ru-RU"/>
              </w:rPr>
              <w:t>2334,077</w:t>
            </w:r>
          </w:p>
        </w:tc>
      </w:tr>
    </w:tbl>
    <w:p w:rsidR="00DA02EE" w:rsidRPr="00302047" w:rsidRDefault="00DA02EE" w:rsidP="00670C20">
      <w:pPr>
        <w:pStyle w:val="afb"/>
        <w:keepNext/>
        <w:ind w:firstLine="0"/>
      </w:pPr>
      <w:r w:rsidRPr="00302047">
        <w:lastRenderedPageBreak/>
        <w:t xml:space="preserve">Таблица </w:t>
      </w:r>
      <w:fldSimple w:instr=" SEQ Таблица \* ARABIC ">
        <w:r w:rsidR="004F6C53">
          <w:rPr>
            <w:noProof/>
          </w:rPr>
          <w:t>28</w:t>
        </w:r>
      </w:fldSimple>
      <w:r w:rsidR="00B259E1" w:rsidRPr="00302047">
        <w:t>Потребление</w:t>
      </w:r>
      <w:r w:rsidRPr="00302047">
        <w:t xml:space="preserve"> тепловой энергии при расчетных температурах источников теплоснабжения </w:t>
      </w:r>
      <w:r w:rsidR="00670C20" w:rsidRPr="00302047">
        <w:t>МУП</w:t>
      </w:r>
      <w:r w:rsidR="003C503A" w:rsidRPr="00302047">
        <w:t xml:space="preserve"> ТМР</w:t>
      </w:r>
      <w:r w:rsidR="00670C20" w:rsidRPr="00302047">
        <w:t xml:space="preserve"> «</w:t>
      </w:r>
      <w:r w:rsidR="00581D53" w:rsidRPr="00302047">
        <w:t>ТутаевТеплоЭнерго</w:t>
      </w:r>
      <w:r w:rsidR="00670C20" w:rsidRPr="00302047">
        <w:t>»</w:t>
      </w:r>
      <w:r w:rsidR="001A74A5" w:rsidRPr="00302047">
        <w:t>, 2021 год</w:t>
      </w:r>
    </w:p>
    <w:tbl>
      <w:tblPr>
        <w:tblStyle w:val="a3"/>
        <w:tblW w:w="5000" w:type="pct"/>
        <w:tblLook w:val="04A0"/>
      </w:tblPr>
      <w:tblGrid>
        <w:gridCol w:w="2873"/>
        <w:gridCol w:w="2376"/>
        <w:gridCol w:w="2513"/>
        <w:gridCol w:w="1809"/>
      </w:tblGrid>
      <w:tr w:rsidR="001A74A5" w:rsidRPr="00302047" w:rsidTr="001A74A5">
        <w:trPr>
          <w:tblHeader/>
        </w:trPr>
        <w:tc>
          <w:tcPr>
            <w:tcW w:w="150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74A5" w:rsidRPr="00302047" w:rsidRDefault="001A74A5" w:rsidP="001A74A5">
            <w:pPr>
              <w:autoSpaceDE w:val="0"/>
              <w:autoSpaceDN w:val="0"/>
              <w:adjustRightInd w:val="0"/>
              <w:ind w:firstLine="0"/>
              <w:jc w:val="center"/>
              <w:rPr>
                <w:rFonts w:cs="Times New Roman"/>
              </w:rPr>
            </w:pPr>
            <w:r w:rsidRPr="00302047">
              <w:rPr>
                <w:rFonts w:cs="Times New Roman"/>
              </w:rPr>
              <w:t>Наименование источника</w:t>
            </w:r>
          </w:p>
        </w:tc>
        <w:tc>
          <w:tcPr>
            <w:tcW w:w="3499"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74A5" w:rsidRPr="00302047" w:rsidRDefault="001A74A5" w:rsidP="001A74A5">
            <w:pPr>
              <w:autoSpaceDE w:val="0"/>
              <w:autoSpaceDN w:val="0"/>
              <w:adjustRightInd w:val="0"/>
              <w:ind w:firstLine="0"/>
              <w:jc w:val="center"/>
              <w:rPr>
                <w:rFonts w:cs="Times New Roman"/>
              </w:rPr>
            </w:pPr>
            <w:r w:rsidRPr="00302047">
              <w:rPr>
                <w:rFonts w:cs="Times New Roman"/>
              </w:rPr>
              <w:t>Потребление тепловой энергии, Гкал/год</w:t>
            </w:r>
          </w:p>
        </w:tc>
      </w:tr>
      <w:tr w:rsidR="001A74A5" w:rsidRPr="00302047" w:rsidTr="001A74A5">
        <w:trPr>
          <w:tblHeader/>
        </w:trPr>
        <w:tc>
          <w:tcPr>
            <w:tcW w:w="1501"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74A5" w:rsidRPr="00302047" w:rsidRDefault="001A74A5" w:rsidP="001A74A5">
            <w:pPr>
              <w:ind w:firstLine="0"/>
              <w:rPr>
                <w:rFonts w:cs="Times New Roman"/>
              </w:rPr>
            </w:pP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74A5" w:rsidRPr="00302047" w:rsidRDefault="001A74A5" w:rsidP="001A74A5">
            <w:pPr>
              <w:autoSpaceDE w:val="0"/>
              <w:autoSpaceDN w:val="0"/>
              <w:adjustRightInd w:val="0"/>
              <w:ind w:firstLine="0"/>
              <w:jc w:val="center"/>
              <w:rPr>
                <w:rFonts w:cs="Times New Roman"/>
              </w:rPr>
            </w:pPr>
            <w:r w:rsidRPr="00302047">
              <w:rPr>
                <w:rFonts w:cs="Times New Roman"/>
              </w:rPr>
              <w:t>Отопительный период</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74A5" w:rsidRPr="00302047" w:rsidRDefault="001A74A5" w:rsidP="001A74A5">
            <w:pPr>
              <w:autoSpaceDE w:val="0"/>
              <w:autoSpaceDN w:val="0"/>
              <w:adjustRightInd w:val="0"/>
              <w:ind w:firstLine="0"/>
              <w:jc w:val="center"/>
              <w:rPr>
                <w:rFonts w:cs="Times New Roman"/>
              </w:rPr>
            </w:pPr>
            <w:r w:rsidRPr="00302047">
              <w:rPr>
                <w:rFonts w:cs="Times New Roman"/>
              </w:rPr>
              <w:t>Неотопительный период</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74A5" w:rsidRPr="00302047" w:rsidRDefault="001A74A5" w:rsidP="001A74A5">
            <w:pPr>
              <w:autoSpaceDE w:val="0"/>
              <w:autoSpaceDN w:val="0"/>
              <w:adjustRightInd w:val="0"/>
              <w:ind w:firstLine="0"/>
              <w:jc w:val="center"/>
              <w:rPr>
                <w:rFonts w:cs="Times New Roman"/>
              </w:rPr>
            </w:pPr>
            <w:r w:rsidRPr="00302047">
              <w:rPr>
                <w:rFonts w:cs="Times New Roman"/>
              </w:rPr>
              <w:t>Всего за год</w:t>
            </w:r>
          </w:p>
        </w:tc>
      </w:tr>
      <w:tr w:rsidR="001A74A5" w:rsidRPr="00302047" w:rsidTr="001A74A5">
        <w:tc>
          <w:tcPr>
            <w:tcW w:w="1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302047" w:rsidRDefault="001A74A5" w:rsidP="001A74A5">
            <w:pPr>
              <w:autoSpaceDE w:val="0"/>
              <w:autoSpaceDN w:val="0"/>
              <w:adjustRightInd w:val="0"/>
              <w:ind w:firstLine="0"/>
              <w:jc w:val="center"/>
              <w:rPr>
                <w:rFonts w:cs="Times New Roman"/>
              </w:rPr>
            </w:pPr>
            <w:r w:rsidRPr="00302047">
              <w:rPr>
                <w:rFonts w:cs="Times New Roman"/>
              </w:rPr>
              <w:t>котельная дер. Столбищи</w:t>
            </w: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302047" w:rsidRDefault="001A74A5" w:rsidP="001A74A5">
            <w:pPr>
              <w:ind w:firstLine="0"/>
              <w:jc w:val="center"/>
              <w:rPr>
                <w:rFonts w:cs="Times New Roman"/>
                <w:lang w:eastAsia="ru-RU"/>
              </w:rPr>
            </w:pPr>
            <w:r w:rsidRPr="00302047">
              <w:rPr>
                <w:rFonts w:cs="Times New Roman"/>
              </w:rPr>
              <w:t>1 603,745</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302047" w:rsidRDefault="001A74A5" w:rsidP="001A74A5">
            <w:pPr>
              <w:ind w:firstLine="0"/>
              <w:jc w:val="center"/>
              <w:rPr>
                <w:rFonts w:cs="Times New Roman"/>
                <w:lang w:eastAsia="ru-RU"/>
              </w:rPr>
            </w:pPr>
            <w:r w:rsidRPr="00302047">
              <w:rPr>
                <w:rFonts w:cs="Times New Roman"/>
                <w:lang w:eastAsia="ru-RU"/>
              </w:rPr>
              <w:t>-</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302047" w:rsidRDefault="001A74A5" w:rsidP="001A74A5">
            <w:pPr>
              <w:ind w:firstLine="0"/>
              <w:jc w:val="center"/>
              <w:rPr>
                <w:rFonts w:cs="Times New Roman"/>
                <w:lang w:eastAsia="ru-RU"/>
              </w:rPr>
            </w:pPr>
            <w:r w:rsidRPr="00302047">
              <w:rPr>
                <w:rFonts w:cs="Times New Roman"/>
              </w:rPr>
              <w:t>1 603,745</w:t>
            </w:r>
          </w:p>
        </w:tc>
      </w:tr>
      <w:tr w:rsidR="001A74A5" w:rsidRPr="00302047" w:rsidTr="001A74A5">
        <w:tc>
          <w:tcPr>
            <w:tcW w:w="1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302047" w:rsidRDefault="001A74A5" w:rsidP="001A74A5">
            <w:pPr>
              <w:autoSpaceDE w:val="0"/>
              <w:autoSpaceDN w:val="0"/>
              <w:adjustRightInd w:val="0"/>
              <w:ind w:firstLine="0"/>
              <w:jc w:val="center"/>
              <w:rPr>
                <w:rFonts w:cs="Times New Roman"/>
              </w:rPr>
            </w:pPr>
            <w:r w:rsidRPr="00302047">
              <w:rPr>
                <w:rFonts w:cs="Times New Roman"/>
              </w:rPr>
              <w:t>котельная дер. Емишево</w:t>
            </w: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302047" w:rsidRDefault="001A74A5" w:rsidP="001A74A5">
            <w:pPr>
              <w:autoSpaceDE w:val="0"/>
              <w:autoSpaceDN w:val="0"/>
              <w:adjustRightInd w:val="0"/>
              <w:ind w:firstLine="0"/>
              <w:jc w:val="center"/>
              <w:rPr>
                <w:rFonts w:cs="Times New Roman"/>
              </w:rPr>
            </w:pPr>
            <w:r w:rsidRPr="00302047">
              <w:rPr>
                <w:rFonts w:cs="Times New Roman"/>
              </w:rPr>
              <w:t>874,800</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302047" w:rsidRDefault="001A74A5" w:rsidP="001A74A5">
            <w:pPr>
              <w:autoSpaceDE w:val="0"/>
              <w:autoSpaceDN w:val="0"/>
              <w:adjustRightInd w:val="0"/>
              <w:ind w:firstLine="0"/>
              <w:jc w:val="center"/>
              <w:rPr>
                <w:rFonts w:cs="Times New Roman"/>
              </w:rPr>
            </w:pPr>
            <w:r w:rsidRPr="00302047">
              <w:rPr>
                <w:rFonts w:cs="Times New Roman"/>
              </w:rPr>
              <w:t>-</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302047" w:rsidRDefault="001A74A5" w:rsidP="001A74A5">
            <w:pPr>
              <w:autoSpaceDE w:val="0"/>
              <w:autoSpaceDN w:val="0"/>
              <w:adjustRightInd w:val="0"/>
              <w:ind w:firstLine="0"/>
              <w:jc w:val="center"/>
              <w:rPr>
                <w:rFonts w:cs="Times New Roman"/>
              </w:rPr>
            </w:pPr>
            <w:r w:rsidRPr="00302047">
              <w:rPr>
                <w:rFonts w:cs="Times New Roman"/>
              </w:rPr>
              <w:t>874,800</w:t>
            </w:r>
          </w:p>
        </w:tc>
      </w:tr>
      <w:tr w:rsidR="001A74A5" w:rsidRPr="00302047" w:rsidTr="001A74A5">
        <w:tc>
          <w:tcPr>
            <w:tcW w:w="15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302047" w:rsidRDefault="001A74A5" w:rsidP="001A74A5">
            <w:pPr>
              <w:autoSpaceDE w:val="0"/>
              <w:autoSpaceDN w:val="0"/>
              <w:adjustRightInd w:val="0"/>
              <w:ind w:firstLine="0"/>
              <w:jc w:val="center"/>
              <w:rPr>
                <w:rFonts w:cs="Times New Roman"/>
                <w:b/>
              </w:rPr>
            </w:pPr>
            <w:r w:rsidRPr="00302047">
              <w:rPr>
                <w:rFonts w:cs="Times New Roman"/>
                <w:b/>
              </w:rPr>
              <w:t>Итого</w:t>
            </w:r>
          </w:p>
        </w:tc>
        <w:tc>
          <w:tcPr>
            <w:tcW w:w="12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302047" w:rsidRDefault="001A74A5" w:rsidP="001A74A5">
            <w:pPr>
              <w:ind w:firstLine="0"/>
              <w:jc w:val="center"/>
              <w:rPr>
                <w:rFonts w:cs="Times New Roman"/>
                <w:b/>
                <w:lang w:eastAsia="ru-RU"/>
              </w:rPr>
            </w:pPr>
            <w:r w:rsidRPr="00302047">
              <w:rPr>
                <w:rFonts w:cs="Times New Roman"/>
                <w:b/>
                <w:lang w:eastAsia="ru-RU"/>
              </w:rPr>
              <w:t>2 478,545</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302047" w:rsidRDefault="001A74A5" w:rsidP="001A74A5">
            <w:pPr>
              <w:ind w:firstLine="0"/>
              <w:jc w:val="center"/>
              <w:rPr>
                <w:rFonts w:cs="Times New Roman"/>
                <w:lang w:eastAsia="ru-RU"/>
              </w:rPr>
            </w:pPr>
            <w:r w:rsidRPr="00302047">
              <w:rPr>
                <w:rFonts w:cs="Times New Roman"/>
                <w:lang w:eastAsia="ru-RU"/>
              </w:rPr>
              <w:t>-</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74A5" w:rsidRPr="00302047" w:rsidRDefault="001A74A5" w:rsidP="001A74A5">
            <w:pPr>
              <w:ind w:firstLine="0"/>
              <w:jc w:val="center"/>
              <w:rPr>
                <w:rFonts w:cs="Times New Roman"/>
                <w:lang w:eastAsia="ru-RU"/>
              </w:rPr>
            </w:pPr>
            <w:r w:rsidRPr="00302047">
              <w:rPr>
                <w:rFonts w:cs="Times New Roman"/>
                <w:b/>
                <w:lang w:eastAsia="ru-RU"/>
              </w:rPr>
              <w:t>2 478,545</w:t>
            </w:r>
          </w:p>
        </w:tc>
      </w:tr>
    </w:tbl>
    <w:p w:rsidR="00105C88" w:rsidRPr="00302047" w:rsidRDefault="00105C88" w:rsidP="008A5D2F">
      <w:pPr>
        <w:rPr>
          <w:szCs w:val="24"/>
          <w:lang w:eastAsia="ru-RU"/>
        </w:rPr>
      </w:pPr>
    </w:p>
    <w:p w:rsidR="00105C88" w:rsidRPr="00302047" w:rsidRDefault="00105C88" w:rsidP="00256E5B">
      <w:pPr>
        <w:pStyle w:val="3"/>
        <w:spacing w:before="0" w:after="0"/>
        <w:rPr>
          <w:szCs w:val="24"/>
        </w:rPr>
      </w:pPr>
    </w:p>
    <w:p w:rsidR="00617AD0" w:rsidRPr="00302047" w:rsidRDefault="00617AD0" w:rsidP="00370AEB">
      <w:pPr>
        <w:pStyle w:val="3"/>
        <w:numPr>
          <w:ilvl w:val="0"/>
          <w:numId w:val="20"/>
        </w:numPr>
        <w:spacing w:before="240" w:after="0" w:line="276" w:lineRule="auto"/>
        <w:ind w:left="426"/>
        <w:rPr>
          <w:rFonts w:ascii="TimesNewRomanPSMT" w:hAnsi="TimesNewRomanPSMT" w:cs="TimesNewRomanPSMT"/>
          <w:szCs w:val="24"/>
        </w:rPr>
      </w:pPr>
      <w:bookmarkStart w:id="65" w:name="_Toc111452732"/>
      <w:r w:rsidRPr="00302047">
        <w:rPr>
          <w:rFonts w:ascii="TimesNewRomanPSMT" w:hAnsi="TimesNewRomanPSMT" w:cs="TimesNewRomanPSMT"/>
          <w:szCs w:val="24"/>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65"/>
    </w:p>
    <w:p w:rsidR="001B478D" w:rsidRPr="00302047" w:rsidRDefault="001B478D" w:rsidP="00C660CD">
      <w:pPr>
        <w:spacing w:before="240"/>
        <w:rPr>
          <w:rFonts w:cs="Times New Roman"/>
          <w:szCs w:val="24"/>
        </w:rPr>
      </w:pPr>
      <w:r w:rsidRPr="00302047">
        <w:rPr>
          <w:rFonts w:cs="Times New Roman"/>
          <w:szCs w:val="24"/>
        </w:rPr>
        <w:t>Использование источников индивидуа</w:t>
      </w:r>
      <w:r w:rsidR="0086028D" w:rsidRPr="00302047">
        <w:rPr>
          <w:rFonts w:cs="Times New Roman"/>
          <w:szCs w:val="24"/>
        </w:rPr>
        <w:t>льного теплоснабжения, согласно</w:t>
      </w:r>
      <w:r w:rsidRPr="00302047">
        <w:rPr>
          <w:rFonts w:cs="Times New Roman"/>
          <w:szCs w:val="24"/>
        </w:rPr>
        <w:t xml:space="preserve"> ФЗ-190 от 27.07.2010 (ред. от 02.07.2013) «О теплоснабжении» (с изменениями и дополнениями, вступающими в силу с 01.01.2014), для отопления жилых помещений в многоквартирных домах может осуществляться только при соответствии этих источников перечню условий, определенному Правилами подключения (технического присоединения) к системам теплоснабжения.</w:t>
      </w:r>
    </w:p>
    <w:p w:rsidR="001B478D" w:rsidRPr="00302047" w:rsidRDefault="001B478D" w:rsidP="001B478D">
      <w:pPr>
        <w:rPr>
          <w:rFonts w:cs="Times New Roman"/>
          <w:szCs w:val="24"/>
        </w:rPr>
      </w:pPr>
      <w:r w:rsidRPr="00302047">
        <w:rPr>
          <w:rFonts w:cs="Times New Roman"/>
          <w:szCs w:val="24"/>
        </w:rPr>
        <w:t xml:space="preserve">В </w:t>
      </w:r>
      <w:r w:rsidR="00105C88" w:rsidRPr="00302047">
        <w:rPr>
          <w:rFonts w:cs="Times New Roman"/>
          <w:szCs w:val="24"/>
        </w:rPr>
        <w:t>муниципальном образовании</w:t>
      </w:r>
      <w:r w:rsidRPr="00302047">
        <w:rPr>
          <w:rFonts w:cs="Times New Roman"/>
          <w:szCs w:val="24"/>
        </w:rPr>
        <w:t xml:space="preserve"> поквартирное отопление жилых помещений в многоквартирных домах с использованием индивидуальных квартирных источников тепловой энергии не используются.</w:t>
      </w:r>
    </w:p>
    <w:p w:rsidR="001B478D" w:rsidRPr="00302047" w:rsidRDefault="001B478D" w:rsidP="001B478D">
      <w:pPr>
        <w:rPr>
          <w:szCs w:val="24"/>
          <w:lang w:eastAsia="ru-RU"/>
        </w:rPr>
      </w:pPr>
    </w:p>
    <w:p w:rsidR="00D6071C" w:rsidRPr="00302047" w:rsidRDefault="00C661D9" w:rsidP="00370AEB">
      <w:pPr>
        <w:pStyle w:val="3"/>
        <w:numPr>
          <w:ilvl w:val="0"/>
          <w:numId w:val="20"/>
        </w:numPr>
        <w:spacing w:before="240" w:after="0" w:line="276" w:lineRule="auto"/>
        <w:ind w:left="426"/>
        <w:rPr>
          <w:rFonts w:ascii="TimesNewRomanPSMT" w:hAnsi="TimesNewRomanPSMT" w:cs="TimesNewRomanPSMT"/>
          <w:szCs w:val="24"/>
        </w:rPr>
      </w:pPr>
      <w:bookmarkStart w:id="66" w:name="_Toc111452733"/>
      <w:r w:rsidRPr="00302047">
        <w:rPr>
          <w:rFonts w:ascii="TimesNewRomanPSMT" w:hAnsi="TimesNewRomanPSMT" w:cs="TimesNewRomanPSMT"/>
          <w:szCs w:val="24"/>
        </w:rPr>
        <w:t>описание величины потребления тепловой энергии в расчетных элементах территориального деления за отопительный период и за год в целом</w:t>
      </w:r>
      <w:bookmarkEnd w:id="66"/>
    </w:p>
    <w:p w:rsidR="00670C20" w:rsidRPr="00302047" w:rsidRDefault="00D431A3" w:rsidP="00C660CD">
      <w:pPr>
        <w:autoSpaceDE w:val="0"/>
        <w:autoSpaceDN w:val="0"/>
        <w:adjustRightInd w:val="0"/>
        <w:spacing w:before="240"/>
        <w:rPr>
          <w:rFonts w:cs="Times New Roman"/>
          <w:szCs w:val="24"/>
        </w:rPr>
      </w:pPr>
      <w:r w:rsidRPr="00302047">
        <w:rPr>
          <w:rFonts w:cs="Times New Roman"/>
          <w:szCs w:val="24"/>
        </w:rPr>
        <w:t xml:space="preserve">Значения потребления тепловой энергии за отопительный период определены исходя из продолжительности отопительного периода, </w:t>
      </w:r>
      <w:r w:rsidR="003C503A" w:rsidRPr="00302047">
        <w:rPr>
          <w:rFonts w:cs="Times New Roman"/>
          <w:szCs w:val="24"/>
        </w:rPr>
        <w:t>согласно действующим нормам.</w:t>
      </w:r>
    </w:p>
    <w:p w:rsidR="00BA3C4C" w:rsidRPr="00302047" w:rsidRDefault="00BA3C4C" w:rsidP="00D431A3">
      <w:pPr>
        <w:autoSpaceDE w:val="0"/>
        <w:autoSpaceDN w:val="0"/>
        <w:adjustRightInd w:val="0"/>
        <w:rPr>
          <w:rFonts w:cs="Times New Roman"/>
          <w:szCs w:val="24"/>
        </w:rPr>
      </w:pPr>
      <w:r w:rsidRPr="00302047">
        <w:rPr>
          <w:rFonts w:cs="Times New Roman"/>
          <w:szCs w:val="24"/>
        </w:rPr>
        <w:t>Потребление тепловой энергии, поставляемой</w:t>
      </w:r>
      <w:r w:rsidR="00670C20" w:rsidRPr="00302047">
        <w:rPr>
          <w:rFonts w:cs="Times New Roman"/>
          <w:szCs w:val="24"/>
        </w:rPr>
        <w:t xml:space="preserve"> МУП </w:t>
      </w:r>
      <w:r w:rsidR="003C503A" w:rsidRPr="00302047">
        <w:rPr>
          <w:rFonts w:cs="Times New Roman"/>
          <w:szCs w:val="24"/>
        </w:rPr>
        <w:t xml:space="preserve">ТМР </w:t>
      </w:r>
      <w:r w:rsidR="00670C20" w:rsidRPr="00302047">
        <w:rPr>
          <w:rFonts w:cs="Times New Roman"/>
          <w:szCs w:val="24"/>
        </w:rPr>
        <w:t>«</w:t>
      </w:r>
      <w:r w:rsidR="00581D53" w:rsidRPr="00302047">
        <w:rPr>
          <w:rFonts w:cs="Times New Roman"/>
          <w:szCs w:val="24"/>
        </w:rPr>
        <w:t>ТутаевТеплоЭнерго</w:t>
      </w:r>
      <w:r w:rsidR="00670C20" w:rsidRPr="00302047">
        <w:rPr>
          <w:rFonts w:cs="Times New Roman"/>
          <w:szCs w:val="24"/>
        </w:rPr>
        <w:t>»</w:t>
      </w:r>
      <w:r w:rsidRPr="00302047">
        <w:rPr>
          <w:rFonts w:cs="Times New Roman"/>
          <w:szCs w:val="24"/>
        </w:rPr>
        <w:t xml:space="preserve"> представлено в таблице ниже.</w:t>
      </w:r>
    </w:p>
    <w:p w:rsidR="00550E20" w:rsidRPr="00302047" w:rsidRDefault="00550E20" w:rsidP="00550E20">
      <w:pPr>
        <w:pStyle w:val="afb"/>
        <w:keepNext/>
        <w:ind w:firstLine="0"/>
      </w:pPr>
      <w:r w:rsidRPr="00302047">
        <w:t xml:space="preserve">Таблица </w:t>
      </w:r>
      <w:fldSimple w:instr=" SEQ Таблица \* ARABIC ">
        <w:r w:rsidR="004F6C53">
          <w:rPr>
            <w:noProof/>
          </w:rPr>
          <w:t>29</w:t>
        </w:r>
      </w:fldSimple>
      <w:r w:rsidRPr="00302047">
        <w:t xml:space="preserve"> Потребление тепловой энергии при расчетных температурах источников теплоснабжения МУП ТМР «ТутаевТеплоЭнерго»</w:t>
      </w:r>
    </w:p>
    <w:tbl>
      <w:tblPr>
        <w:tblW w:w="5000" w:type="pct"/>
        <w:tblLook w:val="04A0"/>
      </w:tblPr>
      <w:tblGrid>
        <w:gridCol w:w="3452"/>
        <w:gridCol w:w="2039"/>
        <w:gridCol w:w="2039"/>
        <w:gridCol w:w="2041"/>
      </w:tblGrid>
      <w:tr w:rsidR="00302047" w:rsidRPr="003161A9" w:rsidTr="00BA6666">
        <w:trPr>
          <w:trHeight w:val="20"/>
        </w:trPr>
        <w:tc>
          <w:tcPr>
            <w:tcW w:w="1804" w:type="pct"/>
            <w:tcBorders>
              <w:top w:val="single" w:sz="8" w:space="0" w:color="000000"/>
              <w:left w:val="single" w:sz="8" w:space="0" w:color="000000"/>
              <w:bottom w:val="nil"/>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b/>
                <w:bCs/>
                <w:color w:val="000000"/>
                <w:lang w:eastAsia="ru-RU"/>
              </w:rPr>
            </w:pPr>
          </w:p>
        </w:tc>
        <w:tc>
          <w:tcPr>
            <w:tcW w:w="1065" w:type="pct"/>
            <w:tcBorders>
              <w:top w:val="single" w:sz="8" w:space="0" w:color="000000"/>
              <w:left w:val="nil"/>
              <w:bottom w:val="nil"/>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b/>
                <w:bCs/>
                <w:color w:val="000000"/>
                <w:lang w:eastAsia="ru-RU"/>
              </w:rPr>
            </w:pPr>
            <w:r w:rsidRPr="003161A9">
              <w:rPr>
                <w:rFonts w:eastAsia="Times New Roman" w:cs="Times New Roman"/>
                <w:b/>
                <w:bCs/>
                <w:color w:val="000000"/>
                <w:sz w:val="22"/>
                <w:lang w:eastAsia="ru-RU"/>
              </w:rPr>
              <w:t> </w:t>
            </w:r>
          </w:p>
        </w:tc>
        <w:tc>
          <w:tcPr>
            <w:tcW w:w="2131" w:type="pct"/>
            <w:gridSpan w:val="2"/>
            <w:tcBorders>
              <w:top w:val="single" w:sz="8" w:space="0" w:color="000000"/>
              <w:left w:val="nil"/>
              <w:bottom w:val="single" w:sz="8" w:space="0" w:color="000000"/>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b/>
                <w:bCs/>
                <w:color w:val="000000"/>
                <w:lang w:eastAsia="ru-RU"/>
              </w:rPr>
            </w:pPr>
            <w:r w:rsidRPr="003161A9">
              <w:rPr>
                <w:rFonts w:eastAsia="Times New Roman" w:cs="Times New Roman"/>
                <w:b/>
                <w:bCs/>
                <w:color w:val="000000"/>
                <w:sz w:val="22"/>
                <w:lang w:eastAsia="ru-RU"/>
              </w:rPr>
              <w:t>2021 год ФАКТ</w:t>
            </w:r>
          </w:p>
        </w:tc>
      </w:tr>
      <w:tr w:rsidR="00302047" w:rsidRPr="003161A9" w:rsidTr="00BA6666">
        <w:trPr>
          <w:trHeight w:val="20"/>
        </w:trPr>
        <w:tc>
          <w:tcPr>
            <w:tcW w:w="1804" w:type="pct"/>
            <w:tcBorders>
              <w:top w:val="nil"/>
              <w:left w:val="single" w:sz="8" w:space="0" w:color="000000"/>
              <w:bottom w:val="single" w:sz="8" w:space="0" w:color="000000"/>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b/>
                <w:bCs/>
                <w:color w:val="000000"/>
                <w:lang w:eastAsia="ru-RU"/>
              </w:rPr>
            </w:pPr>
            <w:r w:rsidRPr="003161A9">
              <w:rPr>
                <w:rFonts w:eastAsia="Times New Roman" w:cs="Times New Roman"/>
                <w:b/>
                <w:bCs/>
                <w:color w:val="000000"/>
                <w:sz w:val="22"/>
                <w:lang w:eastAsia="ru-RU"/>
              </w:rPr>
              <w:t>Показатель</w:t>
            </w:r>
          </w:p>
        </w:tc>
        <w:tc>
          <w:tcPr>
            <w:tcW w:w="1065" w:type="pct"/>
            <w:tcBorders>
              <w:top w:val="nil"/>
              <w:left w:val="nil"/>
              <w:bottom w:val="single" w:sz="8" w:space="0" w:color="000000"/>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b/>
                <w:bCs/>
                <w:color w:val="000000"/>
                <w:lang w:eastAsia="ru-RU"/>
              </w:rPr>
            </w:pPr>
            <w:r w:rsidRPr="003161A9">
              <w:rPr>
                <w:rFonts w:eastAsia="Times New Roman" w:cs="Times New Roman"/>
                <w:b/>
                <w:bCs/>
                <w:color w:val="000000"/>
                <w:sz w:val="22"/>
                <w:lang w:eastAsia="ru-RU"/>
              </w:rPr>
              <w:t>Ед. изм.</w:t>
            </w:r>
          </w:p>
        </w:tc>
        <w:tc>
          <w:tcPr>
            <w:tcW w:w="1065" w:type="pct"/>
            <w:tcBorders>
              <w:top w:val="nil"/>
              <w:left w:val="nil"/>
              <w:bottom w:val="single" w:sz="8" w:space="0" w:color="000000"/>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color w:val="000000"/>
                <w:lang w:eastAsia="ru-RU"/>
              </w:rPr>
            </w:pPr>
            <w:r w:rsidRPr="003161A9">
              <w:rPr>
                <w:rFonts w:eastAsia="Times New Roman" w:cs="Times New Roman"/>
                <w:color w:val="000000"/>
                <w:sz w:val="22"/>
                <w:lang w:eastAsia="ru-RU"/>
              </w:rPr>
              <w:t>Котельная дер. Столбищи</w:t>
            </w:r>
          </w:p>
        </w:tc>
        <w:tc>
          <w:tcPr>
            <w:tcW w:w="1065" w:type="pct"/>
            <w:tcBorders>
              <w:top w:val="nil"/>
              <w:left w:val="nil"/>
              <w:bottom w:val="single" w:sz="8" w:space="0" w:color="000000"/>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color w:val="000000"/>
                <w:lang w:eastAsia="ru-RU"/>
              </w:rPr>
            </w:pPr>
            <w:r w:rsidRPr="003161A9">
              <w:rPr>
                <w:rFonts w:eastAsia="Times New Roman" w:cs="Times New Roman"/>
                <w:color w:val="000000"/>
                <w:sz w:val="22"/>
                <w:lang w:eastAsia="ru-RU"/>
              </w:rPr>
              <w:t>Котельная дер. Емишево</w:t>
            </w:r>
          </w:p>
        </w:tc>
      </w:tr>
      <w:tr w:rsidR="00302047" w:rsidRPr="003161A9" w:rsidTr="00BA6666">
        <w:trPr>
          <w:trHeight w:val="20"/>
        </w:trPr>
        <w:tc>
          <w:tcPr>
            <w:tcW w:w="1804" w:type="pct"/>
            <w:tcBorders>
              <w:top w:val="nil"/>
              <w:left w:val="single" w:sz="8" w:space="0" w:color="000000"/>
              <w:bottom w:val="single" w:sz="8" w:space="0" w:color="000000"/>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color w:val="000000"/>
                <w:lang w:eastAsia="ru-RU"/>
              </w:rPr>
            </w:pPr>
            <w:r w:rsidRPr="003161A9">
              <w:rPr>
                <w:rFonts w:eastAsia="Times New Roman" w:cs="Times New Roman"/>
                <w:color w:val="000000"/>
                <w:sz w:val="22"/>
                <w:lang w:eastAsia="ru-RU"/>
              </w:rPr>
              <w:t>Производство тепловой энергии</w:t>
            </w:r>
          </w:p>
        </w:tc>
        <w:tc>
          <w:tcPr>
            <w:tcW w:w="1065" w:type="pct"/>
            <w:tcBorders>
              <w:top w:val="nil"/>
              <w:left w:val="nil"/>
              <w:bottom w:val="single" w:sz="8" w:space="0" w:color="000000"/>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color w:val="000000"/>
                <w:lang w:eastAsia="ru-RU"/>
              </w:rPr>
            </w:pPr>
            <w:r w:rsidRPr="003161A9">
              <w:rPr>
                <w:rFonts w:eastAsia="Times New Roman" w:cs="Times New Roman"/>
                <w:color w:val="000000"/>
                <w:sz w:val="22"/>
                <w:lang w:eastAsia="ru-RU"/>
              </w:rPr>
              <w:t>Гкал/год</w:t>
            </w:r>
          </w:p>
        </w:tc>
        <w:tc>
          <w:tcPr>
            <w:tcW w:w="1065" w:type="pct"/>
            <w:tcBorders>
              <w:top w:val="nil"/>
              <w:left w:val="nil"/>
              <w:bottom w:val="single" w:sz="8" w:space="0" w:color="000000"/>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color w:val="000000"/>
                <w:lang w:eastAsia="ru-RU"/>
              </w:rPr>
            </w:pPr>
            <w:r w:rsidRPr="003161A9">
              <w:rPr>
                <w:rFonts w:eastAsia="Times New Roman" w:cs="Times New Roman"/>
                <w:color w:val="000000"/>
                <w:sz w:val="22"/>
                <w:lang w:eastAsia="ru-RU"/>
              </w:rPr>
              <w:t>2504,092</w:t>
            </w:r>
          </w:p>
        </w:tc>
        <w:tc>
          <w:tcPr>
            <w:tcW w:w="1065" w:type="pct"/>
            <w:tcBorders>
              <w:top w:val="nil"/>
              <w:left w:val="nil"/>
              <w:bottom w:val="single" w:sz="8" w:space="0" w:color="000000"/>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color w:val="000000"/>
                <w:lang w:eastAsia="ru-RU"/>
              </w:rPr>
            </w:pPr>
            <w:r w:rsidRPr="003161A9">
              <w:rPr>
                <w:rFonts w:eastAsia="Times New Roman" w:cs="Times New Roman"/>
                <w:color w:val="000000"/>
                <w:sz w:val="22"/>
                <w:lang w:eastAsia="ru-RU"/>
              </w:rPr>
              <w:t>1173,34</w:t>
            </w:r>
          </w:p>
        </w:tc>
      </w:tr>
      <w:tr w:rsidR="00302047" w:rsidRPr="003161A9" w:rsidTr="00BA6666">
        <w:trPr>
          <w:trHeight w:val="20"/>
        </w:trPr>
        <w:tc>
          <w:tcPr>
            <w:tcW w:w="1804" w:type="pct"/>
            <w:tcBorders>
              <w:top w:val="nil"/>
              <w:left w:val="single" w:sz="8" w:space="0" w:color="000000"/>
              <w:bottom w:val="single" w:sz="8" w:space="0" w:color="000000"/>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color w:val="000000"/>
                <w:lang w:eastAsia="ru-RU"/>
              </w:rPr>
            </w:pPr>
            <w:r w:rsidRPr="003161A9">
              <w:rPr>
                <w:rFonts w:eastAsia="Times New Roman" w:cs="Times New Roman"/>
                <w:color w:val="000000"/>
                <w:sz w:val="22"/>
                <w:lang w:eastAsia="ru-RU"/>
              </w:rPr>
              <w:t>Отпуск тепловой энергии в сеть</w:t>
            </w:r>
          </w:p>
        </w:tc>
        <w:tc>
          <w:tcPr>
            <w:tcW w:w="1065" w:type="pct"/>
            <w:tcBorders>
              <w:top w:val="nil"/>
              <w:left w:val="nil"/>
              <w:bottom w:val="single" w:sz="8" w:space="0" w:color="000000"/>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color w:val="000000"/>
                <w:lang w:eastAsia="ru-RU"/>
              </w:rPr>
            </w:pPr>
            <w:r w:rsidRPr="003161A9">
              <w:rPr>
                <w:rFonts w:eastAsia="Times New Roman" w:cs="Times New Roman"/>
                <w:color w:val="000000"/>
                <w:sz w:val="22"/>
                <w:lang w:eastAsia="ru-RU"/>
              </w:rPr>
              <w:t>Гкал/год</w:t>
            </w:r>
          </w:p>
        </w:tc>
        <w:tc>
          <w:tcPr>
            <w:tcW w:w="1065" w:type="pct"/>
            <w:tcBorders>
              <w:top w:val="nil"/>
              <w:left w:val="nil"/>
              <w:bottom w:val="single" w:sz="8" w:space="0" w:color="000000"/>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color w:val="000000"/>
                <w:lang w:eastAsia="ru-RU"/>
              </w:rPr>
            </w:pPr>
            <w:r w:rsidRPr="003161A9">
              <w:rPr>
                <w:rFonts w:eastAsia="Times New Roman" w:cs="Times New Roman"/>
                <w:color w:val="000000"/>
                <w:sz w:val="22"/>
                <w:lang w:eastAsia="ru-RU"/>
              </w:rPr>
              <w:t>2482,772</w:t>
            </w:r>
          </w:p>
        </w:tc>
        <w:tc>
          <w:tcPr>
            <w:tcW w:w="1065" w:type="pct"/>
            <w:tcBorders>
              <w:top w:val="nil"/>
              <w:left w:val="nil"/>
              <w:bottom w:val="single" w:sz="8" w:space="0" w:color="000000"/>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color w:val="000000"/>
                <w:lang w:eastAsia="ru-RU"/>
              </w:rPr>
            </w:pPr>
            <w:r w:rsidRPr="003161A9">
              <w:rPr>
                <w:rFonts w:eastAsia="Times New Roman" w:cs="Times New Roman"/>
                <w:color w:val="000000"/>
                <w:sz w:val="22"/>
                <w:lang w:eastAsia="ru-RU"/>
              </w:rPr>
              <w:t>1153,85</w:t>
            </w:r>
          </w:p>
        </w:tc>
      </w:tr>
      <w:tr w:rsidR="00302047" w:rsidRPr="003161A9" w:rsidTr="00BA6666">
        <w:trPr>
          <w:trHeight w:val="20"/>
        </w:trPr>
        <w:tc>
          <w:tcPr>
            <w:tcW w:w="1804" w:type="pct"/>
            <w:tcBorders>
              <w:top w:val="nil"/>
              <w:left w:val="single" w:sz="8" w:space="0" w:color="000000"/>
              <w:bottom w:val="single" w:sz="8" w:space="0" w:color="000000"/>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color w:val="000000"/>
                <w:lang w:eastAsia="ru-RU"/>
              </w:rPr>
            </w:pPr>
            <w:r w:rsidRPr="003161A9">
              <w:rPr>
                <w:rFonts w:eastAsia="Times New Roman" w:cs="Times New Roman"/>
                <w:color w:val="000000"/>
                <w:sz w:val="22"/>
                <w:lang w:eastAsia="ru-RU"/>
              </w:rPr>
              <w:t>Расход тепловой энергии на хоз. нужды</w:t>
            </w:r>
          </w:p>
        </w:tc>
        <w:tc>
          <w:tcPr>
            <w:tcW w:w="1065" w:type="pct"/>
            <w:tcBorders>
              <w:top w:val="nil"/>
              <w:left w:val="nil"/>
              <w:bottom w:val="single" w:sz="8" w:space="0" w:color="000000"/>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color w:val="000000"/>
                <w:lang w:eastAsia="ru-RU"/>
              </w:rPr>
            </w:pPr>
            <w:r w:rsidRPr="003161A9">
              <w:rPr>
                <w:rFonts w:eastAsia="Times New Roman" w:cs="Times New Roman"/>
                <w:color w:val="000000"/>
                <w:sz w:val="22"/>
                <w:lang w:eastAsia="ru-RU"/>
              </w:rPr>
              <w:t>Гкал/год</w:t>
            </w:r>
          </w:p>
        </w:tc>
        <w:tc>
          <w:tcPr>
            <w:tcW w:w="1065" w:type="pct"/>
            <w:tcBorders>
              <w:top w:val="nil"/>
              <w:left w:val="nil"/>
              <w:bottom w:val="single" w:sz="8" w:space="0" w:color="000000"/>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color w:val="000000"/>
                <w:lang w:eastAsia="ru-RU"/>
              </w:rPr>
            </w:pPr>
            <w:r w:rsidRPr="003161A9">
              <w:rPr>
                <w:rFonts w:eastAsia="Times New Roman" w:cs="Times New Roman"/>
                <w:color w:val="000000"/>
                <w:sz w:val="22"/>
                <w:lang w:eastAsia="ru-RU"/>
              </w:rPr>
              <w:t>21,32</w:t>
            </w:r>
          </w:p>
        </w:tc>
        <w:tc>
          <w:tcPr>
            <w:tcW w:w="1065" w:type="pct"/>
            <w:tcBorders>
              <w:top w:val="nil"/>
              <w:left w:val="nil"/>
              <w:bottom w:val="single" w:sz="8" w:space="0" w:color="000000"/>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color w:val="000000"/>
                <w:lang w:eastAsia="ru-RU"/>
              </w:rPr>
            </w:pPr>
            <w:r w:rsidRPr="003161A9">
              <w:rPr>
                <w:rFonts w:eastAsia="Times New Roman" w:cs="Times New Roman"/>
                <w:color w:val="000000"/>
                <w:sz w:val="22"/>
                <w:lang w:eastAsia="ru-RU"/>
              </w:rPr>
              <w:t>19,49</w:t>
            </w:r>
          </w:p>
        </w:tc>
      </w:tr>
      <w:tr w:rsidR="00302047" w:rsidRPr="003161A9" w:rsidTr="00BA6666">
        <w:trPr>
          <w:trHeight w:val="20"/>
        </w:trPr>
        <w:tc>
          <w:tcPr>
            <w:tcW w:w="180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color w:val="000000"/>
                <w:lang w:eastAsia="ru-RU"/>
              </w:rPr>
            </w:pPr>
            <w:r w:rsidRPr="003161A9">
              <w:rPr>
                <w:rFonts w:eastAsia="Times New Roman" w:cs="Times New Roman"/>
                <w:color w:val="000000"/>
                <w:sz w:val="22"/>
                <w:lang w:eastAsia="ru-RU"/>
              </w:rPr>
              <w:t>Потери тепловой энергии в сетях</w:t>
            </w:r>
          </w:p>
        </w:tc>
        <w:tc>
          <w:tcPr>
            <w:tcW w:w="1065" w:type="pct"/>
            <w:tcBorders>
              <w:top w:val="nil"/>
              <w:left w:val="nil"/>
              <w:bottom w:val="single" w:sz="8" w:space="0" w:color="000000"/>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color w:val="000000"/>
                <w:lang w:eastAsia="ru-RU"/>
              </w:rPr>
            </w:pPr>
            <w:r w:rsidRPr="003161A9">
              <w:rPr>
                <w:rFonts w:eastAsia="Times New Roman" w:cs="Times New Roman"/>
                <w:color w:val="000000"/>
                <w:sz w:val="22"/>
                <w:lang w:eastAsia="ru-RU"/>
              </w:rPr>
              <w:t>Гкал/год</w:t>
            </w:r>
          </w:p>
        </w:tc>
        <w:tc>
          <w:tcPr>
            <w:tcW w:w="1065" w:type="pct"/>
            <w:tcBorders>
              <w:top w:val="nil"/>
              <w:left w:val="nil"/>
              <w:bottom w:val="single" w:sz="8" w:space="0" w:color="000000"/>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color w:val="000000"/>
                <w:lang w:eastAsia="ru-RU"/>
              </w:rPr>
            </w:pPr>
            <w:r w:rsidRPr="003161A9">
              <w:rPr>
                <w:rFonts w:eastAsia="Times New Roman" w:cs="Times New Roman"/>
                <w:color w:val="000000"/>
                <w:sz w:val="22"/>
                <w:lang w:eastAsia="ru-RU"/>
              </w:rPr>
              <w:t>812,23</w:t>
            </w:r>
          </w:p>
        </w:tc>
        <w:tc>
          <w:tcPr>
            <w:tcW w:w="1065" w:type="pct"/>
            <w:tcBorders>
              <w:top w:val="nil"/>
              <w:left w:val="nil"/>
              <w:bottom w:val="single" w:sz="8" w:space="0" w:color="000000"/>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color w:val="000000"/>
                <w:lang w:eastAsia="ru-RU"/>
              </w:rPr>
            </w:pPr>
            <w:r w:rsidRPr="003161A9">
              <w:rPr>
                <w:rFonts w:eastAsia="Times New Roman" w:cs="Times New Roman"/>
                <w:color w:val="000000"/>
                <w:sz w:val="22"/>
                <w:lang w:eastAsia="ru-RU"/>
              </w:rPr>
              <w:t>244,34</w:t>
            </w:r>
          </w:p>
        </w:tc>
      </w:tr>
      <w:tr w:rsidR="00302047" w:rsidRPr="003161A9" w:rsidTr="00BA6666">
        <w:trPr>
          <w:trHeight w:val="20"/>
        </w:trPr>
        <w:tc>
          <w:tcPr>
            <w:tcW w:w="1804" w:type="pct"/>
            <w:vMerge/>
            <w:tcBorders>
              <w:top w:val="nil"/>
              <w:left w:val="single" w:sz="8" w:space="0" w:color="000000"/>
              <w:bottom w:val="single" w:sz="8" w:space="0" w:color="000000"/>
              <w:right w:val="single" w:sz="8" w:space="0" w:color="000000"/>
            </w:tcBorders>
            <w:vAlign w:val="center"/>
            <w:hideMark/>
          </w:tcPr>
          <w:p w:rsidR="00302047" w:rsidRPr="003161A9" w:rsidRDefault="00302047" w:rsidP="00BA6666">
            <w:pPr>
              <w:ind w:firstLine="0"/>
              <w:jc w:val="left"/>
              <w:rPr>
                <w:rFonts w:eastAsia="Times New Roman" w:cs="Times New Roman"/>
                <w:color w:val="000000"/>
                <w:lang w:eastAsia="ru-RU"/>
              </w:rPr>
            </w:pPr>
          </w:p>
        </w:tc>
        <w:tc>
          <w:tcPr>
            <w:tcW w:w="1065" w:type="pct"/>
            <w:tcBorders>
              <w:top w:val="nil"/>
              <w:left w:val="nil"/>
              <w:bottom w:val="single" w:sz="8" w:space="0" w:color="000000"/>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color w:val="000000"/>
                <w:lang w:eastAsia="ru-RU"/>
              </w:rPr>
            </w:pPr>
            <w:r w:rsidRPr="003161A9">
              <w:rPr>
                <w:rFonts w:eastAsia="Times New Roman" w:cs="Times New Roman"/>
                <w:color w:val="000000"/>
                <w:sz w:val="22"/>
                <w:lang w:eastAsia="ru-RU"/>
              </w:rPr>
              <w:t>%</w:t>
            </w:r>
          </w:p>
        </w:tc>
        <w:tc>
          <w:tcPr>
            <w:tcW w:w="1065" w:type="pct"/>
            <w:tcBorders>
              <w:top w:val="nil"/>
              <w:left w:val="nil"/>
              <w:bottom w:val="single" w:sz="8" w:space="0" w:color="000000"/>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color w:val="000000"/>
                <w:lang w:eastAsia="ru-RU"/>
              </w:rPr>
            </w:pPr>
            <w:r w:rsidRPr="003161A9">
              <w:rPr>
                <w:rFonts w:eastAsia="Times New Roman" w:cs="Times New Roman"/>
                <w:color w:val="000000"/>
                <w:sz w:val="22"/>
                <w:lang w:eastAsia="ru-RU"/>
              </w:rPr>
              <w:t>32,44</w:t>
            </w:r>
          </w:p>
        </w:tc>
        <w:tc>
          <w:tcPr>
            <w:tcW w:w="1065" w:type="pct"/>
            <w:tcBorders>
              <w:top w:val="nil"/>
              <w:left w:val="nil"/>
              <w:bottom w:val="single" w:sz="8" w:space="0" w:color="000000"/>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color w:val="000000"/>
                <w:lang w:eastAsia="ru-RU"/>
              </w:rPr>
            </w:pPr>
            <w:r w:rsidRPr="003161A9">
              <w:rPr>
                <w:rFonts w:eastAsia="Times New Roman" w:cs="Times New Roman"/>
                <w:color w:val="000000"/>
                <w:sz w:val="22"/>
                <w:lang w:eastAsia="ru-RU"/>
              </w:rPr>
              <w:t>20,82</w:t>
            </w:r>
          </w:p>
        </w:tc>
      </w:tr>
      <w:tr w:rsidR="00302047" w:rsidRPr="003161A9" w:rsidTr="00BA6666">
        <w:trPr>
          <w:trHeight w:val="269"/>
        </w:trPr>
        <w:tc>
          <w:tcPr>
            <w:tcW w:w="1804" w:type="pct"/>
            <w:tcBorders>
              <w:top w:val="nil"/>
              <w:left w:val="single" w:sz="8" w:space="0" w:color="000000"/>
              <w:bottom w:val="single" w:sz="8" w:space="0" w:color="000000"/>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color w:val="000000"/>
                <w:lang w:eastAsia="ru-RU"/>
              </w:rPr>
            </w:pPr>
            <w:r w:rsidRPr="003161A9">
              <w:rPr>
                <w:rFonts w:eastAsia="Times New Roman" w:cs="Times New Roman"/>
                <w:color w:val="000000"/>
                <w:sz w:val="22"/>
                <w:lang w:eastAsia="ru-RU"/>
              </w:rPr>
              <w:t>Полезный отпуск</w:t>
            </w:r>
          </w:p>
        </w:tc>
        <w:tc>
          <w:tcPr>
            <w:tcW w:w="1065" w:type="pct"/>
            <w:tcBorders>
              <w:top w:val="nil"/>
              <w:left w:val="nil"/>
              <w:bottom w:val="single" w:sz="8" w:space="0" w:color="000000"/>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color w:val="000000"/>
                <w:lang w:eastAsia="ru-RU"/>
              </w:rPr>
            </w:pPr>
            <w:r w:rsidRPr="003161A9">
              <w:rPr>
                <w:rFonts w:eastAsia="Times New Roman" w:cs="Times New Roman"/>
                <w:color w:val="000000"/>
                <w:sz w:val="22"/>
                <w:lang w:eastAsia="ru-RU"/>
              </w:rPr>
              <w:t>Гкал/год</w:t>
            </w:r>
          </w:p>
        </w:tc>
        <w:tc>
          <w:tcPr>
            <w:tcW w:w="1065" w:type="pct"/>
            <w:tcBorders>
              <w:top w:val="nil"/>
              <w:left w:val="nil"/>
              <w:bottom w:val="single" w:sz="8" w:space="0" w:color="000000"/>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color w:val="000000"/>
                <w:lang w:eastAsia="ru-RU"/>
              </w:rPr>
            </w:pPr>
            <w:r w:rsidRPr="003161A9">
              <w:rPr>
                <w:rFonts w:eastAsia="Times New Roman" w:cs="Times New Roman"/>
                <w:color w:val="000000"/>
                <w:sz w:val="22"/>
                <w:lang w:eastAsia="ru-RU"/>
              </w:rPr>
              <w:t>1670,54</w:t>
            </w:r>
          </w:p>
        </w:tc>
        <w:tc>
          <w:tcPr>
            <w:tcW w:w="1065" w:type="pct"/>
            <w:tcBorders>
              <w:top w:val="nil"/>
              <w:left w:val="nil"/>
              <w:bottom w:val="single" w:sz="8" w:space="0" w:color="000000"/>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color w:val="000000"/>
                <w:lang w:eastAsia="ru-RU"/>
              </w:rPr>
            </w:pPr>
            <w:r w:rsidRPr="003161A9">
              <w:rPr>
                <w:rFonts w:eastAsia="Times New Roman" w:cs="Times New Roman"/>
                <w:color w:val="000000"/>
                <w:sz w:val="22"/>
                <w:lang w:eastAsia="ru-RU"/>
              </w:rPr>
              <w:t>909,51</w:t>
            </w:r>
          </w:p>
        </w:tc>
      </w:tr>
    </w:tbl>
    <w:p w:rsidR="00DD6894" w:rsidRPr="00302047" w:rsidRDefault="00DD6894" w:rsidP="00256E5B">
      <w:pPr>
        <w:pStyle w:val="3"/>
        <w:spacing w:before="0" w:after="0"/>
        <w:rPr>
          <w:color w:val="FF0000"/>
          <w:szCs w:val="24"/>
        </w:rPr>
      </w:pPr>
    </w:p>
    <w:p w:rsidR="00BD774B" w:rsidRPr="00302047" w:rsidRDefault="00C661D9" w:rsidP="00370AEB">
      <w:pPr>
        <w:pStyle w:val="3"/>
        <w:numPr>
          <w:ilvl w:val="0"/>
          <w:numId w:val="20"/>
        </w:numPr>
        <w:spacing w:before="240" w:after="0" w:line="276" w:lineRule="auto"/>
        <w:ind w:left="426"/>
        <w:rPr>
          <w:rFonts w:ascii="TimesNewRomanPSMT" w:hAnsi="TimesNewRomanPSMT" w:cs="TimesNewRomanPSMT"/>
          <w:szCs w:val="24"/>
        </w:rPr>
      </w:pPr>
      <w:bookmarkStart w:id="67" w:name="_Toc111452734"/>
      <w:r w:rsidRPr="00302047">
        <w:rPr>
          <w:rFonts w:ascii="TimesNewRomanPSMT" w:hAnsi="TimesNewRomanPSMT" w:cs="TimesNewRomanPSMT"/>
          <w:szCs w:val="24"/>
        </w:rPr>
        <w:t>описание существующих нормативов потребления тепловой энергии для населения на отопление и горячее водоснабжение</w:t>
      </w:r>
      <w:bookmarkEnd w:id="67"/>
    </w:p>
    <w:p w:rsidR="00D6071C" w:rsidRPr="00302047" w:rsidRDefault="00D6071C" w:rsidP="00D6071C">
      <w:pPr>
        <w:rPr>
          <w:lang w:eastAsia="ru-RU"/>
        </w:rPr>
      </w:pPr>
    </w:p>
    <w:p w:rsidR="004321A1" w:rsidRPr="00302047" w:rsidRDefault="008E4C2C" w:rsidP="008E4C2C">
      <w:pPr>
        <w:rPr>
          <w:rFonts w:cs="Times New Roman"/>
          <w:szCs w:val="24"/>
        </w:rPr>
      </w:pPr>
      <w:r w:rsidRPr="00302047">
        <w:rPr>
          <w:rFonts w:cs="Times New Roman"/>
          <w:szCs w:val="24"/>
        </w:rPr>
        <w:lastRenderedPageBreak/>
        <w:t>Норматив теплопотребления показывает необходимое количество тепловой энергии, Гкал, затрачиваемой на отопление 1 м2 общей площади жилого помещения в зависимости от года постройки и этажности многоквартирного жилого дома.</w:t>
      </w:r>
    </w:p>
    <w:p w:rsidR="004321A1" w:rsidRPr="00302047" w:rsidRDefault="004321A1" w:rsidP="006128F7">
      <w:pPr>
        <w:rPr>
          <w:rFonts w:cs="Times New Roman"/>
          <w:szCs w:val="24"/>
        </w:rPr>
      </w:pPr>
      <w:r w:rsidRPr="00302047">
        <w:rPr>
          <w:rFonts w:cs="Times New Roman"/>
          <w:szCs w:val="24"/>
        </w:rPr>
        <w:t xml:space="preserve">Постановлением Главы ТМР № 2542 от 26.12.2008 года (о нормативах на коммунальные услуги для населения ТМР) установлены следующие нормативы потребления теплоэнергии на отопление для населения </w:t>
      </w:r>
      <w:r w:rsidR="00C660CD" w:rsidRPr="00302047">
        <w:rPr>
          <w:rFonts w:cs="Times New Roman"/>
          <w:szCs w:val="24"/>
        </w:rPr>
        <w:t>в Гкал/1м2 отапливаемой площади.</w:t>
      </w:r>
    </w:p>
    <w:p w:rsidR="00C660CD" w:rsidRPr="00302047" w:rsidRDefault="00C660CD" w:rsidP="00C660CD">
      <w:pPr>
        <w:pStyle w:val="afb"/>
        <w:keepNext/>
        <w:ind w:firstLine="0"/>
      </w:pPr>
      <w:r w:rsidRPr="00302047">
        <w:t xml:space="preserve">Таблица </w:t>
      </w:r>
      <w:fldSimple w:instr=" SEQ Таблица \* ARABIC ">
        <w:r w:rsidR="004F6C53">
          <w:rPr>
            <w:noProof/>
          </w:rPr>
          <w:t>30</w:t>
        </w:r>
      </w:fldSimple>
      <w:r w:rsidRPr="00302047">
        <w:t xml:space="preserve"> Нормативы  потребления  теплоэнергии на отопление для населения в Тутаевском муниципальном районе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C660CD" w:rsidRPr="00302047" w:rsidTr="00C660CD">
        <w:trPr>
          <w:trHeight w:val="20"/>
        </w:trPr>
        <w:tc>
          <w:tcPr>
            <w:tcW w:w="2500" w:type="pct"/>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месяц</w:t>
            </w:r>
          </w:p>
        </w:tc>
        <w:tc>
          <w:tcPr>
            <w:tcW w:w="2500" w:type="pct"/>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Гкал на 1м2 общей площади</w:t>
            </w:r>
          </w:p>
        </w:tc>
      </w:tr>
      <w:tr w:rsidR="00C660CD" w:rsidRPr="00302047" w:rsidTr="00C660CD">
        <w:trPr>
          <w:trHeight w:val="20"/>
        </w:trPr>
        <w:tc>
          <w:tcPr>
            <w:tcW w:w="2500" w:type="pct"/>
            <w:shd w:val="clear" w:color="auto" w:fill="auto"/>
            <w:noWrap/>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январь</w:t>
            </w:r>
          </w:p>
        </w:tc>
        <w:tc>
          <w:tcPr>
            <w:tcW w:w="2500" w:type="pct"/>
            <w:shd w:val="clear" w:color="auto" w:fill="auto"/>
            <w:noWrap/>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0,0420</w:t>
            </w:r>
          </w:p>
        </w:tc>
      </w:tr>
      <w:tr w:rsidR="00C660CD" w:rsidRPr="00302047" w:rsidTr="00C660CD">
        <w:trPr>
          <w:trHeight w:val="20"/>
        </w:trPr>
        <w:tc>
          <w:tcPr>
            <w:tcW w:w="2500" w:type="pct"/>
            <w:shd w:val="clear" w:color="auto" w:fill="auto"/>
            <w:noWrap/>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февраль</w:t>
            </w:r>
          </w:p>
        </w:tc>
        <w:tc>
          <w:tcPr>
            <w:tcW w:w="2500" w:type="pct"/>
            <w:shd w:val="clear" w:color="auto" w:fill="auto"/>
            <w:noWrap/>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0,0368</w:t>
            </w:r>
          </w:p>
        </w:tc>
      </w:tr>
      <w:tr w:rsidR="00C660CD" w:rsidRPr="00302047" w:rsidTr="00C660CD">
        <w:trPr>
          <w:trHeight w:val="20"/>
        </w:trPr>
        <w:tc>
          <w:tcPr>
            <w:tcW w:w="2500" w:type="pct"/>
            <w:shd w:val="clear" w:color="auto" w:fill="auto"/>
            <w:noWrap/>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март</w:t>
            </w:r>
          </w:p>
        </w:tc>
        <w:tc>
          <w:tcPr>
            <w:tcW w:w="2500" w:type="pct"/>
            <w:shd w:val="clear" w:color="auto" w:fill="auto"/>
            <w:noWrap/>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0,0331</w:t>
            </w:r>
          </w:p>
        </w:tc>
      </w:tr>
      <w:tr w:rsidR="00C660CD" w:rsidRPr="00302047" w:rsidTr="00C660CD">
        <w:trPr>
          <w:trHeight w:val="20"/>
        </w:trPr>
        <w:tc>
          <w:tcPr>
            <w:tcW w:w="2500" w:type="pct"/>
            <w:shd w:val="clear" w:color="auto" w:fill="auto"/>
            <w:noWrap/>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апрель</w:t>
            </w:r>
          </w:p>
        </w:tc>
        <w:tc>
          <w:tcPr>
            <w:tcW w:w="2500" w:type="pct"/>
            <w:shd w:val="clear" w:color="auto" w:fill="auto"/>
            <w:noWrap/>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0,0208</w:t>
            </w:r>
          </w:p>
        </w:tc>
      </w:tr>
      <w:tr w:rsidR="00C660CD" w:rsidRPr="00302047" w:rsidTr="00C660CD">
        <w:trPr>
          <w:trHeight w:val="20"/>
        </w:trPr>
        <w:tc>
          <w:tcPr>
            <w:tcW w:w="2500" w:type="pct"/>
            <w:shd w:val="clear" w:color="auto" w:fill="auto"/>
            <w:noWrap/>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май</w:t>
            </w:r>
          </w:p>
        </w:tc>
        <w:tc>
          <w:tcPr>
            <w:tcW w:w="2500" w:type="pct"/>
            <w:shd w:val="clear" w:color="auto" w:fill="auto"/>
            <w:noWrap/>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0,0052</w:t>
            </w:r>
          </w:p>
        </w:tc>
      </w:tr>
      <w:tr w:rsidR="00C660CD" w:rsidRPr="00302047" w:rsidTr="00C660CD">
        <w:trPr>
          <w:trHeight w:val="20"/>
        </w:trPr>
        <w:tc>
          <w:tcPr>
            <w:tcW w:w="2500" w:type="pct"/>
            <w:shd w:val="clear" w:color="auto" w:fill="auto"/>
            <w:noWrap/>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октябрь</w:t>
            </w:r>
          </w:p>
        </w:tc>
        <w:tc>
          <w:tcPr>
            <w:tcW w:w="2500" w:type="pct"/>
            <w:shd w:val="clear" w:color="auto" w:fill="auto"/>
            <w:noWrap/>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0,0219</w:t>
            </w:r>
          </w:p>
        </w:tc>
      </w:tr>
      <w:tr w:rsidR="00C660CD" w:rsidRPr="00302047" w:rsidTr="00C660CD">
        <w:trPr>
          <w:trHeight w:val="20"/>
        </w:trPr>
        <w:tc>
          <w:tcPr>
            <w:tcW w:w="2500" w:type="pct"/>
            <w:shd w:val="clear" w:color="auto" w:fill="auto"/>
            <w:noWrap/>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ноябрь</w:t>
            </w:r>
          </w:p>
        </w:tc>
        <w:tc>
          <w:tcPr>
            <w:tcW w:w="2500" w:type="pct"/>
            <w:shd w:val="clear" w:color="auto" w:fill="auto"/>
            <w:noWrap/>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0,0290</w:t>
            </w:r>
          </w:p>
        </w:tc>
      </w:tr>
      <w:tr w:rsidR="00C660CD" w:rsidRPr="00302047" w:rsidTr="00C660CD">
        <w:trPr>
          <w:trHeight w:val="20"/>
        </w:trPr>
        <w:tc>
          <w:tcPr>
            <w:tcW w:w="2500" w:type="pct"/>
            <w:shd w:val="clear" w:color="auto" w:fill="auto"/>
            <w:noWrap/>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декабрь</w:t>
            </w:r>
          </w:p>
        </w:tc>
        <w:tc>
          <w:tcPr>
            <w:tcW w:w="2500" w:type="pct"/>
            <w:shd w:val="clear" w:color="auto" w:fill="auto"/>
            <w:noWrap/>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0,0370</w:t>
            </w:r>
          </w:p>
        </w:tc>
      </w:tr>
    </w:tbl>
    <w:p w:rsidR="00C660CD" w:rsidRPr="00302047" w:rsidRDefault="00C660CD" w:rsidP="006128F7">
      <w:pPr>
        <w:rPr>
          <w:rFonts w:cs="Times New Roman"/>
          <w:sz w:val="26"/>
          <w:szCs w:val="26"/>
        </w:rPr>
      </w:pPr>
    </w:p>
    <w:p w:rsidR="004321A1" w:rsidRPr="00302047" w:rsidRDefault="00C660CD" w:rsidP="006128F7">
      <w:pPr>
        <w:rPr>
          <w:rFonts w:cs="Times New Roman"/>
          <w:szCs w:val="24"/>
        </w:rPr>
      </w:pPr>
      <w:r w:rsidRPr="00302047">
        <w:rPr>
          <w:rFonts w:cs="Times New Roman"/>
          <w:szCs w:val="24"/>
        </w:rPr>
        <w:t>Г</w:t>
      </w:r>
      <w:r w:rsidR="004321A1" w:rsidRPr="00302047">
        <w:rPr>
          <w:rFonts w:cs="Times New Roman"/>
          <w:szCs w:val="24"/>
        </w:rPr>
        <w:t>одовое потребление 0,2258 Гкал/на 1м2</w:t>
      </w:r>
    </w:p>
    <w:p w:rsidR="00C660CD" w:rsidRPr="00302047" w:rsidRDefault="00C660CD" w:rsidP="006128F7">
      <w:pPr>
        <w:rPr>
          <w:rFonts w:cs="Times New Roman"/>
          <w:sz w:val="26"/>
          <w:szCs w:val="26"/>
        </w:rPr>
      </w:pPr>
    </w:p>
    <w:p w:rsidR="00C660CD" w:rsidRPr="00302047" w:rsidRDefault="00C660CD" w:rsidP="00C660CD">
      <w:pPr>
        <w:pStyle w:val="afb"/>
        <w:keepNext/>
        <w:ind w:firstLine="0"/>
      </w:pPr>
      <w:r w:rsidRPr="00302047">
        <w:t xml:space="preserve">Таблица </w:t>
      </w:r>
      <w:fldSimple w:instr=" SEQ Таблица \* ARABIC ">
        <w:r w:rsidR="004F6C53">
          <w:rPr>
            <w:noProof/>
          </w:rPr>
          <w:t>31</w:t>
        </w:r>
      </w:fldSimple>
      <w:r w:rsidRPr="00302047">
        <w:t xml:space="preserve"> Нормативы потребления холодного и горячего водоснабжения, водоотведения и теплоэнергии на нагрев воды в зависимости от благоустроенности жилищного  фонда в Тутаевском муниципальном районе</w:t>
      </w:r>
    </w:p>
    <w:tbl>
      <w:tblPr>
        <w:tblW w:w="5000" w:type="pct"/>
        <w:tblLook w:val="04A0"/>
      </w:tblPr>
      <w:tblGrid>
        <w:gridCol w:w="914"/>
        <w:gridCol w:w="3268"/>
        <w:gridCol w:w="1353"/>
        <w:gridCol w:w="1348"/>
        <w:gridCol w:w="1348"/>
        <w:gridCol w:w="1340"/>
      </w:tblGrid>
      <w:tr w:rsidR="00C660CD" w:rsidRPr="00302047" w:rsidTr="00C660CD">
        <w:trPr>
          <w:trHeight w:val="20"/>
          <w:tblHeader/>
        </w:trPr>
        <w:tc>
          <w:tcPr>
            <w:tcW w:w="47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№пп</w:t>
            </w:r>
          </w:p>
        </w:tc>
        <w:tc>
          <w:tcPr>
            <w:tcW w:w="170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Вид коммунальных услуг</w:t>
            </w:r>
          </w:p>
        </w:tc>
        <w:tc>
          <w:tcPr>
            <w:tcW w:w="2815" w:type="pct"/>
            <w:gridSpan w:val="4"/>
            <w:tcBorders>
              <w:top w:val="single" w:sz="4" w:space="0" w:color="auto"/>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Норматив  на 1 чел в месяц</w:t>
            </w:r>
          </w:p>
        </w:tc>
      </w:tr>
      <w:tr w:rsidR="00C660CD" w:rsidRPr="00302047" w:rsidTr="00C660CD">
        <w:trPr>
          <w:trHeight w:val="20"/>
          <w:tblHeader/>
        </w:trPr>
        <w:tc>
          <w:tcPr>
            <w:tcW w:w="477" w:type="pct"/>
            <w:vMerge/>
            <w:tcBorders>
              <w:top w:val="single" w:sz="4" w:space="0" w:color="auto"/>
              <w:left w:val="single" w:sz="4" w:space="0" w:color="auto"/>
              <w:bottom w:val="single" w:sz="4" w:space="0" w:color="000000"/>
              <w:right w:val="single" w:sz="4" w:space="0" w:color="auto"/>
            </w:tcBorders>
            <w:vAlign w:val="center"/>
            <w:hideMark/>
          </w:tcPr>
          <w:p w:rsidR="00C660CD" w:rsidRPr="00302047" w:rsidRDefault="00C660CD" w:rsidP="00C660CD">
            <w:pPr>
              <w:ind w:firstLine="0"/>
              <w:jc w:val="left"/>
              <w:rPr>
                <w:rFonts w:eastAsia="Times New Roman" w:cs="Times New Roman"/>
                <w:color w:val="000000"/>
                <w:lang w:eastAsia="ru-RU"/>
              </w:rPr>
            </w:pPr>
          </w:p>
        </w:tc>
        <w:tc>
          <w:tcPr>
            <w:tcW w:w="1707" w:type="pct"/>
            <w:vMerge/>
            <w:tcBorders>
              <w:top w:val="single" w:sz="4" w:space="0" w:color="auto"/>
              <w:left w:val="single" w:sz="4" w:space="0" w:color="auto"/>
              <w:bottom w:val="single" w:sz="4" w:space="0" w:color="000000"/>
              <w:right w:val="single" w:sz="4" w:space="0" w:color="auto"/>
            </w:tcBorders>
            <w:vAlign w:val="center"/>
            <w:hideMark/>
          </w:tcPr>
          <w:p w:rsidR="00C660CD" w:rsidRPr="00302047" w:rsidRDefault="00C660CD" w:rsidP="00C660CD">
            <w:pPr>
              <w:ind w:firstLine="0"/>
              <w:jc w:val="left"/>
              <w:rPr>
                <w:rFonts w:eastAsia="Times New Roman" w:cs="Times New Roman"/>
                <w:color w:val="000000"/>
                <w:lang w:eastAsia="ru-RU"/>
              </w:rPr>
            </w:pPr>
          </w:p>
        </w:tc>
        <w:tc>
          <w:tcPr>
            <w:tcW w:w="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Всего</w:t>
            </w:r>
          </w:p>
        </w:tc>
        <w:tc>
          <w:tcPr>
            <w:tcW w:w="1408" w:type="pct"/>
            <w:gridSpan w:val="2"/>
            <w:tcBorders>
              <w:top w:val="single" w:sz="4" w:space="0" w:color="auto"/>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в том числе</w:t>
            </w:r>
          </w:p>
        </w:tc>
        <w:tc>
          <w:tcPr>
            <w:tcW w:w="700"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 </w:t>
            </w:r>
          </w:p>
        </w:tc>
      </w:tr>
      <w:tr w:rsidR="00C660CD" w:rsidRPr="00302047" w:rsidTr="00C660CD">
        <w:trPr>
          <w:trHeight w:val="20"/>
          <w:tblHeader/>
        </w:trPr>
        <w:tc>
          <w:tcPr>
            <w:tcW w:w="477" w:type="pct"/>
            <w:vMerge/>
            <w:tcBorders>
              <w:top w:val="single" w:sz="4" w:space="0" w:color="auto"/>
              <w:left w:val="single" w:sz="4" w:space="0" w:color="auto"/>
              <w:bottom w:val="single" w:sz="4" w:space="0" w:color="000000"/>
              <w:right w:val="single" w:sz="4" w:space="0" w:color="auto"/>
            </w:tcBorders>
            <w:vAlign w:val="center"/>
            <w:hideMark/>
          </w:tcPr>
          <w:p w:rsidR="00C660CD" w:rsidRPr="00302047" w:rsidRDefault="00C660CD" w:rsidP="00C660CD">
            <w:pPr>
              <w:ind w:firstLine="0"/>
              <w:jc w:val="left"/>
              <w:rPr>
                <w:rFonts w:eastAsia="Times New Roman" w:cs="Times New Roman"/>
                <w:color w:val="000000"/>
                <w:lang w:eastAsia="ru-RU"/>
              </w:rPr>
            </w:pPr>
          </w:p>
        </w:tc>
        <w:tc>
          <w:tcPr>
            <w:tcW w:w="1707" w:type="pct"/>
            <w:vMerge/>
            <w:tcBorders>
              <w:top w:val="single" w:sz="4" w:space="0" w:color="auto"/>
              <w:left w:val="single" w:sz="4" w:space="0" w:color="auto"/>
              <w:bottom w:val="single" w:sz="4" w:space="0" w:color="000000"/>
              <w:right w:val="single" w:sz="4" w:space="0" w:color="auto"/>
            </w:tcBorders>
            <w:vAlign w:val="center"/>
            <w:hideMark/>
          </w:tcPr>
          <w:p w:rsidR="00C660CD" w:rsidRPr="00302047" w:rsidRDefault="00C660CD" w:rsidP="00C660CD">
            <w:pPr>
              <w:ind w:firstLine="0"/>
              <w:jc w:val="left"/>
              <w:rPr>
                <w:rFonts w:eastAsia="Times New Roman" w:cs="Times New Roman"/>
                <w:color w:val="000000"/>
                <w:lang w:eastAsia="ru-RU"/>
              </w:rPr>
            </w:pPr>
          </w:p>
        </w:tc>
        <w:tc>
          <w:tcPr>
            <w:tcW w:w="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ХВС</w:t>
            </w:r>
          </w:p>
        </w:tc>
        <w:tc>
          <w:tcPr>
            <w:tcW w:w="1404" w:type="pct"/>
            <w:gridSpan w:val="2"/>
            <w:tcBorders>
              <w:top w:val="single" w:sz="4" w:space="0" w:color="auto"/>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ГВС</w:t>
            </w:r>
          </w:p>
        </w:tc>
      </w:tr>
      <w:tr w:rsidR="00C660CD" w:rsidRPr="00302047" w:rsidTr="00C660CD">
        <w:trPr>
          <w:trHeight w:val="20"/>
          <w:tblHeader/>
        </w:trPr>
        <w:tc>
          <w:tcPr>
            <w:tcW w:w="477" w:type="pct"/>
            <w:vMerge/>
            <w:tcBorders>
              <w:top w:val="single" w:sz="4" w:space="0" w:color="auto"/>
              <w:left w:val="single" w:sz="4" w:space="0" w:color="auto"/>
              <w:bottom w:val="single" w:sz="4" w:space="0" w:color="000000"/>
              <w:right w:val="single" w:sz="4" w:space="0" w:color="auto"/>
            </w:tcBorders>
            <w:vAlign w:val="center"/>
            <w:hideMark/>
          </w:tcPr>
          <w:p w:rsidR="00C660CD" w:rsidRPr="00302047" w:rsidRDefault="00C660CD" w:rsidP="00C660CD">
            <w:pPr>
              <w:ind w:firstLine="0"/>
              <w:jc w:val="left"/>
              <w:rPr>
                <w:rFonts w:eastAsia="Times New Roman" w:cs="Times New Roman"/>
                <w:color w:val="000000"/>
                <w:lang w:eastAsia="ru-RU"/>
              </w:rPr>
            </w:pPr>
          </w:p>
        </w:tc>
        <w:tc>
          <w:tcPr>
            <w:tcW w:w="1707" w:type="pct"/>
            <w:vMerge/>
            <w:tcBorders>
              <w:top w:val="single" w:sz="4" w:space="0" w:color="auto"/>
              <w:left w:val="single" w:sz="4" w:space="0" w:color="auto"/>
              <w:bottom w:val="single" w:sz="4" w:space="0" w:color="000000"/>
              <w:right w:val="single" w:sz="4" w:space="0" w:color="auto"/>
            </w:tcBorders>
            <w:vAlign w:val="center"/>
            <w:hideMark/>
          </w:tcPr>
          <w:p w:rsidR="00C660CD" w:rsidRPr="00302047" w:rsidRDefault="00C660CD" w:rsidP="00C660CD">
            <w:pPr>
              <w:ind w:firstLine="0"/>
              <w:jc w:val="left"/>
              <w:rPr>
                <w:rFonts w:eastAsia="Times New Roman" w:cs="Times New Roman"/>
                <w:color w:val="000000"/>
                <w:lang w:eastAsia="ru-RU"/>
              </w:rPr>
            </w:pPr>
          </w:p>
        </w:tc>
        <w:tc>
          <w:tcPr>
            <w:tcW w:w="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м3</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м3</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м3</w:t>
            </w:r>
          </w:p>
        </w:tc>
        <w:tc>
          <w:tcPr>
            <w:tcW w:w="700"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Гкал</w:t>
            </w:r>
          </w:p>
        </w:tc>
      </w:tr>
      <w:tr w:rsidR="00C660CD" w:rsidRPr="00302047" w:rsidTr="00C660CD">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1.</w:t>
            </w:r>
          </w:p>
        </w:tc>
        <w:tc>
          <w:tcPr>
            <w:tcW w:w="1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Жилые дома с водоснабжением</w:t>
            </w:r>
          </w:p>
        </w:tc>
        <w:tc>
          <w:tcPr>
            <w:tcW w:w="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 </w:t>
            </w:r>
          </w:p>
        </w:tc>
      </w:tr>
      <w:tr w:rsidR="00C660CD" w:rsidRPr="00302047" w:rsidTr="00C660CD">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1.1.</w:t>
            </w:r>
          </w:p>
        </w:tc>
        <w:tc>
          <w:tcPr>
            <w:tcW w:w="1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из водоразборных колонок                </w:t>
            </w:r>
          </w:p>
        </w:tc>
        <w:tc>
          <w:tcPr>
            <w:tcW w:w="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0,76</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0,76</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 </w:t>
            </w:r>
          </w:p>
        </w:tc>
      </w:tr>
      <w:tr w:rsidR="00C660CD" w:rsidRPr="00302047" w:rsidTr="00C660CD">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2.</w:t>
            </w:r>
          </w:p>
        </w:tc>
        <w:tc>
          <w:tcPr>
            <w:tcW w:w="1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Жилые дома неканализованные:</w:t>
            </w:r>
          </w:p>
        </w:tc>
        <w:tc>
          <w:tcPr>
            <w:tcW w:w="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 </w:t>
            </w:r>
          </w:p>
        </w:tc>
      </w:tr>
      <w:tr w:rsidR="00C660CD" w:rsidRPr="00302047" w:rsidTr="00C660CD">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2.1.</w:t>
            </w:r>
          </w:p>
        </w:tc>
        <w:tc>
          <w:tcPr>
            <w:tcW w:w="1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с водопроводом                          </w:t>
            </w:r>
          </w:p>
        </w:tc>
        <w:tc>
          <w:tcPr>
            <w:tcW w:w="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0,913</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0,913</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 </w:t>
            </w:r>
          </w:p>
        </w:tc>
      </w:tr>
      <w:tr w:rsidR="00C660CD" w:rsidRPr="00302047" w:rsidTr="00C660CD">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2.2.</w:t>
            </w:r>
          </w:p>
        </w:tc>
        <w:tc>
          <w:tcPr>
            <w:tcW w:w="1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с водопроводом и сливом в яму           </w:t>
            </w:r>
          </w:p>
        </w:tc>
        <w:tc>
          <w:tcPr>
            <w:tcW w:w="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1,217</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1,217</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 </w:t>
            </w:r>
          </w:p>
        </w:tc>
      </w:tr>
      <w:tr w:rsidR="00C660CD" w:rsidRPr="00302047" w:rsidTr="00C660CD">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2.3.</w:t>
            </w:r>
          </w:p>
        </w:tc>
        <w:tc>
          <w:tcPr>
            <w:tcW w:w="1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с водопроводом, ванной и сливом в яму   </w:t>
            </w:r>
          </w:p>
        </w:tc>
        <w:tc>
          <w:tcPr>
            <w:tcW w:w="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 </w:t>
            </w:r>
          </w:p>
        </w:tc>
      </w:tr>
      <w:tr w:rsidR="00C660CD" w:rsidRPr="00302047" w:rsidTr="00C660CD">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2.4.</w:t>
            </w:r>
          </w:p>
        </w:tc>
        <w:tc>
          <w:tcPr>
            <w:tcW w:w="1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с водопроводом, водонагревателем и сливом в яму                            </w:t>
            </w:r>
          </w:p>
        </w:tc>
        <w:tc>
          <w:tcPr>
            <w:tcW w:w="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 </w:t>
            </w:r>
          </w:p>
        </w:tc>
      </w:tr>
      <w:tr w:rsidR="00C660CD" w:rsidRPr="00302047" w:rsidTr="00C660CD">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2.5.</w:t>
            </w:r>
          </w:p>
        </w:tc>
        <w:tc>
          <w:tcPr>
            <w:tcW w:w="1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с водопроводом, водонагревателем, ванной и сливом в яму                   </w:t>
            </w:r>
          </w:p>
        </w:tc>
        <w:tc>
          <w:tcPr>
            <w:tcW w:w="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 </w:t>
            </w:r>
          </w:p>
        </w:tc>
      </w:tr>
      <w:tr w:rsidR="00C660CD" w:rsidRPr="00302047" w:rsidTr="00C660CD">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2.6.</w:t>
            </w:r>
          </w:p>
        </w:tc>
        <w:tc>
          <w:tcPr>
            <w:tcW w:w="1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с водопроводом и баней</w:t>
            </w:r>
          </w:p>
        </w:tc>
        <w:tc>
          <w:tcPr>
            <w:tcW w:w="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2,737</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2,737</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 </w:t>
            </w:r>
          </w:p>
        </w:tc>
      </w:tr>
      <w:tr w:rsidR="00C660CD" w:rsidRPr="00302047" w:rsidTr="00C660CD">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3.</w:t>
            </w:r>
          </w:p>
        </w:tc>
        <w:tc>
          <w:tcPr>
            <w:tcW w:w="1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Жилые дома с водопроводом и канализацией:</w:t>
            </w:r>
          </w:p>
        </w:tc>
        <w:tc>
          <w:tcPr>
            <w:tcW w:w="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 </w:t>
            </w:r>
          </w:p>
        </w:tc>
      </w:tr>
      <w:tr w:rsidR="00C660CD" w:rsidRPr="00302047" w:rsidTr="00C660CD">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3.1.</w:t>
            </w:r>
          </w:p>
        </w:tc>
        <w:tc>
          <w:tcPr>
            <w:tcW w:w="1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без ванн                                </w:t>
            </w:r>
          </w:p>
        </w:tc>
        <w:tc>
          <w:tcPr>
            <w:tcW w:w="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 </w:t>
            </w:r>
          </w:p>
        </w:tc>
      </w:tr>
      <w:tr w:rsidR="00C660CD" w:rsidRPr="00302047" w:rsidTr="00C660CD">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3.2.</w:t>
            </w:r>
          </w:p>
        </w:tc>
        <w:tc>
          <w:tcPr>
            <w:tcW w:w="1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с ваннами                               </w:t>
            </w:r>
          </w:p>
        </w:tc>
        <w:tc>
          <w:tcPr>
            <w:tcW w:w="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3,042</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3,042</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 </w:t>
            </w:r>
          </w:p>
        </w:tc>
      </w:tr>
      <w:tr w:rsidR="00C660CD" w:rsidRPr="00302047" w:rsidTr="00C660CD">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4.</w:t>
            </w:r>
          </w:p>
        </w:tc>
        <w:tc>
          <w:tcPr>
            <w:tcW w:w="1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Жилые дома квартирного типа   с  водопроводом, канализацией и ваннами:</w:t>
            </w:r>
          </w:p>
        </w:tc>
        <w:tc>
          <w:tcPr>
            <w:tcW w:w="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 </w:t>
            </w:r>
          </w:p>
        </w:tc>
      </w:tr>
      <w:tr w:rsidR="00C660CD" w:rsidRPr="00302047" w:rsidTr="00C660CD">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4.1.</w:t>
            </w:r>
          </w:p>
        </w:tc>
        <w:tc>
          <w:tcPr>
            <w:tcW w:w="1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 xml:space="preserve">с водонагревателями на </w:t>
            </w:r>
            <w:r w:rsidRPr="00302047">
              <w:rPr>
                <w:rFonts w:eastAsia="Times New Roman" w:cs="Times New Roman"/>
                <w:color w:val="000000"/>
                <w:sz w:val="22"/>
                <w:lang w:eastAsia="ru-RU"/>
              </w:rPr>
              <w:lastRenderedPageBreak/>
              <w:t>твердом топливе</w:t>
            </w:r>
          </w:p>
        </w:tc>
        <w:tc>
          <w:tcPr>
            <w:tcW w:w="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lastRenderedPageBreak/>
              <w:t>4,563</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4,563</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 </w:t>
            </w:r>
          </w:p>
        </w:tc>
      </w:tr>
      <w:tr w:rsidR="00C660CD" w:rsidRPr="00302047" w:rsidTr="00C660CD">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lastRenderedPageBreak/>
              <w:t>4.2.</w:t>
            </w:r>
          </w:p>
        </w:tc>
        <w:tc>
          <w:tcPr>
            <w:tcW w:w="1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с газовыми водонагревателями            </w:t>
            </w:r>
          </w:p>
        </w:tc>
        <w:tc>
          <w:tcPr>
            <w:tcW w:w="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7,908</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7,908</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 </w:t>
            </w:r>
          </w:p>
        </w:tc>
      </w:tr>
      <w:tr w:rsidR="00C660CD" w:rsidRPr="00302047" w:rsidTr="00C660CD">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5.</w:t>
            </w:r>
          </w:p>
        </w:tc>
        <w:tc>
          <w:tcPr>
            <w:tcW w:w="1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Жилые дома квартирного типа с   централизованным горячим водоснабжением, водопроводом, канализацией:</w:t>
            </w:r>
          </w:p>
        </w:tc>
        <w:tc>
          <w:tcPr>
            <w:tcW w:w="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 </w:t>
            </w:r>
          </w:p>
        </w:tc>
      </w:tr>
      <w:tr w:rsidR="00C660CD" w:rsidRPr="00302047" w:rsidTr="00C660CD">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5.1.</w:t>
            </w:r>
          </w:p>
        </w:tc>
        <w:tc>
          <w:tcPr>
            <w:tcW w:w="1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оборудованные ваннами 1500-1700мм       </w:t>
            </w:r>
          </w:p>
        </w:tc>
        <w:tc>
          <w:tcPr>
            <w:tcW w:w="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9,125</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5,87</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3,255</w:t>
            </w:r>
          </w:p>
        </w:tc>
        <w:tc>
          <w:tcPr>
            <w:tcW w:w="700"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0,17</w:t>
            </w:r>
          </w:p>
        </w:tc>
      </w:tr>
      <w:tr w:rsidR="00C660CD" w:rsidRPr="00302047" w:rsidTr="00C660CD">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5.2.</w:t>
            </w:r>
          </w:p>
        </w:tc>
        <w:tc>
          <w:tcPr>
            <w:tcW w:w="1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оборудованные душами и сидячими ваннами </w:t>
            </w:r>
          </w:p>
        </w:tc>
        <w:tc>
          <w:tcPr>
            <w:tcW w:w="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7,908</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5,17</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2,738</w:t>
            </w:r>
          </w:p>
        </w:tc>
        <w:tc>
          <w:tcPr>
            <w:tcW w:w="700"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0,14</w:t>
            </w:r>
          </w:p>
        </w:tc>
      </w:tr>
      <w:tr w:rsidR="00C660CD" w:rsidRPr="00302047" w:rsidTr="00C660CD">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5.3.</w:t>
            </w:r>
          </w:p>
        </w:tc>
        <w:tc>
          <w:tcPr>
            <w:tcW w:w="1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оборудованные душами, мойками,   умывальниками       </w:t>
            </w:r>
          </w:p>
        </w:tc>
        <w:tc>
          <w:tcPr>
            <w:tcW w:w="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6,6</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3,954</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2,646</w:t>
            </w:r>
          </w:p>
        </w:tc>
        <w:tc>
          <w:tcPr>
            <w:tcW w:w="700"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0,14</w:t>
            </w:r>
          </w:p>
        </w:tc>
      </w:tr>
      <w:tr w:rsidR="00C660CD" w:rsidRPr="00302047" w:rsidTr="00C660CD">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5.4.</w:t>
            </w:r>
          </w:p>
        </w:tc>
        <w:tc>
          <w:tcPr>
            <w:tcW w:w="1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оборудованные мойками, умывальниками    </w:t>
            </w:r>
          </w:p>
        </w:tc>
        <w:tc>
          <w:tcPr>
            <w:tcW w:w="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3,65</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1,521</w:t>
            </w:r>
          </w:p>
        </w:tc>
        <w:tc>
          <w:tcPr>
            <w:tcW w:w="700"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0,08</w:t>
            </w:r>
          </w:p>
        </w:tc>
      </w:tr>
      <w:tr w:rsidR="00C660CD" w:rsidRPr="00302047" w:rsidTr="00C660CD">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6.</w:t>
            </w:r>
          </w:p>
        </w:tc>
        <w:tc>
          <w:tcPr>
            <w:tcW w:w="1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Общежития с водопроводом и канализацией   </w:t>
            </w:r>
          </w:p>
        </w:tc>
        <w:tc>
          <w:tcPr>
            <w:tcW w:w="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 </w:t>
            </w:r>
          </w:p>
        </w:tc>
      </w:tr>
      <w:tr w:rsidR="00C660CD" w:rsidRPr="00302047" w:rsidTr="00C660CD">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7.</w:t>
            </w:r>
          </w:p>
        </w:tc>
        <w:tc>
          <w:tcPr>
            <w:tcW w:w="1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Общежития с водопроводом, канализацией и централизованным горячим водоснабжением:</w:t>
            </w:r>
          </w:p>
        </w:tc>
        <w:tc>
          <w:tcPr>
            <w:tcW w:w="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 </w:t>
            </w:r>
          </w:p>
        </w:tc>
      </w:tr>
      <w:tr w:rsidR="00C660CD" w:rsidRPr="00302047" w:rsidTr="00C660CD">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7.1.</w:t>
            </w:r>
          </w:p>
        </w:tc>
        <w:tc>
          <w:tcPr>
            <w:tcW w:w="1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без душевых                             </w:t>
            </w:r>
          </w:p>
        </w:tc>
        <w:tc>
          <w:tcPr>
            <w:tcW w:w="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3,042</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1,217</w:t>
            </w:r>
          </w:p>
        </w:tc>
        <w:tc>
          <w:tcPr>
            <w:tcW w:w="700"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0,06</w:t>
            </w:r>
          </w:p>
        </w:tc>
      </w:tr>
      <w:tr w:rsidR="00C660CD" w:rsidRPr="00302047" w:rsidTr="00C660CD">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7.2.</w:t>
            </w:r>
          </w:p>
        </w:tc>
        <w:tc>
          <w:tcPr>
            <w:tcW w:w="1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с общими душевыми                       </w:t>
            </w:r>
          </w:p>
        </w:tc>
        <w:tc>
          <w:tcPr>
            <w:tcW w:w="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4,563</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2,433</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2,13</w:t>
            </w:r>
          </w:p>
        </w:tc>
        <w:tc>
          <w:tcPr>
            <w:tcW w:w="700"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0,11</w:t>
            </w:r>
          </w:p>
        </w:tc>
      </w:tr>
      <w:tr w:rsidR="00C660CD" w:rsidRPr="00302047" w:rsidTr="00C660CD">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7.3.</w:t>
            </w:r>
          </w:p>
        </w:tc>
        <w:tc>
          <w:tcPr>
            <w:tcW w:w="1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с мойками, умывальниками и душами в каждой секции здания      </w:t>
            </w:r>
          </w:p>
        </w:tc>
        <w:tc>
          <w:tcPr>
            <w:tcW w:w="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6,083</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3,953</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2,13</w:t>
            </w:r>
          </w:p>
        </w:tc>
        <w:tc>
          <w:tcPr>
            <w:tcW w:w="700"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0,11</w:t>
            </w:r>
          </w:p>
        </w:tc>
      </w:tr>
      <w:tr w:rsidR="00C660CD" w:rsidRPr="00302047" w:rsidTr="00C660CD">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7.4.</w:t>
            </w:r>
          </w:p>
        </w:tc>
        <w:tc>
          <w:tcPr>
            <w:tcW w:w="1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с душами и сидячими ваннами             </w:t>
            </w:r>
          </w:p>
        </w:tc>
        <w:tc>
          <w:tcPr>
            <w:tcW w:w="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7,908</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5,17</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2,738</w:t>
            </w:r>
          </w:p>
        </w:tc>
        <w:tc>
          <w:tcPr>
            <w:tcW w:w="700"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0,14</w:t>
            </w:r>
          </w:p>
        </w:tc>
      </w:tr>
      <w:tr w:rsidR="00C660CD" w:rsidRPr="00302047" w:rsidTr="00C660CD">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7.5.</w:t>
            </w:r>
          </w:p>
        </w:tc>
        <w:tc>
          <w:tcPr>
            <w:tcW w:w="1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с душами и ваннами 1500-1700 мм         </w:t>
            </w:r>
          </w:p>
        </w:tc>
        <w:tc>
          <w:tcPr>
            <w:tcW w:w="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9,125</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5,87</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3,255</w:t>
            </w:r>
          </w:p>
        </w:tc>
        <w:tc>
          <w:tcPr>
            <w:tcW w:w="700"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0,17</w:t>
            </w:r>
          </w:p>
        </w:tc>
      </w:tr>
      <w:tr w:rsidR="00C660CD" w:rsidRPr="00302047" w:rsidTr="00C660CD">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8.</w:t>
            </w:r>
          </w:p>
        </w:tc>
        <w:tc>
          <w:tcPr>
            <w:tcW w:w="1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Вывоз ЖБО</w:t>
            </w:r>
          </w:p>
        </w:tc>
        <w:tc>
          <w:tcPr>
            <w:tcW w:w="707"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left"/>
              <w:rPr>
                <w:rFonts w:eastAsia="Times New Roman" w:cs="Times New Roman"/>
                <w:color w:val="000000"/>
                <w:lang w:eastAsia="ru-RU"/>
              </w:rPr>
            </w:pPr>
            <w:r w:rsidRPr="0030204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0,2</w:t>
            </w:r>
          </w:p>
        </w:tc>
        <w:tc>
          <w:tcPr>
            <w:tcW w:w="700" w:type="pct"/>
            <w:tcBorders>
              <w:top w:val="nil"/>
              <w:left w:val="nil"/>
              <w:bottom w:val="single" w:sz="4" w:space="0" w:color="auto"/>
              <w:right w:val="single" w:sz="4" w:space="0" w:color="auto"/>
            </w:tcBorders>
            <w:shd w:val="clear" w:color="auto" w:fill="auto"/>
            <w:vAlign w:val="center"/>
            <w:hideMark/>
          </w:tcPr>
          <w:p w:rsidR="00C660CD" w:rsidRPr="00302047" w:rsidRDefault="00C660CD" w:rsidP="00C660CD">
            <w:pPr>
              <w:ind w:firstLine="0"/>
              <w:jc w:val="center"/>
              <w:rPr>
                <w:rFonts w:eastAsia="Times New Roman" w:cs="Times New Roman"/>
                <w:color w:val="000000"/>
                <w:lang w:eastAsia="ru-RU"/>
              </w:rPr>
            </w:pPr>
            <w:r w:rsidRPr="00302047">
              <w:rPr>
                <w:rFonts w:eastAsia="Times New Roman" w:cs="Times New Roman"/>
                <w:color w:val="000000"/>
                <w:sz w:val="22"/>
                <w:lang w:eastAsia="ru-RU"/>
              </w:rPr>
              <w:t> </w:t>
            </w:r>
          </w:p>
        </w:tc>
      </w:tr>
    </w:tbl>
    <w:p w:rsidR="00C660CD" w:rsidRPr="00302047" w:rsidRDefault="00C660CD" w:rsidP="006128F7">
      <w:pPr>
        <w:rPr>
          <w:rFonts w:cs="Times New Roman"/>
          <w:sz w:val="26"/>
          <w:szCs w:val="26"/>
        </w:rPr>
      </w:pPr>
    </w:p>
    <w:p w:rsidR="00C661D9" w:rsidRPr="00302047" w:rsidRDefault="00C661D9" w:rsidP="00370AEB">
      <w:pPr>
        <w:pStyle w:val="3"/>
        <w:numPr>
          <w:ilvl w:val="0"/>
          <w:numId w:val="20"/>
        </w:numPr>
        <w:spacing w:before="240" w:after="0" w:line="276" w:lineRule="auto"/>
        <w:ind w:left="426"/>
        <w:rPr>
          <w:rFonts w:ascii="TimesNewRomanPSMT" w:hAnsi="TimesNewRomanPSMT" w:cs="TimesNewRomanPSMT"/>
          <w:szCs w:val="24"/>
        </w:rPr>
      </w:pPr>
      <w:bookmarkStart w:id="68" w:name="_Toc111452735"/>
      <w:r w:rsidRPr="00302047">
        <w:rPr>
          <w:rFonts w:ascii="TimesNewRomanPSMT" w:hAnsi="TimesNewRomanPSMT" w:cs="TimesNewRomanPSMT"/>
          <w:szCs w:val="24"/>
        </w:rPr>
        <w:t>описание сравнения величины договорной и расчетной тепловой нагрузки по зоне действия каждого источника тепловой энергии</w:t>
      </w:r>
      <w:bookmarkEnd w:id="68"/>
    </w:p>
    <w:p w:rsidR="00E112D9" w:rsidRPr="00302047" w:rsidRDefault="00DD6894" w:rsidP="00DD6894">
      <w:pPr>
        <w:keepNext/>
        <w:spacing w:before="240"/>
        <w:rPr>
          <w:rFonts w:cs="Times New Roman"/>
          <w:szCs w:val="24"/>
        </w:rPr>
      </w:pPr>
      <w:r w:rsidRPr="00302047">
        <w:rPr>
          <w:rFonts w:cs="Times New Roman"/>
          <w:szCs w:val="24"/>
        </w:rPr>
        <w:t>Информация для сравнения отсутствует.</w:t>
      </w:r>
    </w:p>
    <w:p w:rsidR="00DD6894" w:rsidRPr="00302047" w:rsidRDefault="00DD6894" w:rsidP="00E112D9">
      <w:pPr>
        <w:keepNext/>
        <w:ind w:firstLine="0"/>
      </w:pPr>
    </w:p>
    <w:p w:rsidR="009D5FC0" w:rsidRPr="00302047" w:rsidRDefault="009D5FC0" w:rsidP="009D5FC0">
      <w:pPr>
        <w:pStyle w:val="afb"/>
        <w:keepNext/>
        <w:ind w:firstLine="0"/>
        <w:jc w:val="center"/>
      </w:pPr>
    </w:p>
    <w:p w:rsidR="00DD6894" w:rsidRPr="00302047" w:rsidRDefault="00DD6894">
      <w:pPr>
        <w:spacing w:line="276" w:lineRule="auto"/>
        <w:ind w:firstLine="0"/>
        <w:rPr>
          <w:rFonts w:eastAsiaTheme="majorEastAsia" w:cs="Times New Roman"/>
          <w:b/>
          <w:szCs w:val="24"/>
        </w:rPr>
      </w:pPr>
      <w:r w:rsidRPr="00302047">
        <w:br w:type="page"/>
      </w:r>
    </w:p>
    <w:p w:rsidR="00BD774B" w:rsidRPr="00302047" w:rsidRDefault="00C661D9" w:rsidP="009D7296">
      <w:pPr>
        <w:pStyle w:val="2"/>
      </w:pPr>
      <w:bookmarkStart w:id="69" w:name="_Toc111452736"/>
      <w:r w:rsidRPr="00302047">
        <w:lastRenderedPageBreak/>
        <w:t xml:space="preserve">Часть </w:t>
      </w:r>
      <w:r w:rsidR="00FF068B" w:rsidRPr="00302047">
        <w:t>6</w:t>
      </w:r>
      <w:r w:rsidR="00866183" w:rsidRPr="00302047">
        <w:t xml:space="preserve">. </w:t>
      </w:r>
      <w:r w:rsidRPr="00302047">
        <w:rPr>
          <w:rFonts w:ascii="TimesNewRomanPSMT" w:hAnsi="TimesNewRomanPSMT" w:cs="TimesNewRomanPSMT"/>
        </w:rPr>
        <w:t>Балансы тепловой мощности и тепловой нагрузки</w:t>
      </w:r>
      <w:bookmarkEnd w:id="69"/>
    </w:p>
    <w:p w:rsidR="00BD774B" w:rsidRPr="00302047" w:rsidRDefault="00C661D9" w:rsidP="00370AEB">
      <w:pPr>
        <w:pStyle w:val="3"/>
        <w:numPr>
          <w:ilvl w:val="0"/>
          <w:numId w:val="21"/>
        </w:numPr>
        <w:spacing w:before="240" w:after="0" w:line="276" w:lineRule="auto"/>
        <w:ind w:left="426"/>
        <w:rPr>
          <w:rFonts w:ascii="TimesNewRomanPSMT" w:hAnsi="TimesNewRomanPSMT" w:cs="TimesNewRomanPSMT"/>
          <w:szCs w:val="24"/>
        </w:rPr>
      </w:pPr>
      <w:bookmarkStart w:id="70" w:name="_Toc111452737"/>
      <w:r w:rsidRPr="00302047">
        <w:rPr>
          <w:rFonts w:ascii="TimesNewRomanPSMT" w:hAnsi="TimesNewRomanPSMT" w:cs="TimesNewRomanPSMT"/>
          <w:szCs w:val="24"/>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70"/>
    </w:p>
    <w:p w:rsidR="00464AEF" w:rsidRPr="00302047" w:rsidRDefault="00464AEF" w:rsidP="000E04BB">
      <w:pPr>
        <w:autoSpaceDE w:val="0"/>
        <w:autoSpaceDN w:val="0"/>
        <w:adjustRightInd w:val="0"/>
        <w:spacing w:before="240" w:line="276" w:lineRule="auto"/>
        <w:rPr>
          <w:rFonts w:cs="Times New Roman"/>
          <w:szCs w:val="24"/>
        </w:rPr>
      </w:pPr>
      <w:r w:rsidRPr="00302047">
        <w:rPr>
          <w:rFonts w:cs="Times New Roman"/>
          <w:szCs w:val="24"/>
        </w:rPr>
        <w:t>По результатам анализа текущей ситуации в области производства и передачи тепловой энергии в муниципальном образовании разработаны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по каждому источнику тепловой энергии.</w:t>
      </w:r>
    </w:p>
    <w:p w:rsidR="00CA7532" w:rsidRPr="00302047" w:rsidRDefault="00CA7532" w:rsidP="000E04BB">
      <w:pPr>
        <w:autoSpaceDE w:val="0"/>
        <w:autoSpaceDN w:val="0"/>
        <w:adjustRightInd w:val="0"/>
        <w:spacing w:line="276" w:lineRule="auto"/>
        <w:rPr>
          <w:szCs w:val="24"/>
          <w:lang w:eastAsia="ru-RU"/>
        </w:rPr>
      </w:pPr>
      <w:r w:rsidRPr="00302047">
        <w:rPr>
          <w:rFonts w:cs="Times New Roman"/>
          <w:szCs w:val="24"/>
        </w:rPr>
        <w:t xml:space="preserve">Баланс тепловой мощности источников теплоснабжения </w:t>
      </w:r>
      <w:r w:rsidR="00DE557D" w:rsidRPr="00302047">
        <w:rPr>
          <w:rFonts w:cs="Times New Roman"/>
          <w:szCs w:val="24"/>
        </w:rPr>
        <w:t>МУП</w:t>
      </w:r>
      <w:r w:rsidR="003C503A" w:rsidRPr="00302047">
        <w:rPr>
          <w:rFonts w:cs="Times New Roman"/>
          <w:szCs w:val="24"/>
        </w:rPr>
        <w:t xml:space="preserve"> ТМР</w:t>
      </w:r>
      <w:r w:rsidR="00DE557D" w:rsidRPr="00302047">
        <w:rPr>
          <w:rFonts w:cs="Times New Roman"/>
          <w:szCs w:val="24"/>
        </w:rPr>
        <w:t xml:space="preserve"> «</w:t>
      </w:r>
      <w:r w:rsidR="006128F7" w:rsidRPr="00302047">
        <w:rPr>
          <w:rFonts w:cs="Times New Roman"/>
          <w:szCs w:val="24"/>
        </w:rPr>
        <w:t>ТутаевТеплоЭнерго</w:t>
      </w:r>
      <w:r w:rsidRPr="00302047">
        <w:rPr>
          <w:rFonts w:cs="Times New Roman"/>
          <w:szCs w:val="24"/>
        </w:rPr>
        <w:t>»</w:t>
      </w:r>
      <w:r w:rsidR="006128F7" w:rsidRPr="00302047">
        <w:rPr>
          <w:rFonts w:cs="Times New Roman"/>
          <w:szCs w:val="24"/>
        </w:rPr>
        <w:t>представлен</w:t>
      </w:r>
      <w:r w:rsidR="003C503A" w:rsidRPr="00302047">
        <w:rPr>
          <w:rFonts w:cs="Times New Roman"/>
          <w:szCs w:val="24"/>
        </w:rPr>
        <w:t xml:space="preserve"> ниже.</w:t>
      </w:r>
    </w:p>
    <w:p w:rsidR="0083460D" w:rsidRPr="00302047" w:rsidRDefault="0083460D" w:rsidP="00DE557D">
      <w:pPr>
        <w:pStyle w:val="afb"/>
        <w:keepNext/>
        <w:ind w:firstLine="0"/>
      </w:pPr>
      <w:r w:rsidRPr="00302047">
        <w:t xml:space="preserve">Таблица </w:t>
      </w:r>
      <w:fldSimple w:instr=" SEQ Таблица \* ARABIC ">
        <w:r w:rsidR="004F6C53">
          <w:rPr>
            <w:noProof/>
          </w:rPr>
          <w:t>32</w:t>
        </w:r>
      </w:fldSimple>
      <w:r w:rsidRPr="00302047">
        <w:t xml:space="preserve"> Баланс тепловой мощности </w:t>
      </w:r>
      <w:r w:rsidR="003C503A" w:rsidRPr="00302047">
        <w:t>котельных</w:t>
      </w:r>
    </w:p>
    <w:tbl>
      <w:tblPr>
        <w:tblW w:w="5000" w:type="pct"/>
        <w:tblLook w:val="04A0"/>
      </w:tblPr>
      <w:tblGrid>
        <w:gridCol w:w="7758"/>
        <w:gridCol w:w="1813"/>
      </w:tblGrid>
      <w:tr w:rsidR="00111521" w:rsidRPr="00302047" w:rsidTr="00111521">
        <w:trPr>
          <w:trHeight w:val="300"/>
        </w:trPr>
        <w:tc>
          <w:tcPr>
            <w:tcW w:w="40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Наименование показателя</w:t>
            </w:r>
          </w:p>
        </w:tc>
        <w:tc>
          <w:tcPr>
            <w:tcW w:w="947" w:type="pct"/>
            <w:tcBorders>
              <w:top w:val="single" w:sz="4" w:space="0" w:color="auto"/>
              <w:left w:val="nil"/>
              <w:bottom w:val="single" w:sz="4" w:space="0" w:color="auto"/>
              <w:right w:val="single" w:sz="4" w:space="0" w:color="auto"/>
            </w:tcBorders>
            <w:shd w:val="clear" w:color="auto" w:fill="auto"/>
            <w:vAlign w:val="center"/>
            <w:hideMark/>
          </w:tcPr>
          <w:p w:rsidR="00111521" w:rsidRPr="00302047" w:rsidRDefault="00111521" w:rsidP="001A74A5">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202</w:t>
            </w:r>
            <w:r w:rsidR="001A74A5" w:rsidRPr="00302047">
              <w:rPr>
                <w:rFonts w:eastAsia="Times New Roman" w:cs="Times New Roman"/>
                <w:b/>
                <w:bCs/>
                <w:color w:val="000000"/>
                <w:sz w:val="22"/>
                <w:lang w:eastAsia="ru-RU"/>
              </w:rPr>
              <w:t>1</w:t>
            </w:r>
          </w:p>
        </w:tc>
      </w:tr>
      <w:tr w:rsidR="00111521" w:rsidRPr="00302047" w:rsidTr="00111521">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11521" w:rsidRPr="00302047" w:rsidRDefault="00111521" w:rsidP="00111521">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Котельная д. Столбищи</w:t>
            </w:r>
          </w:p>
        </w:tc>
      </w:tr>
      <w:tr w:rsidR="00111521" w:rsidRPr="00302047" w:rsidTr="00111521">
        <w:trPr>
          <w:trHeight w:val="300"/>
        </w:trPr>
        <w:tc>
          <w:tcPr>
            <w:tcW w:w="4053"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Располагаемая мощность источника тепловой энергии Гкал/ч</w:t>
            </w:r>
          </w:p>
        </w:tc>
        <w:tc>
          <w:tcPr>
            <w:tcW w:w="947"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2,75</w:t>
            </w:r>
          </w:p>
        </w:tc>
      </w:tr>
      <w:tr w:rsidR="00111521" w:rsidRPr="00302047" w:rsidTr="00111521">
        <w:trPr>
          <w:trHeight w:val="540"/>
        </w:trPr>
        <w:tc>
          <w:tcPr>
            <w:tcW w:w="4053"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Затраты тепловой мощности на собственные и хозяйственные нужды источника тепловой энергии, Гкал/час</w:t>
            </w:r>
          </w:p>
        </w:tc>
        <w:tc>
          <w:tcPr>
            <w:tcW w:w="947"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0,0008</w:t>
            </w:r>
          </w:p>
        </w:tc>
      </w:tr>
      <w:tr w:rsidR="00111521" w:rsidRPr="00302047" w:rsidTr="00111521">
        <w:trPr>
          <w:trHeight w:val="300"/>
        </w:trPr>
        <w:tc>
          <w:tcPr>
            <w:tcW w:w="4053"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Потери мощности в тепловой сети, Гкал/час</w:t>
            </w:r>
          </w:p>
        </w:tc>
        <w:tc>
          <w:tcPr>
            <w:tcW w:w="947"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0,198</w:t>
            </w:r>
          </w:p>
        </w:tc>
      </w:tr>
      <w:tr w:rsidR="00111521" w:rsidRPr="00302047" w:rsidTr="00111521">
        <w:trPr>
          <w:trHeight w:val="300"/>
        </w:trPr>
        <w:tc>
          <w:tcPr>
            <w:tcW w:w="4053"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Присоединенная тепловая нагрузка, в т.ч. Гкал/ч</w:t>
            </w:r>
          </w:p>
        </w:tc>
        <w:tc>
          <w:tcPr>
            <w:tcW w:w="947"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0,29</w:t>
            </w:r>
          </w:p>
        </w:tc>
      </w:tr>
      <w:tr w:rsidR="00111521" w:rsidRPr="00302047" w:rsidTr="00111521">
        <w:trPr>
          <w:trHeight w:val="300"/>
        </w:trPr>
        <w:tc>
          <w:tcPr>
            <w:tcW w:w="4053"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Резерв (+)/ дефицит (-) тепловой мощности, Гкал/ч</w:t>
            </w:r>
          </w:p>
        </w:tc>
        <w:tc>
          <w:tcPr>
            <w:tcW w:w="947"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2,3</w:t>
            </w:r>
          </w:p>
        </w:tc>
      </w:tr>
      <w:tr w:rsidR="00111521" w:rsidRPr="00302047" w:rsidTr="00111521">
        <w:trPr>
          <w:trHeight w:val="300"/>
        </w:trPr>
        <w:tc>
          <w:tcPr>
            <w:tcW w:w="4053"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Доля резерва, %</w:t>
            </w:r>
          </w:p>
        </w:tc>
        <w:tc>
          <w:tcPr>
            <w:tcW w:w="947"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82,2</w:t>
            </w:r>
          </w:p>
        </w:tc>
      </w:tr>
      <w:tr w:rsidR="00111521" w:rsidRPr="00302047" w:rsidTr="00111521">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11521" w:rsidRPr="00302047" w:rsidRDefault="00111521" w:rsidP="00111521">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Котельная д. Емишево</w:t>
            </w:r>
          </w:p>
        </w:tc>
      </w:tr>
      <w:tr w:rsidR="00111521" w:rsidRPr="00302047" w:rsidTr="00111521">
        <w:trPr>
          <w:trHeight w:val="300"/>
        </w:trPr>
        <w:tc>
          <w:tcPr>
            <w:tcW w:w="4053"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Располагаемая мощность источника тепловой энергии Гкал/ч</w:t>
            </w:r>
          </w:p>
        </w:tc>
        <w:tc>
          <w:tcPr>
            <w:tcW w:w="947"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2,75</w:t>
            </w:r>
          </w:p>
        </w:tc>
      </w:tr>
      <w:tr w:rsidR="00111521" w:rsidRPr="00302047" w:rsidTr="00111521">
        <w:trPr>
          <w:trHeight w:val="540"/>
        </w:trPr>
        <w:tc>
          <w:tcPr>
            <w:tcW w:w="4053"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Затраты тепловой мощности на собственные и хозяйственные нужды источника тепловой энергии, Гкал/час</w:t>
            </w:r>
          </w:p>
        </w:tc>
        <w:tc>
          <w:tcPr>
            <w:tcW w:w="947"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0,003</w:t>
            </w:r>
          </w:p>
        </w:tc>
      </w:tr>
      <w:tr w:rsidR="00111521" w:rsidRPr="00302047" w:rsidTr="00111521">
        <w:trPr>
          <w:trHeight w:val="300"/>
        </w:trPr>
        <w:tc>
          <w:tcPr>
            <w:tcW w:w="4053"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Потери мощности в тепловой сети, Гкал/час</w:t>
            </w:r>
          </w:p>
        </w:tc>
        <w:tc>
          <w:tcPr>
            <w:tcW w:w="947"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0,059</w:t>
            </w:r>
          </w:p>
        </w:tc>
      </w:tr>
      <w:tr w:rsidR="00111521" w:rsidRPr="00302047" w:rsidTr="00111521">
        <w:trPr>
          <w:trHeight w:val="300"/>
        </w:trPr>
        <w:tc>
          <w:tcPr>
            <w:tcW w:w="4053"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Присоединенная тепловая нагрузка, в т.ч. Гкал/ч</w:t>
            </w:r>
          </w:p>
        </w:tc>
        <w:tc>
          <w:tcPr>
            <w:tcW w:w="947"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0,15</w:t>
            </w:r>
          </w:p>
        </w:tc>
      </w:tr>
      <w:tr w:rsidR="00111521" w:rsidRPr="00302047" w:rsidTr="00111521">
        <w:trPr>
          <w:trHeight w:val="300"/>
        </w:trPr>
        <w:tc>
          <w:tcPr>
            <w:tcW w:w="4053"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Резерв (+)/ дефицит (-) тепловой мощности, Гкал/ч</w:t>
            </w:r>
          </w:p>
        </w:tc>
        <w:tc>
          <w:tcPr>
            <w:tcW w:w="947"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2,538</w:t>
            </w:r>
          </w:p>
        </w:tc>
      </w:tr>
      <w:tr w:rsidR="00111521" w:rsidRPr="00302047" w:rsidTr="00111521">
        <w:trPr>
          <w:trHeight w:val="300"/>
        </w:trPr>
        <w:tc>
          <w:tcPr>
            <w:tcW w:w="4053"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Доля резерва, %</w:t>
            </w:r>
          </w:p>
        </w:tc>
        <w:tc>
          <w:tcPr>
            <w:tcW w:w="947"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92,3</w:t>
            </w:r>
          </w:p>
        </w:tc>
      </w:tr>
    </w:tbl>
    <w:p w:rsidR="00DE557D" w:rsidRPr="00302047" w:rsidRDefault="00DE557D" w:rsidP="0083460D">
      <w:pPr>
        <w:tabs>
          <w:tab w:val="left" w:pos="6358"/>
        </w:tabs>
        <w:rPr>
          <w:lang w:eastAsia="ru-RU"/>
        </w:rPr>
      </w:pPr>
    </w:p>
    <w:p w:rsidR="00E066AD" w:rsidRPr="00302047" w:rsidRDefault="00C661D9" w:rsidP="00370AEB">
      <w:pPr>
        <w:pStyle w:val="3"/>
        <w:numPr>
          <w:ilvl w:val="0"/>
          <w:numId w:val="21"/>
        </w:numPr>
        <w:spacing w:before="240" w:after="0" w:line="276" w:lineRule="auto"/>
        <w:ind w:left="426"/>
        <w:rPr>
          <w:rFonts w:ascii="TimesNewRomanPSMT" w:hAnsi="TimesNewRomanPSMT" w:cs="TimesNewRomanPSMT"/>
          <w:szCs w:val="24"/>
        </w:rPr>
      </w:pPr>
      <w:bookmarkStart w:id="71" w:name="_Toc111452738"/>
      <w:r w:rsidRPr="00302047">
        <w:rPr>
          <w:rFonts w:ascii="TimesNewRomanPSMT" w:hAnsi="TimesNewRomanPSMT" w:cs="TimesNewRomanPSMT"/>
          <w:szCs w:val="24"/>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71"/>
    </w:p>
    <w:p w:rsidR="00C661D9" w:rsidRPr="00302047" w:rsidRDefault="00C661D9" w:rsidP="00C661D9">
      <w:pPr>
        <w:rPr>
          <w:lang w:eastAsia="ru-RU"/>
        </w:rPr>
      </w:pPr>
    </w:p>
    <w:p w:rsidR="00E066AD" w:rsidRPr="00302047" w:rsidRDefault="00E066AD" w:rsidP="000E04BB">
      <w:pPr>
        <w:spacing w:line="276" w:lineRule="auto"/>
        <w:rPr>
          <w:szCs w:val="24"/>
          <w:lang w:eastAsia="ru-RU"/>
        </w:rPr>
      </w:pPr>
      <w:r w:rsidRPr="00302047">
        <w:rPr>
          <w:szCs w:val="24"/>
          <w:lang w:eastAsia="ru-RU"/>
        </w:rPr>
        <w:t>Данные о резервах и дефицитах тепловой мощности нетто по каждому источнику тепловой энергии и выводам тепловой мощности приведены в таблице ниже.</w:t>
      </w:r>
    </w:p>
    <w:p w:rsidR="00DE557D" w:rsidRPr="00302047" w:rsidRDefault="00DE557D" w:rsidP="00DE557D">
      <w:pPr>
        <w:pStyle w:val="afb"/>
        <w:keepNext/>
        <w:ind w:firstLine="0"/>
      </w:pPr>
      <w:r w:rsidRPr="00302047">
        <w:t xml:space="preserve">Таблица </w:t>
      </w:r>
      <w:fldSimple w:instr=" SEQ Таблица \* ARABIC ">
        <w:r w:rsidR="004F6C53">
          <w:rPr>
            <w:noProof/>
          </w:rPr>
          <w:t>33</w:t>
        </w:r>
      </w:fldSimple>
      <w:r w:rsidRPr="00302047">
        <w:t xml:space="preserve"> Данные о</w:t>
      </w:r>
      <w:r w:rsidR="00F765FE" w:rsidRPr="00302047">
        <w:t xml:space="preserve"> резервах и дефицитах котельных</w:t>
      </w:r>
    </w:p>
    <w:tbl>
      <w:tblPr>
        <w:tblW w:w="5000" w:type="pct"/>
        <w:tblLook w:val="04A0"/>
      </w:tblPr>
      <w:tblGrid>
        <w:gridCol w:w="7758"/>
        <w:gridCol w:w="1813"/>
      </w:tblGrid>
      <w:tr w:rsidR="00111521" w:rsidRPr="00302047" w:rsidTr="00111521">
        <w:trPr>
          <w:trHeight w:val="300"/>
          <w:tblHeader/>
        </w:trPr>
        <w:tc>
          <w:tcPr>
            <w:tcW w:w="40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Наименование показателя</w:t>
            </w:r>
          </w:p>
        </w:tc>
        <w:tc>
          <w:tcPr>
            <w:tcW w:w="947" w:type="pct"/>
            <w:tcBorders>
              <w:top w:val="single" w:sz="4" w:space="0" w:color="auto"/>
              <w:left w:val="nil"/>
              <w:bottom w:val="single" w:sz="4" w:space="0" w:color="auto"/>
              <w:right w:val="single" w:sz="4" w:space="0" w:color="auto"/>
            </w:tcBorders>
            <w:shd w:val="clear" w:color="auto" w:fill="auto"/>
            <w:vAlign w:val="center"/>
            <w:hideMark/>
          </w:tcPr>
          <w:p w:rsidR="00111521" w:rsidRPr="00302047" w:rsidRDefault="00111521" w:rsidP="001A74A5">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202</w:t>
            </w:r>
            <w:r w:rsidR="001A74A5" w:rsidRPr="00302047">
              <w:rPr>
                <w:rFonts w:eastAsia="Times New Roman" w:cs="Times New Roman"/>
                <w:b/>
                <w:bCs/>
                <w:color w:val="000000"/>
                <w:sz w:val="22"/>
                <w:lang w:eastAsia="ru-RU"/>
              </w:rPr>
              <w:t>1</w:t>
            </w:r>
          </w:p>
        </w:tc>
      </w:tr>
      <w:tr w:rsidR="00111521" w:rsidRPr="00302047" w:rsidTr="00111521">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11521" w:rsidRPr="00302047" w:rsidRDefault="00111521" w:rsidP="00111521">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Котельная д. Столбищи</w:t>
            </w:r>
          </w:p>
        </w:tc>
      </w:tr>
      <w:tr w:rsidR="00111521" w:rsidRPr="00302047" w:rsidTr="00111521">
        <w:trPr>
          <w:trHeight w:val="300"/>
        </w:trPr>
        <w:tc>
          <w:tcPr>
            <w:tcW w:w="4053"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Располагаемая мощность источника тепловой энергии Гкал/ч</w:t>
            </w:r>
          </w:p>
        </w:tc>
        <w:tc>
          <w:tcPr>
            <w:tcW w:w="947"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2,75</w:t>
            </w:r>
          </w:p>
        </w:tc>
      </w:tr>
      <w:tr w:rsidR="00111521" w:rsidRPr="00302047" w:rsidTr="00111521">
        <w:trPr>
          <w:trHeight w:val="540"/>
        </w:trPr>
        <w:tc>
          <w:tcPr>
            <w:tcW w:w="4053"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Затраты тепловой мощности на собственные и хозяйственные нужды источника тепловой энергии, Гкал/час</w:t>
            </w:r>
          </w:p>
        </w:tc>
        <w:tc>
          <w:tcPr>
            <w:tcW w:w="947"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0,0008</w:t>
            </w:r>
          </w:p>
        </w:tc>
      </w:tr>
      <w:tr w:rsidR="00111521" w:rsidRPr="00302047" w:rsidTr="00111521">
        <w:trPr>
          <w:trHeight w:val="300"/>
        </w:trPr>
        <w:tc>
          <w:tcPr>
            <w:tcW w:w="4053"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lastRenderedPageBreak/>
              <w:t>Потери мощности в тепловой сети, Гкал/час</w:t>
            </w:r>
          </w:p>
        </w:tc>
        <w:tc>
          <w:tcPr>
            <w:tcW w:w="947"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0,198</w:t>
            </w:r>
          </w:p>
        </w:tc>
      </w:tr>
      <w:tr w:rsidR="00111521" w:rsidRPr="00302047" w:rsidTr="00111521">
        <w:trPr>
          <w:trHeight w:val="300"/>
        </w:trPr>
        <w:tc>
          <w:tcPr>
            <w:tcW w:w="4053"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Присоединенная тепловая нагрузка, в т.ч. Гкал/ч</w:t>
            </w:r>
          </w:p>
        </w:tc>
        <w:tc>
          <w:tcPr>
            <w:tcW w:w="947"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0,29</w:t>
            </w:r>
          </w:p>
        </w:tc>
      </w:tr>
      <w:tr w:rsidR="00111521" w:rsidRPr="00302047" w:rsidTr="00111521">
        <w:trPr>
          <w:trHeight w:val="300"/>
        </w:trPr>
        <w:tc>
          <w:tcPr>
            <w:tcW w:w="4053"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Резерв (+)/ дефицит (-) тепловой мощности, Гкал/ч</w:t>
            </w:r>
          </w:p>
        </w:tc>
        <w:tc>
          <w:tcPr>
            <w:tcW w:w="947"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2,3</w:t>
            </w:r>
          </w:p>
        </w:tc>
      </w:tr>
      <w:tr w:rsidR="00111521" w:rsidRPr="00302047" w:rsidTr="00111521">
        <w:trPr>
          <w:trHeight w:val="300"/>
        </w:trPr>
        <w:tc>
          <w:tcPr>
            <w:tcW w:w="4053"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Доля резерва, %</w:t>
            </w:r>
          </w:p>
        </w:tc>
        <w:tc>
          <w:tcPr>
            <w:tcW w:w="947"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82,2</w:t>
            </w:r>
          </w:p>
        </w:tc>
      </w:tr>
      <w:tr w:rsidR="00111521" w:rsidRPr="00302047" w:rsidTr="00111521">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11521" w:rsidRPr="00302047" w:rsidRDefault="00111521" w:rsidP="00111521">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Котельная д. Емишево</w:t>
            </w:r>
          </w:p>
        </w:tc>
      </w:tr>
      <w:tr w:rsidR="00111521" w:rsidRPr="00302047" w:rsidTr="00111521">
        <w:trPr>
          <w:trHeight w:val="300"/>
        </w:trPr>
        <w:tc>
          <w:tcPr>
            <w:tcW w:w="4053"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Располагаемая мощность источника тепловой энергии Гкал/ч</w:t>
            </w:r>
          </w:p>
        </w:tc>
        <w:tc>
          <w:tcPr>
            <w:tcW w:w="947"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2,75</w:t>
            </w:r>
          </w:p>
        </w:tc>
      </w:tr>
      <w:tr w:rsidR="00111521" w:rsidRPr="00302047" w:rsidTr="00111521">
        <w:trPr>
          <w:trHeight w:val="540"/>
        </w:trPr>
        <w:tc>
          <w:tcPr>
            <w:tcW w:w="4053"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Затраты тепловой мощности на собственные и хозяйственные нужды источника тепловой энергии, Гкал/час</w:t>
            </w:r>
          </w:p>
        </w:tc>
        <w:tc>
          <w:tcPr>
            <w:tcW w:w="947"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0,003</w:t>
            </w:r>
          </w:p>
        </w:tc>
      </w:tr>
      <w:tr w:rsidR="00111521" w:rsidRPr="00302047" w:rsidTr="00111521">
        <w:trPr>
          <w:trHeight w:val="300"/>
        </w:trPr>
        <w:tc>
          <w:tcPr>
            <w:tcW w:w="4053"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Потери мощности в тепловой сети, Гкал/час</w:t>
            </w:r>
          </w:p>
        </w:tc>
        <w:tc>
          <w:tcPr>
            <w:tcW w:w="947"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0,059</w:t>
            </w:r>
          </w:p>
        </w:tc>
      </w:tr>
      <w:tr w:rsidR="00111521" w:rsidRPr="00302047" w:rsidTr="00111521">
        <w:trPr>
          <w:trHeight w:val="300"/>
        </w:trPr>
        <w:tc>
          <w:tcPr>
            <w:tcW w:w="4053"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Присоединенная тепловая нагрузка, в т.ч. Гкал/ч</w:t>
            </w:r>
          </w:p>
        </w:tc>
        <w:tc>
          <w:tcPr>
            <w:tcW w:w="947"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0,15</w:t>
            </w:r>
          </w:p>
        </w:tc>
      </w:tr>
      <w:tr w:rsidR="00111521" w:rsidRPr="00302047" w:rsidTr="00111521">
        <w:trPr>
          <w:trHeight w:val="300"/>
        </w:trPr>
        <w:tc>
          <w:tcPr>
            <w:tcW w:w="4053"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Резерв (+)/ дефицит (-) тепловой мощности, Гкал/ч</w:t>
            </w:r>
          </w:p>
        </w:tc>
        <w:tc>
          <w:tcPr>
            <w:tcW w:w="947"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2,538</w:t>
            </w:r>
          </w:p>
        </w:tc>
      </w:tr>
      <w:tr w:rsidR="00111521" w:rsidRPr="00302047" w:rsidTr="00111521">
        <w:trPr>
          <w:trHeight w:val="300"/>
        </w:trPr>
        <w:tc>
          <w:tcPr>
            <w:tcW w:w="4053"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Доля резерва, %</w:t>
            </w:r>
          </w:p>
        </w:tc>
        <w:tc>
          <w:tcPr>
            <w:tcW w:w="947"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92,3</w:t>
            </w:r>
          </w:p>
        </w:tc>
      </w:tr>
    </w:tbl>
    <w:p w:rsidR="00DE557D" w:rsidRPr="00302047" w:rsidRDefault="00DE557D" w:rsidP="00E066AD">
      <w:pPr>
        <w:rPr>
          <w:lang w:eastAsia="ru-RU"/>
        </w:rPr>
      </w:pPr>
    </w:p>
    <w:p w:rsidR="00DE557D" w:rsidRPr="00302047" w:rsidRDefault="00111521" w:rsidP="00636B19">
      <w:pPr>
        <w:keepNext/>
        <w:ind w:right="141" w:firstLine="0"/>
        <w:jc w:val="center"/>
      </w:pPr>
      <w:r w:rsidRPr="00302047">
        <w:rPr>
          <w:noProof/>
          <w:lang w:eastAsia="ru-RU"/>
        </w:rPr>
        <w:drawing>
          <wp:inline distT="0" distB="0" distL="0" distR="0">
            <wp:extent cx="6008914" cy="276886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2941" cy="2770724"/>
                    </a:xfrm>
                    <a:prstGeom prst="rect">
                      <a:avLst/>
                    </a:prstGeom>
                    <a:noFill/>
                  </pic:spPr>
                </pic:pic>
              </a:graphicData>
            </a:graphic>
          </wp:inline>
        </w:drawing>
      </w:r>
    </w:p>
    <w:p w:rsidR="00DE557D" w:rsidRPr="00302047" w:rsidRDefault="00DE557D" w:rsidP="00DE557D">
      <w:pPr>
        <w:pStyle w:val="afb"/>
        <w:jc w:val="center"/>
      </w:pPr>
      <w:r w:rsidRPr="00302047">
        <w:t xml:space="preserve">Рисунок </w:t>
      </w:r>
      <w:fldSimple w:instr=" SEQ Рисунок \* ARABIC ">
        <w:r w:rsidR="004F6C53">
          <w:rPr>
            <w:noProof/>
          </w:rPr>
          <w:t>9</w:t>
        </w:r>
      </w:fldSimple>
      <w:r w:rsidRPr="00302047">
        <w:t xml:space="preserve"> Данные о резервах и дефицитах котельной</w:t>
      </w:r>
      <w:r w:rsidR="00F765FE" w:rsidRPr="00302047">
        <w:t xml:space="preserve"> в д. Столбищи</w:t>
      </w:r>
    </w:p>
    <w:p w:rsidR="00F765FE" w:rsidRPr="00302047" w:rsidRDefault="00111521" w:rsidP="006128F7">
      <w:pPr>
        <w:ind w:firstLine="0"/>
        <w:rPr>
          <w:lang w:eastAsia="ru-RU"/>
        </w:rPr>
      </w:pPr>
      <w:r w:rsidRPr="00302047">
        <w:rPr>
          <w:noProof/>
          <w:lang w:eastAsia="ru-RU"/>
        </w:rPr>
        <w:drawing>
          <wp:inline distT="0" distB="0" distL="0" distR="0">
            <wp:extent cx="5886450" cy="297735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0457" cy="2984438"/>
                    </a:xfrm>
                    <a:prstGeom prst="rect">
                      <a:avLst/>
                    </a:prstGeom>
                    <a:noFill/>
                  </pic:spPr>
                </pic:pic>
              </a:graphicData>
            </a:graphic>
          </wp:inline>
        </w:drawing>
      </w:r>
    </w:p>
    <w:p w:rsidR="00DE557D" w:rsidRPr="00302047" w:rsidRDefault="00CC0340" w:rsidP="00CC0340">
      <w:pPr>
        <w:pStyle w:val="afb"/>
        <w:jc w:val="center"/>
      </w:pPr>
      <w:r w:rsidRPr="00302047">
        <w:t xml:space="preserve">Рисунок </w:t>
      </w:r>
      <w:fldSimple w:instr=" SEQ Рисунок \* ARABIC ">
        <w:r w:rsidR="004F6C53">
          <w:rPr>
            <w:noProof/>
          </w:rPr>
          <w:t>10</w:t>
        </w:r>
      </w:fldSimple>
      <w:r w:rsidRPr="00302047">
        <w:t xml:space="preserve"> Данные о резервах и дефицитах котельной </w:t>
      </w:r>
      <w:r w:rsidR="00F765FE" w:rsidRPr="00302047">
        <w:t xml:space="preserve"> в д.Емишево</w:t>
      </w:r>
    </w:p>
    <w:p w:rsidR="00DE557D" w:rsidRPr="00302047" w:rsidRDefault="00DE557D" w:rsidP="00DE557D">
      <w:pPr>
        <w:pStyle w:val="afb"/>
        <w:keepNext/>
        <w:ind w:firstLine="0"/>
      </w:pPr>
      <w:r w:rsidRPr="00302047">
        <w:lastRenderedPageBreak/>
        <w:t xml:space="preserve">Таблица </w:t>
      </w:r>
      <w:fldSimple w:instr=" SEQ Таблица \* ARABIC ">
        <w:r w:rsidR="004F6C53">
          <w:rPr>
            <w:noProof/>
          </w:rPr>
          <w:t>34</w:t>
        </w:r>
      </w:fldSimple>
      <w:r w:rsidRPr="00302047">
        <w:t xml:space="preserve"> Тепловые мощность нетто котельных </w:t>
      </w:r>
    </w:p>
    <w:tbl>
      <w:tblPr>
        <w:tblW w:w="5000" w:type="pct"/>
        <w:tblLook w:val="04A0"/>
      </w:tblPr>
      <w:tblGrid>
        <w:gridCol w:w="1051"/>
        <w:gridCol w:w="4808"/>
        <w:gridCol w:w="1991"/>
        <w:gridCol w:w="1721"/>
      </w:tblGrid>
      <w:tr w:rsidR="00F765FE" w:rsidRPr="00302047" w:rsidTr="000E04BB">
        <w:trPr>
          <w:trHeight w:val="300"/>
          <w:tblHeader/>
        </w:trPr>
        <w:tc>
          <w:tcPr>
            <w:tcW w:w="5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65FE" w:rsidRPr="00302047" w:rsidRDefault="00F765FE" w:rsidP="00F765FE">
            <w:pPr>
              <w:ind w:firstLine="0"/>
              <w:jc w:val="center"/>
              <w:rPr>
                <w:rFonts w:eastAsia="Times New Roman" w:cs="Times New Roman"/>
                <w:color w:val="000000"/>
                <w:lang w:eastAsia="ru-RU"/>
              </w:rPr>
            </w:pPr>
            <w:r w:rsidRPr="00302047">
              <w:rPr>
                <w:rFonts w:eastAsia="Times New Roman" w:cs="Times New Roman"/>
                <w:color w:val="000000"/>
                <w:sz w:val="22"/>
                <w:lang w:eastAsia="ru-RU"/>
              </w:rPr>
              <w:t>№ п/п</w:t>
            </w:r>
          </w:p>
        </w:tc>
        <w:tc>
          <w:tcPr>
            <w:tcW w:w="2512" w:type="pct"/>
            <w:tcBorders>
              <w:top w:val="single" w:sz="4" w:space="0" w:color="auto"/>
              <w:left w:val="nil"/>
              <w:bottom w:val="single" w:sz="4" w:space="0" w:color="auto"/>
              <w:right w:val="single" w:sz="4" w:space="0" w:color="auto"/>
            </w:tcBorders>
            <w:shd w:val="clear" w:color="auto" w:fill="auto"/>
            <w:vAlign w:val="center"/>
            <w:hideMark/>
          </w:tcPr>
          <w:p w:rsidR="00F765FE" w:rsidRPr="00302047" w:rsidRDefault="00F765FE" w:rsidP="00F765FE">
            <w:pPr>
              <w:ind w:firstLine="0"/>
              <w:jc w:val="center"/>
              <w:rPr>
                <w:rFonts w:eastAsia="Times New Roman" w:cs="Times New Roman"/>
                <w:color w:val="000000"/>
                <w:lang w:eastAsia="ru-RU"/>
              </w:rPr>
            </w:pPr>
            <w:r w:rsidRPr="00302047">
              <w:rPr>
                <w:rFonts w:eastAsia="Times New Roman" w:cs="Times New Roman"/>
                <w:color w:val="000000"/>
                <w:sz w:val="22"/>
                <w:lang w:eastAsia="ru-RU"/>
              </w:rPr>
              <w:t>Вид тепловой мощности</w:t>
            </w:r>
          </w:p>
        </w:tc>
        <w:tc>
          <w:tcPr>
            <w:tcW w:w="1040" w:type="pct"/>
            <w:tcBorders>
              <w:top w:val="single" w:sz="4" w:space="0" w:color="auto"/>
              <w:left w:val="nil"/>
              <w:bottom w:val="single" w:sz="4" w:space="0" w:color="auto"/>
              <w:right w:val="single" w:sz="4" w:space="0" w:color="auto"/>
            </w:tcBorders>
            <w:shd w:val="clear" w:color="auto" w:fill="auto"/>
            <w:vAlign w:val="center"/>
            <w:hideMark/>
          </w:tcPr>
          <w:p w:rsidR="00F765FE" w:rsidRPr="00302047" w:rsidRDefault="00F765FE" w:rsidP="00F765FE">
            <w:pPr>
              <w:ind w:firstLine="0"/>
              <w:jc w:val="center"/>
              <w:rPr>
                <w:rFonts w:eastAsia="Times New Roman" w:cs="Times New Roman"/>
                <w:color w:val="000000"/>
                <w:lang w:eastAsia="ru-RU"/>
              </w:rPr>
            </w:pPr>
            <w:r w:rsidRPr="00302047">
              <w:rPr>
                <w:rFonts w:eastAsia="Times New Roman" w:cs="Times New Roman"/>
                <w:color w:val="000000"/>
                <w:sz w:val="22"/>
                <w:lang w:eastAsia="ru-RU"/>
              </w:rPr>
              <w:t>Единица измерения</w:t>
            </w:r>
          </w:p>
        </w:tc>
        <w:tc>
          <w:tcPr>
            <w:tcW w:w="899" w:type="pct"/>
            <w:tcBorders>
              <w:top w:val="single" w:sz="4" w:space="0" w:color="auto"/>
              <w:left w:val="nil"/>
              <w:bottom w:val="single" w:sz="4" w:space="0" w:color="auto"/>
              <w:right w:val="single" w:sz="4" w:space="0" w:color="auto"/>
            </w:tcBorders>
            <w:shd w:val="clear" w:color="auto" w:fill="auto"/>
            <w:vAlign w:val="center"/>
            <w:hideMark/>
          </w:tcPr>
          <w:p w:rsidR="00F765FE" w:rsidRPr="00302047" w:rsidRDefault="00070667" w:rsidP="001A74A5">
            <w:pPr>
              <w:ind w:firstLine="0"/>
              <w:jc w:val="center"/>
              <w:rPr>
                <w:rFonts w:eastAsia="Times New Roman" w:cs="Times New Roman"/>
                <w:color w:val="000000"/>
                <w:lang w:eastAsia="ru-RU"/>
              </w:rPr>
            </w:pPr>
            <w:r w:rsidRPr="00302047">
              <w:rPr>
                <w:rFonts w:eastAsia="Times New Roman" w:cs="Times New Roman"/>
                <w:color w:val="000000"/>
                <w:sz w:val="22"/>
                <w:lang w:eastAsia="ru-RU"/>
              </w:rPr>
              <w:t>202</w:t>
            </w:r>
            <w:r w:rsidR="001A74A5" w:rsidRPr="00302047">
              <w:rPr>
                <w:rFonts w:eastAsia="Times New Roman" w:cs="Times New Roman"/>
                <w:color w:val="000000"/>
                <w:sz w:val="22"/>
                <w:lang w:eastAsia="ru-RU"/>
              </w:rPr>
              <w:t>1</w:t>
            </w:r>
            <w:r w:rsidR="00F765FE" w:rsidRPr="00302047">
              <w:rPr>
                <w:rFonts w:eastAsia="Times New Roman" w:cs="Times New Roman"/>
                <w:color w:val="000000"/>
                <w:sz w:val="22"/>
                <w:lang w:eastAsia="ru-RU"/>
              </w:rPr>
              <w:t xml:space="preserve"> год</w:t>
            </w:r>
          </w:p>
        </w:tc>
      </w:tr>
      <w:tr w:rsidR="00F765FE" w:rsidRPr="00302047" w:rsidTr="000E04BB">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765FE" w:rsidRPr="00302047" w:rsidRDefault="00F765FE" w:rsidP="00F765FE">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 xml:space="preserve">Котельная д. Столбищи </w:t>
            </w:r>
          </w:p>
        </w:tc>
      </w:tr>
      <w:tr w:rsidR="00F765FE" w:rsidRPr="00302047" w:rsidTr="000E04BB">
        <w:trPr>
          <w:trHeight w:val="60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F765FE" w:rsidRPr="00302047" w:rsidRDefault="00F765FE" w:rsidP="00F765FE">
            <w:pPr>
              <w:ind w:firstLine="0"/>
              <w:jc w:val="center"/>
              <w:rPr>
                <w:rFonts w:eastAsia="Times New Roman" w:cs="Times New Roman"/>
                <w:color w:val="000000"/>
                <w:lang w:eastAsia="ru-RU"/>
              </w:rPr>
            </w:pPr>
            <w:r w:rsidRPr="00302047">
              <w:rPr>
                <w:rFonts w:eastAsia="Times New Roman" w:cs="Times New Roman"/>
                <w:color w:val="000000"/>
                <w:sz w:val="22"/>
                <w:lang w:eastAsia="ru-RU"/>
              </w:rPr>
              <w:t>1</w:t>
            </w:r>
          </w:p>
        </w:tc>
        <w:tc>
          <w:tcPr>
            <w:tcW w:w="2512" w:type="pct"/>
            <w:tcBorders>
              <w:top w:val="nil"/>
              <w:left w:val="nil"/>
              <w:bottom w:val="single" w:sz="4" w:space="0" w:color="auto"/>
              <w:right w:val="single" w:sz="4" w:space="0" w:color="auto"/>
            </w:tcBorders>
            <w:shd w:val="clear" w:color="auto" w:fill="auto"/>
            <w:vAlign w:val="center"/>
            <w:hideMark/>
          </w:tcPr>
          <w:p w:rsidR="00F765FE" w:rsidRPr="00302047" w:rsidRDefault="00F765FE" w:rsidP="00F765FE">
            <w:pPr>
              <w:ind w:firstLine="0"/>
              <w:jc w:val="center"/>
              <w:rPr>
                <w:rFonts w:eastAsia="Times New Roman" w:cs="Times New Roman"/>
                <w:color w:val="000000"/>
                <w:lang w:eastAsia="ru-RU"/>
              </w:rPr>
            </w:pPr>
            <w:r w:rsidRPr="00302047">
              <w:rPr>
                <w:rFonts w:eastAsia="Times New Roman" w:cs="Times New Roman"/>
                <w:color w:val="000000"/>
                <w:sz w:val="22"/>
                <w:lang w:eastAsia="ru-RU"/>
              </w:rPr>
              <w:t>Тепловая мощность нетто</w:t>
            </w:r>
          </w:p>
        </w:tc>
        <w:tc>
          <w:tcPr>
            <w:tcW w:w="1040" w:type="pct"/>
            <w:tcBorders>
              <w:top w:val="nil"/>
              <w:left w:val="nil"/>
              <w:bottom w:val="single" w:sz="4" w:space="0" w:color="auto"/>
              <w:right w:val="single" w:sz="4" w:space="0" w:color="auto"/>
            </w:tcBorders>
            <w:shd w:val="clear" w:color="auto" w:fill="auto"/>
            <w:vAlign w:val="center"/>
            <w:hideMark/>
          </w:tcPr>
          <w:p w:rsidR="00F765FE" w:rsidRPr="00302047" w:rsidRDefault="00F765FE" w:rsidP="00F765FE">
            <w:pPr>
              <w:ind w:firstLine="0"/>
              <w:jc w:val="center"/>
              <w:rPr>
                <w:rFonts w:eastAsia="Times New Roman" w:cs="Times New Roman"/>
                <w:color w:val="000000"/>
                <w:lang w:eastAsia="ru-RU"/>
              </w:rPr>
            </w:pPr>
            <w:r w:rsidRPr="00302047">
              <w:rPr>
                <w:rFonts w:eastAsia="Times New Roman" w:cs="Times New Roman"/>
                <w:color w:val="000000"/>
                <w:sz w:val="22"/>
                <w:lang w:eastAsia="ru-RU"/>
              </w:rPr>
              <w:t>Гкал/час</w:t>
            </w:r>
          </w:p>
        </w:tc>
        <w:tc>
          <w:tcPr>
            <w:tcW w:w="899" w:type="pct"/>
            <w:tcBorders>
              <w:top w:val="nil"/>
              <w:left w:val="nil"/>
              <w:bottom w:val="single" w:sz="4" w:space="0" w:color="auto"/>
              <w:right w:val="single" w:sz="4" w:space="0" w:color="auto"/>
            </w:tcBorders>
            <w:shd w:val="clear" w:color="auto" w:fill="auto"/>
            <w:vAlign w:val="center"/>
            <w:hideMark/>
          </w:tcPr>
          <w:p w:rsidR="00F765FE" w:rsidRPr="00302047" w:rsidRDefault="00070667" w:rsidP="00F765FE">
            <w:pPr>
              <w:ind w:firstLine="0"/>
              <w:jc w:val="center"/>
              <w:rPr>
                <w:rFonts w:eastAsia="Times New Roman" w:cs="Times New Roman"/>
                <w:color w:val="000000"/>
                <w:lang w:eastAsia="ru-RU"/>
              </w:rPr>
            </w:pPr>
            <w:r w:rsidRPr="00302047">
              <w:rPr>
                <w:rFonts w:eastAsia="Times New Roman" w:cs="Times New Roman"/>
                <w:color w:val="000000"/>
                <w:sz w:val="22"/>
                <w:lang w:eastAsia="ru-RU"/>
              </w:rPr>
              <w:t>2,74</w:t>
            </w:r>
          </w:p>
        </w:tc>
      </w:tr>
      <w:tr w:rsidR="00F765FE" w:rsidRPr="00302047" w:rsidTr="000E04BB">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765FE" w:rsidRPr="00302047" w:rsidRDefault="00F765FE" w:rsidP="00F765FE">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 xml:space="preserve">Котельная д. Емишево </w:t>
            </w:r>
          </w:p>
        </w:tc>
      </w:tr>
      <w:tr w:rsidR="00F765FE" w:rsidRPr="00302047" w:rsidTr="000E04BB">
        <w:trPr>
          <w:trHeight w:val="30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F765FE" w:rsidRPr="00302047" w:rsidRDefault="00F765FE" w:rsidP="00F765FE">
            <w:pPr>
              <w:ind w:firstLine="0"/>
              <w:jc w:val="center"/>
              <w:rPr>
                <w:rFonts w:eastAsia="Times New Roman" w:cs="Times New Roman"/>
                <w:color w:val="000000"/>
                <w:lang w:eastAsia="ru-RU"/>
              </w:rPr>
            </w:pPr>
            <w:r w:rsidRPr="00302047">
              <w:rPr>
                <w:rFonts w:eastAsia="Times New Roman" w:cs="Times New Roman"/>
                <w:color w:val="000000"/>
                <w:sz w:val="22"/>
                <w:lang w:eastAsia="ru-RU"/>
              </w:rPr>
              <w:t>1</w:t>
            </w:r>
          </w:p>
        </w:tc>
        <w:tc>
          <w:tcPr>
            <w:tcW w:w="2512" w:type="pct"/>
            <w:tcBorders>
              <w:top w:val="nil"/>
              <w:left w:val="nil"/>
              <w:bottom w:val="single" w:sz="4" w:space="0" w:color="auto"/>
              <w:right w:val="single" w:sz="4" w:space="0" w:color="auto"/>
            </w:tcBorders>
            <w:shd w:val="clear" w:color="auto" w:fill="auto"/>
            <w:vAlign w:val="center"/>
            <w:hideMark/>
          </w:tcPr>
          <w:p w:rsidR="00F765FE" w:rsidRPr="00302047" w:rsidRDefault="00F765FE" w:rsidP="00F765FE">
            <w:pPr>
              <w:ind w:firstLine="0"/>
              <w:jc w:val="center"/>
              <w:rPr>
                <w:rFonts w:eastAsia="Times New Roman" w:cs="Times New Roman"/>
                <w:color w:val="000000"/>
                <w:lang w:eastAsia="ru-RU"/>
              </w:rPr>
            </w:pPr>
            <w:r w:rsidRPr="00302047">
              <w:rPr>
                <w:rFonts w:eastAsia="Times New Roman" w:cs="Times New Roman"/>
                <w:color w:val="000000"/>
                <w:sz w:val="22"/>
                <w:lang w:eastAsia="ru-RU"/>
              </w:rPr>
              <w:t>Тепловая мощность нетто</w:t>
            </w:r>
          </w:p>
        </w:tc>
        <w:tc>
          <w:tcPr>
            <w:tcW w:w="1040" w:type="pct"/>
            <w:tcBorders>
              <w:top w:val="nil"/>
              <w:left w:val="nil"/>
              <w:bottom w:val="single" w:sz="4" w:space="0" w:color="auto"/>
              <w:right w:val="single" w:sz="4" w:space="0" w:color="auto"/>
            </w:tcBorders>
            <w:shd w:val="clear" w:color="auto" w:fill="auto"/>
            <w:vAlign w:val="center"/>
            <w:hideMark/>
          </w:tcPr>
          <w:p w:rsidR="00F765FE" w:rsidRPr="00302047" w:rsidRDefault="00F765FE" w:rsidP="00F765FE">
            <w:pPr>
              <w:ind w:firstLine="0"/>
              <w:jc w:val="center"/>
              <w:rPr>
                <w:rFonts w:eastAsia="Times New Roman" w:cs="Times New Roman"/>
                <w:color w:val="000000"/>
                <w:lang w:eastAsia="ru-RU"/>
              </w:rPr>
            </w:pPr>
            <w:r w:rsidRPr="00302047">
              <w:rPr>
                <w:rFonts w:eastAsia="Times New Roman" w:cs="Times New Roman"/>
                <w:color w:val="000000"/>
                <w:sz w:val="22"/>
                <w:lang w:eastAsia="ru-RU"/>
              </w:rPr>
              <w:t>Гкал/час</w:t>
            </w:r>
          </w:p>
        </w:tc>
        <w:tc>
          <w:tcPr>
            <w:tcW w:w="899" w:type="pct"/>
            <w:tcBorders>
              <w:top w:val="nil"/>
              <w:left w:val="nil"/>
              <w:bottom w:val="single" w:sz="4" w:space="0" w:color="auto"/>
              <w:right w:val="single" w:sz="4" w:space="0" w:color="auto"/>
            </w:tcBorders>
            <w:shd w:val="clear" w:color="auto" w:fill="auto"/>
            <w:vAlign w:val="center"/>
            <w:hideMark/>
          </w:tcPr>
          <w:p w:rsidR="00F765FE" w:rsidRPr="00302047" w:rsidRDefault="00070667" w:rsidP="00F765FE">
            <w:pPr>
              <w:ind w:firstLine="0"/>
              <w:jc w:val="center"/>
              <w:rPr>
                <w:rFonts w:eastAsia="Times New Roman" w:cs="Times New Roman"/>
                <w:color w:val="000000"/>
                <w:lang w:eastAsia="ru-RU"/>
              </w:rPr>
            </w:pPr>
            <w:r w:rsidRPr="00302047">
              <w:rPr>
                <w:rFonts w:eastAsia="Times New Roman" w:cs="Times New Roman"/>
                <w:color w:val="000000"/>
                <w:sz w:val="22"/>
                <w:lang w:eastAsia="ru-RU"/>
              </w:rPr>
              <w:t>2,74</w:t>
            </w:r>
          </w:p>
        </w:tc>
      </w:tr>
    </w:tbl>
    <w:p w:rsidR="005D6B4B" w:rsidRPr="00302047" w:rsidRDefault="003372D4" w:rsidP="00CC0340">
      <w:pPr>
        <w:spacing w:before="240"/>
        <w:rPr>
          <w:szCs w:val="24"/>
          <w:lang w:eastAsia="ru-RU"/>
        </w:rPr>
      </w:pPr>
      <w:r w:rsidRPr="00302047">
        <w:rPr>
          <w:szCs w:val="24"/>
          <w:lang w:eastAsia="ru-RU"/>
        </w:rPr>
        <w:t>Вывод: в настоящее время на всех источниках тепловой энергии</w:t>
      </w:r>
      <w:r w:rsidR="00CC0340" w:rsidRPr="00302047">
        <w:rPr>
          <w:szCs w:val="24"/>
          <w:lang w:eastAsia="ru-RU"/>
        </w:rPr>
        <w:t xml:space="preserve"> МУП </w:t>
      </w:r>
      <w:r w:rsidR="00F765FE" w:rsidRPr="00302047">
        <w:rPr>
          <w:szCs w:val="24"/>
          <w:lang w:eastAsia="ru-RU"/>
        </w:rPr>
        <w:t xml:space="preserve">ТМР </w:t>
      </w:r>
      <w:r w:rsidR="00CC0340" w:rsidRPr="00302047">
        <w:rPr>
          <w:szCs w:val="24"/>
          <w:lang w:eastAsia="ru-RU"/>
        </w:rPr>
        <w:t>«</w:t>
      </w:r>
      <w:r w:rsidR="002D0C1D" w:rsidRPr="00302047">
        <w:rPr>
          <w:szCs w:val="24"/>
          <w:lang w:eastAsia="ru-RU"/>
        </w:rPr>
        <w:t>ТутаевТеплоЭнерго</w:t>
      </w:r>
      <w:r w:rsidR="00CC0340" w:rsidRPr="00302047">
        <w:rPr>
          <w:szCs w:val="24"/>
          <w:lang w:eastAsia="ru-RU"/>
        </w:rPr>
        <w:t>»</w:t>
      </w:r>
      <w:r w:rsidRPr="00302047">
        <w:rPr>
          <w:szCs w:val="24"/>
          <w:lang w:eastAsia="ru-RU"/>
        </w:rPr>
        <w:t xml:space="preserve"> дефициты тепловой мощности отсутствуют. </w:t>
      </w:r>
    </w:p>
    <w:p w:rsidR="00A604DF" w:rsidRPr="00302047" w:rsidRDefault="00A604DF" w:rsidP="00E066AD">
      <w:pPr>
        <w:rPr>
          <w:szCs w:val="24"/>
          <w:lang w:eastAsia="ru-RU"/>
        </w:rPr>
      </w:pPr>
    </w:p>
    <w:p w:rsidR="00A06AB4" w:rsidRPr="00302047" w:rsidRDefault="00A06AB4" w:rsidP="00E066AD">
      <w:pPr>
        <w:rPr>
          <w:szCs w:val="24"/>
          <w:lang w:eastAsia="ru-RU"/>
        </w:rPr>
      </w:pPr>
    </w:p>
    <w:p w:rsidR="00C661D9" w:rsidRPr="00302047" w:rsidRDefault="00C661D9" w:rsidP="00370AEB">
      <w:pPr>
        <w:pStyle w:val="3"/>
        <w:numPr>
          <w:ilvl w:val="0"/>
          <w:numId w:val="21"/>
        </w:numPr>
        <w:spacing w:before="240" w:after="0" w:line="276" w:lineRule="auto"/>
        <w:ind w:left="426"/>
        <w:rPr>
          <w:rFonts w:ascii="TimesNewRomanPSMT" w:hAnsi="TimesNewRomanPSMT" w:cs="TimesNewRomanPSMT"/>
          <w:szCs w:val="24"/>
        </w:rPr>
      </w:pPr>
      <w:bookmarkStart w:id="72" w:name="_Toc111452739"/>
      <w:r w:rsidRPr="00302047">
        <w:rPr>
          <w:rFonts w:ascii="TimesNewRomanPSMT" w:hAnsi="TimesNewRomanPSMT" w:cs="TimesNewRomanPSMT"/>
          <w:szCs w:val="24"/>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72"/>
    </w:p>
    <w:p w:rsidR="009C69FF" w:rsidRPr="00302047" w:rsidRDefault="009C69FF" w:rsidP="00C661D9">
      <w:pPr>
        <w:spacing w:before="240"/>
        <w:rPr>
          <w:szCs w:val="24"/>
          <w:lang w:eastAsia="ru-RU"/>
        </w:rPr>
      </w:pPr>
      <w:r w:rsidRPr="00302047">
        <w:rPr>
          <w:szCs w:val="24"/>
          <w:lang w:eastAsia="ru-RU"/>
        </w:rPr>
        <w:t xml:space="preserve">Гидравлические режимы тепловой сети, эксплуатируемой </w:t>
      </w:r>
      <w:r w:rsidR="00255570" w:rsidRPr="00302047">
        <w:rPr>
          <w:szCs w:val="24"/>
          <w:lang w:eastAsia="ru-RU"/>
        </w:rPr>
        <w:t>МУП ТМР «</w:t>
      </w:r>
      <w:r w:rsidR="002D0C1D" w:rsidRPr="00302047">
        <w:rPr>
          <w:szCs w:val="24"/>
          <w:lang w:eastAsia="ru-RU"/>
        </w:rPr>
        <w:t>ТутаевТеплоЭнерго</w:t>
      </w:r>
      <w:r w:rsidR="00255570" w:rsidRPr="00302047">
        <w:rPr>
          <w:szCs w:val="24"/>
          <w:lang w:eastAsia="ru-RU"/>
        </w:rPr>
        <w:t>» для каждого вывода</w:t>
      </w:r>
      <w:r w:rsidRPr="00302047">
        <w:rPr>
          <w:szCs w:val="24"/>
          <w:lang w:eastAsia="ru-RU"/>
        </w:rPr>
        <w:t xml:space="preserve"> представлены в таблице ниже</w:t>
      </w:r>
    </w:p>
    <w:p w:rsidR="00C9771B" w:rsidRPr="00302047" w:rsidRDefault="00C9771B" w:rsidP="00255570">
      <w:pPr>
        <w:pStyle w:val="afb"/>
        <w:keepNext/>
        <w:ind w:firstLine="0"/>
      </w:pPr>
      <w:r w:rsidRPr="00302047">
        <w:t xml:space="preserve">Таблица </w:t>
      </w:r>
      <w:fldSimple w:instr=" SEQ Таблица \* ARABIC ">
        <w:r w:rsidR="004F6C53">
          <w:rPr>
            <w:noProof/>
          </w:rPr>
          <w:t>35</w:t>
        </w:r>
      </w:fldSimple>
      <w:r w:rsidRPr="00302047">
        <w:t xml:space="preserve"> Гидравлический режим тепловых сетей на выходе из </w:t>
      </w:r>
      <w:r w:rsidR="00255570" w:rsidRPr="00302047">
        <w:t>котельной д. Столбищи</w:t>
      </w:r>
    </w:p>
    <w:tbl>
      <w:tblPr>
        <w:tblStyle w:val="a3"/>
        <w:tblW w:w="5000" w:type="pct"/>
        <w:tblLook w:val="04A0"/>
      </w:tblPr>
      <w:tblGrid>
        <w:gridCol w:w="3189"/>
        <w:gridCol w:w="3191"/>
        <w:gridCol w:w="3191"/>
      </w:tblGrid>
      <w:tr w:rsidR="00C9771B" w:rsidRPr="00302047" w:rsidTr="00DD2717">
        <w:tc>
          <w:tcPr>
            <w:tcW w:w="1666" w:type="pct"/>
            <w:vAlign w:val="center"/>
          </w:tcPr>
          <w:p w:rsidR="00C9771B" w:rsidRPr="00302047" w:rsidRDefault="00C9771B" w:rsidP="00DD2717">
            <w:pPr>
              <w:ind w:firstLine="0"/>
              <w:jc w:val="center"/>
              <w:rPr>
                <w:sz w:val="20"/>
                <w:szCs w:val="20"/>
                <w:lang w:eastAsia="ru-RU"/>
              </w:rPr>
            </w:pPr>
            <w:r w:rsidRPr="00302047">
              <w:rPr>
                <w:sz w:val="20"/>
                <w:szCs w:val="20"/>
                <w:lang w:eastAsia="ru-RU"/>
              </w:rPr>
              <w:t>№ п/п</w:t>
            </w:r>
          </w:p>
        </w:tc>
        <w:tc>
          <w:tcPr>
            <w:tcW w:w="1667" w:type="pct"/>
            <w:vAlign w:val="center"/>
          </w:tcPr>
          <w:p w:rsidR="00C9771B" w:rsidRPr="00302047" w:rsidRDefault="00C9771B" w:rsidP="00DD2717">
            <w:pPr>
              <w:ind w:firstLine="0"/>
              <w:jc w:val="center"/>
              <w:rPr>
                <w:sz w:val="20"/>
                <w:szCs w:val="20"/>
                <w:lang w:eastAsia="ru-RU"/>
              </w:rPr>
            </w:pPr>
            <w:r w:rsidRPr="00302047">
              <w:rPr>
                <w:sz w:val="20"/>
                <w:szCs w:val="20"/>
                <w:lang w:eastAsia="ru-RU"/>
              </w:rPr>
              <w:t>Давление в подающем трубопроводе</w:t>
            </w:r>
          </w:p>
        </w:tc>
        <w:tc>
          <w:tcPr>
            <w:tcW w:w="1667" w:type="pct"/>
            <w:vAlign w:val="center"/>
          </w:tcPr>
          <w:p w:rsidR="00C9771B" w:rsidRPr="00302047" w:rsidRDefault="00C9771B" w:rsidP="00DD2717">
            <w:pPr>
              <w:ind w:firstLine="0"/>
              <w:jc w:val="center"/>
              <w:rPr>
                <w:sz w:val="20"/>
                <w:szCs w:val="20"/>
                <w:lang w:eastAsia="ru-RU"/>
              </w:rPr>
            </w:pPr>
            <w:r w:rsidRPr="00302047">
              <w:rPr>
                <w:sz w:val="20"/>
                <w:szCs w:val="20"/>
                <w:lang w:eastAsia="ru-RU"/>
              </w:rPr>
              <w:t>Давление в обратном трубопроводе</w:t>
            </w:r>
          </w:p>
        </w:tc>
      </w:tr>
      <w:tr w:rsidR="00C9771B" w:rsidRPr="00302047" w:rsidTr="00DD2717">
        <w:tc>
          <w:tcPr>
            <w:tcW w:w="1666" w:type="pct"/>
            <w:vAlign w:val="center"/>
          </w:tcPr>
          <w:p w:rsidR="00C9771B" w:rsidRPr="00302047" w:rsidRDefault="00C9771B" w:rsidP="00DD2717">
            <w:pPr>
              <w:ind w:firstLine="0"/>
              <w:jc w:val="center"/>
              <w:rPr>
                <w:sz w:val="20"/>
                <w:szCs w:val="20"/>
                <w:lang w:eastAsia="ru-RU"/>
              </w:rPr>
            </w:pPr>
            <w:r w:rsidRPr="00302047">
              <w:rPr>
                <w:sz w:val="20"/>
                <w:szCs w:val="20"/>
                <w:lang w:eastAsia="ru-RU"/>
              </w:rPr>
              <w:t>1</w:t>
            </w:r>
          </w:p>
        </w:tc>
        <w:tc>
          <w:tcPr>
            <w:tcW w:w="1667" w:type="pct"/>
            <w:vAlign w:val="center"/>
          </w:tcPr>
          <w:p w:rsidR="00C9771B" w:rsidRPr="00302047" w:rsidRDefault="002D0C1D" w:rsidP="00DD2717">
            <w:pPr>
              <w:ind w:firstLine="0"/>
              <w:jc w:val="center"/>
              <w:rPr>
                <w:sz w:val="20"/>
                <w:szCs w:val="20"/>
                <w:lang w:eastAsia="ru-RU"/>
              </w:rPr>
            </w:pPr>
            <w:r w:rsidRPr="00302047">
              <w:rPr>
                <w:sz w:val="20"/>
                <w:szCs w:val="20"/>
                <w:lang w:eastAsia="ru-RU"/>
              </w:rPr>
              <w:t>4,0</w:t>
            </w:r>
            <w:r w:rsidR="00C9771B" w:rsidRPr="00302047">
              <w:rPr>
                <w:sz w:val="20"/>
                <w:szCs w:val="20"/>
                <w:lang w:eastAsia="ru-RU"/>
              </w:rPr>
              <w:t xml:space="preserve"> кг/</w:t>
            </w:r>
            <m:oMath>
              <m:sSup>
                <m:sSupPr>
                  <m:ctrlPr>
                    <w:rPr>
                      <w:rFonts w:ascii="Cambria Math" w:hAnsi="Cambria Math"/>
                      <w:i/>
                      <w:sz w:val="20"/>
                      <w:szCs w:val="20"/>
                      <w:lang w:eastAsia="ru-RU"/>
                    </w:rPr>
                  </m:ctrlPr>
                </m:sSupPr>
                <m:e>
                  <m:r>
                    <w:rPr>
                      <w:rFonts w:ascii="Cambria Math" w:hAnsi="Cambria Math"/>
                      <w:sz w:val="20"/>
                      <w:szCs w:val="20"/>
                      <w:lang w:eastAsia="ru-RU"/>
                    </w:rPr>
                    <m:t>см</m:t>
                  </m:r>
                </m:e>
                <m:sup>
                  <m:r>
                    <w:rPr>
                      <w:rFonts w:ascii="Cambria Math" w:hAnsi="Cambria Math"/>
                      <w:sz w:val="20"/>
                      <w:szCs w:val="20"/>
                      <w:lang w:eastAsia="ru-RU"/>
                    </w:rPr>
                    <m:t>2</m:t>
                  </m:r>
                </m:sup>
              </m:sSup>
            </m:oMath>
          </w:p>
        </w:tc>
        <w:tc>
          <w:tcPr>
            <w:tcW w:w="1667" w:type="pct"/>
            <w:vAlign w:val="center"/>
          </w:tcPr>
          <w:p w:rsidR="00C9771B" w:rsidRPr="00302047" w:rsidRDefault="00255570" w:rsidP="002D0C1D">
            <w:pPr>
              <w:ind w:firstLine="0"/>
              <w:jc w:val="center"/>
              <w:rPr>
                <w:sz w:val="20"/>
                <w:szCs w:val="20"/>
                <w:lang w:eastAsia="ru-RU"/>
              </w:rPr>
            </w:pPr>
            <w:r w:rsidRPr="00302047">
              <w:rPr>
                <w:sz w:val="20"/>
                <w:szCs w:val="20"/>
                <w:lang w:eastAsia="ru-RU"/>
              </w:rPr>
              <w:t>3,</w:t>
            </w:r>
            <w:r w:rsidR="002D0C1D" w:rsidRPr="00302047">
              <w:rPr>
                <w:sz w:val="20"/>
                <w:szCs w:val="20"/>
                <w:lang w:eastAsia="ru-RU"/>
              </w:rPr>
              <w:t>8</w:t>
            </w:r>
            <w:r w:rsidR="00C9771B" w:rsidRPr="00302047">
              <w:rPr>
                <w:sz w:val="20"/>
                <w:szCs w:val="20"/>
                <w:lang w:eastAsia="ru-RU"/>
              </w:rPr>
              <w:t xml:space="preserve"> кг/</w:t>
            </w:r>
            <m:oMath>
              <m:sSup>
                <m:sSupPr>
                  <m:ctrlPr>
                    <w:rPr>
                      <w:rFonts w:ascii="Cambria Math" w:hAnsi="Cambria Math"/>
                      <w:i/>
                      <w:sz w:val="20"/>
                      <w:szCs w:val="20"/>
                      <w:lang w:eastAsia="ru-RU"/>
                    </w:rPr>
                  </m:ctrlPr>
                </m:sSupPr>
                <m:e>
                  <m:r>
                    <w:rPr>
                      <w:rFonts w:ascii="Cambria Math" w:hAnsi="Cambria Math"/>
                      <w:sz w:val="20"/>
                      <w:szCs w:val="20"/>
                      <w:lang w:eastAsia="ru-RU"/>
                    </w:rPr>
                    <m:t>см</m:t>
                  </m:r>
                </m:e>
                <m:sup>
                  <m:r>
                    <w:rPr>
                      <w:rFonts w:ascii="Cambria Math" w:hAnsi="Cambria Math"/>
                      <w:sz w:val="20"/>
                      <w:szCs w:val="20"/>
                      <w:lang w:eastAsia="ru-RU"/>
                    </w:rPr>
                    <m:t>2</m:t>
                  </m:r>
                </m:sup>
              </m:sSup>
            </m:oMath>
            <w:r w:rsidR="00C9771B" w:rsidRPr="00302047">
              <w:rPr>
                <w:sz w:val="20"/>
                <w:szCs w:val="20"/>
                <w:lang w:eastAsia="ru-RU"/>
              </w:rPr>
              <w:t>-</w:t>
            </w:r>
          </w:p>
        </w:tc>
      </w:tr>
    </w:tbl>
    <w:p w:rsidR="00C9771B" w:rsidRPr="00302047" w:rsidRDefault="00C9771B" w:rsidP="000E04BB">
      <w:pPr>
        <w:spacing w:before="240" w:line="276" w:lineRule="auto"/>
        <w:rPr>
          <w:szCs w:val="24"/>
          <w:lang w:eastAsia="ru-RU"/>
        </w:rPr>
      </w:pPr>
      <w:r w:rsidRPr="00302047">
        <w:rPr>
          <w:szCs w:val="24"/>
          <w:lang w:eastAsia="ru-RU"/>
        </w:rPr>
        <w:t>Гидравлический режим тепловой сети на выходе из котельной Западного района представлен в таблице ниже.</w:t>
      </w:r>
    </w:p>
    <w:p w:rsidR="00C9771B" w:rsidRPr="00302047" w:rsidRDefault="00C9771B" w:rsidP="00255570">
      <w:pPr>
        <w:pStyle w:val="afb"/>
        <w:keepNext/>
        <w:ind w:firstLine="0"/>
      </w:pPr>
      <w:r w:rsidRPr="00302047">
        <w:t xml:space="preserve">Таблица </w:t>
      </w:r>
      <w:fldSimple w:instr=" SEQ Таблица \* ARABIC ">
        <w:r w:rsidR="004F6C53">
          <w:rPr>
            <w:noProof/>
          </w:rPr>
          <w:t>36</w:t>
        </w:r>
      </w:fldSimple>
      <w:r w:rsidRPr="00302047">
        <w:t xml:space="preserve"> Гидравлический режим тепловых сетей на выходе из котельной </w:t>
      </w:r>
      <w:r w:rsidR="00255570" w:rsidRPr="00302047">
        <w:t>в д. Емишево</w:t>
      </w:r>
    </w:p>
    <w:tbl>
      <w:tblPr>
        <w:tblStyle w:val="a3"/>
        <w:tblW w:w="5000" w:type="pct"/>
        <w:tblLook w:val="04A0"/>
      </w:tblPr>
      <w:tblGrid>
        <w:gridCol w:w="3189"/>
        <w:gridCol w:w="3191"/>
        <w:gridCol w:w="3191"/>
      </w:tblGrid>
      <w:tr w:rsidR="00C9771B" w:rsidRPr="00302047" w:rsidTr="00DD2717">
        <w:tc>
          <w:tcPr>
            <w:tcW w:w="1666" w:type="pct"/>
            <w:vAlign w:val="center"/>
          </w:tcPr>
          <w:p w:rsidR="00C9771B" w:rsidRPr="00302047" w:rsidRDefault="00C9771B" w:rsidP="00DD2717">
            <w:pPr>
              <w:ind w:firstLine="0"/>
              <w:jc w:val="center"/>
              <w:rPr>
                <w:sz w:val="20"/>
                <w:szCs w:val="20"/>
                <w:lang w:eastAsia="ru-RU"/>
              </w:rPr>
            </w:pPr>
            <w:r w:rsidRPr="00302047">
              <w:rPr>
                <w:sz w:val="20"/>
                <w:szCs w:val="20"/>
                <w:lang w:eastAsia="ru-RU"/>
              </w:rPr>
              <w:t>№ п/п</w:t>
            </w:r>
          </w:p>
        </w:tc>
        <w:tc>
          <w:tcPr>
            <w:tcW w:w="1667" w:type="pct"/>
            <w:vAlign w:val="center"/>
          </w:tcPr>
          <w:p w:rsidR="00C9771B" w:rsidRPr="00302047" w:rsidRDefault="00C9771B" w:rsidP="00DD2717">
            <w:pPr>
              <w:ind w:firstLine="0"/>
              <w:jc w:val="center"/>
              <w:rPr>
                <w:sz w:val="20"/>
                <w:szCs w:val="20"/>
                <w:lang w:eastAsia="ru-RU"/>
              </w:rPr>
            </w:pPr>
            <w:r w:rsidRPr="00302047">
              <w:rPr>
                <w:sz w:val="20"/>
                <w:szCs w:val="20"/>
                <w:lang w:eastAsia="ru-RU"/>
              </w:rPr>
              <w:t>Давление в подающем трубопроводе</w:t>
            </w:r>
          </w:p>
        </w:tc>
        <w:tc>
          <w:tcPr>
            <w:tcW w:w="1667" w:type="pct"/>
            <w:vAlign w:val="center"/>
          </w:tcPr>
          <w:p w:rsidR="00C9771B" w:rsidRPr="00302047" w:rsidRDefault="00C9771B" w:rsidP="00DD2717">
            <w:pPr>
              <w:ind w:firstLine="0"/>
              <w:jc w:val="center"/>
              <w:rPr>
                <w:sz w:val="20"/>
                <w:szCs w:val="20"/>
                <w:lang w:eastAsia="ru-RU"/>
              </w:rPr>
            </w:pPr>
            <w:r w:rsidRPr="00302047">
              <w:rPr>
                <w:sz w:val="20"/>
                <w:szCs w:val="20"/>
                <w:lang w:eastAsia="ru-RU"/>
              </w:rPr>
              <w:t>Давление в обратном трубопроводе</w:t>
            </w:r>
          </w:p>
        </w:tc>
      </w:tr>
      <w:tr w:rsidR="00C9771B" w:rsidRPr="00302047" w:rsidTr="00DD2717">
        <w:tc>
          <w:tcPr>
            <w:tcW w:w="1666" w:type="pct"/>
            <w:vAlign w:val="center"/>
          </w:tcPr>
          <w:p w:rsidR="00C9771B" w:rsidRPr="00302047" w:rsidRDefault="00C9771B" w:rsidP="00DD2717">
            <w:pPr>
              <w:ind w:firstLine="0"/>
              <w:jc w:val="center"/>
              <w:rPr>
                <w:sz w:val="20"/>
                <w:szCs w:val="20"/>
                <w:lang w:eastAsia="ru-RU"/>
              </w:rPr>
            </w:pPr>
            <w:r w:rsidRPr="00302047">
              <w:rPr>
                <w:sz w:val="20"/>
                <w:szCs w:val="20"/>
                <w:lang w:eastAsia="ru-RU"/>
              </w:rPr>
              <w:t>1</w:t>
            </w:r>
          </w:p>
        </w:tc>
        <w:tc>
          <w:tcPr>
            <w:tcW w:w="1667" w:type="pct"/>
            <w:vAlign w:val="center"/>
          </w:tcPr>
          <w:p w:rsidR="00C9771B" w:rsidRPr="00302047" w:rsidRDefault="002D0C1D" w:rsidP="00DD2717">
            <w:pPr>
              <w:ind w:firstLine="0"/>
              <w:jc w:val="center"/>
              <w:rPr>
                <w:sz w:val="20"/>
                <w:szCs w:val="20"/>
                <w:lang w:eastAsia="ru-RU"/>
              </w:rPr>
            </w:pPr>
            <w:r w:rsidRPr="00302047">
              <w:rPr>
                <w:sz w:val="20"/>
                <w:szCs w:val="20"/>
                <w:lang w:eastAsia="ru-RU"/>
              </w:rPr>
              <w:t>4,0</w:t>
            </w:r>
            <w:r w:rsidR="00C9771B" w:rsidRPr="00302047">
              <w:rPr>
                <w:sz w:val="20"/>
                <w:szCs w:val="20"/>
                <w:lang w:eastAsia="ru-RU"/>
              </w:rPr>
              <w:t xml:space="preserve"> кг/</w:t>
            </w:r>
            <m:oMath>
              <m:sSup>
                <m:sSupPr>
                  <m:ctrlPr>
                    <w:rPr>
                      <w:rFonts w:ascii="Cambria Math" w:hAnsi="Cambria Math"/>
                      <w:i/>
                      <w:sz w:val="20"/>
                      <w:szCs w:val="20"/>
                      <w:lang w:eastAsia="ru-RU"/>
                    </w:rPr>
                  </m:ctrlPr>
                </m:sSupPr>
                <m:e>
                  <m:r>
                    <w:rPr>
                      <w:rFonts w:ascii="Cambria Math" w:hAnsi="Cambria Math"/>
                      <w:sz w:val="20"/>
                      <w:szCs w:val="20"/>
                      <w:lang w:eastAsia="ru-RU"/>
                    </w:rPr>
                    <m:t>см</m:t>
                  </m:r>
                </m:e>
                <m:sup>
                  <m:r>
                    <w:rPr>
                      <w:rFonts w:ascii="Cambria Math" w:hAnsi="Cambria Math"/>
                      <w:sz w:val="20"/>
                      <w:szCs w:val="20"/>
                      <w:lang w:eastAsia="ru-RU"/>
                    </w:rPr>
                    <m:t>2</m:t>
                  </m:r>
                </m:sup>
              </m:sSup>
            </m:oMath>
          </w:p>
        </w:tc>
        <w:tc>
          <w:tcPr>
            <w:tcW w:w="1667" w:type="pct"/>
            <w:vAlign w:val="center"/>
          </w:tcPr>
          <w:p w:rsidR="00C9771B" w:rsidRPr="00302047" w:rsidRDefault="00255570" w:rsidP="00DD2717">
            <w:pPr>
              <w:ind w:firstLine="0"/>
              <w:jc w:val="center"/>
              <w:rPr>
                <w:sz w:val="20"/>
                <w:szCs w:val="20"/>
                <w:lang w:eastAsia="ru-RU"/>
              </w:rPr>
            </w:pPr>
            <w:r w:rsidRPr="00302047">
              <w:rPr>
                <w:sz w:val="20"/>
                <w:szCs w:val="20"/>
                <w:lang w:eastAsia="ru-RU"/>
              </w:rPr>
              <w:t>3,6</w:t>
            </w:r>
            <w:r w:rsidR="00C9771B" w:rsidRPr="00302047">
              <w:rPr>
                <w:sz w:val="20"/>
                <w:szCs w:val="20"/>
                <w:lang w:eastAsia="ru-RU"/>
              </w:rPr>
              <w:t xml:space="preserve"> кг/</w:t>
            </w:r>
            <m:oMath>
              <m:sSup>
                <m:sSupPr>
                  <m:ctrlPr>
                    <w:rPr>
                      <w:rFonts w:ascii="Cambria Math" w:hAnsi="Cambria Math"/>
                      <w:i/>
                      <w:sz w:val="20"/>
                      <w:szCs w:val="20"/>
                      <w:lang w:eastAsia="ru-RU"/>
                    </w:rPr>
                  </m:ctrlPr>
                </m:sSupPr>
                <m:e>
                  <m:r>
                    <w:rPr>
                      <w:rFonts w:ascii="Cambria Math" w:hAnsi="Cambria Math"/>
                      <w:sz w:val="20"/>
                      <w:szCs w:val="20"/>
                      <w:lang w:eastAsia="ru-RU"/>
                    </w:rPr>
                    <m:t>см</m:t>
                  </m:r>
                </m:e>
                <m:sup>
                  <m:r>
                    <w:rPr>
                      <w:rFonts w:ascii="Cambria Math" w:hAnsi="Cambria Math"/>
                      <w:sz w:val="20"/>
                      <w:szCs w:val="20"/>
                      <w:lang w:eastAsia="ru-RU"/>
                    </w:rPr>
                    <m:t>2</m:t>
                  </m:r>
                </m:sup>
              </m:sSup>
            </m:oMath>
            <w:r w:rsidR="00C9771B" w:rsidRPr="00302047">
              <w:rPr>
                <w:sz w:val="20"/>
                <w:szCs w:val="20"/>
                <w:lang w:eastAsia="ru-RU"/>
              </w:rPr>
              <w:t>-</w:t>
            </w:r>
          </w:p>
        </w:tc>
      </w:tr>
    </w:tbl>
    <w:p w:rsidR="00255570" w:rsidRPr="00302047" w:rsidRDefault="00255570" w:rsidP="00256E5B">
      <w:pPr>
        <w:pStyle w:val="3"/>
        <w:spacing w:before="0" w:after="0"/>
        <w:rPr>
          <w:szCs w:val="24"/>
        </w:rPr>
      </w:pPr>
    </w:p>
    <w:p w:rsidR="00BD774B" w:rsidRPr="00302047" w:rsidRDefault="00C661D9" w:rsidP="00370AEB">
      <w:pPr>
        <w:pStyle w:val="3"/>
        <w:numPr>
          <w:ilvl w:val="0"/>
          <w:numId w:val="21"/>
        </w:numPr>
        <w:spacing w:before="240" w:after="0" w:line="276" w:lineRule="auto"/>
        <w:ind w:left="426"/>
        <w:rPr>
          <w:rFonts w:ascii="TimesNewRomanPSMT" w:hAnsi="TimesNewRomanPSMT" w:cs="TimesNewRomanPSMT"/>
          <w:szCs w:val="24"/>
        </w:rPr>
      </w:pPr>
      <w:bookmarkStart w:id="73" w:name="_Toc111452740"/>
      <w:r w:rsidRPr="00302047">
        <w:rPr>
          <w:rFonts w:ascii="TimesNewRomanPSMT" w:hAnsi="TimesNewRomanPSMT" w:cs="TimesNewRomanPSMT"/>
          <w:szCs w:val="24"/>
        </w:rPr>
        <w:t>описание причины возникновения дефицитов тепловой мощности и последствий влияния дефицитов на качество теплоснабжения</w:t>
      </w:r>
      <w:bookmarkEnd w:id="73"/>
    </w:p>
    <w:p w:rsidR="00C261DF" w:rsidRPr="00302047" w:rsidRDefault="005D6B4B" w:rsidP="000E04BB">
      <w:pPr>
        <w:spacing w:before="240" w:line="276" w:lineRule="auto"/>
        <w:rPr>
          <w:szCs w:val="24"/>
          <w:lang w:eastAsia="ru-RU"/>
        </w:rPr>
      </w:pPr>
      <w:r w:rsidRPr="00302047">
        <w:rPr>
          <w:szCs w:val="24"/>
          <w:lang w:eastAsia="ru-RU"/>
        </w:rPr>
        <w:t xml:space="preserve">Анализ балансов тепловой мощности источников тепловой энергии позволяет сделать вывод, что дефициты тепловой мощности </w:t>
      </w:r>
      <w:r w:rsidR="009B259D" w:rsidRPr="00302047">
        <w:rPr>
          <w:szCs w:val="24"/>
          <w:lang w:eastAsia="ru-RU"/>
        </w:rPr>
        <w:t xml:space="preserve">на источниках тепловой энергии </w:t>
      </w:r>
      <w:r w:rsidR="00670C20" w:rsidRPr="00302047">
        <w:rPr>
          <w:szCs w:val="24"/>
          <w:lang w:eastAsia="ru-RU"/>
        </w:rPr>
        <w:t xml:space="preserve">МУП </w:t>
      </w:r>
      <w:r w:rsidR="00255570" w:rsidRPr="00302047">
        <w:rPr>
          <w:szCs w:val="24"/>
          <w:lang w:eastAsia="ru-RU"/>
        </w:rPr>
        <w:t xml:space="preserve">ТМР </w:t>
      </w:r>
      <w:r w:rsidR="00670C20" w:rsidRPr="00302047">
        <w:rPr>
          <w:szCs w:val="24"/>
          <w:lang w:eastAsia="ru-RU"/>
        </w:rPr>
        <w:t>«</w:t>
      </w:r>
      <w:r w:rsidR="002D0C1D" w:rsidRPr="00302047">
        <w:rPr>
          <w:szCs w:val="24"/>
          <w:lang w:eastAsia="ru-RU"/>
        </w:rPr>
        <w:t>ТутаевТеплоЭнерго</w:t>
      </w:r>
      <w:r w:rsidR="00670C20" w:rsidRPr="00302047">
        <w:rPr>
          <w:szCs w:val="24"/>
          <w:lang w:eastAsia="ru-RU"/>
        </w:rPr>
        <w:t>»</w:t>
      </w:r>
      <w:r w:rsidRPr="00302047">
        <w:rPr>
          <w:szCs w:val="24"/>
          <w:lang w:eastAsia="ru-RU"/>
        </w:rPr>
        <w:t>отсутствуют.</w:t>
      </w:r>
    </w:p>
    <w:p w:rsidR="005D6B4B" w:rsidRPr="00302047" w:rsidRDefault="005D6B4B" w:rsidP="005D6B4B">
      <w:pPr>
        <w:rPr>
          <w:szCs w:val="24"/>
          <w:lang w:eastAsia="ru-RU"/>
        </w:rPr>
      </w:pPr>
    </w:p>
    <w:p w:rsidR="00C661D9" w:rsidRPr="00302047" w:rsidRDefault="00C661D9" w:rsidP="00370AEB">
      <w:pPr>
        <w:pStyle w:val="3"/>
        <w:numPr>
          <w:ilvl w:val="0"/>
          <w:numId w:val="21"/>
        </w:numPr>
        <w:spacing w:before="240" w:after="0" w:line="276" w:lineRule="auto"/>
        <w:ind w:left="426"/>
        <w:rPr>
          <w:rFonts w:ascii="TimesNewRomanPSMT" w:hAnsi="TimesNewRomanPSMT" w:cs="TimesNewRomanPSMT"/>
          <w:szCs w:val="24"/>
        </w:rPr>
      </w:pPr>
      <w:bookmarkStart w:id="74" w:name="_Toc111452741"/>
      <w:r w:rsidRPr="00302047">
        <w:rPr>
          <w:rFonts w:ascii="TimesNewRomanPSMT" w:hAnsi="TimesNewRomanPSMT" w:cs="TimesNewRomanPSMT"/>
          <w:szCs w:val="24"/>
        </w:rPr>
        <w:lastRenderedPageBreak/>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74"/>
    </w:p>
    <w:p w:rsidR="00255570" w:rsidRPr="00302047" w:rsidRDefault="005D6B4B" w:rsidP="00C661D9">
      <w:pPr>
        <w:spacing w:before="240" w:line="276" w:lineRule="auto"/>
        <w:rPr>
          <w:szCs w:val="24"/>
          <w:lang w:eastAsia="ru-RU"/>
        </w:rPr>
      </w:pPr>
      <w:r w:rsidRPr="00302047">
        <w:rPr>
          <w:szCs w:val="24"/>
          <w:lang w:eastAsia="ru-RU"/>
        </w:rPr>
        <w:t>Анализ балансов тепловой мощности источников тепловой энергии позволяет сделать вывод, что на</w:t>
      </w:r>
      <w:r w:rsidR="00255570" w:rsidRPr="00302047">
        <w:rPr>
          <w:szCs w:val="24"/>
          <w:lang w:eastAsia="ru-RU"/>
        </w:rPr>
        <w:t>котельной в д. Столбищи имеется резерв тепловой мощности в размере</w:t>
      </w:r>
      <w:r w:rsidR="002D0C1D" w:rsidRPr="00302047">
        <w:rPr>
          <w:szCs w:val="24"/>
          <w:lang w:eastAsia="ru-RU"/>
        </w:rPr>
        <w:t>2,</w:t>
      </w:r>
      <w:r w:rsidR="00111521" w:rsidRPr="00302047">
        <w:rPr>
          <w:szCs w:val="24"/>
          <w:lang w:eastAsia="ru-RU"/>
        </w:rPr>
        <w:t>3</w:t>
      </w:r>
      <w:r w:rsidR="005B2A4E" w:rsidRPr="00302047">
        <w:rPr>
          <w:szCs w:val="24"/>
          <w:lang w:eastAsia="ru-RU"/>
        </w:rPr>
        <w:t xml:space="preserve"> Гкал/ч, а на котельной в д. Емишево имеется резерв тепловой мощности в размере </w:t>
      </w:r>
      <w:r w:rsidR="002D0C1D" w:rsidRPr="00302047">
        <w:rPr>
          <w:szCs w:val="24"/>
          <w:lang w:eastAsia="ru-RU"/>
        </w:rPr>
        <w:t>2,</w:t>
      </w:r>
      <w:r w:rsidR="00111521" w:rsidRPr="00302047">
        <w:rPr>
          <w:szCs w:val="24"/>
          <w:lang w:eastAsia="ru-RU"/>
        </w:rPr>
        <w:t>5</w:t>
      </w:r>
      <w:r w:rsidR="005B2A4E" w:rsidRPr="00302047">
        <w:rPr>
          <w:szCs w:val="24"/>
          <w:lang w:eastAsia="ru-RU"/>
        </w:rPr>
        <w:t>Гкал/ч.</w:t>
      </w:r>
    </w:p>
    <w:p w:rsidR="00255570" w:rsidRPr="00302047" w:rsidRDefault="00255570" w:rsidP="005B2A4E">
      <w:pPr>
        <w:spacing w:line="276" w:lineRule="auto"/>
        <w:rPr>
          <w:szCs w:val="24"/>
          <w:lang w:eastAsia="ru-RU"/>
        </w:rPr>
      </w:pPr>
    </w:p>
    <w:p w:rsidR="00255570" w:rsidRPr="00302047" w:rsidRDefault="00255570" w:rsidP="005D6B4B">
      <w:pPr>
        <w:rPr>
          <w:szCs w:val="24"/>
          <w:lang w:eastAsia="ru-RU"/>
        </w:rPr>
      </w:pPr>
    </w:p>
    <w:p w:rsidR="00255570" w:rsidRPr="00302047" w:rsidRDefault="00255570" w:rsidP="005D6B4B">
      <w:pPr>
        <w:rPr>
          <w:szCs w:val="24"/>
          <w:lang w:eastAsia="ru-RU"/>
        </w:rPr>
      </w:pPr>
    </w:p>
    <w:p w:rsidR="00BD774B" w:rsidRPr="00302047" w:rsidRDefault="00BD774B" w:rsidP="009D7296">
      <w:pPr>
        <w:pStyle w:val="2"/>
      </w:pPr>
      <w:r w:rsidRPr="00302047">
        <w:br w:type="page"/>
      </w:r>
      <w:bookmarkStart w:id="75" w:name="_Toc111452742"/>
      <w:r w:rsidR="00C661D9" w:rsidRPr="00302047">
        <w:lastRenderedPageBreak/>
        <w:t xml:space="preserve">Часть </w:t>
      </w:r>
      <w:r w:rsidR="00B82A6D" w:rsidRPr="00302047">
        <w:t>7</w:t>
      </w:r>
      <w:r w:rsidR="00866183" w:rsidRPr="00302047">
        <w:t>.</w:t>
      </w:r>
      <w:r w:rsidRPr="00302047">
        <w:t xml:space="preserve"> Балансы теплоносителя</w:t>
      </w:r>
      <w:bookmarkEnd w:id="75"/>
    </w:p>
    <w:p w:rsidR="00696012" w:rsidRPr="00302047" w:rsidRDefault="00C661D9" w:rsidP="00370AEB">
      <w:pPr>
        <w:pStyle w:val="3"/>
        <w:numPr>
          <w:ilvl w:val="0"/>
          <w:numId w:val="22"/>
        </w:numPr>
        <w:spacing w:before="240" w:after="0" w:line="276" w:lineRule="auto"/>
        <w:ind w:left="426"/>
        <w:rPr>
          <w:rFonts w:ascii="TimesNewRomanPSMT" w:hAnsi="TimesNewRomanPSMT" w:cs="TimesNewRomanPSMT"/>
          <w:szCs w:val="24"/>
        </w:rPr>
      </w:pPr>
      <w:bookmarkStart w:id="76" w:name="_Toc111452743"/>
      <w:r w:rsidRPr="00302047">
        <w:rPr>
          <w:rFonts w:ascii="TimesNewRomanPSMT" w:hAnsi="TimesNewRomanPSMT" w:cs="TimesNewRomanPSMT"/>
          <w:szCs w:val="24"/>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76"/>
    </w:p>
    <w:p w:rsidR="00C661D9" w:rsidRPr="00302047" w:rsidRDefault="00C661D9" w:rsidP="00C661D9">
      <w:pPr>
        <w:rPr>
          <w:rFonts w:ascii="TimesNewRomanPSMT" w:hAnsi="TimesNewRomanPSMT" w:cs="TimesNewRomanPSMT"/>
          <w:szCs w:val="24"/>
        </w:rPr>
      </w:pPr>
    </w:p>
    <w:p w:rsidR="000E04BB" w:rsidRPr="00302047" w:rsidRDefault="000E04BB" w:rsidP="000E04BB">
      <w:pPr>
        <w:autoSpaceDE w:val="0"/>
        <w:autoSpaceDN w:val="0"/>
        <w:adjustRightInd w:val="0"/>
        <w:spacing w:line="276" w:lineRule="auto"/>
        <w:rPr>
          <w:rFonts w:cs="Times New Roman"/>
          <w:szCs w:val="24"/>
        </w:rPr>
      </w:pPr>
      <w:r w:rsidRPr="00302047">
        <w:rPr>
          <w:rFonts w:cs="Times New Roman"/>
          <w:szCs w:val="24"/>
        </w:rPr>
        <w:t>Котельная Тутаевский район, дер. Емишево</w:t>
      </w:r>
    </w:p>
    <w:p w:rsidR="000E04BB" w:rsidRPr="00302047" w:rsidRDefault="000E04BB" w:rsidP="000E04BB">
      <w:pPr>
        <w:autoSpaceDE w:val="0"/>
        <w:autoSpaceDN w:val="0"/>
        <w:adjustRightInd w:val="0"/>
        <w:spacing w:line="276" w:lineRule="auto"/>
        <w:rPr>
          <w:rFonts w:cs="Times New Roman"/>
          <w:szCs w:val="24"/>
        </w:rPr>
      </w:pPr>
      <w:r w:rsidRPr="00302047">
        <w:rPr>
          <w:rFonts w:cs="Times New Roman"/>
          <w:szCs w:val="24"/>
        </w:rPr>
        <w:t>Водоподготовительных установок в котельной нет. Вода поступает на контур водогрейного котла из центрального водопровода дер. Емишево. Максимальная производительность подпиточных насосов 20 м3/ч.</w:t>
      </w:r>
    </w:p>
    <w:p w:rsidR="000E04BB" w:rsidRPr="00302047" w:rsidRDefault="000E04BB" w:rsidP="000E04BB">
      <w:pPr>
        <w:spacing w:before="240" w:line="276" w:lineRule="auto"/>
        <w:rPr>
          <w:szCs w:val="24"/>
          <w:lang w:eastAsia="ru-RU"/>
        </w:rPr>
      </w:pPr>
      <w:r w:rsidRPr="00302047">
        <w:rPr>
          <w:rFonts w:cs="Times New Roman"/>
          <w:szCs w:val="24"/>
        </w:rPr>
        <w:t>Котельная Тутаевский район, дер. Столбищи</w:t>
      </w:r>
    </w:p>
    <w:p w:rsidR="000E04BB" w:rsidRPr="00302047" w:rsidRDefault="000E04BB" w:rsidP="000E04BB">
      <w:pPr>
        <w:spacing w:line="276" w:lineRule="auto"/>
        <w:rPr>
          <w:rFonts w:cs="Times New Roman"/>
          <w:szCs w:val="24"/>
        </w:rPr>
      </w:pPr>
      <w:r w:rsidRPr="00302047">
        <w:rPr>
          <w:rFonts w:cs="Times New Roman"/>
          <w:szCs w:val="24"/>
        </w:rPr>
        <w:t>Водоподготовительная установка – Комплексон-6.</w:t>
      </w:r>
    </w:p>
    <w:p w:rsidR="00A529EF" w:rsidRPr="00302047" w:rsidRDefault="00A529EF" w:rsidP="000E04BB">
      <w:pPr>
        <w:pStyle w:val="afb"/>
        <w:keepNext/>
        <w:ind w:firstLine="0"/>
      </w:pPr>
      <w:r w:rsidRPr="00302047">
        <w:t xml:space="preserve">Таблица </w:t>
      </w:r>
      <w:fldSimple w:instr=" SEQ Таблица \* ARABIC ">
        <w:r w:rsidR="004F6C53">
          <w:rPr>
            <w:noProof/>
          </w:rPr>
          <w:t>37</w:t>
        </w:r>
      </w:fldSimple>
      <w:r w:rsidR="000E04BB" w:rsidRPr="00302047">
        <w:t>Параметры систем теплоснабжения, средние за год</w:t>
      </w:r>
    </w:p>
    <w:tbl>
      <w:tblPr>
        <w:tblW w:w="5000" w:type="pct"/>
        <w:tblLook w:val="04A0"/>
      </w:tblPr>
      <w:tblGrid>
        <w:gridCol w:w="6602"/>
        <w:gridCol w:w="1424"/>
        <w:gridCol w:w="1545"/>
      </w:tblGrid>
      <w:tr w:rsidR="000E04BB" w:rsidRPr="00302047" w:rsidTr="00B155C0">
        <w:trPr>
          <w:trHeight w:val="300"/>
        </w:trPr>
        <w:tc>
          <w:tcPr>
            <w:tcW w:w="34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04BB" w:rsidRPr="00302047" w:rsidRDefault="000E04BB" w:rsidP="000E04BB">
            <w:pPr>
              <w:ind w:firstLine="0"/>
              <w:jc w:val="left"/>
              <w:rPr>
                <w:rFonts w:eastAsia="Times New Roman" w:cs="Times New Roman"/>
                <w:b/>
                <w:bCs/>
                <w:color w:val="000000"/>
                <w:lang w:eastAsia="ru-RU"/>
              </w:rPr>
            </w:pPr>
            <w:r w:rsidRPr="00302047">
              <w:rPr>
                <w:rFonts w:eastAsia="Times New Roman" w:cs="Times New Roman"/>
                <w:b/>
                <w:bCs/>
                <w:color w:val="000000"/>
                <w:sz w:val="22"/>
                <w:lang w:eastAsia="ru-RU"/>
              </w:rPr>
              <w:t>Наименование показателя</w:t>
            </w:r>
          </w:p>
        </w:tc>
        <w:tc>
          <w:tcPr>
            <w:tcW w:w="744" w:type="pct"/>
            <w:tcBorders>
              <w:top w:val="single" w:sz="4" w:space="0" w:color="auto"/>
              <w:left w:val="nil"/>
              <w:bottom w:val="single" w:sz="4" w:space="0" w:color="auto"/>
              <w:right w:val="single" w:sz="4" w:space="0" w:color="auto"/>
            </w:tcBorders>
            <w:shd w:val="clear" w:color="auto" w:fill="auto"/>
            <w:noWrap/>
            <w:vAlign w:val="center"/>
            <w:hideMark/>
          </w:tcPr>
          <w:p w:rsidR="000E04BB" w:rsidRPr="00302047" w:rsidRDefault="000E04BB" w:rsidP="000E04BB">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Столбищи</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0E04BB" w:rsidRPr="00302047" w:rsidRDefault="000E04BB" w:rsidP="00000580">
            <w:pPr>
              <w:ind w:firstLine="0"/>
              <w:jc w:val="center"/>
              <w:rPr>
                <w:rFonts w:eastAsia="Times New Roman" w:cs="Times New Roman"/>
                <w:b/>
                <w:color w:val="000000"/>
                <w:lang w:eastAsia="ru-RU"/>
              </w:rPr>
            </w:pPr>
            <w:r w:rsidRPr="00302047">
              <w:rPr>
                <w:rFonts w:eastAsia="Times New Roman" w:cs="Times New Roman"/>
                <w:b/>
                <w:color w:val="000000"/>
                <w:sz w:val="22"/>
                <w:lang w:eastAsia="ru-RU"/>
              </w:rPr>
              <w:t>Емишево</w:t>
            </w:r>
          </w:p>
        </w:tc>
      </w:tr>
      <w:tr w:rsidR="000E04BB" w:rsidRPr="00302047" w:rsidTr="00B155C0">
        <w:trPr>
          <w:trHeight w:val="300"/>
        </w:trPr>
        <w:tc>
          <w:tcPr>
            <w:tcW w:w="3449" w:type="pct"/>
            <w:tcBorders>
              <w:top w:val="nil"/>
              <w:left w:val="single" w:sz="4" w:space="0" w:color="auto"/>
              <w:bottom w:val="single" w:sz="4" w:space="0" w:color="auto"/>
              <w:right w:val="single" w:sz="4" w:space="0" w:color="auto"/>
            </w:tcBorders>
            <w:shd w:val="clear" w:color="auto" w:fill="auto"/>
            <w:vAlign w:val="center"/>
            <w:hideMark/>
          </w:tcPr>
          <w:p w:rsidR="000E04BB" w:rsidRPr="00302047" w:rsidRDefault="000E04BB" w:rsidP="000E04BB">
            <w:pPr>
              <w:ind w:firstLine="0"/>
              <w:jc w:val="left"/>
              <w:rPr>
                <w:rFonts w:eastAsia="Times New Roman" w:cs="Times New Roman"/>
                <w:color w:val="000000"/>
                <w:lang w:eastAsia="ru-RU"/>
              </w:rPr>
            </w:pPr>
            <w:r w:rsidRPr="00302047">
              <w:rPr>
                <w:rFonts w:eastAsia="Times New Roman" w:cs="Times New Roman"/>
                <w:color w:val="000000"/>
                <w:sz w:val="22"/>
                <w:lang w:eastAsia="ru-RU"/>
              </w:rPr>
              <w:t>Объем потребления теплоносителя, м3/ч</w:t>
            </w:r>
          </w:p>
        </w:tc>
        <w:tc>
          <w:tcPr>
            <w:tcW w:w="744" w:type="pct"/>
            <w:tcBorders>
              <w:top w:val="nil"/>
              <w:left w:val="nil"/>
              <w:bottom w:val="single" w:sz="4" w:space="0" w:color="auto"/>
              <w:right w:val="single" w:sz="4" w:space="0" w:color="auto"/>
            </w:tcBorders>
            <w:shd w:val="clear" w:color="auto" w:fill="auto"/>
            <w:noWrap/>
            <w:vAlign w:val="center"/>
            <w:hideMark/>
          </w:tcPr>
          <w:p w:rsidR="000E04BB" w:rsidRPr="00302047" w:rsidRDefault="000E04BB" w:rsidP="000E04BB">
            <w:pPr>
              <w:ind w:firstLine="0"/>
              <w:jc w:val="center"/>
              <w:rPr>
                <w:rFonts w:eastAsia="Times New Roman" w:cs="Times New Roman"/>
                <w:color w:val="000000"/>
                <w:lang w:eastAsia="ru-RU"/>
              </w:rPr>
            </w:pPr>
            <w:r w:rsidRPr="00302047">
              <w:rPr>
                <w:rFonts w:eastAsia="Times New Roman" w:cs="Times New Roman"/>
                <w:color w:val="000000"/>
                <w:sz w:val="22"/>
                <w:lang w:eastAsia="ru-RU"/>
              </w:rPr>
              <w:t>0,56</w:t>
            </w:r>
          </w:p>
        </w:tc>
        <w:tc>
          <w:tcPr>
            <w:tcW w:w="807" w:type="pct"/>
            <w:tcBorders>
              <w:top w:val="nil"/>
              <w:left w:val="nil"/>
              <w:bottom w:val="single" w:sz="4" w:space="0" w:color="auto"/>
              <w:right w:val="single" w:sz="4" w:space="0" w:color="auto"/>
            </w:tcBorders>
            <w:shd w:val="clear" w:color="auto" w:fill="auto"/>
            <w:noWrap/>
            <w:vAlign w:val="center"/>
            <w:hideMark/>
          </w:tcPr>
          <w:p w:rsidR="000E04BB" w:rsidRPr="00302047" w:rsidRDefault="000E04BB" w:rsidP="000E04BB">
            <w:pPr>
              <w:ind w:firstLine="0"/>
              <w:jc w:val="center"/>
              <w:rPr>
                <w:rFonts w:eastAsia="Times New Roman" w:cs="Times New Roman"/>
                <w:color w:val="000000"/>
                <w:lang w:eastAsia="ru-RU"/>
              </w:rPr>
            </w:pPr>
            <w:r w:rsidRPr="00302047">
              <w:rPr>
                <w:rFonts w:eastAsia="Times New Roman" w:cs="Times New Roman"/>
                <w:color w:val="000000"/>
                <w:sz w:val="22"/>
                <w:lang w:eastAsia="ru-RU"/>
              </w:rPr>
              <w:t>0,09</w:t>
            </w:r>
          </w:p>
        </w:tc>
      </w:tr>
      <w:tr w:rsidR="000E04BB" w:rsidRPr="00302047" w:rsidTr="00B155C0">
        <w:trPr>
          <w:trHeight w:val="300"/>
        </w:trPr>
        <w:tc>
          <w:tcPr>
            <w:tcW w:w="3449" w:type="pct"/>
            <w:tcBorders>
              <w:top w:val="nil"/>
              <w:left w:val="single" w:sz="4" w:space="0" w:color="auto"/>
              <w:bottom w:val="single" w:sz="4" w:space="0" w:color="auto"/>
              <w:right w:val="single" w:sz="4" w:space="0" w:color="auto"/>
            </w:tcBorders>
            <w:shd w:val="clear" w:color="auto" w:fill="auto"/>
            <w:vAlign w:val="center"/>
            <w:hideMark/>
          </w:tcPr>
          <w:p w:rsidR="000E04BB" w:rsidRPr="00302047" w:rsidRDefault="000E04BB" w:rsidP="000E04BB">
            <w:pPr>
              <w:ind w:firstLine="0"/>
              <w:jc w:val="left"/>
              <w:rPr>
                <w:rFonts w:eastAsia="Times New Roman" w:cs="Times New Roman"/>
                <w:color w:val="000000"/>
                <w:lang w:eastAsia="ru-RU"/>
              </w:rPr>
            </w:pPr>
            <w:r w:rsidRPr="00302047">
              <w:rPr>
                <w:rFonts w:eastAsia="Times New Roman" w:cs="Times New Roman"/>
                <w:color w:val="000000"/>
                <w:sz w:val="22"/>
                <w:lang w:eastAsia="ru-RU"/>
              </w:rPr>
              <w:t>Потребление теплоносителя на подпитку, м3/ч</w:t>
            </w:r>
          </w:p>
        </w:tc>
        <w:tc>
          <w:tcPr>
            <w:tcW w:w="744" w:type="pct"/>
            <w:tcBorders>
              <w:top w:val="nil"/>
              <w:left w:val="nil"/>
              <w:bottom w:val="single" w:sz="4" w:space="0" w:color="auto"/>
              <w:right w:val="single" w:sz="4" w:space="0" w:color="auto"/>
            </w:tcBorders>
            <w:shd w:val="clear" w:color="auto" w:fill="auto"/>
            <w:noWrap/>
            <w:vAlign w:val="center"/>
            <w:hideMark/>
          </w:tcPr>
          <w:p w:rsidR="000E04BB" w:rsidRPr="00302047" w:rsidRDefault="000E04BB" w:rsidP="000E04BB">
            <w:pPr>
              <w:ind w:firstLine="0"/>
              <w:jc w:val="center"/>
              <w:rPr>
                <w:rFonts w:eastAsia="Times New Roman" w:cs="Times New Roman"/>
                <w:color w:val="000000"/>
                <w:lang w:eastAsia="ru-RU"/>
              </w:rPr>
            </w:pPr>
            <w:r w:rsidRPr="00302047">
              <w:rPr>
                <w:rFonts w:eastAsia="Times New Roman" w:cs="Times New Roman"/>
                <w:color w:val="000000"/>
                <w:sz w:val="22"/>
                <w:lang w:eastAsia="ru-RU"/>
              </w:rPr>
              <w:t>0,08</w:t>
            </w:r>
          </w:p>
        </w:tc>
        <w:tc>
          <w:tcPr>
            <w:tcW w:w="807" w:type="pct"/>
            <w:tcBorders>
              <w:top w:val="nil"/>
              <w:left w:val="nil"/>
              <w:bottom w:val="single" w:sz="4" w:space="0" w:color="auto"/>
              <w:right w:val="single" w:sz="4" w:space="0" w:color="auto"/>
            </w:tcBorders>
            <w:shd w:val="clear" w:color="auto" w:fill="auto"/>
            <w:noWrap/>
            <w:vAlign w:val="center"/>
            <w:hideMark/>
          </w:tcPr>
          <w:p w:rsidR="000E04BB" w:rsidRPr="00302047" w:rsidRDefault="000E04BB" w:rsidP="000E04BB">
            <w:pPr>
              <w:ind w:firstLine="0"/>
              <w:jc w:val="center"/>
              <w:rPr>
                <w:rFonts w:eastAsia="Times New Roman" w:cs="Times New Roman"/>
                <w:color w:val="000000"/>
                <w:lang w:eastAsia="ru-RU"/>
              </w:rPr>
            </w:pPr>
            <w:r w:rsidRPr="00302047">
              <w:rPr>
                <w:rFonts w:eastAsia="Times New Roman" w:cs="Times New Roman"/>
                <w:color w:val="000000"/>
                <w:sz w:val="22"/>
                <w:lang w:eastAsia="ru-RU"/>
              </w:rPr>
              <w:t>0,04</w:t>
            </w:r>
          </w:p>
        </w:tc>
      </w:tr>
      <w:tr w:rsidR="000E04BB" w:rsidRPr="00302047" w:rsidTr="00B155C0">
        <w:trPr>
          <w:trHeight w:val="360"/>
        </w:trPr>
        <w:tc>
          <w:tcPr>
            <w:tcW w:w="3449" w:type="pct"/>
            <w:tcBorders>
              <w:top w:val="nil"/>
              <w:left w:val="single" w:sz="4" w:space="0" w:color="auto"/>
              <w:bottom w:val="single" w:sz="4" w:space="0" w:color="auto"/>
              <w:right w:val="single" w:sz="4" w:space="0" w:color="auto"/>
            </w:tcBorders>
            <w:shd w:val="clear" w:color="auto" w:fill="auto"/>
            <w:vAlign w:val="center"/>
            <w:hideMark/>
          </w:tcPr>
          <w:p w:rsidR="000E04BB" w:rsidRPr="00302047" w:rsidRDefault="000E04BB" w:rsidP="000E04BB">
            <w:pPr>
              <w:ind w:firstLine="0"/>
              <w:jc w:val="left"/>
              <w:rPr>
                <w:rFonts w:eastAsia="Times New Roman" w:cs="Times New Roman"/>
                <w:color w:val="000000"/>
                <w:lang w:eastAsia="ru-RU"/>
              </w:rPr>
            </w:pPr>
            <w:r w:rsidRPr="00302047">
              <w:rPr>
                <w:rFonts w:eastAsia="Times New Roman" w:cs="Times New Roman"/>
                <w:color w:val="000000"/>
                <w:sz w:val="22"/>
                <w:lang w:eastAsia="ru-RU"/>
              </w:rPr>
              <w:t>Объем тепловых сетей, м</w:t>
            </w:r>
            <w:r w:rsidRPr="00302047">
              <w:rPr>
                <w:rFonts w:eastAsia="Times New Roman" w:cs="Times New Roman"/>
                <w:color w:val="000000"/>
                <w:sz w:val="22"/>
                <w:vertAlign w:val="superscript"/>
                <w:lang w:eastAsia="ru-RU"/>
              </w:rPr>
              <w:t>3</w:t>
            </w:r>
          </w:p>
        </w:tc>
        <w:tc>
          <w:tcPr>
            <w:tcW w:w="744" w:type="pct"/>
            <w:tcBorders>
              <w:top w:val="nil"/>
              <w:left w:val="nil"/>
              <w:bottom w:val="single" w:sz="4" w:space="0" w:color="auto"/>
              <w:right w:val="single" w:sz="4" w:space="0" w:color="auto"/>
            </w:tcBorders>
            <w:shd w:val="clear" w:color="auto" w:fill="auto"/>
            <w:noWrap/>
            <w:vAlign w:val="center"/>
            <w:hideMark/>
          </w:tcPr>
          <w:p w:rsidR="000E04BB" w:rsidRPr="00302047" w:rsidRDefault="000E04BB" w:rsidP="000E04BB">
            <w:pPr>
              <w:ind w:firstLine="0"/>
              <w:jc w:val="center"/>
              <w:rPr>
                <w:rFonts w:eastAsia="Times New Roman" w:cs="Times New Roman"/>
                <w:color w:val="000000"/>
                <w:lang w:eastAsia="ru-RU"/>
              </w:rPr>
            </w:pPr>
            <w:r w:rsidRPr="00302047">
              <w:rPr>
                <w:rFonts w:eastAsia="Times New Roman" w:cs="Times New Roman"/>
                <w:color w:val="000000"/>
                <w:sz w:val="22"/>
                <w:lang w:eastAsia="ru-RU"/>
              </w:rPr>
              <w:t>50</w:t>
            </w:r>
          </w:p>
        </w:tc>
        <w:tc>
          <w:tcPr>
            <w:tcW w:w="807" w:type="pct"/>
            <w:tcBorders>
              <w:top w:val="nil"/>
              <w:left w:val="nil"/>
              <w:bottom w:val="single" w:sz="4" w:space="0" w:color="auto"/>
              <w:right w:val="single" w:sz="4" w:space="0" w:color="auto"/>
            </w:tcBorders>
            <w:shd w:val="clear" w:color="auto" w:fill="auto"/>
            <w:noWrap/>
            <w:vAlign w:val="center"/>
            <w:hideMark/>
          </w:tcPr>
          <w:p w:rsidR="000E04BB" w:rsidRPr="00302047" w:rsidRDefault="000E04BB" w:rsidP="000E04BB">
            <w:pPr>
              <w:ind w:firstLine="0"/>
              <w:jc w:val="center"/>
              <w:rPr>
                <w:rFonts w:eastAsia="Times New Roman" w:cs="Times New Roman"/>
                <w:color w:val="000000"/>
                <w:lang w:eastAsia="ru-RU"/>
              </w:rPr>
            </w:pPr>
            <w:r w:rsidRPr="00302047">
              <w:rPr>
                <w:rFonts w:eastAsia="Times New Roman" w:cs="Times New Roman"/>
                <w:color w:val="000000"/>
                <w:sz w:val="22"/>
                <w:lang w:eastAsia="ru-RU"/>
              </w:rPr>
              <w:t>30</w:t>
            </w:r>
          </w:p>
        </w:tc>
      </w:tr>
    </w:tbl>
    <w:p w:rsidR="000E04BB" w:rsidRPr="00302047" w:rsidRDefault="000E04BB" w:rsidP="000E04BB">
      <w:pPr>
        <w:pStyle w:val="afb"/>
        <w:keepNext/>
        <w:ind w:firstLine="0"/>
      </w:pPr>
      <w:r w:rsidRPr="00302047">
        <w:t xml:space="preserve">Таблица </w:t>
      </w:r>
      <w:fldSimple w:instr=" SEQ Таблица \* ARABIC ">
        <w:r w:rsidR="004F6C53">
          <w:rPr>
            <w:noProof/>
          </w:rPr>
          <w:t>38</w:t>
        </w:r>
      </w:fldSimple>
      <w:r w:rsidRPr="00302047">
        <w:t xml:space="preserve"> Расходы воды на подпитку</w:t>
      </w:r>
    </w:p>
    <w:tbl>
      <w:tblPr>
        <w:tblW w:w="5000" w:type="pct"/>
        <w:tblLook w:val="04A0"/>
      </w:tblPr>
      <w:tblGrid>
        <w:gridCol w:w="4785"/>
        <w:gridCol w:w="4786"/>
      </w:tblGrid>
      <w:tr w:rsidR="000E04BB" w:rsidRPr="00302047" w:rsidTr="00E535DB">
        <w:trPr>
          <w:trHeight w:val="956"/>
        </w:trPr>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04BB" w:rsidRPr="00302047" w:rsidRDefault="000E04BB" w:rsidP="000E04BB">
            <w:pPr>
              <w:ind w:firstLine="0"/>
              <w:jc w:val="center"/>
              <w:rPr>
                <w:rFonts w:eastAsia="Times New Roman" w:cs="Times New Roman"/>
                <w:color w:val="000000"/>
                <w:lang w:eastAsia="ru-RU"/>
              </w:rPr>
            </w:pPr>
            <w:r w:rsidRPr="00302047">
              <w:rPr>
                <w:rFonts w:eastAsia="Times New Roman" w:cs="Times New Roman"/>
                <w:color w:val="000000"/>
                <w:sz w:val="22"/>
                <w:lang w:eastAsia="ru-RU"/>
              </w:rPr>
              <w:t>Усредненный расход подпитки</w:t>
            </w:r>
            <w:r w:rsidRPr="00302047">
              <w:rPr>
                <w:rFonts w:eastAsia="Times New Roman" w:cs="Times New Roman"/>
                <w:color w:val="000000"/>
                <w:sz w:val="22"/>
                <w:lang w:eastAsia="ru-RU"/>
              </w:rPr>
              <w:br/>
              <w:t>м3/час</w:t>
            </w:r>
          </w:p>
        </w:tc>
        <w:tc>
          <w:tcPr>
            <w:tcW w:w="2500" w:type="pct"/>
            <w:tcBorders>
              <w:top w:val="single" w:sz="4" w:space="0" w:color="auto"/>
              <w:left w:val="nil"/>
              <w:bottom w:val="single" w:sz="4" w:space="0" w:color="auto"/>
              <w:right w:val="single" w:sz="4" w:space="0" w:color="auto"/>
            </w:tcBorders>
            <w:shd w:val="clear" w:color="auto" w:fill="auto"/>
            <w:vAlign w:val="center"/>
            <w:hideMark/>
          </w:tcPr>
          <w:p w:rsidR="000E04BB" w:rsidRPr="00302047" w:rsidRDefault="000E04BB" w:rsidP="000E04BB">
            <w:pPr>
              <w:ind w:firstLine="0"/>
              <w:jc w:val="center"/>
              <w:rPr>
                <w:rFonts w:eastAsia="Times New Roman" w:cs="Times New Roman"/>
                <w:color w:val="000000"/>
                <w:lang w:eastAsia="ru-RU"/>
              </w:rPr>
            </w:pPr>
            <w:r w:rsidRPr="00302047">
              <w:rPr>
                <w:rFonts w:eastAsia="Times New Roman" w:cs="Times New Roman"/>
                <w:color w:val="000000"/>
                <w:sz w:val="22"/>
                <w:lang w:eastAsia="ru-RU"/>
              </w:rPr>
              <w:t>Максимальныйкратковременный расход</w:t>
            </w:r>
            <w:r w:rsidRPr="00302047">
              <w:rPr>
                <w:rFonts w:eastAsia="Times New Roman" w:cs="Times New Roman"/>
                <w:color w:val="000000"/>
                <w:sz w:val="22"/>
                <w:lang w:eastAsia="ru-RU"/>
              </w:rPr>
              <w:br/>
              <w:t>подпитки, м3/час</w:t>
            </w:r>
          </w:p>
        </w:tc>
      </w:tr>
      <w:tr w:rsidR="000E04BB" w:rsidRPr="00302047" w:rsidTr="000E04BB">
        <w:trPr>
          <w:trHeight w:val="300"/>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0E04BB" w:rsidRPr="00302047" w:rsidRDefault="000E04BB" w:rsidP="000E04BB">
            <w:pPr>
              <w:ind w:firstLine="0"/>
              <w:jc w:val="center"/>
              <w:rPr>
                <w:rFonts w:eastAsia="Times New Roman" w:cs="Times New Roman"/>
                <w:color w:val="000000"/>
                <w:lang w:eastAsia="ru-RU"/>
              </w:rPr>
            </w:pPr>
            <w:r w:rsidRPr="00302047">
              <w:rPr>
                <w:rFonts w:eastAsia="Times New Roman" w:cs="Times New Roman"/>
                <w:color w:val="000000"/>
                <w:sz w:val="22"/>
                <w:lang w:eastAsia="ru-RU"/>
              </w:rPr>
              <w:t>До 1,5</w:t>
            </w:r>
          </w:p>
        </w:tc>
        <w:tc>
          <w:tcPr>
            <w:tcW w:w="2500" w:type="pct"/>
            <w:tcBorders>
              <w:top w:val="nil"/>
              <w:left w:val="nil"/>
              <w:bottom w:val="single" w:sz="4" w:space="0" w:color="auto"/>
              <w:right w:val="single" w:sz="4" w:space="0" w:color="auto"/>
            </w:tcBorders>
            <w:shd w:val="clear" w:color="auto" w:fill="auto"/>
            <w:noWrap/>
            <w:vAlign w:val="center"/>
            <w:hideMark/>
          </w:tcPr>
          <w:p w:rsidR="000E04BB" w:rsidRPr="00302047" w:rsidRDefault="000E04BB" w:rsidP="000E04BB">
            <w:pPr>
              <w:ind w:firstLine="0"/>
              <w:jc w:val="center"/>
              <w:rPr>
                <w:rFonts w:eastAsia="Times New Roman" w:cs="Times New Roman"/>
                <w:color w:val="000000"/>
                <w:lang w:eastAsia="ru-RU"/>
              </w:rPr>
            </w:pPr>
            <w:r w:rsidRPr="00302047">
              <w:rPr>
                <w:rFonts w:eastAsia="Times New Roman" w:cs="Times New Roman"/>
                <w:color w:val="000000"/>
                <w:sz w:val="22"/>
                <w:lang w:eastAsia="ru-RU"/>
              </w:rPr>
              <w:t>До 4,0</w:t>
            </w:r>
          </w:p>
        </w:tc>
      </w:tr>
    </w:tbl>
    <w:p w:rsidR="000E04BB" w:rsidRPr="00302047" w:rsidRDefault="000E04BB" w:rsidP="000E04BB">
      <w:pPr>
        <w:rPr>
          <w:lang w:eastAsia="ru-RU"/>
        </w:rPr>
      </w:pPr>
    </w:p>
    <w:p w:rsidR="004947CD" w:rsidRPr="00302047" w:rsidRDefault="004947CD" w:rsidP="004D568A">
      <w:pPr>
        <w:rPr>
          <w:lang w:eastAsia="ru-RU"/>
        </w:rPr>
      </w:pPr>
    </w:p>
    <w:p w:rsidR="00BD774B" w:rsidRPr="00302047" w:rsidRDefault="00C661D9" w:rsidP="00370AEB">
      <w:pPr>
        <w:pStyle w:val="3"/>
        <w:numPr>
          <w:ilvl w:val="0"/>
          <w:numId w:val="22"/>
        </w:numPr>
        <w:spacing w:before="240" w:after="0" w:line="276" w:lineRule="auto"/>
        <w:ind w:left="426"/>
        <w:rPr>
          <w:rFonts w:ascii="TimesNewRomanPSMT" w:hAnsi="TimesNewRomanPSMT" w:cs="TimesNewRomanPSMT"/>
          <w:szCs w:val="24"/>
        </w:rPr>
      </w:pPr>
      <w:bookmarkStart w:id="77" w:name="_Toc111452744"/>
      <w:r w:rsidRPr="00302047">
        <w:rPr>
          <w:rFonts w:ascii="TimesNewRomanPSMT" w:hAnsi="TimesNewRomanPSMT" w:cs="TimesNewRomanPSMT"/>
          <w:szCs w:val="24"/>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w:t>
      </w:r>
      <w:r w:rsidR="00BD774B" w:rsidRPr="00302047">
        <w:rPr>
          <w:rFonts w:ascii="TimesNewRomanPSMT" w:hAnsi="TimesNewRomanPSMT" w:cs="TimesNewRomanPSMT"/>
          <w:szCs w:val="24"/>
        </w:rPr>
        <w:t>теплоснабжения</w:t>
      </w:r>
      <w:bookmarkEnd w:id="77"/>
    </w:p>
    <w:p w:rsidR="00E86736" w:rsidRPr="00302047" w:rsidRDefault="00E86736" w:rsidP="00E86736">
      <w:pPr>
        <w:rPr>
          <w:lang w:eastAsia="ru-RU"/>
        </w:rPr>
      </w:pPr>
    </w:p>
    <w:p w:rsidR="00E86736" w:rsidRPr="00302047" w:rsidRDefault="00E86736" w:rsidP="00C72F73">
      <w:pPr>
        <w:spacing w:line="276" w:lineRule="auto"/>
        <w:rPr>
          <w:rFonts w:cs="Times New Roman"/>
          <w:szCs w:val="24"/>
        </w:rPr>
      </w:pPr>
      <w:r w:rsidRPr="00302047">
        <w:rPr>
          <w:rFonts w:cs="Times New Roman"/>
          <w:szCs w:val="24"/>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отсутствуют.</w:t>
      </w:r>
    </w:p>
    <w:p w:rsidR="00984970" w:rsidRPr="00302047" w:rsidRDefault="00984970" w:rsidP="00256E5B">
      <w:pPr>
        <w:rPr>
          <w:rFonts w:eastAsiaTheme="majorEastAsia" w:cs="Times New Roman"/>
          <w:b/>
          <w:bCs/>
          <w:szCs w:val="24"/>
        </w:rPr>
      </w:pPr>
      <w:r w:rsidRPr="00302047">
        <w:rPr>
          <w:rFonts w:cs="Times New Roman"/>
          <w:szCs w:val="24"/>
        </w:rPr>
        <w:br w:type="page"/>
      </w:r>
    </w:p>
    <w:p w:rsidR="00BD774B" w:rsidRPr="00302047" w:rsidRDefault="00C661D9" w:rsidP="009D7296">
      <w:pPr>
        <w:pStyle w:val="2"/>
      </w:pPr>
      <w:bookmarkStart w:id="78" w:name="_Toc111452745"/>
      <w:r w:rsidRPr="00302047">
        <w:lastRenderedPageBreak/>
        <w:t xml:space="preserve">Часть </w:t>
      </w:r>
      <w:r w:rsidR="00FF068B" w:rsidRPr="00302047">
        <w:t>8</w:t>
      </w:r>
      <w:r w:rsidR="00866183" w:rsidRPr="00302047">
        <w:t>.</w:t>
      </w:r>
      <w:r w:rsidR="00BD774B" w:rsidRPr="00302047">
        <w:t xml:space="preserve"> Топливные балансы источников тепловой энергии и система обеспечения топливом</w:t>
      </w:r>
      <w:bookmarkEnd w:id="78"/>
    </w:p>
    <w:p w:rsidR="00BD774B" w:rsidRPr="00E96931" w:rsidRDefault="00C661D9" w:rsidP="00370AEB">
      <w:pPr>
        <w:pStyle w:val="3"/>
        <w:numPr>
          <w:ilvl w:val="0"/>
          <w:numId w:val="23"/>
        </w:numPr>
        <w:spacing w:before="240" w:after="0" w:line="276" w:lineRule="auto"/>
        <w:ind w:left="426"/>
        <w:rPr>
          <w:rFonts w:ascii="TimesNewRomanPSMT" w:hAnsi="TimesNewRomanPSMT" w:cs="TimesNewRomanPSMT"/>
          <w:szCs w:val="24"/>
        </w:rPr>
      </w:pPr>
      <w:bookmarkStart w:id="79" w:name="_Toc111452746"/>
      <w:r w:rsidRPr="00E96931">
        <w:rPr>
          <w:rFonts w:ascii="TimesNewRomanPSMT" w:hAnsi="TimesNewRomanPSMT" w:cs="TimesNewRomanPSMT"/>
          <w:szCs w:val="24"/>
        </w:rPr>
        <w:t>о</w:t>
      </w:r>
      <w:r w:rsidR="00BD774B" w:rsidRPr="00E96931">
        <w:rPr>
          <w:rFonts w:ascii="TimesNewRomanPSMT" w:hAnsi="TimesNewRomanPSMT" w:cs="TimesNewRomanPSMT"/>
          <w:szCs w:val="24"/>
        </w:rPr>
        <w:t>писание видов и количества используемого основного топлива для каждого источника тепловой энергии</w:t>
      </w:r>
      <w:bookmarkEnd w:id="79"/>
    </w:p>
    <w:p w:rsidR="000E04BB" w:rsidRPr="00E96931" w:rsidRDefault="000E04BB" w:rsidP="000E04BB">
      <w:pPr>
        <w:autoSpaceDE w:val="0"/>
        <w:autoSpaceDN w:val="0"/>
        <w:adjustRightInd w:val="0"/>
        <w:spacing w:line="276" w:lineRule="auto"/>
        <w:rPr>
          <w:rFonts w:cs="Times New Roman"/>
          <w:szCs w:val="24"/>
        </w:rPr>
      </w:pPr>
    </w:p>
    <w:p w:rsidR="000E04BB" w:rsidRPr="00E96931" w:rsidRDefault="000E04BB" w:rsidP="000E04BB">
      <w:pPr>
        <w:autoSpaceDE w:val="0"/>
        <w:autoSpaceDN w:val="0"/>
        <w:adjustRightInd w:val="0"/>
        <w:spacing w:line="276" w:lineRule="auto"/>
        <w:rPr>
          <w:rFonts w:cs="Times New Roman"/>
          <w:szCs w:val="24"/>
        </w:rPr>
      </w:pPr>
      <w:r w:rsidRPr="00E96931">
        <w:rPr>
          <w:rFonts w:cs="Times New Roman"/>
          <w:szCs w:val="24"/>
        </w:rPr>
        <w:t>Основным топливом котельных является природный газ, аварийное и резервное топливо не предусмотрено.</w:t>
      </w:r>
    </w:p>
    <w:p w:rsidR="000E04BB" w:rsidRPr="00E96931" w:rsidRDefault="000E04BB" w:rsidP="000E04BB">
      <w:pPr>
        <w:pStyle w:val="afb"/>
        <w:keepNext/>
        <w:ind w:hanging="142"/>
      </w:pPr>
      <w:r w:rsidRPr="00E96931">
        <w:t xml:space="preserve">Таблица </w:t>
      </w:r>
      <w:fldSimple w:instr=" SEQ Таблица \* ARABIC ">
        <w:r w:rsidR="004F6C53">
          <w:rPr>
            <w:noProof/>
          </w:rPr>
          <w:t>39</w:t>
        </w:r>
      </w:fldSimple>
      <w:r w:rsidRPr="00E96931">
        <w:t xml:space="preserve"> Виды и количество </w:t>
      </w:r>
      <w:r w:rsidR="00C72F73" w:rsidRPr="00E96931">
        <w:t xml:space="preserve">потребляемого </w:t>
      </w:r>
      <w:r w:rsidRPr="00E96931">
        <w:t>топлива</w:t>
      </w:r>
    </w:p>
    <w:tbl>
      <w:tblPr>
        <w:tblW w:w="5000" w:type="pct"/>
        <w:tblLook w:val="04A0"/>
      </w:tblPr>
      <w:tblGrid>
        <w:gridCol w:w="2395"/>
        <w:gridCol w:w="3524"/>
        <w:gridCol w:w="1826"/>
        <w:gridCol w:w="1826"/>
      </w:tblGrid>
      <w:tr w:rsidR="002A64EC" w:rsidRPr="00E96931" w:rsidTr="002A64EC">
        <w:trPr>
          <w:trHeight w:val="692"/>
        </w:trPr>
        <w:tc>
          <w:tcPr>
            <w:tcW w:w="12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64EC" w:rsidRPr="00E96931" w:rsidRDefault="002A64EC" w:rsidP="000E04BB">
            <w:pPr>
              <w:spacing w:line="276" w:lineRule="auto"/>
              <w:ind w:firstLine="0"/>
              <w:jc w:val="center"/>
              <w:rPr>
                <w:rFonts w:eastAsia="Times New Roman" w:cs="Times New Roman"/>
                <w:color w:val="000000"/>
                <w:lang w:eastAsia="ru-RU"/>
              </w:rPr>
            </w:pPr>
            <w:r w:rsidRPr="00E96931">
              <w:rPr>
                <w:rFonts w:eastAsia="Times New Roman" w:cs="Times New Roman"/>
                <w:color w:val="000000"/>
                <w:sz w:val="22"/>
                <w:lang w:eastAsia="ru-RU"/>
              </w:rPr>
              <w:t>Наименование источника тепловой энергии</w:t>
            </w:r>
          </w:p>
        </w:tc>
        <w:tc>
          <w:tcPr>
            <w:tcW w:w="1841" w:type="pct"/>
            <w:tcBorders>
              <w:top w:val="single" w:sz="4" w:space="0" w:color="auto"/>
              <w:left w:val="nil"/>
              <w:bottom w:val="single" w:sz="4" w:space="0" w:color="auto"/>
              <w:right w:val="single" w:sz="4" w:space="0" w:color="auto"/>
            </w:tcBorders>
            <w:shd w:val="clear" w:color="auto" w:fill="auto"/>
            <w:vAlign w:val="center"/>
            <w:hideMark/>
          </w:tcPr>
          <w:p w:rsidR="002A64EC" w:rsidRPr="00E96931" w:rsidRDefault="002A64EC" w:rsidP="000E04BB">
            <w:pPr>
              <w:spacing w:line="276" w:lineRule="auto"/>
              <w:ind w:firstLine="0"/>
              <w:jc w:val="center"/>
              <w:rPr>
                <w:rFonts w:eastAsia="Times New Roman" w:cs="Times New Roman"/>
                <w:color w:val="000000"/>
                <w:lang w:eastAsia="ru-RU"/>
              </w:rPr>
            </w:pPr>
            <w:r w:rsidRPr="00E96931">
              <w:rPr>
                <w:rFonts w:eastAsia="Times New Roman" w:cs="Times New Roman"/>
                <w:color w:val="000000"/>
                <w:sz w:val="22"/>
                <w:lang w:eastAsia="ru-RU"/>
              </w:rPr>
              <w:t>Вид топлива/назначение</w:t>
            </w:r>
          </w:p>
        </w:tc>
        <w:tc>
          <w:tcPr>
            <w:tcW w:w="954" w:type="pct"/>
            <w:tcBorders>
              <w:top w:val="single" w:sz="4" w:space="0" w:color="auto"/>
              <w:left w:val="nil"/>
              <w:bottom w:val="single" w:sz="4" w:space="0" w:color="auto"/>
              <w:right w:val="single" w:sz="4" w:space="0" w:color="auto"/>
            </w:tcBorders>
            <w:shd w:val="clear" w:color="auto" w:fill="auto"/>
            <w:vAlign w:val="center"/>
            <w:hideMark/>
          </w:tcPr>
          <w:p w:rsidR="002A64EC" w:rsidRPr="00E96931" w:rsidRDefault="00302047" w:rsidP="00302047">
            <w:pPr>
              <w:spacing w:line="276" w:lineRule="auto"/>
              <w:ind w:firstLine="0"/>
              <w:jc w:val="center"/>
              <w:rPr>
                <w:rFonts w:eastAsia="Times New Roman" w:cs="Times New Roman"/>
                <w:color w:val="000000"/>
                <w:lang w:eastAsia="ru-RU"/>
              </w:rPr>
            </w:pPr>
            <w:r w:rsidRPr="00E96931">
              <w:rPr>
                <w:rFonts w:eastAsia="Times New Roman" w:cs="Times New Roman"/>
                <w:color w:val="000000"/>
                <w:sz w:val="22"/>
                <w:lang w:eastAsia="ru-RU"/>
              </w:rPr>
              <w:t>Потребление топлива, тыс.м3, 2019</w:t>
            </w:r>
            <w:r w:rsidR="002A64EC" w:rsidRPr="00E96931">
              <w:rPr>
                <w:rFonts w:eastAsia="Times New Roman" w:cs="Times New Roman"/>
                <w:color w:val="000000"/>
                <w:sz w:val="22"/>
                <w:lang w:eastAsia="ru-RU"/>
              </w:rPr>
              <w:t xml:space="preserve"> год</w:t>
            </w:r>
          </w:p>
        </w:tc>
        <w:tc>
          <w:tcPr>
            <w:tcW w:w="954" w:type="pct"/>
            <w:tcBorders>
              <w:top w:val="single" w:sz="4" w:space="0" w:color="auto"/>
              <w:left w:val="nil"/>
              <w:bottom w:val="single" w:sz="4" w:space="0" w:color="auto"/>
              <w:right w:val="single" w:sz="4" w:space="0" w:color="auto"/>
            </w:tcBorders>
          </w:tcPr>
          <w:p w:rsidR="002A64EC" w:rsidRPr="00E96931" w:rsidRDefault="001A74A5" w:rsidP="001A74A5">
            <w:pPr>
              <w:spacing w:line="276" w:lineRule="auto"/>
              <w:ind w:firstLine="0"/>
              <w:jc w:val="center"/>
              <w:rPr>
                <w:rFonts w:eastAsia="Times New Roman" w:cs="Times New Roman"/>
                <w:color w:val="000000"/>
                <w:lang w:eastAsia="ru-RU"/>
              </w:rPr>
            </w:pPr>
            <w:r w:rsidRPr="00E96931">
              <w:rPr>
                <w:rFonts w:eastAsia="Times New Roman" w:cs="Times New Roman"/>
                <w:color w:val="000000"/>
                <w:sz w:val="22"/>
                <w:lang w:eastAsia="ru-RU"/>
              </w:rPr>
              <w:t>П</w:t>
            </w:r>
            <w:r w:rsidR="00302047" w:rsidRPr="00E96931">
              <w:rPr>
                <w:rFonts w:eastAsia="Times New Roman" w:cs="Times New Roman"/>
                <w:color w:val="000000"/>
                <w:sz w:val="22"/>
                <w:lang w:eastAsia="ru-RU"/>
              </w:rPr>
              <w:t>отребление топлива, тыс.м3, 2020</w:t>
            </w:r>
            <w:r w:rsidR="002A64EC" w:rsidRPr="00E96931">
              <w:rPr>
                <w:rFonts w:eastAsia="Times New Roman" w:cs="Times New Roman"/>
                <w:color w:val="000000"/>
                <w:sz w:val="22"/>
                <w:lang w:eastAsia="ru-RU"/>
              </w:rPr>
              <w:t xml:space="preserve"> год</w:t>
            </w:r>
          </w:p>
        </w:tc>
      </w:tr>
      <w:tr w:rsidR="002A64EC" w:rsidRPr="00E96931" w:rsidTr="002A64EC">
        <w:trPr>
          <w:trHeight w:val="300"/>
        </w:trPr>
        <w:tc>
          <w:tcPr>
            <w:tcW w:w="125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A64EC" w:rsidRPr="00E96931" w:rsidRDefault="002A64EC" w:rsidP="000E04BB">
            <w:pPr>
              <w:spacing w:line="276" w:lineRule="auto"/>
              <w:ind w:firstLine="0"/>
              <w:jc w:val="center"/>
              <w:rPr>
                <w:rFonts w:eastAsia="Times New Roman" w:cs="Times New Roman"/>
                <w:color w:val="000000"/>
                <w:lang w:eastAsia="ru-RU"/>
              </w:rPr>
            </w:pPr>
            <w:r w:rsidRPr="00E96931">
              <w:rPr>
                <w:rFonts w:eastAsia="Times New Roman" w:cs="Times New Roman"/>
                <w:color w:val="000000"/>
                <w:sz w:val="22"/>
                <w:lang w:eastAsia="ru-RU"/>
              </w:rPr>
              <w:t>Котельная д.Столбищи</w:t>
            </w:r>
          </w:p>
        </w:tc>
        <w:tc>
          <w:tcPr>
            <w:tcW w:w="1841" w:type="pct"/>
            <w:tcBorders>
              <w:top w:val="nil"/>
              <w:left w:val="nil"/>
              <w:bottom w:val="single" w:sz="4" w:space="0" w:color="auto"/>
              <w:right w:val="single" w:sz="4" w:space="0" w:color="auto"/>
            </w:tcBorders>
            <w:shd w:val="clear" w:color="auto" w:fill="auto"/>
            <w:noWrap/>
            <w:vAlign w:val="center"/>
            <w:hideMark/>
          </w:tcPr>
          <w:p w:rsidR="002A64EC" w:rsidRPr="00E96931" w:rsidRDefault="002A64EC" w:rsidP="000E04BB">
            <w:pPr>
              <w:spacing w:line="276" w:lineRule="auto"/>
              <w:ind w:firstLine="0"/>
              <w:jc w:val="center"/>
              <w:rPr>
                <w:rFonts w:eastAsia="Times New Roman" w:cs="Times New Roman"/>
                <w:color w:val="000000"/>
                <w:lang w:eastAsia="ru-RU"/>
              </w:rPr>
            </w:pPr>
            <w:r w:rsidRPr="00E96931">
              <w:rPr>
                <w:rFonts w:eastAsia="Times New Roman" w:cs="Times New Roman"/>
                <w:color w:val="000000"/>
                <w:sz w:val="22"/>
                <w:lang w:eastAsia="ru-RU"/>
              </w:rPr>
              <w:t>Основное топливо - газ природный</w:t>
            </w:r>
          </w:p>
        </w:tc>
        <w:tc>
          <w:tcPr>
            <w:tcW w:w="954" w:type="pct"/>
            <w:tcBorders>
              <w:top w:val="nil"/>
              <w:left w:val="nil"/>
              <w:bottom w:val="single" w:sz="4" w:space="0" w:color="auto"/>
              <w:right w:val="single" w:sz="4" w:space="0" w:color="auto"/>
            </w:tcBorders>
            <w:shd w:val="clear" w:color="auto" w:fill="auto"/>
            <w:noWrap/>
            <w:vAlign w:val="center"/>
            <w:hideMark/>
          </w:tcPr>
          <w:p w:rsidR="002A64EC" w:rsidRPr="00E96931" w:rsidRDefault="002A64EC" w:rsidP="000E04BB">
            <w:pPr>
              <w:spacing w:line="276" w:lineRule="auto"/>
              <w:ind w:firstLine="0"/>
              <w:jc w:val="center"/>
              <w:rPr>
                <w:rFonts w:eastAsia="Times New Roman" w:cs="Times New Roman"/>
                <w:color w:val="000000"/>
                <w:lang w:eastAsia="ru-RU"/>
              </w:rPr>
            </w:pPr>
            <w:r w:rsidRPr="00E96931">
              <w:rPr>
                <w:rFonts w:eastAsia="Times New Roman" w:cs="Times New Roman"/>
                <w:color w:val="000000"/>
                <w:sz w:val="22"/>
                <w:lang w:eastAsia="ru-RU"/>
              </w:rPr>
              <w:t>412,392</w:t>
            </w:r>
          </w:p>
        </w:tc>
        <w:tc>
          <w:tcPr>
            <w:tcW w:w="954" w:type="pct"/>
            <w:tcBorders>
              <w:top w:val="nil"/>
              <w:left w:val="nil"/>
              <w:bottom w:val="single" w:sz="4" w:space="0" w:color="auto"/>
              <w:right w:val="single" w:sz="4" w:space="0" w:color="auto"/>
            </w:tcBorders>
          </w:tcPr>
          <w:p w:rsidR="002A64EC" w:rsidRPr="00E96931" w:rsidRDefault="002A64EC" w:rsidP="000E04BB">
            <w:pPr>
              <w:spacing w:line="276" w:lineRule="auto"/>
              <w:ind w:firstLine="0"/>
              <w:jc w:val="center"/>
              <w:rPr>
                <w:rFonts w:eastAsia="Times New Roman" w:cs="Times New Roman"/>
                <w:color w:val="000000"/>
                <w:lang w:eastAsia="ru-RU"/>
              </w:rPr>
            </w:pPr>
            <w:r w:rsidRPr="00E96931">
              <w:rPr>
                <w:rFonts w:eastAsia="Times New Roman" w:cs="Times New Roman"/>
                <w:color w:val="000000"/>
                <w:sz w:val="22"/>
                <w:lang w:eastAsia="ru-RU"/>
              </w:rPr>
              <w:t>493,797</w:t>
            </w:r>
          </w:p>
        </w:tc>
      </w:tr>
      <w:tr w:rsidR="002A64EC" w:rsidRPr="00E96931" w:rsidTr="002A64EC">
        <w:trPr>
          <w:trHeight w:val="300"/>
        </w:trPr>
        <w:tc>
          <w:tcPr>
            <w:tcW w:w="1251" w:type="pct"/>
            <w:vMerge/>
            <w:tcBorders>
              <w:top w:val="nil"/>
              <w:left w:val="single" w:sz="4" w:space="0" w:color="auto"/>
              <w:bottom w:val="single" w:sz="4" w:space="0" w:color="auto"/>
              <w:right w:val="single" w:sz="4" w:space="0" w:color="auto"/>
            </w:tcBorders>
            <w:vAlign w:val="center"/>
            <w:hideMark/>
          </w:tcPr>
          <w:p w:rsidR="002A64EC" w:rsidRPr="00E96931" w:rsidRDefault="002A64EC" w:rsidP="000E04BB">
            <w:pPr>
              <w:spacing w:line="276" w:lineRule="auto"/>
              <w:ind w:firstLine="0"/>
              <w:jc w:val="left"/>
              <w:rPr>
                <w:rFonts w:eastAsia="Times New Roman" w:cs="Times New Roman"/>
                <w:color w:val="000000"/>
                <w:lang w:eastAsia="ru-RU"/>
              </w:rPr>
            </w:pPr>
          </w:p>
        </w:tc>
        <w:tc>
          <w:tcPr>
            <w:tcW w:w="1841" w:type="pct"/>
            <w:tcBorders>
              <w:top w:val="nil"/>
              <w:left w:val="nil"/>
              <w:bottom w:val="single" w:sz="4" w:space="0" w:color="auto"/>
              <w:right w:val="single" w:sz="4" w:space="0" w:color="auto"/>
            </w:tcBorders>
            <w:shd w:val="clear" w:color="auto" w:fill="auto"/>
            <w:noWrap/>
            <w:vAlign w:val="center"/>
            <w:hideMark/>
          </w:tcPr>
          <w:p w:rsidR="002A64EC" w:rsidRPr="00E96931" w:rsidRDefault="002A64EC" w:rsidP="000E04BB">
            <w:pPr>
              <w:spacing w:line="276" w:lineRule="auto"/>
              <w:ind w:firstLine="0"/>
              <w:jc w:val="center"/>
              <w:rPr>
                <w:rFonts w:eastAsia="Times New Roman" w:cs="Times New Roman"/>
                <w:color w:val="000000"/>
                <w:lang w:eastAsia="ru-RU"/>
              </w:rPr>
            </w:pPr>
            <w:r w:rsidRPr="00E96931">
              <w:rPr>
                <w:rFonts w:eastAsia="Times New Roman" w:cs="Times New Roman"/>
                <w:color w:val="000000"/>
                <w:sz w:val="22"/>
                <w:lang w:eastAsia="ru-RU"/>
              </w:rPr>
              <w:t>Резервное</w:t>
            </w:r>
          </w:p>
        </w:tc>
        <w:tc>
          <w:tcPr>
            <w:tcW w:w="954" w:type="pct"/>
            <w:tcBorders>
              <w:top w:val="nil"/>
              <w:left w:val="nil"/>
              <w:bottom w:val="single" w:sz="4" w:space="0" w:color="auto"/>
              <w:right w:val="single" w:sz="4" w:space="0" w:color="auto"/>
            </w:tcBorders>
            <w:shd w:val="clear" w:color="auto" w:fill="auto"/>
            <w:noWrap/>
            <w:vAlign w:val="center"/>
            <w:hideMark/>
          </w:tcPr>
          <w:p w:rsidR="002A64EC" w:rsidRPr="00E96931" w:rsidRDefault="002A64EC" w:rsidP="000E04BB">
            <w:pPr>
              <w:spacing w:line="276" w:lineRule="auto"/>
              <w:ind w:firstLine="0"/>
              <w:jc w:val="center"/>
              <w:rPr>
                <w:rFonts w:eastAsia="Times New Roman" w:cs="Times New Roman"/>
                <w:color w:val="000000"/>
                <w:lang w:eastAsia="ru-RU"/>
              </w:rPr>
            </w:pPr>
            <w:r w:rsidRPr="00E96931">
              <w:rPr>
                <w:rFonts w:eastAsia="Times New Roman" w:cs="Times New Roman"/>
                <w:color w:val="000000"/>
                <w:sz w:val="22"/>
                <w:lang w:eastAsia="ru-RU"/>
              </w:rPr>
              <w:t xml:space="preserve"> отсутствует </w:t>
            </w:r>
          </w:p>
        </w:tc>
        <w:tc>
          <w:tcPr>
            <w:tcW w:w="954" w:type="pct"/>
            <w:tcBorders>
              <w:top w:val="nil"/>
              <w:left w:val="nil"/>
              <w:bottom w:val="single" w:sz="4" w:space="0" w:color="auto"/>
              <w:right w:val="single" w:sz="4" w:space="0" w:color="auto"/>
            </w:tcBorders>
          </w:tcPr>
          <w:p w:rsidR="002A64EC" w:rsidRPr="00E96931" w:rsidRDefault="002A64EC" w:rsidP="000E04BB">
            <w:pPr>
              <w:spacing w:line="276" w:lineRule="auto"/>
              <w:ind w:firstLine="0"/>
              <w:jc w:val="center"/>
              <w:rPr>
                <w:rFonts w:eastAsia="Times New Roman" w:cs="Times New Roman"/>
                <w:color w:val="000000"/>
                <w:lang w:eastAsia="ru-RU"/>
              </w:rPr>
            </w:pPr>
            <w:r w:rsidRPr="00E96931">
              <w:rPr>
                <w:rFonts w:eastAsia="Times New Roman" w:cs="Times New Roman"/>
                <w:color w:val="000000"/>
                <w:sz w:val="22"/>
                <w:lang w:eastAsia="ru-RU"/>
              </w:rPr>
              <w:t>отсутствует </w:t>
            </w:r>
          </w:p>
        </w:tc>
      </w:tr>
      <w:tr w:rsidR="002A64EC" w:rsidRPr="00E96931" w:rsidTr="002A64EC">
        <w:trPr>
          <w:trHeight w:val="300"/>
        </w:trPr>
        <w:tc>
          <w:tcPr>
            <w:tcW w:w="125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A64EC" w:rsidRPr="00E96931" w:rsidRDefault="002A64EC" w:rsidP="000E04BB">
            <w:pPr>
              <w:spacing w:line="276" w:lineRule="auto"/>
              <w:ind w:firstLine="0"/>
              <w:jc w:val="center"/>
              <w:rPr>
                <w:rFonts w:eastAsia="Times New Roman" w:cs="Times New Roman"/>
                <w:color w:val="000000"/>
                <w:lang w:eastAsia="ru-RU"/>
              </w:rPr>
            </w:pPr>
            <w:r w:rsidRPr="00E96931">
              <w:rPr>
                <w:rFonts w:eastAsia="Times New Roman" w:cs="Times New Roman"/>
                <w:color w:val="000000"/>
                <w:sz w:val="22"/>
                <w:lang w:eastAsia="ru-RU"/>
              </w:rPr>
              <w:t>Котельная д.Емишево</w:t>
            </w:r>
          </w:p>
        </w:tc>
        <w:tc>
          <w:tcPr>
            <w:tcW w:w="1841" w:type="pct"/>
            <w:tcBorders>
              <w:top w:val="nil"/>
              <w:left w:val="nil"/>
              <w:bottom w:val="single" w:sz="4" w:space="0" w:color="auto"/>
              <w:right w:val="single" w:sz="4" w:space="0" w:color="auto"/>
            </w:tcBorders>
            <w:shd w:val="clear" w:color="auto" w:fill="auto"/>
            <w:noWrap/>
            <w:vAlign w:val="center"/>
            <w:hideMark/>
          </w:tcPr>
          <w:p w:rsidR="002A64EC" w:rsidRPr="00E96931" w:rsidRDefault="002A64EC" w:rsidP="000E04BB">
            <w:pPr>
              <w:spacing w:line="276" w:lineRule="auto"/>
              <w:ind w:firstLine="0"/>
              <w:jc w:val="center"/>
              <w:rPr>
                <w:rFonts w:eastAsia="Times New Roman" w:cs="Times New Roman"/>
                <w:color w:val="000000"/>
                <w:lang w:eastAsia="ru-RU"/>
              </w:rPr>
            </w:pPr>
            <w:r w:rsidRPr="00E96931">
              <w:rPr>
                <w:rFonts w:eastAsia="Times New Roman" w:cs="Times New Roman"/>
                <w:color w:val="000000"/>
                <w:sz w:val="22"/>
                <w:lang w:eastAsia="ru-RU"/>
              </w:rPr>
              <w:t>Основное топливо - газ природный</w:t>
            </w:r>
          </w:p>
        </w:tc>
        <w:tc>
          <w:tcPr>
            <w:tcW w:w="954" w:type="pct"/>
            <w:tcBorders>
              <w:top w:val="nil"/>
              <w:left w:val="nil"/>
              <w:bottom w:val="single" w:sz="4" w:space="0" w:color="auto"/>
              <w:right w:val="single" w:sz="4" w:space="0" w:color="auto"/>
            </w:tcBorders>
            <w:shd w:val="clear" w:color="auto" w:fill="auto"/>
            <w:noWrap/>
            <w:vAlign w:val="center"/>
            <w:hideMark/>
          </w:tcPr>
          <w:p w:rsidR="002A64EC" w:rsidRPr="00E96931" w:rsidRDefault="002A64EC" w:rsidP="000E04BB">
            <w:pPr>
              <w:spacing w:line="276" w:lineRule="auto"/>
              <w:ind w:firstLine="0"/>
              <w:jc w:val="center"/>
              <w:rPr>
                <w:rFonts w:eastAsia="Times New Roman" w:cs="Times New Roman"/>
                <w:color w:val="000000"/>
                <w:lang w:eastAsia="ru-RU"/>
              </w:rPr>
            </w:pPr>
            <w:r w:rsidRPr="00E96931">
              <w:rPr>
                <w:rFonts w:eastAsia="Times New Roman" w:cs="Times New Roman"/>
                <w:color w:val="000000"/>
                <w:sz w:val="22"/>
                <w:lang w:eastAsia="ru-RU"/>
              </w:rPr>
              <w:t>219,530</w:t>
            </w:r>
          </w:p>
        </w:tc>
        <w:tc>
          <w:tcPr>
            <w:tcW w:w="954" w:type="pct"/>
            <w:tcBorders>
              <w:top w:val="nil"/>
              <w:left w:val="nil"/>
              <w:bottom w:val="single" w:sz="4" w:space="0" w:color="auto"/>
              <w:right w:val="single" w:sz="4" w:space="0" w:color="auto"/>
            </w:tcBorders>
          </w:tcPr>
          <w:p w:rsidR="002A64EC" w:rsidRPr="00E96931" w:rsidRDefault="002A64EC" w:rsidP="000E04BB">
            <w:pPr>
              <w:spacing w:line="276" w:lineRule="auto"/>
              <w:ind w:firstLine="0"/>
              <w:jc w:val="center"/>
              <w:rPr>
                <w:rFonts w:eastAsia="Times New Roman" w:cs="Times New Roman"/>
                <w:color w:val="000000"/>
                <w:lang w:eastAsia="ru-RU"/>
              </w:rPr>
            </w:pPr>
            <w:r w:rsidRPr="00E96931">
              <w:rPr>
                <w:rFonts w:eastAsia="Times New Roman" w:cs="Times New Roman"/>
                <w:color w:val="000000"/>
                <w:sz w:val="22"/>
                <w:lang w:eastAsia="ru-RU"/>
              </w:rPr>
              <w:t>278,934</w:t>
            </w:r>
          </w:p>
        </w:tc>
      </w:tr>
      <w:tr w:rsidR="002A64EC" w:rsidRPr="00E96931" w:rsidTr="002A64EC">
        <w:trPr>
          <w:trHeight w:val="300"/>
        </w:trPr>
        <w:tc>
          <w:tcPr>
            <w:tcW w:w="1251" w:type="pct"/>
            <w:vMerge/>
            <w:tcBorders>
              <w:top w:val="nil"/>
              <w:left w:val="single" w:sz="4" w:space="0" w:color="auto"/>
              <w:bottom w:val="single" w:sz="4" w:space="0" w:color="auto"/>
              <w:right w:val="single" w:sz="4" w:space="0" w:color="auto"/>
            </w:tcBorders>
            <w:vAlign w:val="center"/>
            <w:hideMark/>
          </w:tcPr>
          <w:p w:rsidR="002A64EC" w:rsidRPr="00E96931" w:rsidRDefault="002A64EC" w:rsidP="000E04BB">
            <w:pPr>
              <w:spacing w:line="276" w:lineRule="auto"/>
              <w:ind w:firstLine="0"/>
              <w:jc w:val="left"/>
              <w:rPr>
                <w:rFonts w:eastAsia="Times New Roman" w:cs="Times New Roman"/>
                <w:color w:val="000000"/>
                <w:lang w:eastAsia="ru-RU"/>
              </w:rPr>
            </w:pPr>
          </w:p>
        </w:tc>
        <w:tc>
          <w:tcPr>
            <w:tcW w:w="1841" w:type="pct"/>
            <w:tcBorders>
              <w:top w:val="nil"/>
              <w:left w:val="nil"/>
              <w:bottom w:val="single" w:sz="4" w:space="0" w:color="auto"/>
              <w:right w:val="single" w:sz="4" w:space="0" w:color="auto"/>
            </w:tcBorders>
            <w:shd w:val="clear" w:color="auto" w:fill="auto"/>
            <w:noWrap/>
            <w:vAlign w:val="center"/>
            <w:hideMark/>
          </w:tcPr>
          <w:p w:rsidR="002A64EC" w:rsidRPr="00E96931" w:rsidRDefault="002A64EC" w:rsidP="000E04BB">
            <w:pPr>
              <w:spacing w:line="276" w:lineRule="auto"/>
              <w:ind w:firstLine="0"/>
              <w:jc w:val="center"/>
              <w:rPr>
                <w:rFonts w:eastAsia="Times New Roman" w:cs="Times New Roman"/>
                <w:color w:val="000000"/>
                <w:lang w:eastAsia="ru-RU"/>
              </w:rPr>
            </w:pPr>
            <w:r w:rsidRPr="00E96931">
              <w:rPr>
                <w:rFonts w:eastAsia="Times New Roman" w:cs="Times New Roman"/>
                <w:color w:val="000000"/>
                <w:sz w:val="22"/>
                <w:lang w:eastAsia="ru-RU"/>
              </w:rPr>
              <w:t>Резервное</w:t>
            </w:r>
          </w:p>
        </w:tc>
        <w:tc>
          <w:tcPr>
            <w:tcW w:w="954" w:type="pct"/>
            <w:tcBorders>
              <w:top w:val="nil"/>
              <w:left w:val="nil"/>
              <w:bottom w:val="single" w:sz="4" w:space="0" w:color="auto"/>
              <w:right w:val="single" w:sz="4" w:space="0" w:color="auto"/>
            </w:tcBorders>
            <w:shd w:val="clear" w:color="auto" w:fill="auto"/>
            <w:noWrap/>
            <w:vAlign w:val="center"/>
            <w:hideMark/>
          </w:tcPr>
          <w:p w:rsidR="002A64EC" w:rsidRPr="00E96931" w:rsidRDefault="002A64EC" w:rsidP="000E04BB">
            <w:pPr>
              <w:spacing w:line="276" w:lineRule="auto"/>
              <w:ind w:firstLine="0"/>
              <w:jc w:val="center"/>
              <w:rPr>
                <w:rFonts w:eastAsia="Times New Roman" w:cs="Times New Roman"/>
                <w:color w:val="000000"/>
                <w:lang w:eastAsia="ru-RU"/>
              </w:rPr>
            </w:pPr>
            <w:r w:rsidRPr="00E96931">
              <w:rPr>
                <w:rFonts w:eastAsia="Times New Roman" w:cs="Times New Roman"/>
                <w:color w:val="000000"/>
                <w:sz w:val="22"/>
                <w:lang w:eastAsia="ru-RU"/>
              </w:rPr>
              <w:t>отсутствует </w:t>
            </w:r>
          </w:p>
        </w:tc>
        <w:tc>
          <w:tcPr>
            <w:tcW w:w="954" w:type="pct"/>
            <w:tcBorders>
              <w:top w:val="nil"/>
              <w:left w:val="nil"/>
              <w:bottom w:val="single" w:sz="4" w:space="0" w:color="auto"/>
              <w:right w:val="single" w:sz="4" w:space="0" w:color="auto"/>
            </w:tcBorders>
          </w:tcPr>
          <w:p w:rsidR="002A64EC" w:rsidRPr="00E96931" w:rsidRDefault="002A64EC" w:rsidP="000E04BB">
            <w:pPr>
              <w:spacing w:line="276" w:lineRule="auto"/>
              <w:ind w:firstLine="0"/>
              <w:jc w:val="center"/>
              <w:rPr>
                <w:rFonts w:eastAsia="Times New Roman" w:cs="Times New Roman"/>
                <w:color w:val="000000"/>
                <w:lang w:eastAsia="ru-RU"/>
              </w:rPr>
            </w:pPr>
            <w:r w:rsidRPr="00E96931">
              <w:rPr>
                <w:rFonts w:eastAsia="Times New Roman" w:cs="Times New Roman"/>
                <w:color w:val="000000"/>
                <w:sz w:val="22"/>
                <w:lang w:eastAsia="ru-RU"/>
              </w:rPr>
              <w:t>отсутствует </w:t>
            </w:r>
          </w:p>
        </w:tc>
      </w:tr>
    </w:tbl>
    <w:p w:rsidR="004877A3" w:rsidRPr="00E96931" w:rsidRDefault="004877A3" w:rsidP="002063BF">
      <w:pPr>
        <w:rPr>
          <w:lang w:eastAsia="ru-RU"/>
        </w:rPr>
      </w:pPr>
    </w:p>
    <w:p w:rsidR="00C661D9" w:rsidRPr="00E96931" w:rsidRDefault="00C661D9" w:rsidP="00370AEB">
      <w:pPr>
        <w:pStyle w:val="3"/>
        <w:numPr>
          <w:ilvl w:val="0"/>
          <w:numId w:val="23"/>
        </w:numPr>
        <w:spacing w:before="240" w:after="0" w:line="276" w:lineRule="auto"/>
        <w:ind w:left="426"/>
        <w:rPr>
          <w:rFonts w:ascii="TimesNewRomanPSMT" w:hAnsi="TimesNewRomanPSMT" w:cs="TimesNewRomanPSMT"/>
          <w:szCs w:val="24"/>
        </w:rPr>
      </w:pPr>
      <w:bookmarkStart w:id="80" w:name="_Toc111452747"/>
      <w:r w:rsidRPr="00E96931">
        <w:rPr>
          <w:rFonts w:ascii="TimesNewRomanPSMT" w:hAnsi="TimesNewRomanPSMT" w:cs="TimesNewRomanPSMT"/>
          <w:szCs w:val="24"/>
        </w:rPr>
        <w:t>описание видов резервного и аварийного топлива и возможности их обеспечения в соответствии с нормативными требованиями</w:t>
      </w:r>
      <w:bookmarkEnd w:id="80"/>
    </w:p>
    <w:p w:rsidR="00592CF0" w:rsidRPr="00302047" w:rsidRDefault="004877A3" w:rsidP="00C661D9">
      <w:pPr>
        <w:spacing w:before="240"/>
        <w:rPr>
          <w:szCs w:val="24"/>
          <w:lang w:eastAsia="ru-RU"/>
        </w:rPr>
      </w:pPr>
      <w:r w:rsidRPr="00E96931">
        <w:rPr>
          <w:szCs w:val="24"/>
          <w:lang w:eastAsia="ru-RU"/>
        </w:rPr>
        <w:t>Резервное топливо отсутствует.</w:t>
      </w:r>
    </w:p>
    <w:p w:rsidR="00C661D9" w:rsidRPr="00302047" w:rsidRDefault="00C661D9" w:rsidP="00C661D9">
      <w:pPr>
        <w:spacing w:before="240"/>
        <w:rPr>
          <w:sz w:val="26"/>
          <w:szCs w:val="26"/>
          <w:lang w:eastAsia="ru-RU"/>
        </w:rPr>
      </w:pPr>
    </w:p>
    <w:p w:rsidR="00BD774B" w:rsidRPr="00302047" w:rsidRDefault="00C661D9" w:rsidP="00370AEB">
      <w:pPr>
        <w:pStyle w:val="3"/>
        <w:numPr>
          <w:ilvl w:val="0"/>
          <w:numId w:val="23"/>
        </w:numPr>
        <w:spacing w:before="240" w:after="0" w:line="276" w:lineRule="auto"/>
        <w:ind w:left="426"/>
        <w:rPr>
          <w:rFonts w:ascii="TimesNewRomanPSMT" w:hAnsi="TimesNewRomanPSMT" w:cs="TimesNewRomanPSMT"/>
          <w:szCs w:val="24"/>
        </w:rPr>
      </w:pPr>
      <w:bookmarkStart w:id="81" w:name="_Toc111452748"/>
      <w:r w:rsidRPr="00302047">
        <w:rPr>
          <w:rFonts w:ascii="TimesNewRomanPSMT" w:hAnsi="TimesNewRomanPSMT" w:cs="TimesNewRomanPSMT"/>
          <w:szCs w:val="24"/>
        </w:rPr>
        <w:t>о</w:t>
      </w:r>
      <w:r w:rsidR="00BD774B" w:rsidRPr="00302047">
        <w:rPr>
          <w:rFonts w:ascii="TimesNewRomanPSMT" w:hAnsi="TimesNewRomanPSMT" w:cs="TimesNewRomanPSMT"/>
          <w:szCs w:val="24"/>
        </w:rPr>
        <w:t>писание особенностей характеристик топлив в зависимости от мест поставки</w:t>
      </w:r>
      <w:bookmarkEnd w:id="81"/>
    </w:p>
    <w:p w:rsidR="002049C4" w:rsidRPr="00302047" w:rsidRDefault="002049C4" w:rsidP="00C72F73">
      <w:pPr>
        <w:spacing w:before="240"/>
        <w:rPr>
          <w:szCs w:val="24"/>
          <w:lang w:eastAsia="ru-RU"/>
        </w:rPr>
      </w:pPr>
      <w:r w:rsidRPr="00302047">
        <w:rPr>
          <w:szCs w:val="24"/>
          <w:lang w:eastAsia="ru-RU"/>
        </w:rPr>
        <w:t>Поставка топлива осуществляется в установленном порядке.</w:t>
      </w:r>
    </w:p>
    <w:p w:rsidR="002049C4" w:rsidRPr="00302047" w:rsidRDefault="002049C4" w:rsidP="00C72F73">
      <w:pPr>
        <w:spacing w:before="240"/>
        <w:rPr>
          <w:szCs w:val="24"/>
          <w:lang w:eastAsia="ru-RU"/>
        </w:rPr>
      </w:pPr>
      <w:r w:rsidRPr="00302047">
        <w:rPr>
          <w:szCs w:val="24"/>
          <w:lang w:eastAsia="ru-RU"/>
        </w:rPr>
        <w:t>Описание осо</w:t>
      </w:r>
      <w:r w:rsidR="004877A3" w:rsidRPr="00302047">
        <w:rPr>
          <w:szCs w:val="24"/>
          <w:lang w:eastAsia="ru-RU"/>
        </w:rPr>
        <w:t>бенностей характеристик топлива</w:t>
      </w:r>
      <w:r w:rsidR="00095E3D" w:rsidRPr="00302047">
        <w:rPr>
          <w:szCs w:val="24"/>
          <w:lang w:eastAsia="ru-RU"/>
        </w:rPr>
        <w:t>, используем</w:t>
      </w:r>
      <w:r w:rsidR="004877A3" w:rsidRPr="00302047">
        <w:rPr>
          <w:szCs w:val="24"/>
          <w:lang w:eastAsia="ru-RU"/>
        </w:rPr>
        <w:t>ого</w:t>
      </w:r>
      <w:r w:rsidR="00095E3D" w:rsidRPr="00302047">
        <w:rPr>
          <w:szCs w:val="24"/>
          <w:lang w:eastAsia="ru-RU"/>
        </w:rPr>
        <w:t xml:space="preserve"> при производстве тепловой энергии на источниках теплоснабжения </w:t>
      </w:r>
      <w:r w:rsidR="004877A3" w:rsidRPr="00302047">
        <w:rPr>
          <w:szCs w:val="24"/>
          <w:lang w:eastAsia="ru-RU"/>
        </w:rPr>
        <w:t xml:space="preserve">МУП </w:t>
      </w:r>
      <w:r w:rsidR="00136519" w:rsidRPr="00302047">
        <w:rPr>
          <w:szCs w:val="24"/>
          <w:lang w:eastAsia="ru-RU"/>
        </w:rPr>
        <w:t xml:space="preserve">ТМР </w:t>
      </w:r>
      <w:r w:rsidR="004877A3" w:rsidRPr="00302047">
        <w:rPr>
          <w:szCs w:val="24"/>
          <w:lang w:eastAsia="ru-RU"/>
        </w:rPr>
        <w:t>«</w:t>
      </w:r>
      <w:r w:rsidR="000D6B3E" w:rsidRPr="00302047">
        <w:rPr>
          <w:szCs w:val="24"/>
          <w:lang w:eastAsia="ru-RU"/>
        </w:rPr>
        <w:t>ТутаевТеплоЭнерго</w:t>
      </w:r>
      <w:r w:rsidR="004877A3" w:rsidRPr="00302047">
        <w:rPr>
          <w:szCs w:val="24"/>
          <w:lang w:eastAsia="ru-RU"/>
        </w:rPr>
        <w:t xml:space="preserve">» </w:t>
      </w:r>
      <w:r w:rsidRPr="00302047">
        <w:rPr>
          <w:szCs w:val="24"/>
          <w:lang w:eastAsia="ru-RU"/>
        </w:rPr>
        <w:t>п</w:t>
      </w:r>
      <w:r w:rsidR="00095E3D" w:rsidRPr="00302047">
        <w:rPr>
          <w:szCs w:val="24"/>
          <w:lang w:eastAsia="ru-RU"/>
        </w:rPr>
        <w:t>редставлено</w:t>
      </w:r>
      <w:r w:rsidR="00136519" w:rsidRPr="00302047">
        <w:rPr>
          <w:szCs w:val="24"/>
          <w:lang w:eastAsia="ru-RU"/>
        </w:rPr>
        <w:t xml:space="preserve">на рисунке ниже в </w:t>
      </w:r>
      <w:r w:rsidR="00C72F73" w:rsidRPr="00302047">
        <w:rPr>
          <w:szCs w:val="24"/>
          <w:lang w:eastAsia="ru-RU"/>
        </w:rPr>
        <w:t xml:space="preserve">паспорте </w:t>
      </w:r>
      <w:r w:rsidR="00136519" w:rsidRPr="00302047">
        <w:rPr>
          <w:szCs w:val="24"/>
          <w:lang w:eastAsia="ru-RU"/>
        </w:rPr>
        <w:t>качества газа</w:t>
      </w:r>
      <w:r w:rsidRPr="00302047">
        <w:rPr>
          <w:szCs w:val="24"/>
          <w:lang w:eastAsia="ru-RU"/>
        </w:rPr>
        <w:t>.</w:t>
      </w:r>
    </w:p>
    <w:p w:rsidR="00136519" w:rsidRPr="00302047" w:rsidRDefault="00136519" w:rsidP="002049C4">
      <w:pPr>
        <w:rPr>
          <w:szCs w:val="24"/>
          <w:lang w:eastAsia="ru-RU"/>
        </w:rPr>
      </w:pPr>
    </w:p>
    <w:p w:rsidR="00136519" w:rsidRPr="00302047" w:rsidRDefault="00136519" w:rsidP="002049C4">
      <w:pPr>
        <w:rPr>
          <w:szCs w:val="24"/>
          <w:lang w:eastAsia="ru-RU"/>
        </w:rPr>
      </w:pPr>
    </w:p>
    <w:p w:rsidR="00136519" w:rsidRPr="00302047" w:rsidRDefault="00136519" w:rsidP="002049C4">
      <w:pPr>
        <w:rPr>
          <w:szCs w:val="24"/>
          <w:lang w:eastAsia="ru-RU"/>
        </w:rPr>
      </w:pPr>
    </w:p>
    <w:p w:rsidR="00136519" w:rsidRPr="00302047" w:rsidRDefault="00136519" w:rsidP="00136519">
      <w:pPr>
        <w:ind w:firstLine="0"/>
        <w:jc w:val="center"/>
        <w:rPr>
          <w:szCs w:val="24"/>
          <w:lang w:eastAsia="ru-RU"/>
        </w:rPr>
      </w:pPr>
    </w:p>
    <w:p w:rsidR="00136519" w:rsidRPr="00302047" w:rsidRDefault="00136519" w:rsidP="004877A3">
      <w:pPr>
        <w:pStyle w:val="afb"/>
        <w:keepNext/>
        <w:ind w:firstLine="0"/>
      </w:pPr>
    </w:p>
    <w:p w:rsidR="002049C4" w:rsidRPr="00302047" w:rsidRDefault="0039024E" w:rsidP="00136519">
      <w:pPr>
        <w:pStyle w:val="afb"/>
        <w:keepNext/>
        <w:ind w:firstLine="0"/>
        <w:rPr>
          <w:noProof/>
        </w:rPr>
      </w:pPr>
      <w:r>
        <w:rPr>
          <w:noProof/>
        </w:rPr>
        <w:pict>
          <v:shape id="_x0000_i1027" type="#_x0000_t75" style="width:468.3pt;height:661.15pt">
            <v:imagedata r:id="rId18" o:title="2022-03-33-3_page-0001"/>
          </v:shape>
        </w:pict>
      </w:r>
    </w:p>
    <w:p w:rsidR="001A74A5" w:rsidRPr="00302047" w:rsidRDefault="0039024E" w:rsidP="001A74A5">
      <w:pPr>
        <w:ind w:firstLine="0"/>
        <w:rPr>
          <w:lang w:eastAsia="ru-RU"/>
        </w:rPr>
      </w:pPr>
      <w:r>
        <w:rPr>
          <w:lang w:eastAsia="ru-RU"/>
        </w:rPr>
        <w:lastRenderedPageBreak/>
        <w:pict>
          <v:shape id="_x0000_i1028" type="#_x0000_t75" style="width:468.3pt;height:661.15pt">
            <v:imagedata r:id="rId19" o:title="2022-03-33-3_page-0002"/>
          </v:shape>
        </w:pict>
      </w:r>
    </w:p>
    <w:p w:rsidR="008F0806" w:rsidRPr="00302047" w:rsidRDefault="008F0806" w:rsidP="009A5C99">
      <w:pPr>
        <w:rPr>
          <w:lang w:eastAsia="ru-RU"/>
        </w:rPr>
      </w:pPr>
    </w:p>
    <w:p w:rsidR="00C661D9" w:rsidRPr="00302047" w:rsidRDefault="00C661D9" w:rsidP="00370AEB">
      <w:pPr>
        <w:pStyle w:val="3"/>
        <w:numPr>
          <w:ilvl w:val="0"/>
          <w:numId w:val="23"/>
        </w:numPr>
        <w:spacing w:before="240" w:after="0" w:line="276" w:lineRule="auto"/>
        <w:ind w:left="426"/>
        <w:rPr>
          <w:rFonts w:ascii="TimesNewRomanPSMT" w:hAnsi="TimesNewRomanPSMT" w:cs="TimesNewRomanPSMT"/>
          <w:szCs w:val="24"/>
        </w:rPr>
      </w:pPr>
      <w:bookmarkStart w:id="82" w:name="_Toc111452749"/>
      <w:r w:rsidRPr="00302047">
        <w:rPr>
          <w:rFonts w:ascii="TimesNewRomanPSMT" w:hAnsi="TimesNewRomanPSMT" w:cs="TimesNewRomanPSMT"/>
          <w:szCs w:val="24"/>
        </w:rPr>
        <w:t>описание использования местных видов топлива</w:t>
      </w:r>
      <w:bookmarkEnd w:id="82"/>
    </w:p>
    <w:p w:rsidR="00C661D9" w:rsidRPr="00302047" w:rsidRDefault="00C661D9" w:rsidP="00C661D9">
      <w:pPr>
        <w:rPr>
          <w:lang w:eastAsia="ru-RU"/>
        </w:rPr>
      </w:pPr>
    </w:p>
    <w:p w:rsidR="00E535DB" w:rsidRPr="00302047" w:rsidRDefault="00E535DB" w:rsidP="00E535DB">
      <w:pPr>
        <w:autoSpaceDE w:val="0"/>
        <w:autoSpaceDN w:val="0"/>
        <w:adjustRightInd w:val="0"/>
        <w:spacing w:line="276" w:lineRule="auto"/>
        <w:rPr>
          <w:rFonts w:cs="Times New Roman"/>
          <w:szCs w:val="24"/>
        </w:rPr>
      </w:pPr>
      <w:r w:rsidRPr="00302047">
        <w:rPr>
          <w:rFonts w:cs="Times New Roman"/>
          <w:szCs w:val="24"/>
        </w:rPr>
        <w:lastRenderedPageBreak/>
        <w:t>Основным топливом котельных является природный газ, аварийное и резервное топливо не предусмотрено.</w:t>
      </w:r>
    </w:p>
    <w:p w:rsidR="00E535DB" w:rsidRPr="00302047" w:rsidRDefault="00E535DB" w:rsidP="00C661D9">
      <w:pPr>
        <w:rPr>
          <w:lang w:eastAsia="ru-RU"/>
        </w:rPr>
      </w:pPr>
    </w:p>
    <w:p w:rsidR="00C661D9" w:rsidRPr="00302047" w:rsidRDefault="00C661D9" w:rsidP="00370AEB">
      <w:pPr>
        <w:pStyle w:val="3"/>
        <w:numPr>
          <w:ilvl w:val="0"/>
          <w:numId w:val="23"/>
        </w:numPr>
        <w:spacing w:before="240" w:after="0" w:line="276" w:lineRule="auto"/>
        <w:ind w:left="426"/>
        <w:rPr>
          <w:rFonts w:ascii="TimesNewRomanPSMT" w:hAnsi="TimesNewRomanPSMT" w:cs="TimesNewRomanPSMT"/>
          <w:szCs w:val="24"/>
        </w:rPr>
      </w:pPr>
      <w:bookmarkStart w:id="83" w:name="_Toc111452750"/>
      <w:r w:rsidRPr="00302047">
        <w:rPr>
          <w:rFonts w:ascii="TimesNewRomanPSMT" w:hAnsi="TimesNewRomanPSMT" w:cs="TimesNewRomanPSMT"/>
          <w:szCs w:val="24"/>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83"/>
    </w:p>
    <w:p w:rsidR="00E535DB" w:rsidRPr="00302047" w:rsidRDefault="00E535DB" w:rsidP="00E535DB">
      <w:pPr>
        <w:spacing w:before="240"/>
        <w:rPr>
          <w:szCs w:val="24"/>
          <w:lang w:eastAsia="ru-RU"/>
        </w:rPr>
      </w:pPr>
      <w:r w:rsidRPr="00302047">
        <w:rPr>
          <w:szCs w:val="24"/>
          <w:lang w:eastAsia="ru-RU"/>
        </w:rPr>
        <w:t>Описание особенностей характеристик топлива, используемого при производстве тепловой энергии на источниках теплоснабжения МУП ТМР «ТутаевТеплоЭнерго»  представлено на рисунке ниже в паспорте качества газа.</w:t>
      </w:r>
    </w:p>
    <w:p w:rsidR="00E535DB" w:rsidRPr="00302047" w:rsidRDefault="00E535DB" w:rsidP="00E535DB">
      <w:pPr>
        <w:rPr>
          <w:szCs w:val="24"/>
          <w:lang w:eastAsia="ru-RU"/>
        </w:rPr>
      </w:pPr>
    </w:p>
    <w:p w:rsidR="00E535DB" w:rsidRPr="00302047" w:rsidRDefault="00E535DB" w:rsidP="00E535DB">
      <w:pPr>
        <w:rPr>
          <w:szCs w:val="24"/>
          <w:lang w:eastAsia="ru-RU"/>
        </w:rPr>
      </w:pPr>
    </w:p>
    <w:p w:rsidR="00E535DB" w:rsidRPr="00302047" w:rsidRDefault="00E535DB" w:rsidP="002A64EC">
      <w:pPr>
        <w:ind w:firstLine="0"/>
        <w:rPr>
          <w:szCs w:val="24"/>
          <w:lang w:eastAsia="ru-RU"/>
        </w:rPr>
      </w:pPr>
    </w:p>
    <w:p w:rsidR="002A64EC" w:rsidRPr="00302047" w:rsidRDefault="0039024E" w:rsidP="002A64EC">
      <w:pPr>
        <w:ind w:firstLine="0"/>
        <w:rPr>
          <w:szCs w:val="24"/>
          <w:lang w:eastAsia="ru-RU"/>
        </w:rPr>
      </w:pPr>
      <w:r w:rsidRPr="00A61D9C">
        <w:rPr>
          <w:szCs w:val="24"/>
          <w:lang w:eastAsia="ru-RU"/>
        </w:rPr>
        <w:lastRenderedPageBreak/>
        <w:pict>
          <v:shape id="_x0000_i1029" type="#_x0000_t75" style="width:468.3pt;height:661.15pt">
            <v:imagedata r:id="rId18" o:title="2022-03-33-3_page-0001"/>
          </v:shape>
        </w:pict>
      </w:r>
    </w:p>
    <w:p w:rsidR="001A74A5" w:rsidRPr="00302047" w:rsidRDefault="001A74A5" w:rsidP="002A64EC">
      <w:pPr>
        <w:ind w:firstLine="0"/>
        <w:rPr>
          <w:szCs w:val="24"/>
          <w:lang w:eastAsia="ru-RU"/>
        </w:rPr>
      </w:pPr>
    </w:p>
    <w:p w:rsidR="001A74A5" w:rsidRPr="00302047" w:rsidRDefault="0039024E" w:rsidP="002A64EC">
      <w:pPr>
        <w:ind w:firstLine="0"/>
        <w:rPr>
          <w:szCs w:val="24"/>
          <w:lang w:eastAsia="ru-RU"/>
        </w:rPr>
      </w:pPr>
      <w:r w:rsidRPr="00A61D9C">
        <w:rPr>
          <w:szCs w:val="24"/>
          <w:lang w:eastAsia="ru-RU"/>
        </w:rPr>
        <w:lastRenderedPageBreak/>
        <w:pict>
          <v:shape id="_x0000_i1030" type="#_x0000_t75" style="width:468.3pt;height:661.15pt">
            <v:imagedata r:id="rId19" o:title="2022-03-33-3_page-0002"/>
          </v:shape>
        </w:pict>
      </w:r>
    </w:p>
    <w:p w:rsidR="002A64EC" w:rsidRPr="00302047" w:rsidRDefault="002A64EC" w:rsidP="002A64EC">
      <w:pPr>
        <w:ind w:firstLine="0"/>
        <w:rPr>
          <w:szCs w:val="24"/>
          <w:lang w:eastAsia="ru-RU"/>
        </w:rPr>
      </w:pPr>
    </w:p>
    <w:p w:rsidR="00E535DB" w:rsidRPr="00302047" w:rsidRDefault="00E535DB" w:rsidP="00E535DB">
      <w:pPr>
        <w:ind w:firstLine="0"/>
        <w:jc w:val="center"/>
        <w:rPr>
          <w:szCs w:val="24"/>
          <w:lang w:eastAsia="ru-RU"/>
        </w:rPr>
      </w:pPr>
    </w:p>
    <w:p w:rsidR="00C661D9" w:rsidRPr="00302047" w:rsidRDefault="00C661D9" w:rsidP="00E535DB">
      <w:pPr>
        <w:ind w:firstLine="0"/>
        <w:rPr>
          <w:rFonts w:ascii="TimesNewRomanPSMT" w:hAnsi="TimesNewRomanPSMT" w:cs="TimesNewRomanPSMT"/>
          <w:color w:val="FF0000"/>
          <w:szCs w:val="24"/>
        </w:rPr>
      </w:pPr>
    </w:p>
    <w:p w:rsidR="00C661D9" w:rsidRPr="00302047" w:rsidRDefault="00C661D9" w:rsidP="00370AEB">
      <w:pPr>
        <w:pStyle w:val="3"/>
        <w:numPr>
          <w:ilvl w:val="0"/>
          <w:numId w:val="23"/>
        </w:numPr>
        <w:spacing w:before="240" w:after="0" w:line="276" w:lineRule="auto"/>
        <w:ind w:left="426"/>
        <w:rPr>
          <w:rFonts w:ascii="TimesNewRomanPSMT" w:hAnsi="TimesNewRomanPSMT" w:cs="TimesNewRomanPSMT"/>
          <w:szCs w:val="24"/>
        </w:rPr>
      </w:pPr>
      <w:bookmarkStart w:id="84" w:name="_Toc111452751"/>
      <w:r w:rsidRPr="00302047">
        <w:rPr>
          <w:rFonts w:ascii="TimesNewRomanPSMT" w:hAnsi="TimesNewRomanPSMT" w:cs="TimesNewRomanPSMT"/>
          <w:szCs w:val="24"/>
        </w:rPr>
        <w:lastRenderedPageBreak/>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84"/>
    </w:p>
    <w:p w:rsidR="00C661D9" w:rsidRPr="00302047" w:rsidRDefault="00E535DB" w:rsidP="00E535DB">
      <w:pPr>
        <w:spacing w:before="240"/>
        <w:rPr>
          <w:rFonts w:ascii="TimesNewRomanPSMT" w:hAnsi="TimesNewRomanPSMT" w:cs="TimesNewRomanPSMT"/>
          <w:szCs w:val="24"/>
        </w:rPr>
      </w:pPr>
      <w:r w:rsidRPr="00302047">
        <w:rPr>
          <w:rFonts w:ascii="TimesNewRomanPSMT" w:hAnsi="TimesNewRomanPSMT" w:cs="TimesNewRomanPSMT"/>
          <w:szCs w:val="24"/>
        </w:rPr>
        <w:t>Основной вид топлива для всех источников теплоснабжения – природный газ.</w:t>
      </w:r>
    </w:p>
    <w:p w:rsidR="00E535DB" w:rsidRPr="00302047" w:rsidRDefault="00E535DB" w:rsidP="00E535DB">
      <w:pPr>
        <w:pStyle w:val="afb"/>
        <w:keepNext/>
        <w:ind w:hanging="142"/>
      </w:pPr>
      <w:r w:rsidRPr="00302047">
        <w:t xml:space="preserve">Таблица </w:t>
      </w:r>
      <w:fldSimple w:instr=" SEQ Таблица \* ARABIC ">
        <w:r w:rsidR="004F6C53">
          <w:rPr>
            <w:noProof/>
          </w:rPr>
          <w:t>40</w:t>
        </w:r>
      </w:fldSimple>
      <w:r w:rsidRPr="00302047">
        <w:t xml:space="preserve"> Виды и количество потребляемого топлива</w:t>
      </w:r>
    </w:p>
    <w:tbl>
      <w:tblPr>
        <w:tblW w:w="5000" w:type="pct"/>
        <w:tblLook w:val="04A0"/>
      </w:tblPr>
      <w:tblGrid>
        <w:gridCol w:w="4276"/>
        <w:gridCol w:w="5295"/>
      </w:tblGrid>
      <w:tr w:rsidR="00E535DB" w:rsidRPr="00302047" w:rsidTr="00E535DB">
        <w:trPr>
          <w:trHeight w:val="692"/>
        </w:trPr>
        <w:tc>
          <w:tcPr>
            <w:tcW w:w="22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535DB" w:rsidRPr="00302047" w:rsidRDefault="00E535DB" w:rsidP="009438A2">
            <w:pPr>
              <w:spacing w:line="276" w:lineRule="auto"/>
              <w:ind w:firstLine="0"/>
              <w:jc w:val="center"/>
              <w:rPr>
                <w:rFonts w:eastAsia="Times New Roman" w:cs="Times New Roman"/>
                <w:lang w:eastAsia="ru-RU"/>
              </w:rPr>
            </w:pPr>
            <w:r w:rsidRPr="00302047">
              <w:rPr>
                <w:rFonts w:eastAsia="Times New Roman" w:cs="Times New Roman"/>
                <w:sz w:val="22"/>
                <w:lang w:eastAsia="ru-RU"/>
              </w:rPr>
              <w:t>Наименование источника тепловой энергии</w:t>
            </w:r>
          </w:p>
        </w:tc>
        <w:tc>
          <w:tcPr>
            <w:tcW w:w="2766" w:type="pct"/>
            <w:tcBorders>
              <w:top w:val="single" w:sz="4" w:space="0" w:color="auto"/>
              <w:left w:val="nil"/>
              <w:bottom w:val="single" w:sz="4" w:space="0" w:color="auto"/>
              <w:right w:val="single" w:sz="4" w:space="0" w:color="auto"/>
            </w:tcBorders>
            <w:shd w:val="clear" w:color="auto" w:fill="auto"/>
            <w:vAlign w:val="center"/>
            <w:hideMark/>
          </w:tcPr>
          <w:p w:rsidR="00E535DB" w:rsidRPr="00302047" w:rsidRDefault="00E535DB" w:rsidP="009438A2">
            <w:pPr>
              <w:spacing w:line="276" w:lineRule="auto"/>
              <w:ind w:firstLine="0"/>
              <w:jc w:val="center"/>
              <w:rPr>
                <w:rFonts w:eastAsia="Times New Roman" w:cs="Times New Roman"/>
                <w:lang w:eastAsia="ru-RU"/>
              </w:rPr>
            </w:pPr>
            <w:r w:rsidRPr="00302047">
              <w:rPr>
                <w:rFonts w:eastAsia="Times New Roman" w:cs="Times New Roman"/>
                <w:sz w:val="22"/>
                <w:lang w:eastAsia="ru-RU"/>
              </w:rPr>
              <w:t>Вид топлива/назначение</w:t>
            </w:r>
          </w:p>
        </w:tc>
      </w:tr>
      <w:tr w:rsidR="00E535DB" w:rsidRPr="00302047" w:rsidTr="00E535DB">
        <w:trPr>
          <w:trHeight w:val="300"/>
        </w:trPr>
        <w:tc>
          <w:tcPr>
            <w:tcW w:w="22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535DB" w:rsidRPr="00302047" w:rsidRDefault="00E535DB" w:rsidP="009438A2">
            <w:pPr>
              <w:spacing w:line="276" w:lineRule="auto"/>
              <w:ind w:firstLine="0"/>
              <w:jc w:val="center"/>
              <w:rPr>
                <w:rFonts w:eastAsia="Times New Roman" w:cs="Times New Roman"/>
                <w:lang w:eastAsia="ru-RU"/>
              </w:rPr>
            </w:pPr>
            <w:r w:rsidRPr="00302047">
              <w:rPr>
                <w:rFonts w:eastAsia="Times New Roman" w:cs="Times New Roman"/>
                <w:sz w:val="22"/>
                <w:lang w:eastAsia="ru-RU"/>
              </w:rPr>
              <w:t>Котельная д.Столбищи</w:t>
            </w:r>
          </w:p>
        </w:tc>
        <w:tc>
          <w:tcPr>
            <w:tcW w:w="2766" w:type="pct"/>
            <w:tcBorders>
              <w:top w:val="nil"/>
              <w:left w:val="nil"/>
              <w:bottom w:val="single" w:sz="4" w:space="0" w:color="auto"/>
              <w:right w:val="single" w:sz="4" w:space="0" w:color="auto"/>
            </w:tcBorders>
            <w:shd w:val="clear" w:color="auto" w:fill="auto"/>
            <w:noWrap/>
            <w:vAlign w:val="center"/>
            <w:hideMark/>
          </w:tcPr>
          <w:p w:rsidR="00E535DB" w:rsidRPr="00302047" w:rsidRDefault="00E535DB" w:rsidP="009438A2">
            <w:pPr>
              <w:spacing w:line="276" w:lineRule="auto"/>
              <w:ind w:firstLine="0"/>
              <w:jc w:val="center"/>
              <w:rPr>
                <w:rFonts w:eastAsia="Times New Roman" w:cs="Times New Roman"/>
                <w:lang w:eastAsia="ru-RU"/>
              </w:rPr>
            </w:pPr>
            <w:r w:rsidRPr="00302047">
              <w:rPr>
                <w:rFonts w:eastAsia="Times New Roman" w:cs="Times New Roman"/>
                <w:sz w:val="22"/>
                <w:lang w:eastAsia="ru-RU"/>
              </w:rPr>
              <w:t>Основное топливо - газ природный</w:t>
            </w:r>
          </w:p>
        </w:tc>
      </w:tr>
      <w:tr w:rsidR="00E535DB" w:rsidRPr="00302047" w:rsidTr="00E535DB">
        <w:trPr>
          <w:trHeight w:val="300"/>
        </w:trPr>
        <w:tc>
          <w:tcPr>
            <w:tcW w:w="2234" w:type="pct"/>
            <w:vMerge/>
            <w:tcBorders>
              <w:top w:val="nil"/>
              <w:left w:val="single" w:sz="4" w:space="0" w:color="auto"/>
              <w:bottom w:val="single" w:sz="4" w:space="0" w:color="auto"/>
              <w:right w:val="single" w:sz="4" w:space="0" w:color="auto"/>
            </w:tcBorders>
            <w:vAlign w:val="center"/>
            <w:hideMark/>
          </w:tcPr>
          <w:p w:rsidR="00E535DB" w:rsidRPr="00302047" w:rsidRDefault="00E535DB" w:rsidP="009438A2">
            <w:pPr>
              <w:spacing w:line="276" w:lineRule="auto"/>
              <w:ind w:firstLine="0"/>
              <w:jc w:val="left"/>
              <w:rPr>
                <w:rFonts w:eastAsia="Times New Roman" w:cs="Times New Roman"/>
                <w:color w:val="000000"/>
                <w:lang w:eastAsia="ru-RU"/>
              </w:rPr>
            </w:pPr>
          </w:p>
        </w:tc>
        <w:tc>
          <w:tcPr>
            <w:tcW w:w="2766" w:type="pct"/>
            <w:tcBorders>
              <w:top w:val="nil"/>
              <w:left w:val="nil"/>
              <w:bottom w:val="single" w:sz="4" w:space="0" w:color="auto"/>
              <w:right w:val="single" w:sz="4" w:space="0" w:color="auto"/>
            </w:tcBorders>
            <w:shd w:val="clear" w:color="auto" w:fill="auto"/>
            <w:noWrap/>
            <w:vAlign w:val="center"/>
            <w:hideMark/>
          </w:tcPr>
          <w:p w:rsidR="00E535DB" w:rsidRPr="00302047" w:rsidRDefault="00E535DB" w:rsidP="009438A2">
            <w:pPr>
              <w:spacing w:line="276" w:lineRule="auto"/>
              <w:ind w:firstLine="0"/>
              <w:jc w:val="center"/>
              <w:rPr>
                <w:rFonts w:eastAsia="Times New Roman" w:cs="Times New Roman"/>
                <w:color w:val="000000"/>
                <w:lang w:eastAsia="ru-RU"/>
              </w:rPr>
            </w:pPr>
            <w:r w:rsidRPr="00302047">
              <w:rPr>
                <w:rFonts w:eastAsia="Times New Roman" w:cs="Times New Roman"/>
                <w:color w:val="000000"/>
                <w:sz w:val="22"/>
                <w:lang w:eastAsia="ru-RU"/>
              </w:rPr>
              <w:t>Резервное</w:t>
            </w:r>
          </w:p>
        </w:tc>
      </w:tr>
      <w:tr w:rsidR="00E535DB" w:rsidRPr="00302047" w:rsidTr="00E535DB">
        <w:trPr>
          <w:trHeight w:val="300"/>
        </w:trPr>
        <w:tc>
          <w:tcPr>
            <w:tcW w:w="22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535DB" w:rsidRPr="00302047" w:rsidRDefault="00E535DB" w:rsidP="009438A2">
            <w:pPr>
              <w:spacing w:line="276" w:lineRule="auto"/>
              <w:ind w:firstLine="0"/>
              <w:jc w:val="center"/>
              <w:rPr>
                <w:rFonts w:eastAsia="Times New Roman" w:cs="Times New Roman"/>
                <w:color w:val="000000"/>
                <w:lang w:eastAsia="ru-RU"/>
              </w:rPr>
            </w:pPr>
            <w:r w:rsidRPr="00302047">
              <w:rPr>
                <w:rFonts w:eastAsia="Times New Roman" w:cs="Times New Roman"/>
                <w:color w:val="000000"/>
                <w:sz w:val="22"/>
                <w:lang w:eastAsia="ru-RU"/>
              </w:rPr>
              <w:t>Котельная д.Емишево</w:t>
            </w:r>
          </w:p>
        </w:tc>
        <w:tc>
          <w:tcPr>
            <w:tcW w:w="2766" w:type="pct"/>
            <w:tcBorders>
              <w:top w:val="nil"/>
              <w:left w:val="nil"/>
              <w:bottom w:val="single" w:sz="4" w:space="0" w:color="auto"/>
              <w:right w:val="single" w:sz="4" w:space="0" w:color="auto"/>
            </w:tcBorders>
            <w:shd w:val="clear" w:color="auto" w:fill="auto"/>
            <w:noWrap/>
            <w:vAlign w:val="center"/>
            <w:hideMark/>
          </w:tcPr>
          <w:p w:rsidR="00E535DB" w:rsidRPr="00302047" w:rsidRDefault="00E535DB" w:rsidP="009438A2">
            <w:pPr>
              <w:spacing w:line="276" w:lineRule="auto"/>
              <w:ind w:firstLine="0"/>
              <w:jc w:val="center"/>
              <w:rPr>
                <w:rFonts w:eastAsia="Times New Roman" w:cs="Times New Roman"/>
                <w:color w:val="000000"/>
                <w:lang w:eastAsia="ru-RU"/>
              </w:rPr>
            </w:pPr>
            <w:r w:rsidRPr="00302047">
              <w:rPr>
                <w:rFonts w:eastAsia="Times New Roman" w:cs="Times New Roman"/>
                <w:color w:val="000000"/>
                <w:sz w:val="22"/>
                <w:lang w:eastAsia="ru-RU"/>
              </w:rPr>
              <w:t>Основное топливо - газ природный</w:t>
            </w:r>
          </w:p>
        </w:tc>
      </w:tr>
      <w:tr w:rsidR="00E535DB" w:rsidRPr="00302047" w:rsidTr="00E535DB">
        <w:trPr>
          <w:trHeight w:val="300"/>
        </w:trPr>
        <w:tc>
          <w:tcPr>
            <w:tcW w:w="2234" w:type="pct"/>
            <w:vMerge/>
            <w:tcBorders>
              <w:top w:val="nil"/>
              <w:left w:val="single" w:sz="4" w:space="0" w:color="auto"/>
              <w:bottom w:val="single" w:sz="4" w:space="0" w:color="auto"/>
              <w:right w:val="single" w:sz="4" w:space="0" w:color="auto"/>
            </w:tcBorders>
            <w:vAlign w:val="center"/>
            <w:hideMark/>
          </w:tcPr>
          <w:p w:rsidR="00E535DB" w:rsidRPr="00302047" w:rsidRDefault="00E535DB" w:rsidP="009438A2">
            <w:pPr>
              <w:spacing w:line="276" w:lineRule="auto"/>
              <w:ind w:firstLine="0"/>
              <w:jc w:val="left"/>
              <w:rPr>
                <w:rFonts w:eastAsia="Times New Roman" w:cs="Times New Roman"/>
                <w:color w:val="000000"/>
                <w:lang w:eastAsia="ru-RU"/>
              </w:rPr>
            </w:pPr>
          </w:p>
        </w:tc>
        <w:tc>
          <w:tcPr>
            <w:tcW w:w="2766" w:type="pct"/>
            <w:tcBorders>
              <w:top w:val="nil"/>
              <w:left w:val="nil"/>
              <w:bottom w:val="single" w:sz="4" w:space="0" w:color="auto"/>
              <w:right w:val="single" w:sz="4" w:space="0" w:color="auto"/>
            </w:tcBorders>
            <w:shd w:val="clear" w:color="auto" w:fill="auto"/>
            <w:noWrap/>
            <w:vAlign w:val="center"/>
            <w:hideMark/>
          </w:tcPr>
          <w:p w:rsidR="00E535DB" w:rsidRPr="00302047" w:rsidRDefault="00E535DB" w:rsidP="009438A2">
            <w:pPr>
              <w:spacing w:line="276" w:lineRule="auto"/>
              <w:ind w:firstLine="0"/>
              <w:jc w:val="center"/>
              <w:rPr>
                <w:rFonts w:eastAsia="Times New Roman" w:cs="Times New Roman"/>
                <w:color w:val="000000"/>
                <w:lang w:eastAsia="ru-RU"/>
              </w:rPr>
            </w:pPr>
            <w:r w:rsidRPr="00302047">
              <w:rPr>
                <w:rFonts w:eastAsia="Times New Roman" w:cs="Times New Roman"/>
                <w:color w:val="000000"/>
                <w:sz w:val="22"/>
                <w:lang w:eastAsia="ru-RU"/>
              </w:rPr>
              <w:t>Резервное</w:t>
            </w:r>
          </w:p>
        </w:tc>
      </w:tr>
    </w:tbl>
    <w:p w:rsidR="00E535DB" w:rsidRPr="00302047" w:rsidRDefault="00E535DB" w:rsidP="00C661D9">
      <w:pPr>
        <w:rPr>
          <w:rFonts w:ascii="TimesNewRomanPSMT" w:hAnsi="TimesNewRomanPSMT" w:cs="TimesNewRomanPSMT"/>
          <w:color w:val="FF0000"/>
          <w:szCs w:val="24"/>
        </w:rPr>
      </w:pPr>
    </w:p>
    <w:p w:rsidR="00E535DB" w:rsidRPr="00302047" w:rsidRDefault="00E535DB" w:rsidP="00C661D9">
      <w:pPr>
        <w:rPr>
          <w:rFonts w:ascii="TimesNewRomanPSMT" w:hAnsi="TimesNewRomanPSMT" w:cs="TimesNewRomanPSMT"/>
          <w:color w:val="FF0000"/>
          <w:szCs w:val="24"/>
        </w:rPr>
      </w:pPr>
    </w:p>
    <w:p w:rsidR="00C661D9" w:rsidRPr="00302047" w:rsidRDefault="00C661D9" w:rsidP="00370AEB">
      <w:pPr>
        <w:pStyle w:val="3"/>
        <w:numPr>
          <w:ilvl w:val="0"/>
          <w:numId w:val="23"/>
        </w:numPr>
        <w:spacing w:before="240" w:after="0" w:line="276" w:lineRule="auto"/>
        <w:ind w:left="426"/>
        <w:rPr>
          <w:rFonts w:ascii="TimesNewRomanPSMT" w:hAnsi="TimesNewRomanPSMT" w:cs="TimesNewRomanPSMT"/>
          <w:szCs w:val="24"/>
        </w:rPr>
      </w:pPr>
      <w:bookmarkStart w:id="85" w:name="_Toc111452752"/>
      <w:r w:rsidRPr="00302047">
        <w:rPr>
          <w:rFonts w:ascii="TimesNewRomanPSMT" w:hAnsi="TimesNewRomanPSMT" w:cs="TimesNewRomanPSMT"/>
          <w:szCs w:val="24"/>
        </w:rPr>
        <w:t>описание приоритетного направления развития топливного баланса поселения, городского округа.</w:t>
      </w:r>
      <w:bookmarkEnd w:id="85"/>
    </w:p>
    <w:p w:rsidR="00C661D9" w:rsidRPr="00302047" w:rsidRDefault="00C661D9" w:rsidP="00256E5B">
      <w:pPr>
        <w:pStyle w:val="3"/>
        <w:spacing w:before="0" w:after="0"/>
        <w:rPr>
          <w:szCs w:val="24"/>
        </w:rPr>
      </w:pPr>
    </w:p>
    <w:p w:rsidR="00DD6894" w:rsidRPr="00302047" w:rsidRDefault="00DD6894" w:rsidP="00DD6894">
      <w:pPr>
        <w:autoSpaceDE w:val="0"/>
        <w:autoSpaceDN w:val="0"/>
        <w:adjustRightInd w:val="0"/>
      </w:pPr>
      <w:r w:rsidRPr="00302047">
        <w:t>Ограничения, касающиеся поставок топлива на источники тепловой энергии в периоды расчетных температур наружного воздуха, отсутствуют.</w:t>
      </w:r>
    </w:p>
    <w:p w:rsidR="00DD6894" w:rsidRPr="00302047" w:rsidRDefault="00DD6894" w:rsidP="00DD6894">
      <w:pPr>
        <w:autoSpaceDE w:val="0"/>
        <w:autoSpaceDN w:val="0"/>
        <w:adjustRightInd w:val="0"/>
      </w:pPr>
      <w:r w:rsidRPr="00302047">
        <w:t>Система поставок топлива работает надежно.</w:t>
      </w:r>
    </w:p>
    <w:p w:rsidR="00DD6894" w:rsidRPr="00302047" w:rsidRDefault="00DD6894" w:rsidP="00DD6894">
      <w:pPr>
        <w:rPr>
          <w:lang w:eastAsia="ru-RU"/>
        </w:rPr>
      </w:pPr>
    </w:p>
    <w:p w:rsidR="00C661D9" w:rsidRPr="00302047" w:rsidRDefault="00C661D9" w:rsidP="00256E5B">
      <w:pPr>
        <w:pStyle w:val="3"/>
        <w:spacing w:before="0" w:after="0"/>
        <w:rPr>
          <w:szCs w:val="24"/>
        </w:rPr>
      </w:pPr>
    </w:p>
    <w:p w:rsidR="009A5C99" w:rsidRPr="00302047" w:rsidRDefault="009A5C99" w:rsidP="00C72F73">
      <w:pPr>
        <w:spacing w:line="276" w:lineRule="auto"/>
        <w:rPr>
          <w:sz w:val="26"/>
          <w:szCs w:val="26"/>
          <w:lang w:eastAsia="ru-RU"/>
        </w:rPr>
        <w:sectPr w:rsidR="009A5C99" w:rsidRPr="00302047" w:rsidSect="00B32920">
          <w:pgSz w:w="11906" w:h="16838"/>
          <w:pgMar w:top="1134" w:right="850" w:bottom="1134" w:left="1701"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BD774B" w:rsidRPr="00302047" w:rsidRDefault="00155C6A" w:rsidP="009D7296">
      <w:pPr>
        <w:pStyle w:val="2"/>
      </w:pPr>
      <w:bookmarkStart w:id="86" w:name="_Toc111452753"/>
      <w:r w:rsidRPr="00302047">
        <w:lastRenderedPageBreak/>
        <w:t xml:space="preserve">Часть </w:t>
      </w:r>
      <w:r w:rsidR="003E03F9" w:rsidRPr="00302047">
        <w:t>9</w:t>
      </w:r>
      <w:r w:rsidR="00866183" w:rsidRPr="00302047">
        <w:t>.</w:t>
      </w:r>
      <w:r w:rsidR="00BD774B" w:rsidRPr="00302047">
        <w:t xml:space="preserve"> Надежность теплоснабжения</w:t>
      </w:r>
      <w:bookmarkEnd w:id="86"/>
    </w:p>
    <w:p w:rsidR="00155C6A" w:rsidRPr="00302047" w:rsidRDefault="00155C6A" w:rsidP="00370AEB">
      <w:pPr>
        <w:pStyle w:val="3"/>
        <w:numPr>
          <w:ilvl w:val="0"/>
          <w:numId w:val="24"/>
        </w:numPr>
        <w:spacing w:before="240" w:after="0" w:line="276" w:lineRule="auto"/>
        <w:ind w:left="426"/>
        <w:rPr>
          <w:rFonts w:ascii="TimesNewRomanPSMT" w:hAnsi="TimesNewRomanPSMT" w:cs="TimesNewRomanPSMT"/>
          <w:szCs w:val="24"/>
        </w:rPr>
      </w:pPr>
      <w:bookmarkStart w:id="87" w:name="_Toc111452754"/>
      <w:r w:rsidRPr="00302047">
        <w:rPr>
          <w:rFonts w:ascii="TimesNewRomanPSMT" w:hAnsi="TimesNewRomanPSMT" w:cs="TimesNewRomanPSMT"/>
          <w:szCs w:val="24"/>
        </w:rPr>
        <w:t>поток отказов (частота отказов) участков тепловых сетей</w:t>
      </w:r>
      <w:bookmarkEnd w:id="87"/>
    </w:p>
    <w:p w:rsidR="00DA511F" w:rsidRPr="00302047" w:rsidRDefault="00DA511F" w:rsidP="00DA511F">
      <w:pPr>
        <w:rPr>
          <w:szCs w:val="24"/>
          <w:lang w:eastAsia="ru-RU"/>
        </w:rPr>
      </w:pPr>
    </w:p>
    <w:p w:rsidR="00DA511F" w:rsidRPr="00302047" w:rsidRDefault="00DA511F" w:rsidP="00DA511F">
      <w:pPr>
        <w:rPr>
          <w:szCs w:val="24"/>
          <w:lang w:eastAsia="ru-RU"/>
        </w:rPr>
      </w:pPr>
      <w:r w:rsidRPr="00302047">
        <w:rPr>
          <w:szCs w:val="24"/>
          <w:lang w:eastAsia="ru-RU"/>
        </w:rPr>
        <w:t>В д. Столбищи аварийных отключений потребителей за 2014-20</w:t>
      </w:r>
      <w:r w:rsidR="003535B2" w:rsidRPr="00302047">
        <w:rPr>
          <w:szCs w:val="24"/>
          <w:lang w:eastAsia="ru-RU"/>
        </w:rPr>
        <w:t>21</w:t>
      </w:r>
      <w:r w:rsidRPr="00302047">
        <w:rPr>
          <w:szCs w:val="24"/>
          <w:lang w:eastAsia="ru-RU"/>
        </w:rPr>
        <w:t xml:space="preserve"> года не происходило.</w:t>
      </w:r>
    </w:p>
    <w:p w:rsidR="00DA511F" w:rsidRPr="00302047" w:rsidRDefault="00DA511F" w:rsidP="00DA511F">
      <w:pPr>
        <w:rPr>
          <w:szCs w:val="24"/>
          <w:lang w:eastAsia="ru-RU"/>
        </w:rPr>
      </w:pPr>
      <w:r w:rsidRPr="00302047">
        <w:rPr>
          <w:szCs w:val="24"/>
          <w:lang w:eastAsia="ru-RU"/>
        </w:rPr>
        <w:t>В д. Емишево происходило по 3 ремонта в год за 2014-2017 годы (разрыв секций котлов). За 2018-20</w:t>
      </w:r>
      <w:r w:rsidR="003535B2" w:rsidRPr="00302047">
        <w:rPr>
          <w:szCs w:val="24"/>
          <w:lang w:eastAsia="ru-RU"/>
        </w:rPr>
        <w:t>21</w:t>
      </w:r>
      <w:r w:rsidRPr="00302047">
        <w:rPr>
          <w:szCs w:val="24"/>
          <w:lang w:eastAsia="ru-RU"/>
        </w:rPr>
        <w:t xml:space="preserve"> годы отключений не было.</w:t>
      </w:r>
    </w:p>
    <w:p w:rsidR="00155C6A" w:rsidRPr="00302047" w:rsidRDefault="00155C6A" w:rsidP="00155C6A">
      <w:pPr>
        <w:rPr>
          <w:szCs w:val="24"/>
          <w:lang w:eastAsia="ru-RU"/>
        </w:rPr>
      </w:pPr>
    </w:p>
    <w:p w:rsidR="00155C6A" w:rsidRPr="00302047" w:rsidRDefault="00155C6A" w:rsidP="00370AEB">
      <w:pPr>
        <w:pStyle w:val="3"/>
        <w:numPr>
          <w:ilvl w:val="0"/>
          <w:numId w:val="24"/>
        </w:numPr>
        <w:spacing w:before="240" w:after="0" w:line="276" w:lineRule="auto"/>
        <w:ind w:left="426"/>
        <w:rPr>
          <w:rFonts w:ascii="TimesNewRomanPSMT" w:hAnsi="TimesNewRomanPSMT" w:cs="TimesNewRomanPSMT"/>
          <w:szCs w:val="24"/>
        </w:rPr>
      </w:pPr>
      <w:bookmarkStart w:id="88" w:name="_Toc111452755"/>
      <w:r w:rsidRPr="00302047">
        <w:rPr>
          <w:rFonts w:ascii="TimesNewRomanPSMT" w:hAnsi="TimesNewRomanPSMT" w:cs="TimesNewRomanPSMT"/>
          <w:szCs w:val="24"/>
        </w:rPr>
        <w:t>частота отключений потребителей</w:t>
      </w:r>
      <w:bookmarkEnd w:id="88"/>
    </w:p>
    <w:p w:rsidR="00DA511F" w:rsidRPr="00302047" w:rsidRDefault="00DA511F" w:rsidP="00E535DB">
      <w:pPr>
        <w:spacing w:before="240"/>
        <w:rPr>
          <w:szCs w:val="24"/>
          <w:lang w:eastAsia="ru-RU"/>
        </w:rPr>
      </w:pPr>
      <w:r w:rsidRPr="00302047">
        <w:rPr>
          <w:szCs w:val="24"/>
          <w:lang w:eastAsia="ru-RU"/>
        </w:rPr>
        <w:t>В д. Столбищи аварийных отк</w:t>
      </w:r>
      <w:r w:rsidR="003535B2" w:rsidRPr="00302047">
        <w:rPr>
          <w:szCs w:val="24"/>
          <w:lang w:eastAsia="ru-RU"/>
        </w:rPr>
        <w:t>лючений потребителей за 2014-2021</w:t>
      </w:r>
      <w:r w:rsidRPr="00302047">
        <w:rPr>
          <w:szCs w:val="24"/>
          <w:lang w:eastAsia="ru-RU"/>
        </w:rPr>
        <w:t xml:space="preserve"> года не происходило.</w:t>
      </w:r>
    </w:p>
    <w:p w:rsidR="00DA511F" w:rsidRPr="00302047" w:rsidRDefault="00DA511F" w:rsidP="00DA511F">
      <w:pPr>
        <w:rPr>
          <w:szCs w:val="24"/>
          <w:lang w:eastAsia="ru-RU"/>
        </w:rPr>
      </w:pPr>
      <w:r w:rsidRPr="00302047">
        <w:rPr>
          <w:szCs w:val="24"/>
          <w:lang w:eastAsia="ru-RU"/>
        </w:rPr>
        <w:t>В д. Емишево происходило по 3 ремонта в год за 2014-2017 годы (разрыв секций котлов). За 2018-20</w:t>
      </w:r>
      <w:r w:rsidR="003535B2" w:rsidRPr="00302047">
        <w:rPr>
          <w:szCs w:val="24"/>
          <w:lang w:eastAsia="ru-RU"/>
        </w:rPr>
        <w:t>21</w:t>
      </w:r>
      <w:r w:rsidRPr="00302047">
        <w:rPr>
          <w:szCs w:val="24"/>
          <w:lang w:eastAsia="ru-RU"/>
        </w:rPr>
        <w:t xml:space="preserve"> годы отключений не было.</w:t>
      </w:r>
    </w:p>
    <w:p w:rsidR="00DA511F" w:rsidRPr="00302047" w:rsidRDefault="00DA511F" w:rsidP="00DA511F">
      <w:pPr>
        <w:rPr>
          <w:lang w:eastAsia="ru-RU"/>
        </w:rPr>
      </w:pPr>
    </w:p>
    <w:p w:rsidR="00155C6A" w:rsidRPr="00302047" w:rsidRDefault="00155C6A" w:rsidP="00370AEB">
      <w:pPr>
        <w:pStyle w:val="3"/>
        <w:numPr>
          <w:ilvl w:val="0"/>
          <w:numId w:val="24"/>
        </w:numPr>
        <w:spacing w:before="240" w:after="0" w:line="276" w:lineRule="auto"/>
        <w:ind w:left="426"/>
        <w:rPr>
          <w:rFonts w:ascii="TimesNewRomanPSMT" w:hAnsi="TimesNewRomanPSMT" w:cs="TimesNewRomanPSMT"/>
          <w:szCs w:val="24"/>
        </w:rPr>
      </w:pPr>
      <w:bookmarkStart w:id="89" w:name="_Toc111452756"/>
      <w:r w:rsidRPr="00302047">
        <w:rPr>
          <w:rFonts w:ascii="TimesNewRomanPSMT" w:hAnsi="TimesNewRomanPSMT" w:cs="TimesNewRomanPSMT"/>
          <w:szCs w:val="24"/>
        </w:rPr>
        <w:t>поток (частота) и время восстановления теплоснабжения потребителей после отключений</w:t>
      </w:r>
      <w:bookmarkEnd w:id="89"/>
    </w:p>
    <w:p w:rsidR="00DA511F" w:rsidRPr="00302047" w:rsidRDefault="00DA511F" w:rsidP="00DA511F">
      <w:pPr>
        <w:spacing w:before="240"/>
        <w:rPr>
          <w:szCs w:val="24"/>
          <w:lang w:eastAsia="ru-RU"/>
        </w:rPr>
      </w:pPr>
      <w:r w:rsidRPr="00302047">
        <w:rPr>
          <w:szCs w:val="24"/>
          <w:lang w:eastAsia="ru-RU"/>
        </w:rPr>
        <w:t>Время на устранение аварийных отключений потребителей в среднем составило 3-4 дня.</w:t>
      </w:r>
    </w:p>
    <w:p w:rsidR="00DA511F" w:rsidRPr="00302047" w:rsidRDefault="00DA511F" w:rsidP="00155C6A">
      <w:pPr>
        <w:rPr>
          <w:rFonts w:ascii="TimesNewRomanPSMT" w:hAnsi="TimesNewRomanPSMT" w:cs="TimesNewRomanPSMT"/>
          <w:szCs w:val="24"/>
        </w:rPr>
      </w:pPr>
    </w:p>
    <w:p w:rsidR="00155C6A" w:rsidRPr="00302047" w:rsidRDefault="00155C6A" w:rsidP="00370AEB">
      <w:pPr>
        <w:pStyle w:val="3"/>
        <w:numPr>
          <w:ilvl w:val="0"/>
          <w:numId w:val="24"/>
        </w:numPr>
        <w:spacing w:before="240" w:after="0" w:line="276" w:lineRule="auto"/>
        <w:ind w:left="426"/>
        <w:rPr>
          <w:rFonts w:ascii="TimesNewRomanPSMT" w:hAnsi="TimesNewRomanPSMT" w:cs="TimesNewRomanPSMT"/>
          <w:szCs w:val="24"/>
        </w:rPr>
      </w:pPr>
      <w:bookmarkStart w:id="90" w:name="_Toc111452757"/>
      <w:r w:rsidRPr="00302047">
        <w:rPr>
          <w:rFonts w:ascii="TimesNewRomanPSMT" w:hAnsi="TimesNewRomanPSMT" w:cs="TimesNewRomanPSMT"/>
          <w:szCs w:val="24"/>
        </w:rPr>
        <w:t>графические материалы (карты-схемы тепловых сетей и зон ненормативной надежности и безопасности теплоснабжения)</w:t>
      </w:r>
      <w:bookmarkEnd w:id="90"/>
    </w:p>
    <w:p w:rsidR="00155C6A" w:rsidRPr="00302047" w:rsidRDefault="00DA511F" w:rsidP="00DA511F">
      <w:pPr>
        <w:spacing w:before="240"/>
        <w:rPr>
          <w:rFonts w:ascii="TimesNewRomanPSMT" w:hAnsi="TimesNewRomanPSMT" w:cs="TimesNewRomanPSMT"/>
          <w:szCs w:val="24"/>
        </w:rPr>
      </w:pPr>
      <w:r w:rsidRPr="00302047">
        <w:rPr>
          <w:szCs w:val="24"/>
          <w:lang w:eastAsia="ru-RU"/>
        </w:rPr>
        <w:t>Графические материалы представлены в разделе 3.2.</w:t>
      </w:r>
    </w:p>
    <w:p w:rsidR="00155C6A" w:rsidRPr="00302047" w:rsidRDefault="00155C6A" w:rsidP="00370AEB">
      <w:pPr>
        <w:pStyle w:val="3"/>
        <w:numPr>
          <w:ilvl w:val="0"/>
          <w:numId w:val="24"/>
        </w:numPr>
        <w:spacing w:before="240" w:after="0" w:line="276" w:lineRule="auto"/>
        <w:ind w:left="426"/>
        <w:rPr>
          <w:rFonts w:ascii="TimesNewRomanPSMT" w:hAnsi="TimesNewRomanPSMT" w:cs="TimesNewRomanPSMT"/>
          <w:szCs w:val="24"/>
        </w:rPr>
      </w:pPr>
      <w:bookmarkStart w:id="91" w:name="_Toc111452758"/>
      <w:r w:rsidRPr="00302047">
        <w:rPr>
          <w:rFonts w:ascii="TimesNewRomanPSMT" w:hAnsi="TimesNewRomanPSMT" w:cs="TimesNewRomanPSMT"/>
          <w:szCs w:val="24"/>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91"/>
    </w:p>
    <w:p w:rsidR="00155C6A" w:rsidRPr="00302047" w:rsidRDefault="00155C6A" w:rsidP="00155C6A">
      <w:pPr>
        <w:rPr>
          <w:rFonts w:ascii="TimesNewRomanPSMT" w:hAnsi="TimesNewRomanPSMT" w:cs="TimesNewRomanPSMT"/>
          <w:szCs w:val="24"/>
        </w:rPr>
      </w:pPr>
    </w:p>
    <w:p w:rsidR="00E535DB" w:rsidRPr="00302047" w:rsidRDefault="00E535DB" w:rsidP="00155C6A">
      <w:pPr>
        <w:rPr>
          <w:rFonts w:ascii="TimesNewRomanPSMT" w:hAnsi="TimesNewRomanPSMT" w:cs="TimesNewRomanPSMT"/>
          <w:szCs w:val="24"/>
        </w:rPr>
      </w:pPr>
      <w:r w:rsidRPr="00302047">
        <w:rPr>
          <w:rFonts w:ascii="TimesNewRomanPSMT" w:hAnsi="TimesNewRomanPSMT" w:cs="TimesNewRomanPSMT"/>
          <w:szCs w:val="24"/>
        </w:rPr>
        <w:t>Аварийные ситуации при теплоснабжении, расследование причин которых осуществляется федеральным органом исполнительной власти, отсутствуют.</w:t>
      </w:r>
    </w:p>
    <w:p w:rsidR="00155C6A" w:rsidRPr="00302047" w:rsidRDefault="00155C6A" w:rsidP="00370AEB">
      <w:pPr>
        <w:pStyle w:val="3"/>
        <w:numPr>
          <w:ilvl w:val="0"/>
          <w:numId w:val="24"/>
        </w:numPr>
        <w:spacing w:before="240" w:after="0" w:line="276" w:lineRule="auto"/>
        <w:ind w:left="426"/>
        <w:rPr>
          <w:rFonts w:ascii="TimesNewRomanPSMT" w:hAnsi="TimesNewRomanPSMT" w:cs="TimesNewRomanPSMT"/>
          <w:szCs w:val="24"/>
        </w:rPr>
      </w:pPr>
      <w:bookmarkStart w:id="92" w:name="_Toc111452759"/>
      <w:r w:rsidRPr="00302047">
        <w:rPr>
          <w:rFonts w:ascii="TimesNewRomanPSMT" w:hAnsi="TimesNewRomanPSMT" w:cs="TimesNewRomanPSMT"/>
          <w:szCs w:val="24"/>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bookmarkEnd w:id="92"/>
    </w:p>
    <w:p w:rsidR="00155C6A" w:rsidRPr="00302047" w:rsidRDefault="00155C6A" w:rsidP="00155C6A"/>
    <w:p w:rsidR="00E535DB" w:rsidRPr="00302047" w:rsidRDefault="00E535DB" w:rsidP="00E535DB">
      <w:pPr>
        <w:rPr>
          <w:rFonts w:ascii="TimesNewRomanPSMT" w:hAnsi="TimesNewRomanPSMT" w:cs="TimesNewRomanPSMT"/>
          <w:szCs w:val="24"/>
        </w:rPr>
      </w:pPr>
      <w:r w:rsidRPr="00302047">
        <w:rPr>
          <w:rFonts w:ascii="TimesNewRomanPSMT" w:hAnsi="TimesNewRomanPSMT" w:cs="TimesNewRomanPSMT"/>
          <w:szCs w:val="24"/>
        </w:rPr>
        <w:lastRenderedPageBreak/>
        <w:t>Аварийные ситуации при теплоснабжении, расследование причин которых осуществляется федеральным органом исполнительной власти, отсутствуют.</w:t>
      </w:r>
    </w:p>
    <w:p w:rsidR="00590DA3" w:rsidRPr="00302047" w:rsidRDefault="00590DA3" w:rsidP="00AC579F">
      <w:pPr>
        <w:spacing w:line="276" w:lineRule="auto"/>
        <w:rPr>
          <w:sz w:val="26"/>
          <w:szCs w:val="26"/>
          <w:lang w:eastAsia="ru-RU"/>
        </w:rPr>
      </w:pPr>
    </w:p>
    <w:p w:rsidR="00590DA3" w:rsidRPr="00302047" w:rsidRDefault="00590DA3" w:rsidP="00AC579F">
      <w:pPr>
        <w:spacing w:line="276" w:lineRule="auto"/>
        <w:rPr>
          <w:sz w:val="26"/>
          <w:szCs w:val="26"/>
          <w:lang w:eastAsia="ru-RU"/>
        </w:rPr>
      </w:pPr>
    </w:p>
    <w:p w:rsidR="00590DA3" w:rsidRPr="00302047" w:rsidRDefault="00590DA3" w:rsidP="00AC579F">
      <w:pPr>
        <w:spacing w:line="276" w:lineRule="auto"/>
        <w:rPr>
          <w:sz w:val="26"/>
          <w:szCs w:val="26"/>
          <w:lang w:eastAsia="ru-RU"/>
        </w:rPr>
        <w:sectPr w:rsidR="00590DA3" w:rsidRPr="00302047" w:rsidSect="000E398E">
          <w:pgSz w:w="11906" w:h="16838"/>
          <w:pgMar w:top="1134" w:right="851"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BD774B" w:rsidRPr="00302047" w:rsidRDefault="00DA511F" w:rsidP="009D7296">
      <w:pPr>
        <w:pStyle w:val="2"/>
      </w:pPr>
      <w:bookmarkStart w:id="93" w:name="_Toc111452760"/>
      <w:r w:rsidRPr="00302047">
        <w:lastRenderedPageBreak/>
        <w:t xml:space="preserve">Часть </w:t>
      </w:r>
      <w:r w:rsidR="003E03F9" w:rsidRPr="00302047">
        <w:t>10</w:t>
      </w:r>
      <w:r w:rsidR="00866183" w:rsidRPr="00302047">
        <w:t xml:space="preserve">. </w:t>
      </w:r>
      <w:r w:rsidR="00BD774B" w:rsidRPr="00302047">
        <w:t>Технико-экономические показатели теплоснабжающих и теплосетевых организаций</w:t>
      </w:r>
      <w:bookmarkEnd w:id="93"/>
    </w:p>
    <w:p w:rsidR="00102C23" w:rsidRPr="00302047" w:rsidRDefault="00102C23" w:rsidP="00AC579F">
      <w:pPr>
        <w:autoSpaceDE w:val="0"/>
        <w:autoSpaceDN w:val="0"/>
        <w:adjustRightInd w:val="0"/>
        <w:spacing w:line="276" w:lineRule="auto"/>
        <w:rPr>
          <w:rFonts w:cs="Times New Roman"/>
          <w:szCs w:val="24"/>
        </w:rPr>
      </w:pPr>
      <w:r w:rsidRPr="00302047">
        <w:rPr>
          <w:rFonts w:cs="Times New Roman"/>
          <w:szCs w:val="24"/>
        </w:rPr>
        <w:t xml:space="preserve">Теплосетевые организации и субъекты естественных монополий в области раскрытия информации руководствуются «Стандартами раскрытия информации организациями коммунального комплекса и субъектами естественных монополий, осуществляющими деятельность в сфере оказания услуг по передаче тепловой энергии» (Постановление № 1140 Правительства РФ от 30.12.09). </w:t>
      </w:r>
    </w:p>
    <w:p w:rsidR="00102C23" w:rsidRPr="00302047" w:rsidRDefault="00102C23" w:rsidP="00AC579F">
      <w:pPr>
        <w:autoSpaceDE w:val="0"/>
        <w:autoSpaceDN w:val="0"/>
        <w:adjustRightInd w:val="0"/>
        <w:spacing w:line="276" w:lineRule="auto"/>
        <w:rPr>
          <w:rFonts w:cs="Times New Roman"/>
          <w:szCs w:val="24"/>
        </w:rPr>
      </w:pPr>
      <w:r w:rsidRPr="00302047">
        <w:rPr>
          <w:rFonts w:cs="Times New Roman"/>
          <w:szCs w:val="24"/>
        </w:rPr>
        <w:t xml:space="preserve">Регулируемыми организациями информация раскрывается путем: </w:t>
      </w:r>
    </w:p>
    <w:p w:rsidR="00102C23" w:rsidRPr="00302047" w:rsidRDefault="00102C23" w:rsidP="00AC579F">
      <w:pPr>
        <w:autoSpaceDE w:val="0"/>
        <w:autoSpaceDN w:val="0"/>
        <w:adjustRightInd w:val="0"/>
        <w:spacing w:line="276" w:lineRule="auto"/>
        <w:rPr>
          <w:rFonts w:cs="Times New Roman"/>
          <w:szCs w:val="24"/>
        </w:rPr>
      </w:pPr>
      <w:r w:rsidRPr="00302047">
        <w:rPr>
          <w:rFonts w:cs="Times New Roman"/>
          <w:szCs w:val="24"/>
        </w:rPr>
        <w:t xml:space="preserve">а) опубликования в печатных средствах массовой информации, в которых в соответствии с законами субъектов Российской Федерации публикуются официальные мате-риалы органов государственной власти, и (или) в печатных изданиях, в которых публикуются акты органов местного самоуправления, распространяемых в субъектах Российской Федерации и (или) муниципальных образованиях, на территории которых регулируемые организации осуществляют свою деятельность (далее - официальные печатные издания); </w:t>
      </w:r>
    </w:p>
    <w:p w:rsidR="00102C23" w:rsidRPr="00302047" w:rsidRDefault="00102C23" w:rsidP="00AC579F">
      <w:pPr>
        <w:autoSpaceDE w:val="0"/>
        <w:autoSpaceDN w:val="0"/>
        <w:adjustRightInd w:val="0"/>
        <w:spacing w:line="276" w:lineRule="auto"/>
        <w:rPr>
          <w:rFonts w:cs="Times New Roman"/>
          <w:szCs w:val="24"/>
        </w:rPr>
      </w:pPr>
      <w:r w:rsidRPr="00302047">
        <w:rPr>
          <w:rFonts w:cs="Times New Roman"/>
          <w:szCs w:val="24"/>
        </w:rPr>
        <w:t xml:space="preserve">б) опубликования на официальном сайте в информационно-телекоммуникационной сети Интернет (далее - сеть Интернет) регулируемой организации, и (или) на официальном сайте в сети Интернет органа исполнительной власти субъекта Российской Федерации (органа местного самоуправления), уполномоченного осуществлять контроль за соблюдением стандартов раскрытия информации, и (или) на ином официальном сайте в сети Интернет, определяемом Правительством Российской Федерации; </w:t>
      </w:r>
    </w:p>
    <w:p w:rsidR="00102C23" w:rsidRPr="00302047" w:rsidRDefault="00102C23" w:rsidP="00AC579F">
      <w:pPr>
        <w:autoSpaceDE w:val="0"/>
        <w:autoSpaceDN w:val="0"/>
        <w:adjustRightInd w:val="0"/>
        <w:spacing w:line="276" w:lineRule="auto"/>
        <w:rPr>
          <w:rFonts w:cs="Times New Roman"/>
          <w:szCs w:val="24"/>
        </w:rPr>
      </w:pPr>
      <w:r w:rsidRPr="00302047">
        <w:rPr>
          <w:rFonts w:cs="Times New Roman"/>
          <w:szCs w:val="24"/>
        </w:rPr>
        <w:t xml:space="preserve">в) предоставления информации на основании письменных запросов потребителей то- варов и услуг регулируемых организаций (далее соответственно - потребители, регулируемые товары и услуги). </w:t>
      </w:r>
    </w:p>
    <w:p w:rsidR="00102C23" w:rsidRPr="00302047" w:rsidRDefault="00102C23" w:rsidP="00AC579F">
      <w:pPr>
        <w:autoSpaceDE w:val="0"/>
        <w:autoSpaceDN w:val="0"/>
        <w:adjustRightInd w:val="0"/>
        <w:spacing w:line="276" w:lineRule="auto"/>
        <w:rPr>
          <w:rFonts w:cs="Times New Roman"/>
          <w:szCs w:val="24"/>
        </w:rPr>
      </w:pPr>
      <w:r w:rsidRPr="00302047">
        <w:rPr>
          <w:rFonts w:cs="Times New Roman"/>
          <w:szCs w:val="24"/>
        </w:rPr>
        <w:t xml:space="preserve">Информация, подлежащая раскрытию в соответствии с Постановлением № 1140 Правительства РФ от </w:t>
      </w:r>
      <w:smartTag w:uri="urn:schemas-microsoft-com:office:smarttags" w:element="date">
        <w:smartTagPr>
          <w:attr w:name="ls" w:val="trans"/>
          <w:attr w:name="Month" w:val="12"/>
          <w:attr w:name="Day" w:val="30"/>
          <w:attr w:name="Year" w:val="09"/>
        </w:smartTagPr>
        <w:r w:rsidRPr="00302047">
          <w:rPr>
            <w:rFonts w:cs="Times New Roman"/>
            <w:szCs w:val="24"/>
          </w:rPr>
          <w:t>30.12.09</w:t>
        </w:r>
      </w:smartTag>
      <w:r w:rsidRPr="00302047">
        <w:rPr>
          <w:rFonts w:cs="Times New Roman"/>
          <w:szCs w:val="24"/>
        </w:rPr>
        <w:t xml:space="preserve">, размещается регулируемой организацией на выбранных ею сайтах в сети Интернет из числа указанных в подпункте "б" пункта 3 настоящего документа и должна быть доступна в течение 5 лет. </w:t>
      </w:r>
    </w:p>
    <w:p w:rsidR="00102C23" w:rsidRPr="00302047" w:rsidRDefault="00102C23" w:rsidP="00AC579F">
      <w:pPr>
        <w:autoSpaceDE w:val="0"/>
        <w:autoSpaceDN w:val="0"/>
        <w:adjustRightInd w:val="0"/>
        <w:spacing w:line="276" w:lineRule="auto"/>
        <w:rPr>
          <w:rFonts w:cs="Times New Roman"/>
          <w:szCs w:val="24"/>
        </w:rPr>
      </w:pPr>
      <w:r w:rsidRPr="00302047">
        <w:rPr>
          <w:rFonts w:cs="Times New Roman"/>
          <w:szCs w:val="24"/>
        </w:rPr>
        <w:t xml:space="preserve">Регулируемые организации обязаны сообщать по запросу потребителей адрес сайта в сети Интернет, на котором размещена информация, подлежащая раскрытию в соответствии с настоящим документом. </w:t>
      </w:r>
    </w:p>
    <w:p w:rsidR="00102C23" w:rsidRPr="00302047" w:rsidRDefault="00102C23" w:rsidP="00AC579F">
      <w:pPr>
        <w:autoSpaceDE w:val="0"/>
        <w:autoSpaceDN w:val="0"/>
        <w:adjustRightInd w:val="0"/>
        <w:spacing w:line="276" w:lineRule="auto"/>
        <w:rPr>
          <w:rFonts w:cs="Times New Roman"/>
          <w:szCs w:val="24"/>
        </w:rPr>
      </w:pPr>
      <w:r w:rsidRPr="00302047">
        <w:rPr>
          <w:rFonts w:cs="Times New Roman"/>
          <w:szCs w:val="24"/>
        </w:rPr>
        <w:t xml:space="preserve">В официальных печатных изданиях (со ссылкой на адрес сайта в сети Интернет, на котором информация размещается в полном объеме) подлежит опубликованию информация, 48 указанная в пунктах 12, 16, 18, 23, 27, 29, 34, 38, 40, 45, 49, 51, 56 и 59 Постановления № 1140 Правительства РФ от 30.12.09. </w:t>
      </w:r>
    </w:p>
    <w:p w:rsidR="00102C23" w:rsidRPr="00302047" w:rsidRDefault="00102C23" w:rsidP="00AC579F">
      <w:pPr>
        <w:autoSpaceDE w:val="0"/>
        <w:autoSpaceDN w:val="0"/>
        <w:adjustRightInd w:val="0"/>
        <w:spacing w:line="276" w:lineRule="auto"/>
        <w:rPr>
          <w:rFonts w:cs="Times New Roman"/>
          <w:szCs w:val="24"/>
        </w:rPr>
      </w:pPr>
      <w:r w:rsidRPr="00302047">
        <w:rPr>
          <w:rFonts w:cs="Times New Roman"/>
          <w:szCs w:val="24"/>
        </w:rPr>
        <w:t xml:space="preserve">На территориях, на которых отсутствует доступ к сети Интернет, информация раскрывается путем ее опубликования в официальных печатных изданиях в полном объеме, а также путем предоставления информации на основании письменных запросов потребите-лей. </w:t>
      </w:r>
    </w:p>
    <w:p w:rsidR="00102C23" w:rsidRPr="00302047" w:rsidRDefault="00102C23" w:rsidP="00AC579F">
      <w:pPr>
        <w:autoSpaceDE w:val="0"/>
        <w:autoSpaceDN w:val="0"/>
        <w:adjustRightInd w:val="0"/>
        <w:spacing w:line="276" w:lineRule="auto"/>
        <w:rPr>
          <w:rFonts w:cs="Times New Roman"/>
          <w:szCs w:val="24"/>
        </w:rPr>
      </w:pPr>
      <w:r w:rsidRPr="00302047">
        <w:rPr>
          <w:rFonts w:cs="Times New Roman"/>
          <w:szCs w:val="24"/>
        </w:rPr>
        <w:t xml:space="preserve">Регулируемые организации в течение 5 рабочих дней со дня опубликования информации в официальных печатных изданиях (размещения на сайте в сети Интернет) в соответствии с настоящим документом сообщают в орган исполнительной власти субъекта Российской Федерации (орган местного самоуправления), уполномоченный осуществлять контроль за соблюдением стандартов раскрытия информации, о раскрытии </w:t>
      </w:r>
      <w:r w:rsidRPr="00302047">
        <w:rPr>
          <w:rFonts w:cs="Times New Roman"/>
          <w:szCs w:val="24"/>
        </w:rPr>
        <w:lastRenderedPageBreak/>
        <w:t xml:space="preserve">соответствующей информации с указанием официального печатного издания и (или) адреса сайта в сети Интернет, которые используются для размещения этой информации. </w:t>
      </w:r>
    </w:p>
    <w:p w:rsidR="00102C23" w:rsidRPr="00302047" w:rsidRDefault="00102C23" w:rsidP="00AC579F">
      <w:pPr>
        <w:autoSpaceDE w:val="0"/>
        <w:autoSpaceDN w:val="0"/>
        <w:adjustRightInd w:val="0"/>
        <w:spacing w:line="276" w:lineRule="auto"/>
        <w:rPr>
          <w:rFonts w:cs="Times New Roman"/>
          <w:szCs w:val="24"/>
        </w:rPr>
      </w:pPr>
      <w:r w:rsidRPr="00302047">
        <w:rPr>
          <w:rFonts w:cs="Times New Roman"/>
          <w:szCs w:val="24"/>
        </w:rPr>
        <w:t xml:space="preserve">В случае раскрытия информации на официальном сайте в сети Интернет органа исполнительной власти субъекта Российской Федерации (органа местного самоуправления), уполномоченного осуществлять контроль за соблюдением стандартов раскрытия информации, сообщение о раскрытии соответствующей информации в этот орган исполнитель-ной власти субъекта Российской Федерации и (или) орган местного самоуправления не направляется. </w:t>
      </w:r>
    </w:p>
    <w:p w:rsidR="00102C23" w:rsidRPr="00302047" w:rsidRDefault="00102C23" w:rsidP="00AC579F">
      <w:pPr>
        <w:autoSpaceDE w:val="0"/>
        <w:autoSpaceDN w:val="0"/>
        <w:adjustRightInd w:val="0"/>
        <w:spacing w:line="276" w:lineRule="auto"/>
        <w:rPr>
          <w:rFonts w:cs="Times New Roman"/>
          <w:szCs w:val="24"/>
        </w:rPr>
      </w:pPr>
      <w:r w:rsidRPr="00302047">
        <w:rPr>
          <w:rFonts w:cs="Times New Roman"/>
          <w:szCs w:val="24"/>
        </w:rPr>
        <w:t xml:space="preserve">Перечень информации, подлежащей раскрытию в соответствии с настоящим документом, является исчерпывающим. </w:t>
      </w:r>
    </w:p>
    <w:p w:rsidR="00102C23" w:rsidRPr="00302047" w:rsidRDefault="00102C23" w:rsidP="00AC579F">
      <w:pPr>
        <w:autoSpaceDE w:val="0"/>
        <w:autoSpaceDN w:val="0"/>
        <w:adjustRightInd w:val="0"/>
        <w:spacing w:line="276" w:lineRule="auto"/>
        <w:rPr>
          <w:rFonts w:cs="Times New Roman"/>
          <w:szCs w:val="24"/>
        </w:rPr>
      </w:pPr>
      <w:r w:rsidRPr="00302047">
        <w:rPr>
          <w:rFonts w:cs="Times New Roman"/>
          <w:szCs w:val="24"/>
        </w:rPr>
        <w:t xml:space="preserve">Одновременно с указанной в пункте Постановления № 1140 информацией о расходах на ремонт (капитальный и текущий) основных производственных средств и расходах на услуги производственного характера, выполняемые по договорам с организациями на проведение регламентных работ в рамках технологического процесса, на сайте в сети Интернет публикуется 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каждой из указанных статьей расходов. </w:t>
      </w:r>
    </w:p>
    <w:p w:rsidR="00102C23" w:rsidRPr="00302047" w:rsidRDefault="00102C23" w:rsidP="00AC579F">
      <w:pPr>
        <w:autoSpaceDE w:val="0"/>
        <w:autoSpaceDN w:val="0"/>
        <w:adjustRightInd w:val="0"/>
        <w:spacing w:line="276" w:lineRule="auto"/>
        <w:rPr>
          <w:rFonts w:cs="Times New Roman"/>
          <w:szCs w:val="24"/>
        </w:rPr>
      </w:pPr>
      <w:r w:rsidRPr="00302047">
        <w:rPr>
          <w:rFonts w:cs="Times New Roman"/>
          <w:szCs w:val="24"/>
        </w:rPr>
        <w:t xml:space="preserve">Информация, подлежащая раскрытию в соответствии с Постановлением № 1140, предоставляется регулируемой организацией потребителю на основании письменного запроса о предоставлении информации. </w:t>
      </w:r>
    </w:p>
    <w:p w:rsidR="00102C23" w:rsidRPr="00302047" w:rsidRDefault="00102C23" w:rsidP="00AC579F">
      <w:pPr>
        <w:autoSpaceDE w:val="0"/>
        <w:autoSpaceDN w:val="0"/>
        <w:adjustRightInd w:val="0"/>
        <w:spacing w:line="276" w:lineRule="auto"/>
        <w:rPr>
          <w:rFonts w:cs="Times New Roman"/>
          <w:szCs w:val="24"/>
        </w:rPr>
      </w:pPr>
      <w:r w:rsidRPr="00302047">
        <w:rPr>
          <w:rFonts w:cs="Times New Roman"/>
          <w:szCs w:val="24"/>
        </w:rPr>
        <w:t xml:space="preserve">Предоставление информации осуществляется в письменной форме посредством направления в адрес потребителя почтового отправления либо выдачи лично потребителю по месту нахождения регулируемой организации. </w:t>
      </w:r>
    </w:p>
    <w:p w:rsidR="00102C23" w:rsidRPr="00302047" w:rsidRDefault="00102C23" w:rsidP="00AC579F">
      <w:pPr>
        <w:autoSpaceDE w:val="0"/>
        <w:autoSpaceDN w:val="0"/>
        <w:adjustRightInd w:val="0"/>
        <w:spacing w:line="276" w:lineRule="auto"/>
        <w:rPr>
          <w:rFonts w:cs="Times New Roman"/>
          <w:szCs w:val="24"/>
        </w:rPr>
      </w:pPr>
      <w:r w:rsidRPr="00302047">
        <w:rPr>
          <w:rFonts w:cs="Times New Roman"/>
          <w:szCs w:val="24"/>
        </w:rPr>
        <w:t xml:space="preserve">Регулируемые организации ведут учет письменных запросов потребителей, а также хранят копии ответов на такие запросы в течение 5 лет. </w:t>
      </w:r>
    </w:p>
    <w:p w:rsidR="00102C23" w:rsidRPr="00302047" w:rsidRDefault="00102C23" w:rsidP="00AC579F">
      <w:pPr>
        <w:autoSpaceDE w:val="0"/>
        <w:autoSpaceDN w:val="0"/>
        <w:adjustRightInd w:val="0"/>
        <w:spacing w:line="276" w:lineRule="auto"/>
        <w:rPr>
          <w:rFonts w:cs="Times New Roman"/>
          <w:szCs w:val="24"/>
        </w:rPr>
      </w:pPr>
      <w:r w:rsidRPr="00302047">
        <w:rPr>
          <w:rFonts w:cs="Times New Roman"/>
          <w:szCs w:val="24"/>
        </w:rPr>
        <w:t xml:space="preserve">Потребитель в письменном запросе о предоставлении информации указывает регулируемую организацию, в которую направляет указанный запрос, а также свою фамилию, имя, отчество (наименование юридического лица), почтовый адрес, по которому должен быть направлен ответ, излагает суть заявления, подписывает запрос и проставляет дату, а также 49 указывает способ получения запрашиваемой информации (посредством почтового отправления или выдачи лично потребителю). </w:t>
      </w:r>
    </w:p>
    <w:p w:rsidR="00102C23" w:rsidRPr="00302047" w:rsidRDefault="00102C23" w:rsidP="00AC579F">
      <w:pPr>
        <w:spacing w:line="276" w:lineRule="auto"/>
        <w:rPr>
          <w:rFonts w:cs="Times New Roman"/>
          <w:szCs w:val="24"/>
        </w:rPr>
      </w:pPr>
      <w:r w:rsidRPr="00302047">
        <w:rPr>
          <w:rFonts w:cs="Times New Roman"/>
          <w:szCs w:val="24"/>
        </w:rPr>
        <w:t>Поступивший в адрес регулируемой организации письменный запрос о предоставлении информации подлежит регистрации в день его поступления в регулируемую организацию с присвоением ему регистрационного номера и проставлением штампа соответствующей организации. Регулируемая организация не позднее 20 календарных дней со дня поступления запроса направляет раскрываемую в соответствии с настоящим документом информацию в адрес потребителя согласно избранному потребителем способу получения информации</w:t>
      </w:r>
    </w:p>
    <w:p w:rsidR="00102C23" w:rsidRPr="00302047" w:rsidRDefault="00102C23" w:rsidP="00AC579F">
      <w:pPr>
        <w:autoSpaceDE w:val="0"/>
        <w:autoSpaceDN w:val="0"/>
        <w:adjustRightInd w:val="0"/>
        <w:spacing w:line="276" w:lineRule="auto"/>
        <w:rPr>
          <w:rFonts w:eastAsia="Calibri" w:cs="Times New Roman"/>
          <w:szCs w:val="24"/>
        </w:rPr>
      </w:pPr>
      <w:r w:rsidRPr="00302047">
        <w:rPr>
          <w:rFonts w:eastAsia="Calibri" w:cs="Times New Roman"/>
          <w:szCs w:val="24"/>
        </w:rPr>
        <w:t>Технико-экономические показатели представлены в виде описания результатов хозяйственной деятельности теплоснабжающих и теплосетевых организаций в соответствии с требованиями устанавливаемыми Правительством РФ в стандартах раскрытия информации теплоснабжающими организациями, теплосетевыми организациями.</w:t>
      </w:r>
    </w:p>
    <w:p w:rsidR="001409BB" w:rsidRPr="00302047" w:rsidRDefault="001409BB" w:rsidP="00AC579F">
      <w:pPr>
        <w:autoSpaceDE w:val="0"/>
        <w:autoSpaceDN w:val="0"/>
        <w:adjustRightInd w:val="0"/>
        <w:spacing w:line="276" w:lineRule="auto"/>
        <w:rPr>
          <w:rFonts w:eastAsia="Calibri" w:cs="Times New Roman"/>
          <w:szCs w:val="24"/>
        </w:rPr>
      </w:pPr>
      <w:r w:rsidRPr="00302047">
        <w:rPr>
          <w:rFonts w:eastAsia="Calibri" w:cs="Times New Roman"/>
          <w:szCs w:val="24"/>
        </w:rPr>
        <w:t>Технико – экономические показатели</w:t>
      </w:r>
      <w:r w:rsidR="00AC579F" w:rsidRPr="00302047">
        <w:rPr>
          <w:rFonts w:eastAsia="Calibri" w:cs="Times New Roman"/>
          <w:szCs w:val="24"/>
        </w:rPr>
        <w:t xml:space="preserve"> МУП ТМР «</w:t>
      </w:r>
      <w:r w:rsidR="004E2AE6" w:rsidRPr="00302047">
        <w:rPr>
          <w:rFonts w:eastAsia="Calibri" w:cs="Times New Roman"/>
          <w:szCs w:val="24"/>
        </w:rPr>
        <w:t>ТутаевТеплоЭнерго</w:t>
      </w:r>
      <w:r w:rsidR="00AC579F" w:rsidRPr="00302047">
        <w:rPr>
          <w:rFonts w:eastAsia="Calibri" w:cs="Times New Roman"/>
          <w:szCs w:val="24"/>
        </w:rPr>
        <w:t>» представлены н</w:t>
      </w:r>
      <w:r w:rsidRPr="00302047">
        <w:rPr>
          <w:rFonts w:eastAsia="Calibri" w:cs="Times New Roman"/>
          <w:szCs w:val="24"/>
        </w:rPr>
        <w:t>иже.</w:t>
      </w:r>
    </w:p>
    <w:p w:rsidR="00E4642C" w:rsidRPr="00302047" w:rsidRDefault="00E4642C" w:rsidP="00E4642C">
      <w:pPr>
        <w:pStyle w:val="afb"/>
        <w:keepNext/>
        <w:ind w:firstLine="0"/>
      </w:pPr>
      <w:r w:rsidRPr="00302047">
        <w:lastRenderedPageBreak/>
        <w:t xml:space="preserve">Таблица </w:t>
      </w:r>
      <w:fldSimple w:instr=" SEQ Таблица \* ARABIC ">
        <w:r w:rsidR="004F6C53">
          <w:rPr>
            <w:noProof/>
          </w:rPr>
          <w:t>41</w:t>
        </w:r>
      </w:fldSimple>
      <w:r w:rsidRPr="00302047">
        <w:t xml:space="preserve"> Основные показатели МУП  ТМР  "ТутаевТеплоЭнерго" (2020 год)</w:t>
      </w:r>
    </w:p>
    <w:tbl>
      <w:tblPr>
        <w:tblW w:w="5000" w:type="pct"/>
        <w:tblLook w:val="04A0"/>
      </w:tblPr>
      <w:tblGrid>
        <w:gridCol w:w="821"/>
        <w:gridCol w:w="5610"/>
        <w:gridCol w:w="1025"/>
        <w:gridCol w:w="2115"/>
      </w:tblGrid>
      <w:tr w:rsidR="00E4642C" w:rsidRPr="00302047" w:rsidTr="00E4642C">
        <w:trPr>
          <w:trHeight w:val="315"/>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642C" w:rsidRPr="00302047" w:rsidRDefault="00E4642C" w:rsidP="00E4642C">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w:t>
            </w:r>
          </w:p>
        </w:tc>
        <w:tc>
          <w:tcPr>
            <w:tcW w:w="2949" w:type="pct"/>
            <w:tcBorders>
              <w:top w:val="single" w:sz="4" w:space="0" w:color="auto"/>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Наименование показателя</w:t>
            </w: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Ед. изм.</w:t>
            </w:r>
          </w:p>
        </w:tc>
        <w:tc>
          <w:tcPr>
            <w:tcW w:w="1123" w:type="pct"/>
            <w:tcBorders>
              <w:top w:val="single" w:sz="4" w:space="0" w:color="auto"/>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Фактически</w:t>
            </w:r>
          </w:p>
        </w:tc>
      </w:tr>
      <w:tr w:rsidR="00E4642C" w:rsidRPr="00302047" w:rsidTr="00E4642C">
        <w:trPr>
          <w:trHeight w:val="315"/>
        </w:trPr>
        <w:tc>
          <w:tcPr>
            <w:tcW w:w="420" w:type="pct"/>
            <w:tcBorders>
              <w:top w:val="nil"/>
              <w:left w:val="single" w:sz="4" w:space="0" w:color="auto"/>
              <w:bottom w:val="nil"/>
              <w:right w:val="single" w:sz="4" w:space="0" w:color="auto"/>
            </w:tcBorders>
            <w:shd w:val="clear" w:color="auto" w:fill="auto"/>
            <w:hideMark/>
          </w:tcPr>
          <w:p w:rsidR="00E4642C" w:rsidRPr="00302047" w:rsidRDefault="00E4642C" w:rsidP="00E4642C">
            <w:pPr>
              <w:ind w:firstLine="0"/>
              <w:jc w:val="left"/>
              <w:rPr>
                <w:rFonts w:eastAsia="Times New Roman" w:cs="Times New Roman"/>
                <w:color w:val="000000"/>
                <w:lang w:eastAsia="ru-RU"/>
              </w:rPr>
            </w:pPr>
            <w:r w:rsidRPr="00302047">
              <w:rPr>
                <w:rFonts w:eastAsia="Times New Roman" w:cs="Times New Roman"/>
                <w:color w:val="000000"/>
                <w:sz w:val="22"/>
                <w:lang w:eastAsia="ru-RU"/>
              </w:rPr>
              <w:t>1</w:t>
            </w:r>
          </w:p>
        </w:tc>
        <w:tc>
          <w:tcPr>
            <w:tcW w:w="2949" w:type="pct"/>
            <w:tcBorders>
              <w:top w:val="nil"/>
              <w:left w:val="nil"/>
              <w:bottom w:val="nil"/>
              <w:right w:val="single" w:sz="4" w:space="0" w:color="auto"/>
            </w:tcBorders>
            <w:shd w:val="clear" w:color="auto" w:fill="auto"/>
            <w:vAlign w:val="center"/>
            <w:hideMark/>
          </w:tcPr>
          <w:p w:rsidR="00E4642C" w:rsidRPr="00302047" w:rsidRDefault="00E4642C" w:rsidP="00E4642C">
            <w:pPr>
              <w:ind w:firstLine="0"/>
              <w:jc w:val="left"/>
              <w:rPr>
                <w:rFonts w:eastAsia="Times New Roman" w:cs="Times New Roman"/>
                <w:color w:val="000000"/>
                <w:lang w:eastAsia="ru-RU"/>
              </w:rPr>
            </w:pPr>
            <w:r w:rsidRPr="00302047">
              <w:rPr>
                <w:rFonts w:eastAsia="Times New Roman" w:cs="Times New Roman"/>
                <w:color w:val="000000"/>
                <w:sz w:val="22"/>
                <w:lang w:eastAsia="ru-RU"/>
              </w:rPr>
              <w:t>Производство тепловой энергии источниками (на отпуск), всего</w:t>
            </w:r>
          </w:p>
        </w:tc>
        <w:tc>
          <w:tcPr>
            <w:tcW w:w="508" w:type="pct"/>
            <w:tcBorders>
              <w:top w:val="nil"/>
              <w:left w:val="nil"/>
              <w:bottom w:val="nil"/>
              <w:right w:val="single" w:sz="4" w:space="0" w:color="auto"/>
            </w:tcBorders>
            <w:shd w:val="clear" w:color="auto" w:fill="auto"/>
            <w:vAlign w:val="center"/>
            <w:hideMark/>
          </w:tcPr>
          <w:p w:rsidR="00E4642C" w:rsidRPr="00302047" w:rsidRDefault="00E4642C" w:rsidP="00E4642C">
            <w:pPr>
              <w:ind w:firstLine="0"/>
              <w:jc w:val="center"/>
              <w:rPr>
                <w:rFonts w:eastAsia="Times New Roman" w:cs="Times New Roman"/>
                <w:color w:val="000000"/>
                <w:lang w:eastAsia="ru-RU"/>
              </w:rPr>
            </w:pPr>
            <w:r w:rsidRPr="00302047">
              <w:rPr>
                <w:rFonts w:eastAsia="Times New Roman" w:cs="Times New Roman"/>
                <w:color w:val="000000"/>
                <w:sz w:val="22"/>
                <w:lang w:eastAsia="ru-RU"/>
              </w:rPr>
              <w:t>Гкал</w:t>
            </w:r>
          </w:p>
        </w:tc>
        <w:tc>
          <w:tcPr>
            <w:tcW w:w="1123" w:type="pct"/>
            <w:tcBorders>
              <w:top w:val="nil"/>
              <w:left w:val="nil"/>
              <w:bottom w:val="nil"/>
              <w:right w:val="single" w:sz="4" w:space="0" w:color="auto"/>
            </w:tcBorders>
            <w:shd w:val="clear" w:color="auto" w:fill="auto"/>
            <w:vAlign w:val="center"/>
            <w:hideMark/>
          </w:tcPr>
          <w:p w:rsidR="00E4642C" w:rsidRPr="00302047" w:rsidRDefault="00E4642C" w:rsidP="00E4642C">
            <w:pPr>
              <w:ind w:firstLine="0"/>
              <w:jc w:val="right"/>
              <w:rPr>
                <w:rFonts w:eastAsia="Times New Roman" w:cs="Times New Roman"/>
                <w:color w:val="000000"/>
                <w:lang w:eastAsia="ru-RU"/>
              </w:rPr>
            </w:pPr>
            <w:r w:rsidRPr="00302047">
              <w:rPr>
                <w:rFonts w:eastAsia="Times New Roman" w:cs="Times New Roman"/>
                <w:color w:val="000000"/>
                <w:sz w:val="22"/>
                <w:lang w:eastAsia="ru-RU"/>
              </w:rPr>
              <w:t>74 764,559</w:t>
            </w:r>
          </w:p>
        </w:tc>
      </w:tr>
      <w:tr w:rsidR="00E4642C" w:rsidRPr="00302047" w:rsidTr="00E4642C">
        <w:trPr>
          <w:trHeight w:val="240"/>
        </w:trPr>
        <w:tc>
          <w:tcPr>
            <w:tcW w:w="420" w:type="pct"/>
            <w:tcBorders>
              <w:top w:val="single" w:sz="4" w:space="0" w:color="auto"/>
              <w:left w:val="single" w:sz="4" w:space="0" w:color="auto"/>
              <w:bottom w:val="single" w:sz="4" w:space="0" w:color="auto"/>
              <w:right w:val="single" w:sz="4" w:space="0" w:color="auto"/>
            </w:tcBorders>
            <w:shd w:val="clear" w:color="auto" w:fill="auto"/>
            <w:hideMark/>
          </w:tcPr>
          <w:p w:rsidR="00E4642C" w:rsidRPr="00302047" w:rsidRDefault="00E4642C" w:rsidP="00E4642C">
            <w:pPr>
              <w:ind w:firstLine="0"/>
              <w:jc w:val="left"/>
              <w:rPr>
                <w:rFonts w:eastAsia="Times New Roman" w:cs="Times New Roman"/>
                <w:color w:val="000000"/>
                <w:lang w:eastAsia="ru-RU"/>
              </w:rPr>
            </w:pPr>
            <w:r w:rsidRPr="00302047">
              <w:rPr>
                <w:rFonts w:eastAsia="Times New Roman" w:cs="Times New Roman"/>
                <w:color w:val="000000"/>
                <w:sz w:val="22"/>
                <w:lang w:eastAsia="ru-RU"/>
              </w:rPr>
              <w:t> </w:t>
            </w:r>
          </w:p>
        </w:tc>
        <w:tc>
          <w:tcPr>
            <w:tcW w:w="4580" w:type="pct"/>
            <w:gridSpan w:val="3"/>
            <w:tcBorders>
              <w:top w:val="single" w:sz="4" w:space="0" w:color="auto"/>
              <w:left w:val="nil"/>
              <w:bottom w:val="single" w:sz="4" w:space="0" w:color="auto"/>
              <w:right w:val="single" w:sz="4" w:space="0" w:color="000000"/>
            </w:tcBorders>
            <w:shd w:val="clear" w:color="auto" w:fill="auto"/>
            <w:noWrap/>
            <w:vAlign w:val="bottom"/>
            <w:hideMark/>
          </w:tcPr>
          <w:p w:rsidR="00E4642C" w:rsidRPr="00302047" w:rsidRDefault="00E4642C" w:rsidP="00E4642C">
            <w:pPr>
              <w:ind w:firstLineChars="100" w:firstLine="220"/>
              <w:jc w:val="left"/>
              <w:rPr>
                <w:rFonts w:eastAsia="Times New Roman" w:cs="Times New Roman"/>
                <w:i/>
                <w:iCs/>
                <w:color w:val="000000"/>
                <w:lang w:eastAsia="ru-RU"/>
              </w:rPr>
            </w:pPr>
            <w:r w:rsidRPr="00302047">
              <w:rPr>
                <w:rFonts w:eastAsia="Times New Roman" w:cs="Times New Roman"/>
                <w:i/>
                <w:iCs/>
                <w:color w:val="000000"/>
                <w:sz w:val="22"/>
                <w:lang w:eastAsia="ru-RU"/>
              </w:rPr>
              <w:t>в т.ч.</w:t>
            </w:r>
          </w:p>
        </w:tc>
      </w:tr>
      <w:tr w:rsidR="00E4642C" w:rsidRPr="00302047" w:rsidTr="00E4642C">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E4642C" w:rsidRPr="00302047" w:rsidRDefault="00E4642C" w:rsidP="00E4642C">
            <w:pPr>
              <w:ind w:firstLine="0"/>
              <w:jc w:val="left"/>
              <w:rPr>
                <w:rFonts w:eastAsia="Times New Roman" w:cs="Times New Roman"/>
                <w:color w:val="000000"/>
                <w:lang w:eastAsia="ru-RU"/>
              </w:rPr>
            </w:pPr>
            <w:r w:rsidRPr="00302047">
              <w:rPr>
                <w:rFonts w:eastAsia="Times New Roman" w:cs="Times New Roman"/>
                <w:color w:val="000000"/>
                <w:sz w:val="22"/>
                <w:lang w:eastAsia="ru-RU"/>
              </w:rPr>
              <w:t>1.1</w:t>
            </w:r>
          </w:p>
        </w:tc>
        <w:tc>
          <w:tcPr>
            <w:tcW w:w="2949"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Chars="100" w:firstLine="220"/>
              <w:jc w:val="left"/>
              <w:rPr>
                <w:rFonts w:eastAsia="Times New Roman" w:cs="Times New Roman"/>
                <w:color w:val="000000"/>
                <w:lang w:eastAsia="ru-RU"/>
              </w:rPr>
            </w:pPr>
            <w:r w:rsidRPr="00302047">
              <w:rPr>
                <w:rFonts w:eastAsia="Times New Roman" w:cs="Times New Roman"/>
                <w:color w:val="000000"/>
                <w:sz w:val="22"/>
                <w:lang w:eastAsia="ru-RU"/>
              </w:rPr>
              <w:t>тепловыми электростанциями</w:t>
            </w:r>
          </w:p>
        </w:tc>
        <w:tc>
          <w:tcPr>
            <w:tcW w:w="508"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center"/>
              <w:rPr>
                <w:rFonts w:eastAsia="Times New Roman" w:cs="Times New Roman"/>
                <w:color w:val="000000"/>
                <w:lang w:eastAsia="ru-RU"/>
              </w:rPr>
            </w:pPr>
            <w:r w:rsidRPr="00302047">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right"/>
              <w:rPr>
                <w:rFonts w:eastAsia="Times New Roman" w:cs="Times New Roman"/>
                <w:color w:val="000000"/>
                <w:lang w:eastAsia="ru-RU"/>
              </w:rPr>
            </w:pPr>
            <w:r w:rsidRPr="00302047">
              <w:rPr>
                <w:rFonts w:eastAsia="Times New Roman" w:cs="Times New Roman"/>
                <w:color w:val="000000"/>
                <w:sz w:val="22"/>
                <w:lang w:eastAsia="ru-RU"/>
              </w:rPr>
              <w:t> </w:t>
            </w:r>
          </w:p>
        </w:tc>
      </w:tr>
      <w:tr w:rsidR="00E4642C" w:rsidRPr="00302047" w:rsidTr="00E4642C">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E4642C" w:rsidRPr="00302047" w:rsidRDefault="00E4642C" w:rsidP="00E4642C">
            <w:pPr>
              <w:ind w:firstLine="0"/>
              <w:jc w:val="left"/>
              <w:rPr>
                <w:rFonts w:eastAsia="Times New Roman" w:cs="Times New Roman"/>
                <w:color w:val="000000"/>
                <w:lang w:eastAsia="ru-RU"/>
              </w:rPr>
            </w:pPr>
            <w:r w:rsidRPr="00302047">
              <w:rPr>
                <w:rFonts w:eastAsia="Times New Roman" w:cs="Times New Roman"/>
                <w:color w:val="000000"/>
                <w:sz w:val="22"/>
                <w:lang w:eastAsia="ru-RU"/>
              </w:rPr>
              <w:t>1.2</w:t>
            </w:r>
          </w:p>
        </w:tc>
        <w:tc>
          <w:tcPr>
            <w:tcW w:w="2949"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Chars="100" w:firstLine="220"/>
              <w:jc w:val="left"/>
              <w:rPr>
                <w:rFonts w:eastAsia="Times New Roman" w:cs="Times New Roman"/>
                <w:color w:val="000000"/>
                <w:lang w:eastAsia="ru-RU"/>
              </w:rPr>
            </w:pPr>
            <w:r w:rsidRPr="00302047">
              <w:rPr>
                <w:rFonts w:eastAsia="Times New Roman" w:cs="Times New Roman"/>
                <w:color w:val="000000"/>
                <w:sz w:val="22"/>
                <w:lang w:eastAsia="ru-RU"/>
              </w:rPr>
              <w:t>блок-станциями</w:t>
            </w:r>
          </w:p>
        </w:tc>
        <w:tc>
          <w:tcPr>
            <w:tcW w:w="508"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center"/>
              <w:rPr>
                <w:rFonts w:eastAsia="Times New Roman" w:cs="Times New Roman"/>
                <w:color w:val="000000"/>
                <w:lang w:eastAsia="ru-RU"/>
              </w:rPr>
            </w:pPr>
            <w:r w:rsidRPr="00302047">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right"/>
              <w:rPr>
                <w:rFonts w:eastAsia="Times New Roman" w:cs="Times New Roman"/>
                <w:color w:val="000000"/>
                <w:lang w:eastAsia="ru-RU"/>
              </w:rPr>
            </w:pPr>
            <w:r w:rsidRPr="00302047">
              <w:rPr>
                <w:rFonts w:eastAsia="Times New Roman" w:cs="Times New Roman"/>
                <w:color w:val="000000"/>
                <w:sz w:val="22"/>
                <w:lang w:eastAsia="ru-RU"/>
              </w:rPr>
              <w:t> </w:t>
            </w:r>
          </w:p>
        </w:tc>
      </w:tr>
      <w:tr w:rsidR="00E4642C" w:rsidRPr="00302047" w:rsidTr="00E4642C">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E4642C" w:rsidRPr="00302047" w:rsidRDefault="00E4642C" w:rsidP="00E4642C">
            <w:pPr>
              <w:ind w:firstLine="0"/>
              <w:jc w:val="left"/>
              <w:rPr>
                <w:rFonts w:eastAsia="Times New Roman" w:cs="Times New Roman"/>
                <w:color w:val="000000"/>
                <w:lang w:eastAsia="ru-RU"/>
              </w:rPr>
            </w:pPr>
            <w:r w:rsidRPr="00302047">
              <w:rPr>
                <w:rFonts w:eastAsia="Times New Roman" w:cs="Times New Roman"/>
                <w:color w:val="000000"/>
                <w:sz w:val="22"/>
                <w:lang w:eastAsia="ru-RU"/>
              </w:rPr>
              <w:t>1.3</w:t>
            </w:r>
          </w:p>
        </w:tc>
        <w:tc>
          <w:tcPr>
            <w:tcW w:w="2949"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Chars="100" w:firstLine="220"/>
              <w:jc w:val="left"/>
              <w:rPr>
                <w:rFonts w:eastAsia="Times New Roman" w:cs="Times New Roman"/>
                <w:color w:val="000000"/>
                <w:lang w:eastAsia="ru-RU"/>
              </w:rPr>
            </w:pPr>
            <w:r w:rsidRPr="00302047">
              <w:rPr>
                <w:rFonts w:eastAsia="Times New Roman" w:cs="Times New Roman"/>
                <w:color w:val="000000"/>
                <w:sz w:val="22"/>
                <w:lang w:eastAsia="ru-RU"/>
              </w:rPr>
              <w:t>котельными (котлами)</w:t>
            </w:r>
          </w:p>
        </w:tc>
        <w:tc>
          <w:tcPr>
            <w:tcW w:w="508"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center"/>
              <w:rPr>
                <w:rFonts w:eastAsia="Times New Roman" w:cs="Times New Roman"/>
                <w:color w:val="000000"/>
                <w:lang w:eastAsia="ru-RU"/>
              </w:rPr>
            </w:pPr>
            <w:r w:rsidRPr="00302047">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right"/>
              <w:rPr>
                <w:rFonts w:eastAsia="Times New Roman" w:cs="Times New Roman"/>
                <w:color w:val="000000"/>
                <w:lang w:eastAsia="ru-RU"/>
              </w:rPr>
            </w:pPr>
            <w:r w:rsidRPr="00302047">
              <w:rPr>
                <w:rFonts w:eastAsia="Times New Roman" w:cs="Times New Roman"/>
                <w:color w:val="000000"/>
                <w:sz w:val="22"/>
                <w:lang w:eastAsia="ru-RU"/>
              </w:rPr>
              <w:t>74 764,559</w:t>
            </w:r>
          </w:p>
        </w:tc>
      </w:tr>
      <w:tr w:rsidR="00E4642C" w:rsidRPr="00302047" w:rsidTr="00E4642C">
        <w:trPr>
          <w:trHeight w:val="240"/>
        </w:trPr>
        <w:tc>
          <w:tcPr>
            <w:tcW w:w="420" w:type="pct"/>
            <w:tcBorders>
              <w:top w:val="nil"/>
              <w:left w:val="single" w:sz="4" w:space="0" w:color="auto"/>
              <w:bottom w:val="single" w:sz="4" w:space="0" w:color="auto"/>
              <w:right w:val="single" w:sz="4" w:space="0" w:color="auto"/>
            </w:tcBorders>
            <w:shd w:val="clear" w:color="auto" w:fill="auto"/>
            <w:hideMark/>
          </w:tcPr>
          <w:p w:rsidR="00E4642C" w:rsidRPr="00302047" w:rsidRDefault="00E4642C" w:rsidP="00E4642C">
            <w:pPr>
              <w:ind w:firstLine="0"/>
              <w:jc w:val="left"/>
              <w:rPr>
                <w:rFonts w:eastAsia="Times New Roman" w:cs="Times New Roman"/>
                <w:color w:val="000000"/>
                <w:lang w:eastAsia="ru-RU"/>
              </w:rPr>
            </w:pPr>
            <w:r w:rsidRPr="00302047">
              <w:rPr>
                <w:rFonts w:eastAsia="Times New Roman" w:cs="Times New Roman"/>
                <w:color w:val="000000"/>
                <w:sz w:val="22"/>
                <w:lang w:eastAsia="ru-RU"/>
              </w:rPr>
              <w:t> </w:t>
            </w:r>
          </w:p>
        </w:tc>
        <w:tc>
          <w:tcPr>
            <w:tcW w:w="4580" w:type="pct"/>
            <w:gridSpan w:val="3"/>
            <w:tcBorders>
              <w:top w:val="single" w:sz="4" w:space="0" w:color="auto"/>
              <w:left w:val="nil"/>
              <w:bottom w:val="single" w:sz="4" w:space="0" w:color="auto"/>
              <w:right w:val="single" w:sz="4" w:space="0" w:color="000000"/>
            </w:tcBorders>
            <w:shd w:val="clear" w:color="auto" w:fill="auto"/>
            <w:noWrap/>
            <w:vAlign w:val="bottom"/>
            <w:hideMark/>
          </w:tcPr>
          <w:p w:rsidR="00E4642C" w:rsidRPr="00302047" w:rsidRDefault="00E4642C" w:rsidP="00E4642C">
            <w:pPr>
              <w:ind w:firstLineChars="200" w:firstLine="440"/>
              <w:jc w:val="left"/>
              <w:rPr>
                <w:rFonts w:eastAsia="Times New Roman" w:cs="Times New Roman"/>
                <w:i/>
                <w:iCs/>
                <w:color w:val="000000"/>
                <w:lang w:eastAsia="ru-RU"/>
              </w:rPr>
            </w:pPr>
            <w:r w:rsidRPr="00302047">
              <w:rPr>
                <w:rFonts w:eastAsia="Times New Roman" w:cs="Times New Roman"/>
                <w:i/>
                <w:iCs/>
                <w:color w:val="000000"/>
                <w:sz w:val="22"/>
                <w:lang w:eastAsia="ru-RU"/>
              </w:rPr>
              <w:t>в т.ч.</w:t>
            </w:r>
          </w:p>
        </w:tc>
      </w:tr>
      <w:tr w:rsidR="00E4642C" w:rsidRPr="00302047" w:rsidTr="00E4642C">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E4642C" w:rsidRPr="00302047" w:rsidRDefault="00E4642C" w:rsidP="00E4642C">
            <w:pPr>
              <w:ind w:firstLine="0"/>
              <w:jc w:val="left"/>
              <w:rPr>
                <w:rFonts w:eastAsia="Times New Roman" w:cs="Times New Roman"/>
                <w:color w:val="000000"/>
                <w:lang w:eastAsia="ru-RU"/>
              </w:rPr>
            </w:pPr>
            <w:r w:rsidRPr="00302047">
              <w:rPr>
                <w:rFonts w:eastAsia="Times New Roman" w:cs="Times New Roman"/>
                <w:color w:val="000000"/>
                <w:sz w:val="22"/>
                <w:lang w:eastAsia="ru-RU"/>
              </w:rPr>
              <w:t>1.3.1</w:t>
            </w:r>
          </w:p>
        </w:tc>
        <w:tc>
          <w:tcPr>
            <w:tcW w:w="2949"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Chars="200" w:firstLine="440"/>
              <w:jc w:val="left"/>
              <w:rPr>
                <w:rFonts w:eastAsia="Times New Roman" w:cs="Times New Roman"/>
                <w:color w:val="000000"/>
                <w:lang w:eastAsia="ru-RU"/>
              </w:rPr>
            </w:pPr>
            <w:r w:rsidRPr="00302047">
              <w:rPr>
                <w:rFonts w:eastAsia="Times New Roman" w:cs="Times New Roman"/>
                <w:color w:val="000000"/>
                <w:sz w:val="22"/>
                <w:lang w:eastAsia="ru-RU"/>
              </w:rPr>
              <w:t>электрокотельными</w:t>
            </w:r>
          </w:p>
        </w:tc>
        <w:tc>
          <w:tcPr>
            <w:tcW w:w="508"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center"/>
              <w:rPr>
                <w:rFonts w:eastAsia="Times New Roman" w:cs="Times New Roman"/>
                <w:color w:val="000000"/>
                <w:lang w:eastAsia="ru-RU"/>
              </w:rPr>
            </w:pPr>
            <w:r w:rsidRPr="00302047">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right"/>
              <w:rPr>
                <w:rFonts w:eastAsia="Times New Roman" w:cs="Times New Roman"/>
                <w:color w:val="000000"/>
                <w:lang w:eastAsia="ru-RU"/>
              </w:rPr>
            </w:pPr>
            <w:r w:rsidRPr="00302047">
              <w:rPr>
                <w:rFonts w:eastAsia="Times New Roman" w:cs="Times New Roman"/>
                <w:color w:val="000000"/>
                <w:sz w:val="22"/>
                <w:lang w:eastAsia="ru-RU"/>
              </w:rPr>
              <w:t> </w:t>
            </w:r>
          </w:p>
        </w:tc>
      </w:tr>
      <w:tr w:rsidR="00E4642C" w:rsidRPr="00302047" w:rsidTr="00E4642C">
        <w:trPr>
          <w:trHeight w:val="540"/>
        </w:trPr>
        <w:tc>
          <w:tcPr>
            <w:tcW w:w="420" w:type="pct"/>
            <w:tcBorders>
              <w:top w:val="nil"/>
              <w:left w:val="single" w:sz="4" w:space="0" w:color="auto"/>
              <w:bottom w:val="single" w:sz="4" w:space="0" w:color="auto"/>
              <w:right w:val="single" w:sz="4" w:space="0" w:color="auto"/>
            </w:tcBorders>
            <w:shd w:val="clear" w:color="auto" w:fill="auto"/>
            <w:hideMark/>
          </w:tcPr>
          <w:p w:rsidR="00E4642C" w:rsidRPr="00302047" w:rsidRDefault="00E4642C" w:rsidP="00E4642C">
            <w:pPr>
              <w:ind w:firstLine="0"/>
              <w:jc w:val="left"/>
              <w:rPr>
                <w:rFonts w:eastAsia="Times New Roman" w:cs="Times New Roman"/>
                <w:color w:val="000000"/>
                <w:lang w:eastAsia="ru-RU"/>
              </w:rPr>
            </w:pPr>
            <w:r w:rsidRPr="00302047">
              <w:rPr>
                <w:rFonts w:eastAsia="Times New Roman" w:cs="Times New Roman"/>
                <w:color w:val="000000"/>
                <w:sz w:val="22"/>
                <w:lang w:eastAsia="ru-RU"/>
              </w:rPr>
              <w:t>1.4</w:t>
            </w:r>
          </w:p>
        </w:tc>
        <w:tc>
          <w:tcPr>
            <w:tcW w:w="2949"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Chars="100" w:firstLine="220"/>
              <w:jc w:val="left"/>
              <w:rPr>
                <w:rFonts w:eastAsia="Times New Roman" w:cs="Times New Roman"/>
                <w:color w:val="000000"/>
                <w:lang w:eastAsia="ru-RU"/>
              </w:rPr>
            </w:pPr>
            <w:r w:rsidRPr="00302047">
              <w:rPr>
                <w:rFonts w:eastAsia="Times New Roman" w:cs="Times New Roman"/>
                <w:color w:val="000000"/>
                <w:sz w:val="22"/>
                <w:lang w:eastAsia="ru-RU"/>
              </w:rPr>
              <w:t>с использованием возобновляемых и(или) вторичных энергетических ресурсов</w:t>
            </w:r>
          </w:p>
        </w:tc>
        <w:tc>
          <w:tcPr>
            <w:tcW w:w="508"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center"/>
              <w:rPr>
                <w:rFonts w:eastAsia="Times New Roman" w:cs="Times New Roman"/>
                <w:color w:val="000000"/>
                <w:lang w:eastAsia="ru-RU"/>
              </w:rPr>
            </w:pPr>
            <w:r w:rsidRPr="00302047">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right"/>
              <w:rPr>
                <w:rFonts w:eastAsia="Times New Roman" w:cs="Times New Roman"/>
                <w:color w:val="000000"/>
                <w:lang w:eastAsia="ru-RU"/>
              </w:rPr>
            </w:pPr>
            <w:r w:rsidRPr="00302047">
              <w:rPr>
                <w:rFonts w:eastAsia="Times New Roman" w:cs="Times New Roman"/>
                <w:color w:val="000000"/>
                <w:sz w:val="22"/>
                <w:lang w:eastAsia="ru-RU"/>
              </w:rPr>
              <w:t> </w:t>
            </w:r>
          </w:p>
        </w:tc>
      </w:tr>
      <w:tr w:rsidR="00E4642C" w:rsidRPr="00302047" w:rsidTr="00E4642C">
        <w:trPr>
          <w:trHeight w:val="240"/>
        </w:trPr>
        <w:tc>
          <w:tcPr>
            <w:tcW w:w="420" w:type="pct"/>
            <w:tcBorders>
              <w:top w:val="nil"/>
              <w:left w:val="single" w:sz="4" w:space="0" w:color="auto"/>
              <w:bottom w:val="single" w:sz="4" w:space="0" w:color="auto"/>
              <w:right w:val="single" w:sz="4" w:space="0" w:color="auto"/>
            </w:tcBorders>
            <w:shd w:val="clear" w:color="auto" w:fill="auto"/>
            <w:hideMark/>
          </w:tcPr>
          <w:p w:rsidR="00E4642C" w:rsidRPr="00302047" w:rsidRDefault="00E4642C" w:rsidP="00E4642C">
            <w:pPr>
              <w:ind w:firstLine="0"/>
              <w:jc w:val="left"/>
              <w:rPr>
                <w:rFonts w:eastAsia="Times New Roman" w:cs="Times New Roman"/>
                <w:color w:val="000000"/>
                <w:lang w:eastAsia="ru-RU"/>
              </w:rPr>
            </w:pPr>
            <w:r w:rsidRPr="00302047">
              <w:rPr>
                <w:rFonts w:eastAsia="Times New Roman" w:cs="Times New Roman"/>
                <w:color w:val="000000"/>
                <w:sz w:val="22"/>
                <w:lang w:eastAsia="ru-RU"/>
              </w:rPr>
              <w:t> </w:t>
            </w:r>
          </w:p>
        </w:tc>
        <w:tc>
          <w:tcPr>
            <w:tcW w:w="4580" w:type="pct"/>
            <w:gridSpan w:val="3"/>
            <w:tcBorders>
              <w:top w:val="single" w:sz="4" w:space="0" w:color="auto"/>
              <w:left w:val="nil"/>
              <w:bottom w:val="single" w:sz="4" w:space="0" w:color="auto"/>
              <w:right w:val="single" w:sz="4" w:space="0" w:color="000000"/>
            </w:tcBorders>
            <w:shd w:val="clear" w:color="auto" w:fill="auto"/>
            <w:noWrap/>
            <w:vAlign w:val="bottom"/>
            <w:hideMark/>
          </w:tcPr>
          <w:p w:rsidR="00E4642C" w:rsidRPr="00302047" w:rsidRDefault="00E4642C" w:rsidP="00E4642C">
            <w:pPr>
              <w:ind w:firstLineChars="200" w:firstLine="440"/>
              <w:jc w:val="left"/>
              <w:rPr>
                <w:rFonts w:eastAsia="Times New Roman" w:cs="Times New Roman"/>
                <w:i/>
                <w:iCs/>
                <w:color w:val="000000"/>
                <w:lang w:eastAsia="ru-RU"/>
              </w:rPr>
            </w:pPr>
            <w:r w:rsidRPr="00302047">
              <w:rPr>
                <w:rFonts w:eastAsia="Times New Roman" w:cs="Times New Roman"/>
                <w:i/>
                <w:iCs/>
                <w:color w:val="000000"/>
                <w:sz w:val="22"/>
                <w:lang w:eastAsia="ru-RU"/>
              </w:rPr>
              <w:t>в т.ч.</w:t>
            </w:r>
          </w:p>
        </w:tc>
      </w:tr>
      <w:tr w:rsidR="00E4642C" w:rsidRPr="00302047" w:rsidTr="00E4642C">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E4642C" w:rsidRPr="00302047" w:rsidRDefault="00E4642C" w:rsidP="00E4642C">
            <w:pPr>
              <w:ind w:firstLine="0"/>
              <w:jc w:val="left"/>
              <w:rPr>
                <w:rFonts w:eastAsia="Times New Roman" w:cs="Times New Roman"/>
                <w:color w:val="000000"/>
                <w:lang w:eastAsia="ru-RU"/>
              </w:rPr>
            </w:pPr>
            <w:r w:rsidRPr="00302047">
              <w:rPr>
                <w:rFonts w:eastAsia="Times New Roman" w:cs="Times New Roman"/>
                <w:color w:val="000000"/>
                <w:sz w:val="22"/>
                <w:lang w:eastAsia="ru-RU"/>
              </w:rPr>
              <w:t>1.4.1</w:t>
            </w:r>
          </w:p>
        </w:tc>
        <w:tc>
          <w:tcPr>
            <w:tcW w:w="2949"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Chars="200" w:firstLine="440"/>
              <w:jc w:val="left"/>
              <w:rPr>
                <w:rFonts w:eastAsia="Times New Roman" w:cs="Times New Roman"/>
                <w:color w:val="000000"/>
                <w:lang w:eastAsia="ru-RU"/>
              </w:rPr>
            </w:pPr>
            <w:r w:rsidRPr="00302047">
              <w:rPr>
                <w:rFonts w:eastAsia="Times New Roman" w:cs="Times New Roman"/>
                <w:color w:val="000000"/>
                <w:sz w:val="22"/>
                <w:lang w:eastAsia="ru-RU"/>
              </w:rPr>
              <w:t>теплоутилизационными установками</w:t>
            </w:r>
          </w:p>
        </w:tc>
        <w:tc>
          <w:tcPr>
            <w:tcW w:w="508"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center"/>
              <w:rPr>
                <w:rFonts w:eastAsia="Times New Roman" w:cs="Times New Roman"/>
                <w:color w:val="000000"/>
                <w:lang w:eastAsia="ru-RU"/>
              </w:rPr>
            </w:pPr>
            <w:r w:rsidRPr="00302047">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right"/>
              <w:rPr>
                <w:rFonts w:eastAsia="Times New Roman" w:cs="Times New Roman"/>
                <w:color w:val="000000"/>
                <w:lang w:eastAsia="ru-RU"/>
              </w:rPr>
            </w:pPr>
            <w:r w:rsidRPr="00302047">
              <w:rPr>
                <w:rFonts w:eastAsia="Times New Roman" w:cs="Times New Roman"/>
                <w:color w:val="000000"/>
                <w:sz w:val="22"/>
                <w:lang w:eastAsia="ru-RU"/>
              </w:rPr>
              <w:t> </w:t>
            </w:r>
          </w:p>
        </w:tc>
      </w:tr>
      <w:tr w:rsidR="00E4642C" w:rsidRPr="00302047" w:rsidTr="00E4642C">
        <w:trPr>
          <w:trHeight w:val="792"/>
        </w:trPr>
        <w:tc>
          <w:tcPr>
            <w:tcW w:w="420" w:type="pct"/>
            <w:tcBorders>
              <w:top w:val="nil"/>
              <w:left w:val="single" w:sz="4" w:space="0" w:color="auto"/>
              <w:bottom w:val="single" w:sz="4" w:space="0" w:color="auto"/>
              <w:right w:val="single" w:sz="4" w:space="0" w:color="auto"/>
            </w:tcBorders>
            <w:shd w:val="clear" w:color="auto" w:fill="auto"/>
            <w:hideMark/>
          </w:tcPr>
          <w:p w:rsidR="00E4642C" w:rsidRPr="00302047" w:rsidRDefault="00E4642C" w:rsidP="00E4642C">
            <w:pPr>
              <w:ind w:firstLine="0"/>
              <w:jc w:val="left"/>
              <w:rPr>
                <w:rFonts w:eastAsia="Times New Roman" w:cs="Times New Roman"/>
                <w:color w:val="000000"/>
                <w:lang w:eastAsia="ru-RU"/>
              </w:rPr>
            </w:pPr>
            <w:r w:rsidRPr="00302047">
              <w:rPr>
                <w:rFonts w:eastAsia="Times New Roman" w:cs="Times New Roman"/>
                <w:color w:val="000000"/>
                <w:sz w:val="22"/>
                <w:lang w:eastAsia="ru-RU"/>
              </w:rPr>
              <w:t>2</w:t>
            </w:r>
          </w:p>
        </w:tc>
        <w:tc>
          <w:tcPr>
            <w:tcW w:w="2949"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left"/>
              <w:rPr>
                <w:rFonts w:eastAsia="Times New Roman" w:cs="Times New Roman"/>
                <w:color w:val="000000"/>
                <w:lang w:eastAsia="ru-RU"/>
              </w:rPr>
            </w:pPr>
            <w:r w:rsidRPr="00302047">
              <w:rPr>
                <w:rFonts w:eastAsia="Times New Roman" w:cs="Times New Roman"/>
                <w:color w:val="000000"/>
                <w:sz w:val="22"/>
                <w:lang w:eastAsia="ru-RU"/>
              </w:rPr>
              <w:t>Расход тепловой энергии на собственные технологические нужды источников (за исключением тепловой, затраченной на производство электрической энергии)</w:t>
            </w:r>
          </w:p>
        </w:tc>
        <w:tc>
          <w:tcPr>
            <w:tcW w:w="508" w:type="pct"/>
            <w:tcBorders>
              <w:top w:val="nil"/>
              <w:left w:val="nil"/>
              <w:bottom w:val="single" w:sz="4" w:space="0" w:color="auto"/>
              <w:right w:val="single" w:sz="4" w:space="0" w:color="auto"/>
            </w:tcBorders>
            <w:shd w:val="clear" w:color="auto" w:fill="auto"/>
            <w:vAlign w:val="bottom"/>
            <w:hideMark/>
          </w:tcPr>
          <w:p w:rsidR="00E4642C" w:rsidRPr="00302047" w:rsidRDefault="00E4642C" w:rsidP="00E4642C">
            <w:pPr>
              <w:ind w:firstLine="0"/>
              <w:jc w:val="center"/>
              <w:rPr>
                <w:rFonts w:eastAsia="Times New Roman" w:cs="Times New Roman"/>
                <w:color w:val="000000"/>
                <w:lang w:eastAsia="ru-RU"/>
              </w:rPr>
            </w:pPr>
            <w:r w:rsidRPr="00302047">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right"/>
              <w:rPr>
                <w:rFonts w:eastAsia="Times New Roman" w:cs="Times New Roman"/>
                <w:color w:val="000000"/>
                <w:lang w:eastAsia="ru-RU"/>
              </w:rPr>
            </w:pPr>
            <w:r w:rsidRPr="00302047">
              <w:rPr>
                <w:rFonts w:eastAsia="Times New Roman" w:cs="Times New Roman"/>
                <w:color w:val="000000"/>
                <w:sz w:val="22"/>
                <w:lang w:eastAsia="ru-RU"/>
              </w:rPr>
              <w:t>2 538,910</w:t>
            </w:r>
          </w:p>
        </w:tc>
      </w:tr>
      <w:tr w:rsidR="00E4642C" w:rsidRPr="00302047" w:rsidTr="00E4642C">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E4642C" w:rsidRPr="00302047" w:rsidRDefault="00E4642C" w:rsidP="00E4642C">
            <w:pPr>
              <w:ind w:firstLine="0"/>
              <w:jc w:val="left"/>
              <w:rPr>
                <w:rFonts w:eastAsia="Times New Roman" w:cs="Times New Roman"/>
                <w:color w:val="000000"/>
                <w:lang w:eastAsia="ru-RU"/>
              </w:rPr>
            </w:pPr>
            <w:r w:rsidRPr="00302047">
              <w:rPr>
                <w:rFonts w:eastAsia="Times New Roman" w:cs="Times New Roman"/>
                <w:color w:val="000000"/>
                <w:sz w:val="22"/>
                <w:lang w:eastAsia="ru-RU"/>
              </w:rPr>
              <w:t>3</w:t>
            </w:r>
          </w:p>
        </w:tc>
        <w:tc>
          <w:tcPr>
            <w:tcW w:w="2949"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left"/>
              <w:rPr>
                <w:rFonts w:eastAsia="Times New Roman" w:cs="Times New Roman"/>
                <w:color w:val="000000"/>
                <w:lang w:eastAsia="ru-RU"/>
              </w:rPr>
            </w:pPr>
            <w:r w:rsidRPr="00302047">
              <w:rPr>
                <w:rFonts w:eastAsia="Times New Roman" w:cs="Times New Roman"/>
                <w:color w:val="000000"/>
                <w:sz w:val="22"/>
                <w:lang w:eastAsia="ru-RU"/>
              </w:rPr>
              <w:t>Поступление тепловой энергии от других организаций</w:t>
            </w:r>
          </w:p>
        </w:tc>
        <w:tc>
          <w:tcPr>
            <w:tcW w:w="508" w:type="pct"/>
            <w:tcBorders>
              <w:top w:val="nil"/>
              <w:left w:val="nil"/>
              <w:bottom w:val="single" w:sz="4" w:space="0" w:color="auto"/>
              <w:right w:val="single" w:sz="4" w:space="0" w:color="auto"/>
            </w:tcBorders>
            <w:shd w:val="clear" w:color="auto" w:fill="auto"/>
            <w:vAlign w:val="bottom"/>
            <w:hideMark/>
          </w:tcPr>
          <w:p w:rsidR="00E4642C" w:rsidRPr="00302047" w:rsidRDefault="00E4642C" w:rsidP="00E4642C">
            <w:pPr>
              <w:ind w:firstLine="0"/>
              <w:jc w:val="center"/>
              <w:rPr>
                <w:rFonts w:eastAsia="Times New Roman" w:cs="Times New Roman"/>
                <w:color w:val="000000"/>
                <w:lang w:eastAsia="ru-RU"/>
              </w:rPr>
            </w:pPr>
            <w:r w:rsidRPr="00302047">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right"/>
              <w:rPr>
                <w:rFonts w:eastAsia="Times New Roman" w:cs="Times New Roman"/>
                <w:color w:val="000000"/>
                <w:lang w:eastAsia="ru-RU"/>
              </w:rPr>
            </w:pPr>
            <w:r w:rsidRPr="00302047">
              <w:rPr>
                <w:rFonts w:eastAsia="Times New Roman" w:cs="Times New Roman"/>
                <w:color w:val="000000"/>
                <w:sz w:val="22"/>
                <w:lang w:eastAsia="ru-RU"/>
              </w:rPr>
              <w:t> </w:t>
            </w:r>
          </w:p>
        </w:tc>
      </w:tr>
      <w:tr w:rsidR="00E4642C" w:rsidRPr="00302047" w:rsidTr="00E4642C">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E4642C" w:rsidRPr="00302047" w:rsidRDefault="00E4642C" w:rsidP="00E4642C">
            <w:pPr>
              <w:ind w:firstLine="0"/>
              <w:jc w:val="left"/>
              <w:rPr>
                <w:rFonts w:eastAsia="Times New Roman" w:cs="Times New Roman"/>
                <w:color w:val="000000"/>
                <w:lang w:eastAsia="ru-RU"/>
              </w:rPr>
            </w:pPr>
            <w:r w:rsidRPr="00302047">
              <w:rPr>
                <w:rFonts w:eastAsia="Times New Roman" w:cs="Times New Roman"/>
                <w:color w:val="000000"/>
                <w:sz w:val="22"/>
                <w:lang w:eastAsia="ru-RU"/>
              </w:rPr>
              <w:t>4</w:t>
            </w:r>
          </w:p>
        </w:tc>
        <w:tc>
          <w:tcPr>
            <w:tcW w:w="2949"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left"/>
              <w:rPr>
                <w:rFonts w:eastAsia="Times New Roman" w:cs="Times New Roman"/>
                <w:color w:val="000000"/>
                <w:lang w:eastAsia="ru-RU"/>
              </w:rPr>
            </w:pPr>
            <w:r w:rsidRPr="00302047">
              <w:rPr>
                <w:rFonts w:eastAsia="Times New Roman" w:cs="Times New Roman"/>
                <w:color w:val="000000"/>
                <w:sz w:val="22"/>
                <w:lang w:eastAsia="ru-RU"/>
              </w:rPr>
              <w:t>Потери тепловой энергии в тепловых сетях</w:t>
            </w:r>
          </w:p>
        </w:tc>
        <w:tc>
          <w:tcPr>
            <w:tcW w:w="508" w:type="pct"/>
            <w:tcBorders>
              <w:top w:val="nil"/>
              <w:left w:val="nil"/>
              <w:bottom w:val="single" w:sz="4" w:space="0" w:color="auto"/>
              <w:right w:val="single" w:sz="4" w:space="0" w:color="auto"/>
            </w:tcBorders>
            <w:shd w:val="clear" w:color="auto" w:fill="auto"/>
            <w:vAlign w:val="bottom"/>
            <w:hideMark/>
          </w:tcPr>
          <w:p w:rsidR="00E4642C" w:rsidRPr="00302047" w:rsidRDefault="00E4642C" w:rsidP="00E4642C">
            <w:pPr>
              <w:ind w:firstLine="0"/>
              <w:jc w:val="center"/>
              <w:rPr>
                <w:rFonts w:eastAsia="Times New Roman" w:cs="Times New Roman"/>
                <w:color w:val="000000"/>
                <w:lang w:eastAsia="ru-RU"/>
              </w:rPr>
            </w:pPr>
            <w:r w:rsidRPr="00302047">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right"/>
              <w:rPr>
                <w:rFonts w:eastAsia="Times New Roman" w:cs="Times New Roman"/>
                <w:color w:val="000000"/>
                <w:lang w:eastAsia="ru-RU"/>
              </w:rPr>
            </w:pPr>
            <w:r w:rsidRPr="00302047">
              <w:rPr>
                <w:rFonts w:eastAsia="Times New Roman" w:cs="Times New Roman"/>
                <w:color w:val="000000"/>
                <w:sz w:val="22"/>
                <w:lang w:eastAsia="ru-RU"/>
              </w:rPr>
              <w:t>12 246,630</w:t>
            </w:r>
          </w:p>
        </w:tc>
      </w:tr>
      <w:tr w:rsidR="00E4642C" w:rsidRPr="00302047" w:rsidTr="00E4642C">
        <w:trPr>
          <w:trHeight w:val="315"/>
        </w:trPr>
        <w:tc>
          <w:tcPr>
            <w:tcW w:w="420" w:type="pct"/>
            <w:tcBorders>
              <w:top w:val="nil"/>
              <w:left w:val="single" w:sz="4" w:space="0" w:color="auto"/>
              <w:bottom w:val="nil"/>
              <w:right w:val="single" w:sz="4" w:space="0" w:color="auto"/>
            </w:tcBorders>
            <w:shd w:val="clear" w:color="auto" w:fill="auto"/>
            <w:vAlign w:val="center"/>
            <w:hideMark/>
          </w:tcPr>
          <w:p w:rsidR="00E4642C" w:rsidRPr="00302047" w:rsidRDefault="00E4642C" w:rsidP="00E4642C">
            <w:pPr>
              <w:ind w:firstLine="0"/>
              <w:jc w:val="left"/>
              <w:rPr>
                <w:rFonts w:eastAsia="Times New Roman" w:cs="Times New Roman"/>
                <w:color w:val="000000"/>
                <w:lang w:eastAsia="ru-RU"/>
              </w:rPr>
            </w:pPr>
            <w:r w:rsidRPr="00302047">
              <w:rPr>
                <w:rFonts w:eastAsia="Times New Roman" w:cs="Times New Roman"/>
                <w:color w:val="000000"/>
                <w:sz w:val="22"/>
                <w:lang w:eastAsia="ru-RU"/>
              </w:rPr>
              <w:t>5</w:t>
            </w:r>
          </w:p>
        </w:tc>
        <w:tc>
          <w:tcPr>
            <w:tcW w:w="2949" w:type="pct"/>
            <w:tcBorders>
              <w:top w:val="nil"/>
              <w:left w:val="nil"/>
              <w:bottom w:val="nil"/>
              <w:right w:val="single" w:sz="4" w:space="0" w:color="auto"/>
            </w:tcBorders>
            <w:shd w:val="clear" w:color="auto" w:fill="auto"/>
            <w:vAlign w:val="center"/>
            <w:hideMark/>
          </w:tcPr>
          <w:p w:rsidR="00E4642C" w:rsidRPr="00302047" w:rsidRDefault="00E4642C" w:rsidP="00E4642C">
            <w:pPr>
              <w:ind w:firstLine="0"/>
              <w:jc w:val="left"/>
              <w:rPr>
                <w:rFonts w:eastAsia="Times New Roman" w:cs="Times New Roman"/>
                <w:color w:val="000000"/>
                <w:lang w:eastAsia="ru-RU"/>
              </w:rPr>
            </w:pPr>
            <w:r w:rsidRPr="00302047">
              <w:rPr>
                <w:rFonts w:eastAsia="Times New Roman" w:cs="Times New Roman"/>
                <w:color w:val="000000"/>
                <w:sz w:val="22"/>
                <w:lang w:eastAsia="ru-RU"/>
              </w:rPr>
              <w:t>Полезный отпуск тепловой энергии, всего</w:t>
            </w:r>
          </w:p>
        </w:tc>
        <w:tc>
          <w:tcPr>
            <w:tcW w:w="508" w:type="pct"/>
            <w:tcBorders>
              <w:top w:val="nil"/>
              <w:left w:val="nil"/>
              <w:bottom w:val="nil"/>
              <w:right w:val="single" w:sz="4" w:space="0" w:color="auto"/>
            </w:tcBorders>
            <w:shd w:val="clear" w:color="auto" w:fill="auto"/>
            <w:vAlign w:val="bottom"/>
            <w:hideMark/>
          </w:tcPr>
          <w:p w:rsidR="00E4642C" w:rsidRPr="00302047" w:rsidRDefault="00E4642C" w:rsidP="00E4642C">
            <w:pPr>
              <w:ind w:firstLine="0"/>
              <w:jc w:val="center"/>
              <w:rPr>
                <w:rFonts w:eastAsia="Times New Roman" w:cs="Times New Roman"/>
                <w:color w:val="000000"/>
                <w:lang w:eastAsia="ru-RU"/>
              </w:rPr>
            </w:pPr>
            <w:r w:rsidRPr="00302047">
              <w:rPr>
                <w:rFonts w:eastAsia="Times New Roman" w:cs="Times New Roman"/>
                <w:color w:val="000000"/>
                <w:sz w:val="22"/>
                <w:lang w:eastAsia="ru-RU"/>
              </w:rPr>
              <w:t>Гкал</w:t>
            </w:r>
          </w:p>
        </w:tc>
        <w:tc>
          <w:tcPr>
            <w:tcW w:w="1123" w:type="pct"/>
            <w:tcBorders>
              <w:top w:val="nil"/>
              <w:left w:val="nil"/>
              <w:bottom w:val="nil"/>
              <w:right w:val="single" w:sz="4" w:space="0" w:color="auto"/>
            </w:tcBorders>
            <w:shd w:val="clear" w:color="auto" w:fill="auto"/>
            <w:vAlign w:val="center"/>
            <w:hideMark/>
          </w:tcPr>
          <w:p w:rsidR="00E4642C" w:rsidRPr="00302047" w:rsidRDefault="00E4642C" w:rsidP="00E4642C">
            <w:pPr>
              <w:ind w:firstLine="0"/>
              <w:jc w:val="right"/>
              <w:rPr>
                <w:rFonts w:eastAsia="Times New Roman" w:cs="Times New Roman"/>
                <w:color w:val="000000"/>
                <w:lang w:eastAsia="ru-RU"/>
              </w:rPr>
            </w:pPr>
            <w:r w:rsidRPr="00302047">
              <w:rPr>
                <w:rFonts w:eastAsia="Times New Roman" w:cs="Times New Roman"/>
                <w:color w:val="000000"/>
                <w:sz w:val="22"/>
                <w:lang w:eastAsia="ru-RU"/>
              </w:rPr>
              <w:t>59 979,019</w:t>
            </w:r>
          </w:p>
        </w:tc>
      </w:tr>
      <w:tr w:rsidR="00E4642C" w:rsidRPr="00302047" w:rsidTr="00E4642C">
        <w:trPr>
          <w:trHeight w:val="240"/>
        </w:trPr>
        <w:tc>
          <w:tcPr>
            <w:tcW w:w="420" w:type="pct"/>
            <w:tcBorders>
              <w:top w:val="single" w:sz="4" w:space="0" w:color="auto"/>
              <w:left w:val="single" w:sz="4" w:space="0" w:color="auto"/>
              <w:bottom w:val="single" w:sz="4" w:space="0" w:color="auto"/>
              <w:right w:val="single" w:sz="4" w:space="0" w:color="auto"/>
            </w:tcBorders>
            <w:shd w:val="clear" w:color="auto" w:fill="auto"/>
            <w:hideMark/>
          </w:tcPr>
          <w:p w:rsidR="00E4642C" w:rsidRPr="00302047" w:rsidRDefault="00E4642C" w:rsidP="00E4642C">
            <w:pPr>
              <w:ind w:firstLine="0"/>
              <w:jc w:val="left"/>
              <w:rPr>
                <w:rFonts w:eastAsia="Times New Roman" w:cs="Times New Roman"/>
                <w:color w:val="000000"/>
                <w:lang w:eastAsia="ru-RU"/>
              </w:rPr>
            </w:pPr>
            <w:r w:rsidRPr="00302047">
              <w:rPr>
                <w:rFonts w:eastAsia="Times New Roman" w:cs="Times New Roman"/>
                <w:color w:val="000000"/>
                <w:sz w:val="22"/>
                <w:lang w:eastAsia="ru-RU"/>
              </w:rPr>
              <w:t> </w:t>
            </w:r>
          </w:p>
        </w:tc>
        <w:tc>
          <w:tcPr>
            <w:tcW w:w="4580" w:type="pct"/>
            <w:gridSpan w:val="3"/>
            <w:tcBorders>
              <w:top w:val="single" w:sz="4" w:space="0" w:color="auto"/>
              <w:left w:val="nil"/>
              <w:bottom w:val="single" w:sz="4" w:space="0" w:color="auto"/>
              <w:right w:val="single" w:sz="4" w:space="0" w:color="000000"/>
            </w:tcBorders>
            <w:shd w:val="clear" w:color="auto" w:fill="auto"/>
            <w:noWrap/>
            <w:vAlign w:val="bottom"/>
            <w:hideMark/>
          </w:tcPr>
          <w:p w:rsidR="00E4642C" w:rsidRPr="00302047" w:rsidRDefault="00E4642C" w:rsidP="00E4642C">
            <w:pPr>
              <w:ind w:firstLineChars="100" w:firstLine="220"/>
              <w:jc w:val="left"/>
              <w:rPr>
                <w:rFonts w:eastAsia="Times New Roman" w:cs="Times New Roman"/>
                <w:i/>
                <w:iCs/>
                <w:color w:val="000000"/>
                <w:lang w:eastAsia="ru-RU"/>
              </w:rPr>
            </w:pPr>
            <w:r w:rsidRPr="00302047">
              <w:rPr>
                <w:rFonts w:eastAsia="Times New Roman" w:cs="Times New Roman"/>
                <w:i/>
                <w:iCs/>
                <w:color w:val="000000"/>
                <w:sz w:val="22"/>
                <w:lang w:eastAsia="ru-RU"/>
              </w:rPr>
              <w:t>в т.ч.</w:t>
            </w:r>
          </w:p>
        </w:tc>
      </w:tr>
      <w:tr w:rsidR="00E4642C" w:rsidRPr="00302047" w:rsidTr="00E4642C">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E4642C" w:rsidRPr="00302047" w:rsidRDefault="00E4642C" w:rsidP="00E4642C">
            <w:pPr>
              <w:ind w:firstLine="0"/>
              <w:jc w:val="left"/>
              <w:rPr>
                <w:rFonts w:eastAsia="Times New Roman" w:cs="Times New Roman"/>
                <w:color w:val="000000"/>
                <w:lang w:eastAsia="ru-RU"/>
              </w:rPr>
            </w:pPr>
            <w:r w:rsidRPr="00302047">
              <w:rPr>
                <w:rFonts w:eastAsia="Times New Roman" w:cs="Times New Roman"/>
                <w:color w:val="000000"/>
                <w:sz w:val="22"/>
                <w:lang w:eastAsia="ru-RU"/>
              </w:rPr>
              <w:t>5.1</w:t>
            </w:r>
          </w:p>
        </w:tc>
        <w:tc>
          <w:tcPr>
            <w:tcW w:w="2949"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Chars="100" w:firstLine="220"/>
              <w:jc w:val="left"/>
              <w:rPr>
                <w:rFonts w:eastAsia="Times New Roman" w:cs="Times New Roman"/>
                <w:color w:val="000000"/>
                <w:lang w:eastAsia="ru-RU"/>
              </w:rPr>
            </w:pPr>
            <w:r w:rsidRPr="00302047">
              <w:rPr>
                <w:rFonts w:eastAsia="Times New Roman" w:cs="Times New Roman"/>
                <w:color w:val="000000"/>
                <w:sz w:val="22"/>
                <w:lang w:eastAsia="ru-RU"/>
              </w:rPr>
              <w:t>собственное потребление организации</w:t>
            </w:r>
          </w:p>
        </w:tc>
        <w:tc>
          <w:tcPr>
            <w:tcW w:w="508"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center"/>
              <w:rPr>
                <w:rFonts w:eastAsia="Times New Roman" w:cs="Times New Roman"/>
                <w:color w:val="000000"/>
                <w:lang w:eastAsia="ru-RU"/>
              </w:rPr>
            </w:pPr>
            <w:r w:rsidRPr="00302047">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right"/>
              <w:rPr>
                <w:rFonts w:eastAsia="Times New Roman" w:cs="Times New Roman"/>
                <w:color w:val="000000"/>
                <w:lang w:eastAsia="ru-RU"/>
              </w:rPr>
            </w:pPr>
            <w:r w:rsidRPr="00302047">
              <w:rPr>
                <w:rFonts w:eastAsia="Times New Roman" w:cs="Times New Roman"/>
                <w:color w:val="000000"/>
                <w:sz w:val="22"/>
                <w:lang w:eastAsia="ru-RU"/>
              </w:rPr>
              <w:t> </w:t>
            </w:r>
          </w:p>
        </w:tc>
      </w:tr>
      <w:tr w:rsidR="00E4642C" w:rsidRPr="00302047" w:rsidTr="00E4642C">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E4642C" w:rsidRPr="00302047" w:rsidRDefault="00E4642C" w:rsidP="00E4642C">
            <w:pPr>
              <w:ind w:firstLine="0"/>
              <w:jc w:val="left"/>
              <w:rPr>
                <w:rFonts w:eastAsia="Times New Roman" w:cs="Times New Roman"/>
                <w:color w:val="000000"/>
                <w:lang w:eastAsia="ru-RU"/>
              </w:rPr>
            </w:pPr>
            <w:r w:rsidRPr="00302047">
              <w:rPr>
                <w:rFonts w:eastAsia="Times New Roman" w:cs="Times New Roman"/>
                <w:color w:val="000000"/>
                <w:sz w:val="22"/>
                <w:lang w:eastAsia="ru-RU"/>
              </w:rPr>
              <w:t>5.2</w:t>
            </w:r>
          </w:p>
        </w:tc>
        <w:tc>
          <w:tcPr>
            <w:tcW w:w="2949"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Chars="100" w:firstLine="220"/>
              <w:jc w:val="left"/>
              <w:rPr>
                <w:rFonts w:eastAsia="Times New Roman" w:cs="Times New Roman"/>
                <w:color w:val="000000"/>
                <w:lang w:eastAsia="ru-RU"/>
              </w:rPr>
            </w:pPr>
            <w:r w:rsidRPr="00302047">
              <w:rPr>
                <w:rFonts w:eastAsia="Times New Roman" w:cs="Times New Roman"/>
                <w:color w:val="000000"/>
                <w:sz w:val="22"/>
                <w:lang w:eastAsia="ru-RU"/>
              </w:rPr>
              <w:t>отпуск потребителям (продажа), всего</w:t>
            </w:r>
          </w:p>
        </w:tc>
        <w:tc>
          <w:tcPr>
            <w:tcW w:w="508"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center"/>
              <w:rPr>
                <w:rFonts w:eastAsia="Times New Roman" w:cs="Times New Roman"/>
                <w:color w:val="000000"/>
                <w:lang w:eastAsia="ru-RU"/>
              </w:rPr>
            </w:pPr>
            <w:r w:rsidRPr="00302047">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right"/>
              <w:rPr>
                <w:rFonts w:eastAsia="Times New Roman" w:cs="Times New Roman"/>
                <w:color w:val="000000"/>
                <w:lang w:eastAsia="ru-RU"/>
              </w:rPr>
            </w:pPr>
            <w:r w:rsidRPr="00302047">
              <w:rPr>
                <w:rFonts w:eastAsia="Times New Roman" w:cs="Times New Roman"/>
                <w:color w:val="000000"/>
                <w:sz w:val="22"/>
                <w:lang w:eastAsia="ru-RU"/>
              </w:rPr>
              <w:t>59 979,019</w:t>
            </w:r>
          </w:p>
        </w:tc>
      </w:tr>
      <w:tr w:rsidR="00E4642C" w:rsidRPr="00302047" w:rsidTr="00E4642C">
        <w:trPr>
          <w:trHeight w:val="240"/>
        </w:trPr>
        <w:tc>
          <w:tcPr>
            <w:tcW w:w="420" w:type="pct"/>
            <w:tcBorders>
              <w:top w:val="nil"/>
              <w:left w:val="single" w:sz="4" w:space="0" w:color="auto"/>
              <w:bottom w:val="single" w:sz="4" w:space="0" w:color="auto"/>
              <w:right w:val="single" w:sz="4" w:space="0" w:color="auto"/>
            </w:tcBorders>
            <w:shd w:val="clear" w:color="auto" w:fill="auto"/>
            <w:hideMark/>
          </w:tcPr>
          <w:p w:rsidR="00E4642C" w:rsidRPr="00302047" w:rsidRDefault="00E4642C" w:rsidP="00E4642C">
            <w:pPr>
              <w:ind w:firstLine="0"/>
              <w:jc w:val="left"/>
              <w:rPr>
                <w:rFonts w:eastAsia="Times New Roman" w:cs="Times New Roman"/>
                <w:color w:val="000000"/>
                <w:lang w:eastAsia="ru-RU"/>
              </w:rPr>
            </w:pPr>
            <w:r w:rsidRPr="00302047">
              <w:rPr>
                <w:rFonts w:eastAsia="Times New Roman" w:cs="Times New Roman"/>
                <w:color w:val="000000"/>
                <w:sz w:val="22"/>
                <w:lang w:eastAsia="ru-RU"/>
              </w:rPr>
              <w:t> </w:t>
            </w:r>
          </w:p>
        </w:tc>
        <w:tc>
          <w:tcPr>
            <w:tcW w:w="4580" w:type="pct"/>
            <w:gridSpan w:val="3"/>
            <w:tcBorders>
              <w:top w:val="single" w:sz="4" w:space="0" w:color="auto"/>
              <w:left w:val="nil"/>
              <w:bottom w:val="single" w:sz="4" w:space="0" w:color="auto"/>
              <w:right w:val="single" w:sz="4" w:space="0" w:color="000000"/>
            </w:tcBorders>
            <w:shd w:val="clear" w:color="auto" w:fill="auto"/>
            <w:noWrap/>
            <w:vAlign w:val="bottom"/>
            <w:hideMark/>
          </w:tcPr>
          <w:p w:rsidR="00E4642C" w:rsidRPr="00302047" w:rsidRDefault="00E4642C" w:rsidP="00E4642C">
            <w:pPr>
              <w:ind w:firstLineChars="200" w:firstLine="440"/>
              <w:jc w:val="left"/>
              <w:rPr>
                <w:rFonts w:eastAsia="Times New Roman" w:cs="Times New Roman"/>
                <w:i/>
                <w:iCs/>
                <w:color w:val="000000"/>
                <w:lang w:eastAsia="ru-RU"/>
              </w:rPr>
            </w:pPr>
            <w:r w:rsidRPr="00302047">
              <w:rPr>
                <w:rFonts w:eastAsia="Times New Roman" w:cs="Times New Roman"/>
                <w:i/>
                <w:iCs/>
                <w:color w:val="000000"/>
                <w:sz w:val="22"/>
                <w:lang w:eastAsia="ru-RU"/>
              </w:rPr>
              <w:t>в т.ч.</w:t>
            </w:r>
          </w:p>
        </w:tc>
      </w:tr>
      <w:tr w:rsidR="00E4642C" w:rsidRPr="00302047" w:rsidTr="00E4642C">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E4642C" w:rsidRPr="00302047" w:rsidRDefault="00E4642C" w:rsidP="00E4642C">
            <w:pPr>
              <w:ind w:firstLine="0"/>
              <w:jc w:val="left"/>
              <w:rPr>
                <w:rFonts w:eastAsia="Times New Roman" w:cs="Times New Roman"/>
                <w:color w:val="000000"/>
                <w:lang w:eastAsia="ru-RU"/>
              </w:rPr>
            </w:pPr>
            <w:r w:rsidRPr="00302047">
              <w:rPr>
                <w:rFonts w:eastAsia="Times New Roman" w:cs="Times New Roman"/>
                <w:color w:val="000000"/>
                <w:sz w:val="22"/>
                <w:lang w:eastAsia="ru-RU"/>
              </w:rPr>
              <w:t>5.2.1</w:t>
            </w:r>
          </w:p>
        </w:tc>
        <w:tc>
          <w:tcPr>
            <w:tcW w:w="2949"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Chars="200" w:firstLine="440"/>
              <w:jc w:val="left"/>
              <w:rPr>
                <w:rFonts w:eastAsia="Times New Roman" w:cs="Times New Roman"/>
                <w:color w:val="000000"/>
                <w:lang w:eastAsia="ru-RU"/>
              </w:rPr>
            </w:pPr>
            <w:r w:rsidRPr="00302047">
              <w:rPr>
                <w:rFonts w:eastAsia="Times New Roman" w:cs="Times New Roman"/>
                <w:color w:val="000000"/>
                <w:sz w:val="22"/>
                <w:lang w:eastAsia="ru-RU"/>
              </w:rPr>
              <w:t>населению</w:t>
            </w:r>
          </w:p>
        </w:tc>
        <w:tc>
          <w:tcPr>
            <w:tcW w:w="508"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center"/>
              <w:rPr>
                <w:rFonts w:eastAsia="Times New Roman" w:cs="Times New Roman"/>
                <w:color w:val="000000"/>
                <w:lang w:eastAsia="ru-RU"/>
              </w:rPr>
            </w:pPr>
            <w:r w:rsidRPr="00302047">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right"/>
              <w:rPr>
                <w:rFonts w:eastAsia="Times New Roman" w:cs="Times New Roman"/>
                <w:color w:val="000000"/>
                <w:lang w:eastAsia="ru-RU"/>
              </w:rPr>
            </w:pPr>
            <w:r w:rsidRPr="00302047">
              <w:rPr>
                <w:rFonts w:eastAsia="Times New Roman" w:cs="Times New Roman"/>
                <w:color w:val="000000"/>
                <w:sz w:val="22"/>
                <w:lang w:eastAsia="ru-RU"/>
              </w:rPr>
              <w:t>52 241,959</w:t>
            </w:r>
          </w:p>
        </w:tc>
      </w:tr>
      <w:tr w:rsidR="00E4642C" w:rsidRPr="00302047" w:rsidTr="00E4642C">
        <w:trPr>
          <w:trHeight w:val="315"/>
        </w:trPr>
        <w:tc>
          <w:tcPr>
            <w:tcW w:w="420" w:type="pct"/>
            <w:tcBorders>
              <w:top w:val="nil"/>
              <w:left w:val="single" w:sz="4" w:space="0" w:color="auto"/>
              <w:bottom w:val="nil"/>
              <w:right w:val="single" w:sz="4" w:space="0" w:color="auto"/>
            </w:tcBorders>
            <w:shd w:val="clear" w:color="auto" w:fill="auto"/>
            <w:vAlign w:val="center"/>
            <w:hideMark/>
          </w:tcPr>
          <w:p w:rsidR="00E4642C" w:rsidRPr="00302047" w:rsidRDefault="00E4642C" w:rsidP="00E4642C">
            <w:pPr>
              <w:ind w:firstLine="0"/>
              <w:jc w:val="left"/>
              <w:rPr>
                <w:rFonts w:eastAsia="Times New Roman" w:cs="Times New Roman"/>
                <w:color w:val="000000"/>
                <w:lang w:eastAsia="ru-RU"/>
              </w:rPr>
            </w:pPr>
            <w:r w:rsidRPr="00302047">
              <w:rPr>
                <w:rFonts w:eastAsia="Times New Roman" w:cs="Times New Roman"/>
                <w:color w:val="000000"/>
                <w:sz w:val="22"/>
                <w:lang w:eastAsia="ru-RU"/>
              </w:rPr>
              <w:t>5.2.2</w:t>
            </w:r>
          </w:p>
        </w:tc>
        <w:tc>
          <w:tcPr>
            <w:tcW w:w="2949" w:type="pct"/>
            <w:tcBorders>
              <w:top w:val="nil"/>
              <w:left w:val="nil"/>
              <w:bottom w:val="nil"/>
              <w:right w:val="single" w:sz="4" w:space="0" w:color="auto"/>
            </w:tcBorders>
            <w:shd w:val="clear" w:color="auto" w:fill="auto"/>
            <w:vAlign w:val="center"/>
            <w:hideMark/>
          </w:tcPr>
          <w:p w:rsidR="00E4642C" w:rsidRPr="00302047" w:rsidRDefault="00E4642C" w:rsidP="00E4642C">
            <w:pPr>
              <w:ind w:firstLineChars="200" w:firstLine="440"/>
              <w:jc w:val="left"/>
              <w:rPr>
                <w:rFonts w:eastAsia="Times New Roman" w:cs="Times New Roman"/>
                <w:color w:val="000000"/>
                <w:lang w:eastAsia="ru-RU"/>
              </w:rPr>
            </w:pPr>
            <w:r w:rsidRPr="00302047">
              <w:rPr>
                <w:rFonts w:eastAsia="Times New Roman" w:cs="Times New Roman"/>
                <w:color w:val="000000"/>
                <w:sz w:val="22"/>
                <w:lang w:eastAsia="ru-RU"/>
              </w:rPr>
              <w:t>хозяйствующим субъектам, всего</w:t>
            </w:r>
          </w:p>
        </w:tc>
        <w:tc>
          <w:tcPr>
            <w:tcW w:w="508" w:type="pct"/>
            <w:tcBorders>
              <w:top w:val="nil"/>
              <w:left w:val="nil"/>
              <w:bottom w:val="nil"/>
              <w:right w:val="single" w:sz="4" w:space="0" w:color="auto"/>
            </w:tcBorders>
            <w:shd w:val="clear" w:color="auto" w:fill="auto"/>
            <w:vAlign w:val="center"/>
            <w:hideMark/>
          </w:tcPr>
          <w:p w:rsidR="00E4642C" w:rsidRPr="00302047" w:rsidRDefault="00E4642C" w:rsidP="00E4642C">
            <w:pPr>
              <w:ind w:firstLine="0"/>
              <w:jc w:val="center"/>
              <w:rPr>
                <w:rFonts w:eastAsia="Times New Roman" w:cs="Times New Roman"/>
                <w:color w:val="000000"/>
                <w:lang w:eastAsia="ru-RU"/>
              </w:rPr>
            </w:pPr>
            <w:r w:rsidRPr="00302047">
              <w:rPr>
                <w:rFonts w:eastAsia="Times New Roman" w:cs="Times New Roman"/>
                <w:color w:val="000000"/>
                <w:sz w:val="22"/>
                <w:lang w:eastAsia="ru-RU"/>
              </w:rPr>
              <w:t>Гкал</w:t>
            </w:r>
          </w:p>
        </w:tc>
        <w:tc>
          <w:tcPr>
            <w:tcW w:w="1123" w:type="pct"/>
            <w:tcBorders>
              <w:top w:val="nil"/>
              <w:left w:val="nil"/>
              <w:bottom w:val="nil"/>
              <w:right w:val="single" w:sz="4" w:space="0" w:color="auto"/>
            </w:tcBorders>
            <w:shd w:val="clear" w:color="auto" w:fill="auto"/>
            <w:vAlign w:val="center"/>
            <w:hideMark/>
          </w:tcPr>
          <w:p w:rsidR="00E4642C" w:rsidRPr="00302047" w:rsidRDefault="00E4642C" w:rsidP="00E4642C">
            <w:pPr>
              <w:ind w:firstLine="0"/>
              <w:jc w:val="right"/>
              <w:rPr>
                <w:rFonts w:eastAsia="Times New Roman" w:cs="Times New Roman"/>
                <w:color w:val="000000"/>
                <w:lang w:eastAsia="ru-RU"/>
              </w:rPr>
            </w:pPr>
            <w:r w:rsidRPr="00302047">
              <w:rPr>
                <w:rFonts w:eastAsia="Times New Roman" w:cs="Times New Roman"/>
                <w:color w:val="000000"/>
                <w:sz w:val="22"/>
                <w:lang w:eastAsia="ru-RU"/>
              </w:rPr>
              <w:t>7 737,060</w:t>
            </w:r>
          </w:p>
        </w:tc>
      </w:tr>
      <w:tr w:rsidR="00E4642C" w:rsidRPr="00302047" w:rsidTr="00E4642C">
        <w:trPr>
          <w:trHeight w:val="240"/>
        </w:trPr>
        <w:tc>
          <w:tcPr>
            <w:tcW w:w="420" w:type="pct"/>
            <w:tcBorders>
              <w:top w:val="single" w:sz="4" w:space="0" w:color="auto"/>
              <w:left w:val="single" w:sz="4" w:space="0" w:color="auto"/>
              <w:bottom w:val="single" w:sz="4" w:space="0" w:color="auto"/>
              <w:right w:val="single" w:sz="4" w:space="0" w:color="auto"/>
            </w:tcBorders>
            <w:shd w:val="clear" w:color="auto" w:fill="auto"/>
            <w:hideMark/>
          </w:tcPr>
          <w:p w:rsidR="00E4642C" w:rsidRPr="00302047" w:rsidRDefault="00E4642C" w:rsidP="00E4642C">
            <w:pPr>
              <w:ind w:firstLineChars="200" w:firstLine="440"/>
              <w:jc w:val="left"/>
              <w:rPr>
                <w:rFonts w:eastAsia="Times New Roman" w:cs="Times New Roman"/>
                <w:color w:val="000000"/>
                <w:lang w:eastAsia="ru-RU"/>
              </w:rPr>
            </w:pPr>
            <w:r w:rsidRPr="00302047">
              <w:rPr>
                <w:rFonts w:eastAsia="Times New Roman" w:cs="Times New Roman"/>
                <w:color w:val="000000"/>
                <w:sz w:val="22"/>
                <w:lang w:eastAsia="ru-RU"/>
              </w:rPr>
              <w:t> </w:t>
            </w:r>
          </w:p>
        </w:tc>
        <w:tc>
          <w:tcPr>
            <w:tcW w:w="4580" w:type="pct"/>
            <w:gridSpan w:val="3"/>
            <w:tcBorders>
              <w:top w:val="single" w:sz="4" w:space="0" w:color="auto"/>
              <w:left w:val="nil"/>
              <w:bottom w:val="single" w:sz="4" w:space="0" w:color="auto"/>
              <w:right w:val="single" w:sz="4" w:space="0" w:color="000000"/>
            </w:tcBorders>
            <w:shd w:val="clear" w:color="auto" w:fill="auto"/>
            <w:noWrap/>
            <w:vAlign w:val="bottom"/>
            <w:hideMark/>
          </w:tcPr>
          <w:p w:rsidR="00E4642C" w:rsidRPr="00302047" w:rsidRDefault="00E4642C" w:rsidP="00E4642C">
            <w:pPr>
              <w:ind w:firstLineChars="300" w:firstLine="660"/>
              <w:jc w:val="left"/>
              <w:rPr>
                <w:rFonts w:eastAsia="Times New Roman" w:cs="Times New Roman"/>
                <w:i/>
                <w:iCs/>
                <w:color w:val="000000"/>
                <w:lang w:eastAsia="ru-RU"/>
              </w:rPr>
            </w:pPr>
            <w:r w:rsidRPr="00302047">
              <w:rPr>
                <w:rFonts w:eastAsia="Times New Roman" w:cs="Times New Roman"/>
                <w:i/>
                <w:iCs/>
                <w:color w:val="000000"/>
                <w:sz w:val="22"/>
                <w:lang w:eastAsia="ru-RU"/>
              </w:rPr>
              <w:t>в т.ч.</w:t>
            </w:r>
          </w:p>
        </w:tc>
      </w:tr>
      <w:tr w:rsidR="00E4642C" w:rsidRPr="00302047" w:rsidTr="00E4642C">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E4642C" w:rsidRPr="00302047" w:rsidRDefault="00E4642C" w:rsidP="00E4642C">
            <w:pPr>
              <w:ind w:firstLine="0"/>
              <w:jc w:val="left"/>
              <w:rPr>
                <w:rFonts w:eastAsia="Times New Roman" w:cs="Times New Roman"/>
                <w:color w:val="000000"/>
                <w:lang w:eastAsia="ru-RU"/>
              </w:rPr>
            </w:pPr>
            <w:r w:rsidRPr="00302047">
              <w:rPr>
                <w:rFonts w:eastAsia="Times New Roman" w:cs="Times New Roman"/>
                <w:color w:val="000000"/>
                <w:sz w:val="22"/>
                <w:lang w:eastAsia="ru-RU"/>
              </w:rPr>
              <w:t>5.2.2.1</w:t>
            </w:r>
          </w:p>
        </w:tc>
        <w:tc>
          <w:tcPr>
            <w:tcW w:w="2949"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Chars="300" w:firstLine="660"/>
              <w:jc w:val="left"/>
              <w:rPr>
                <w:rFonts w:eastAsia="Times New Roman" w:cs="Times New Roman"/>
                <w:color w:val="000000"/>
                <w:lang w:eastAsia="ru-RU"/>
              </w:rPr>
            </w:pPr>
            <w:r w:rsidRPr="00302047">
              <w:rPr>
                <w:rFonts w:eastAsia="Times New Roman" w:cs="Times New Roman"/>
                <w:color w:val="000000"/>
                <w:sz w:val="22"/>
                <w:lang w:eastAsia="ru-RU"/>
              </w:rPr>
              <w:t>бюджетным организациям всех уровней</w:t>
            </w:r>
          </w:p>
        </w:tc>
        <w:tc>
          <w:tcPr>
            <w:tcW w:w="508" w:type="pct"/>
            <w:tcBorders>
              <w:top w:val="nil"/>
              <w:left w:val="nil"/>
              <w:bottom w:val="nil"/>
              <w:right w:val="single" w:sz="4" w:space="0" w:color="auto"/>
            </w:tcBorders>
            <w:shd w:val="clear" w:color="auto" w:fill="auto"/>
            <w:vAlign w:val="center"/>
            <w:hideMark/>
          </w:tcPr>
          <w:p w:rsidR="00E4642C" w:rsidRPr="00302047" w:rsidRDefault="00E4642C" w:rsidP="00E4642C">
            <w:pPr>
              <w:ind w:firstLine="0"/>
              <w:jc w:val="center"/>
              <w:rPr>
                <w:rFonts w:eastAsia="Times New Roman" w:cs="Times New Roman"/>
                <w:color w:val="000000"/>
                <w:lang w:eastAsia="ru-RU"/>
              </w:rPr>
            </w:pPr>
            <w:r w:rsidRPr="00302047">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right"/>
              <w:rPr>
                <w:rFonts w:eastAsia="Times New Roman" w:cs="Times New Roman"/>
                <w:color w:val="000000"/>
                <w:lang w:eastAsia="ru-RU"/>
              </w:rPr>
            </w:pPr>
            <w:r w:rsidRPr="00302047">
              <w:rPr>
                <w:rFonts w:eastAsia="Times New Roman" w:cs="Times New Roman"/>
                <w:color w:val="000000"/>
                <w:sz w:val="22"/>
                <w:lang w:eastAsia="ru-RU"/>
              </w:rPr>
              <w:t>6 426,666</w:t>
            </w:r>
          </w:p>
        </w:tc>
      </w:tr>
      <w:tr w:rsidR="00E4642C" w:rsidRPr="00302047" w:rsidTr="00E4642C">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E4642C" w:rsidRPr="00302047" w:rsidRDefault="00E4642C" w:rsidP="00E4642C">
            <w:pPr>
              <w:ind w:firstLine="0"/>
              <w:jc w:val="left"/>
              <w:rPr>
                <w:rFonts w:eastAsia="Times New Roman" w:cs="Times New Roman"/>
                <w:color w:val="000000"/>
                <w:lang w:eastAsia="ru-RU"/>
              </w:rPr>
            </w:pPr>
            <w:r w:rsidRPr="00302047">
              <w:rPr>
                <w:rFonts w:eastAsia="Times New Roman" w:cs="Times New Roman"/>
                <w:color w:val="000000"/>
                <w:sz w:val="22"/>
                <w:lang w:eastAsia="ru-RU"/>
              </w:rPr>
              <w:t>6</w:t>
            </w:r>
          </w:p>
        </w:tc>
        <w:tc>
          <w:tcPr>
            <w:tcW w:w="2949"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left"/>
              <w:rPr>
                <w:rFonts w:eastAsia="Times New Roman" w:cs="Times New Roman"/>
                <w:color w:val="000000"/>
                <w:lang w:eastAsia="ru-RU"/>
              </w:rPr>
            </w:pPr>
            <w:r w:rsidRPr="00302047">
              <w:rPr>
                <w:rFonts w:eastAsia="Times New Roman" w:cs="Times New Roman"/>
                <w:color w:val="000000"/>
                <w:sz w:val="22"/>
                <w:lang w:eastAsia="ru-RU"/>
              </w:rPr>
              <w:t>Установленная мощность тепловая</w:t>
            </w: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center"/>
              <w:rPr>
                <w:rFonts w:eastAsia="Times New Roman" w:cs="Times New Roman"/>
                <w:color w:val="000000"/>
                <w:lang w:eastAsia="ru-RU"/>
              </w:rPr>
            </w:pPr>
            <w:r w:rsidRPr="00302047">
              <w:rPr>
                <w:rFonts w:eastAsia="Times New Roman" w:cs="Times New Roman"/>
                <w:color w:val="000000"/>
                <w:sz w:val="22"/>
                <w:lang w:eastAsia="ru-RU"/>
              </w:rPr>
              <w:t>Гкал/час</w:t>
            </w:r>
          </w:p>
        </w:tc>
        <w:tc>
          <w:tcPr>
            <w:tcW w:w="1123"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right"/>
              <w:rPr>
                <w:rFonts w:eastAsia="Times New Roman" w:cs="Times New Roman"/>
                <w:color w:val="000000"/>
                <w:lang w:eastAsia="ru-RU"/>
              </w:rPr>
            </w:pPr>
            <w:r w:rsidRPr="00302047">
              <w:rPr>
                <w:rFonts w:eastAsia="Times New Roman" w:cs="Times New Roman"/>
                <w:color w:val="000000"/>
                <w:sz w:val="22"/>
                <w:lang w:eastAsia="ru-RU"/>
              </w:rPr>
              <w:t>53,79</w:t>
            </w:r>
          </w:p>
        </w:tc>
      </w:tr>
      <w:tr w:rsidR="00E4642C" w:rsidRPr="00302047" w:rsidTr="00E4642C">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E4642C" w:rsidRPr="00302047" w:rsidRDefault="00E4642C" w:rsidP="00E4642C">
            <w:pPr>
              <w:ind w:firstLine="0"/>
              <w:jc w:val="left"/>
              <w:rPr>
                <w:rFonts w:eastAsia="Times New Roman" w:cs="Times New Roman"/>
                <w:color w:val="000000"/>
                <w:lang w:eastAsia="ru-RU"/>
              </w:rPr>
            </w:pPr>
            <w:r w:rsidRPr="00302047">
              <w:rPr>
                <w:rFonts w:eastAsia="Times New Roman" w:cs="Times New Roman"/>
                <w:color w:val="000000"/>
                <w:sz w:val="22"/>
                <w:lang w:eastAsia="ru-RU"/>
              </w:rPr>
              <w:t>7</w:t>
            </w:r>
          </w:p>
        </w:tc>
        <w:tc>
          <w:tcPr>
            <w:tcW w:w="2949"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left"/>
              <w:rPr>
                <w:rFonts w:eastAsia="Times New Roman" w:cs="Times New Roman"/>
                <w:color w:val="000000"/>
                <w:lang w:eastAsia="ru-RU"/>
              </w:rPr>
            </w:pPr>
            <w:r w:rsidRPr="00302047">
              <w:rPr>
                <w:rFonts w:eastAsia="Times New Roman" w:cs="Times New Roman"/>
                <w:color w:val="000000"/>
                <w:sz w:val="22"/>
                <w:lang w:eastAsia="ru-RU"/>
              </w:rPr>
              <w:t>Располагаемая мощность тепловая</w:t>
            </w:r>
          </w:p>
        </w:tc>
        <w:tc>
          <w:tcPr>
            <w:tcW w:w="508"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center"/>
              <w:rPr>
                <w:rFonts w:eastAsia="Times New Roman" w:cs="Times New Roman"/>
                <w:color w:val="000000"/>
                <w:lang w:eastAsia="ru-RU"/>
              </w:rPr>
            </w:pPr>
            <w:r w:rsidRPr="00302047">
              <w:rPr>
                <w:rFonts w:eastAsia="Times New Roman" w:cs="Times New Roman"/>
                <w:color w:val="000000"/>
                <w:sz w:val="22"/>
                <w:lang w:eastAsia="ru-RU"/>
              </w:rPr>
              <w:t>Гкал/час</w:t>
            </w:r>
          </w:p>
        </w:tc>
        <w:tc>
          <w:tcPr>
            <w:tcW w:w="1123"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right"/>
              <w:rPr>
                <w:rFonts w:eastAsia="Times New Roman" w:cs="Times New Roman"/>
                <w:color w:val="000000"/>
                <w:lang w:eastAsia="ru-RU"/>
              </w:rPr>
            </w:pPr>
            <w:r w:rsidRPr="00302047">
              <w:rPr>
                <w:rFonts w:eastAsia="Times New Roman" w:cs="Times New Roman"/>
                <w:color w:val="000000"/>
                <w:sz w:val="22"/>
                <w:lang w:eastAsia="ru-RU"/>
              </w:rPr>
              <w:t>45,50</w:t>
            </w:r>
          </w:p>
        </w:tc>
      </w:tr>
      <w:tr w:rsidR="00E4642C" w:rsidRPr="00302047" w:rsidTr="00E4642C">
        <w:trPr>
          <w:trHeight w:val="528"/>
        </w:trPr>
        <w:tc>
          <w:tcPr>
            <w:tcW w:w="420" w:type="pct"/>
            <w:tcBorders>
              <w:top w:val="nil"/>
              <w:left w:val="single" w:sz="4" w:space="0" w:color="auto"/>
              <w:bottom w:val="single" w:sz="4" w:space="0" w:color="auto"/>
              <w:right w:val="single" w:sz="4" w:space="0" w:color="auto"/>
            </w:tcBorders>
            <w:shd w:val="clear" w:color="auto" w:fill="auto"/>
            <w:hideMark/>
          </w:tcPr>
          <w:p w:rsidR="00E4642C" w:rsidRPr="00302047" w:rsidRDefault="00E4642C" w:rsidP="00E4642C">
            <w:pPr>
              <w:ind w:firstLine="0"/>
              <w:jc w:val="left"/>
              <w:rPr>
                <w:rFonts w:eastAsia="Times New Roman" w:cs="Times New Roman"/>
                <w:color w:val="000000"/>
                <w:lang w:eastAsia="ru-RU"/>
              </w:rPr>
            </w:pPr>
            <w:r w:rsidRPr="00302047">
              <w:rPr>
                <w:rFonts w:eastAsia="Times New Roman" w:cs="Times New Roman"/>
                <w:color w:val="000000"/>
                <w:sz w:val="22"/>
                <w:lang w:eastAsia="ru-RU"/>
              </w:rPr>
              <w:t>8</w:t>
            </w:r>
          </w:p>
        </w:tc>
        <w:tc>
          <w:tcPr>
            <w:tcW w:w="2949"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left"/>
              <w:rPr>
                <w:rFonts w:eastAsia="Times New Roman" w:cs="Times New Roman"/>
                <w:color w:val="000000"/>
                <w:lang w:eastAsia="ru-RU"/>
              </w:rPr>
            </w:pPr>
            <w:r w:rsidRPr="00302047">
              <w:rPr>
                <w:rFonts w:eastAsia="Times New Roman" w:cs="Times New Roman"/>
                <w:color w:val="000000"/>
                <w:sz w:val="22"/>
                <w:lang w:eastAsia="ru-RU"/>
              </w:rPr>
              <w:t>Расход воды на технологические цели при производстве тепловой энергии</w:t>
            </w:r>
          </w:p>
        </w:tc>
        <w:tc>
          <w:tcPr>
            <w:tcW w:w="508"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center"/>
              <w:rPr>
                <w:rFonts w:eastAsia="Times New Roman" w:cs="Times New Roman"/>
                <w:color w:val="000000"/>
                <w:lang w:eastAsia="ru-RU"/>
              </w:rPr>
            </w:pPr>
            <w:r w:rsidRPr="00302047">
              <w:rPr>
                <w:rFonts w:eastAsia="Times New Roman" w:cs="Times New Roman"/>
                <w:color w:val="000000"/>
                <w:sz w:val="22"/>
                <w:lang w:eastAsia="ru-RU"/>
              </w:rPr>
              <w:t>куб. м</w:t>
            </w:r>
          </w:p>
        </w:tc>
        <w:tc>
          <w:tcPr>
            <w:tcW w:w="1123"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right"/>
              <w:rPr>
                <w:rFonts w:eastAsia="Times New Roman" w:cs="Times New Roman"/>
                <w:color w:val="000000"/>
                <w:lang w:eastAsia="ru-RU"/>
              </w:rPr>
            </w:pPr>
            <w:r w:rsidRPr="00302047">
              <w:rPr>
                <w:rFonts w:eastAsia="Times New Roman" w:cs="Times New Roman"/>
                <w:color w:val="000000"/>
                <w:sz w:val="22"/>
                <w:lang w:eastAsia="ru-RU"/>
              </w:rPr>
              <w:t>150 821,109</w:t>
            </w:r>
          </w:p>
        </w:tc>
      </w:tr>
      <w:tr w:rsidR="00E4642C" w:rsidRPr="00302047" w:rsidTr="00E4642C">
        <w:trPr>
          <w:trHeight w:val="528"/>
        </w:trPr>
        <w:tc>
          <w:tcPr>
            <w:tcW w:w="420" w:type="pct"/>
            <w:tcBorders>
              <w:top w:val="nil"/>
              <w:left w:val="single" w:sz="4" w:space="0" w:color="auto"/>
              <w:bottom w:val="single" w:sz="4" w:space="0" w:color="auto"/>
              <w:right w:val="single" w:sz="4" w:space="0" w:color="auto"/>
            </w:tcBorders>
            <w:shd w:val="clear" w:color="auto" w:fill="auto"/>
            <w:hideMark/>
          </w:tcPr>
          <w:p w:rsidR="00E4642C" w:rsidRPr="00302047" w:rsidRDefault="00E4642C" w:rsidP="00E4642C">
            <w:pPr>
              <w:ind w:firstLine="0"/>
              <w:jc w:val="left"/>
              <w:rPr>
                <w:rFonts w:eastAsia="Times New Roman" w:cs="Times New Roman"/>
                <w:color w:val="000000"/>
                <w:lang w:eastAsia="ru-RU"/>
              </w:rPr>
            </w:pPr>
            <w:r w:rsidRPr="00302047">
              <w:rPr>
                <w:rFonts w:eastAsia="Times New Roman" w:cs="Times New Roman"/>
                <w:color w:val="000000"/>
                <w:sz w:val="22"/>
                <w:lang w:eastAsia="ru-RU"/>
              </w:rPr>
              <w:t>9</w:t>
            </w:r>
          </w:p>
        </w:tc>
        <w:tc>
          <w:tcPr>
            <w:tcW w:w="2949"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left"/>
              <w:rPr>
                <w:rFonts w:eastAsia="Times New Roman" w:cs="Times New Roman"/>
                <w:color w:val="000000"/>
                <w:lang w:eastAsia="ru-RU"/>
              </w:rPr>
            </w:pPr>
            <w:r w:rsidRPr="00302047">
              <w:rPr>
                <w:rFonts w:eastAsia="Times New Roman" w:cs="Times New Roman"/>
                <w:color w:val="000000"/>
                <w:sz w:val="22"/>
                <w:lang w:eastAsia="ru-RU"/>
              </w:rPr>
              <w:t>Расход воды на технологические цели при передаче тепловой энергии</w:t>
            </w:r>
          </w:p>
        </w:tc>
        <w:tc>
          <w:tcPr>
            <w:tcW w:w="508"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center"/>
              <w:rPr>
                <w:rFonts w:eastAsia="Times New Roman" w:cs="Times New Roman"/>
                <w:color w:val="000000"/>
                <w:lang w:eastAsia="ru-RU"/>
              </w:rPr>
            </w:pPr>
            <w:r w:rsidRPr="00302047">
              <w:rPr>
                <w:rFonts w:eastAsia="Times New Roman" w:cs="Times New Roman"/>
                <w:color w:val="000000"/>
                <w:sz w:val="22"/>
                <w:lang w:eastAsia="ru-RU"/>
              </w:rPr>
              <w:t>куб. м</w:t>
            </w:r>
          </w:p>
        </w:tc>
        <w:tc>
          <w:tcPr>
            <w:tcW w:w="1123"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right"/>
              <w:rPr>
                <w:rFonts w:eastAsia="Times New Roman" w:cs="Times New Roman"/>
                <w:color w:val="000000"/>
                <w:lang w:eastAsia="ru-RU"/>
              </w:rPr>
            </w:pPr>
            <w:r w:rsidRPr="00302047">
              <w:rPr>
                <w:rFonts w:eastAsia="Times New Roman" w:cs="Times New Roman"/>
                <w:color w:val="000000"/>
                <w:sz w:val="22"/>
                <w:lang w:eastAsia="ru-RU"/>
              </w:rPr>
              <w:t> </w:t>
            </w:r>
          </w:p>
        </w:tc>
      </w:tr>
      <w:tr w:rsidR="00E4642C" w:rsidRPr="00302047" w:rsidTr="00E4642C">
        <w:trPr>
          <w:trHeight w:val="540"/>
        </w:trPr>
        <w:tc>
          <w:tcPr>
            <w:tcW w:w="420" w:type="pct"/>
            <w:tcBorders>
              <w:top w:val="nil"/>
              <w:left w:val="single" w:sz="4" w:space="0" w:color="auto"/>
              <w:bottom w:val="single" w:sz="4" w:space="0" w:color="auto"/>
              <w:right w:val="single" w:sz="4" w:space="0" w:color="auto"/>
            </w:tcBorders>
            <w:shd w:val="clear" w:color="auto" w:fill="auto"/>
            <w:hideMark/>
          </w:tcPr>
          <w:p w:rsidR="00E4642C" w:rsidRPr="00302047" w:rsidRDefault="00E4642C" w:rsidP="00E4642C">
            <w:pPr>
              <w:ind w:firstLine="0"/>
              <w:jc w:val="left"/>
              <w:rPr>
                <w:rFonts w:eastAsia="Times New Roman" w:cs="Times New Roman"/>
                <w:color w:val="000000"/>
                <w:lang w:eastAsia="ru-RU"/>
              </w:rPr>
            </w:pPr>
            <w:r w:rsidRPr="00302047">
              <w:rPr>
                <w:rFonts w:eastAsia="Times New Roman" w:cs="Times New Roman"/>
                <w:color w:val="000000"/>
                <w:sz w:val="22"/>
                <w:lang w:eastAsia="ru-RU"/>
              </w:rPr>
              <w:t>10</w:t>
            </w:r>
          </w:p>
        </w:tc>
        <w:tc>
          <w:tcPr>
            <w:tcW w:w="2949"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left"/>
              <w:rPr>
                <w:rFonts w:eastAsia="Times New Roman" w:cs="Times New Roman"/>
                <w:color w:val="000000"/>
                <w:lang w:eastAsia="ru-RU"/>
              </w:rPr>
            </w:pPr>
            <w:r w:rsidRPr="00302047">
              <w:rPr>
                <w:rFonts w:eastAsia="Times New Roman" w:cs="Times New Roman"/>
                <w:color w:val="000000"/>
                <w:sz w:val="22"/>
                <w:lang w:eastAsia="ru-RU"/>
              </w:rPr>
              <w:t>Расход электроэнергии на технологические цели при производстве тепловой энергии</w:t>
            </w:r>
          </w:p>
        </w:tc>
        <w:tc>
          <w:tcPr>
            <w:tcW w:w="508"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center"/>
              <w:rPr>
                <w:rFonts w:eastAsia="Times New Roman" w:cs="Times New Roman"/>
                <w:color w:val="000000"/>
                <w:lang w:eastAsia="ru-RU"/>
              </w:rPr>
            </w:pPr>
            <w:r w:rsidRPr="00302047">
              <w:rPr>
                <w:rFonts w:eastAsia="Times New Roman" w:cs="Times New Roman"/>
                <w:color w:val="000000"/>
                <w:sz w:val="22"/>
                <w:lang w:eastAsia="ru-RU"/>
              </w:rPr>
              <w:t>тыс. кВт ч</w:t>
            </w:r>
          </w:p>
        </w:tc>
        <w:tc>
          <w:tcPr>
            <w:tcW w:w="1123"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right"/>
              <w:rPr>
                <w:rFonts w:eastAsia="Times New Roman" w:cs="Times New Roman"/>
                <w:color w:val="000000"/>
                <w:lang w:eastAsia="ru-RU"/>
              </w:rPr>
            </w:pPr>
            <w:r w:rsidRPr="00302047">
              <w:rPr>
                <w:rFonts w:eastAsia="Times New Roman" w:cs="Times New Roman"/>
                <w:color w:val="000000"/>
                <w:sz w:val="22"/>
                <w:lang w:eastAsia="ru-RU"/>
              </w:rPr>
              <w:t>2 713,37</w:t>
            </w:r>
          </w:p>
        </w:tc>
      </w:tr>
      <w:tr w:rsidR="00E4642C" w:rsidRPr="00302047" w:rsidTr="00E4642C">
        <w:trPr>
          <w:trHeight w:val="540"/>
        </w:trPr>
        <w:tc>
          <w:tcPr>
            <w:tcW w:w="420" w:type="pct"/>
            <w:tcBorders>
              <w:top w:val="nil"/>
              <w:left w:val="single" w:sz="4" w:space="0" w:color="auto"/>
              <w:bottom w:val="single" w:sz="4" w:space="0" w:color="auto"/>
              <w:right w:val="single" w:sz="4" w:space="0" w:color="auto"/>
            </w:tcBorders>
            <w:shd w:val="clear" w:color="auto" w:fill="auto"/>
            <w:hideMark/>
          </w:tcPr>
          <w:p w:rsidR="00E4642C" w:rsidRPr="00302047" w:rsidRDefault="00E4642C" w:rsidP="00E4642C">
            <w:pPr>
              <w:ind w:firstLine="0"/>
              <w:jc w:val="left"/>
              <w:rPr>
                <w:rFonts w:eastAsia="Times New Roman" w:cs="Times New Roman"/>
                <w:color w:val="000000"/>
                <w:lang w:eastAsia="ru-RU"/>
              </w:rPr>
            </w:pPr>
            <w:r w:rsidRPr="00302047">
              <w:rPr>
                <w:rFonts w:eastAsia="Times New Roman" w:cs="Times New Roman"/>
                <w:color w:val="000000"/>
                <w:sz w:val="22"/>
                <w:lang w:eastAsia="ru-RU"/>
              </w:rPr>
              <w:t>11</w:t>
            </w:r>
          </w:p>
        </w:tc>
        <w:tc>
          <w:tcPr>
            <w:tcW w:w="2949"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left"/>
              <w:rPr>
                <w:rFonts w:eastAsia="Times New Roman" w:cs="Times New Roman"/>
                <w:color w:val="000000"/>
                <w:lang w:eastAsia="ru-RU"/>
              </w:rPr>
            </w:pPr>
            <w:r w:rsidRPr="00302047">
              <w:rPr>
                <w:rFonts w:eastAsia="Times New Roman" w:cs="Times New Roman"/>
                <w:color w:val="000000"/>
                <w:sz w:val="22"/>
                <w:lang w:eastAsia="ru-RU"/>
              </w:rPr>
              <w:t>Расход электроэнергии на технологические цели при передаче тепловой энергии</w:t>
            </w:r>
          </w:p>
        </w:tc>
        <w:tc>
          <w:tcPr>
            <w:tcW w:w="508"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center"/>
              <w:rPr>
                <w:rFonts w:eastAsia="Times New Roman" w:cs="Times New Roman"/>
                <w:color w:val="000000"/>
                <w:lang w:eastAsia="ru-RU"/>
              </w:rPr>
            </w:pPr>
            <w:r w:rsidRPr="00302047">
              <w:rPr>
                <w:rFonts w:eastAsia="Times New Roman" w:cs="Times New Roman"/>
                <w:color w:val="000000"/>
                <w:sz w:val="22"/>
                <w:lang w:eastAsia="ru-RU"/>
              </w:rPr>
              <w:t>тыс. кВт ч</w:t>
            </w:r>
          </w:p>
        </w:tc>
        <w:tc>
          <w:tcPr>
            <w:tcW w:w="1123"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right"/>
              <w:rPr>
                <w:rFonts w:eastAsia="Times New Roman" w:cs="Times New Roman"/>
                <w:color w:val="000000"/>
                <w:lang w:eastAsia="ru-RU"/>
              </w:rPr>
            </w:pPr>
            <w:r w:rsidRPr="00302047">
              <w:rPr>
                <w:rFonts w:eastAsia="Times New Roman" w:cs="Times New Roman"/>
                <w:color w:val="000000"/>
                <w:sz w:val="22"/>
                <w:lang w:eastAsia="ru-RU"/>
              </w:rPr>
              <w:t> </w:t>
            </w:r>
          </w:p>
        </w:tc>
      </w:tr>
      <w:tr w:rsidR="00E4642C" w:rsidRPr="00302047" w:rsidTr="00E4642C">
        <w:trPr>
          <w:trHeight w:val="315"/>
        </w:trPr>
        <w:tc>
          <w:tcPr>
            <w:tcW w:w="420" w:type="pct"/>
            <w:tcBorders>
              <w:top w:val="nil"/>
              <w:left w:val="single" w:sz="4" w:space="0" w:color="auto"/>
              <w:bottom w:val="single" w:sz="4" w:space="0" w:color="auto"/>
              <w:right w:val="single" w:sz="4" w:space="0" w:color="auto"/>
            </w:tcBorders>
            <w:shd w:val="clear" w:color="auto" w:fill="auto"/>
            <w:hideMark/>
          </w:tcPr>
          <w:p w:rsidR="00E4642C" w:rsidRPr="00302047" w:rsidRDefault="00E4642C" w:rsidP="00E4642C">
            <w:pPr>
              <w:ind w:firstLine="0"/>
              <w:jc w:val="left"/>
              <w:rPr>
                <w:rFonts w:eastAsia="Times New Roman" w:cs="Times New Roman"/>
                <w:color w:val="000000"/>
                <w:lang w:eastAsia="ru-RU"/>
              </w:rPr>
            </w:pPr>
            <w:r w:rsidRPr="00302047">
              <w:rPr>
                <w:rFonts w:eastAsia="Times New Roman" w:cs="Times New Roman"/>
                <w:color w:val="000000"/>
                <w:sz w:val="22"/>
                <w:lang w:eastAsia="ru-RU"/>
              </w:rPr>
              <w:t>12</w:t>
            </w:r>
          </w:p>
        </w:tc>
        <w:tc>
          <w:tcPr>
            <w:tcW w:w="2949"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left"/>
              <w:rPr>
                <w:rFonts w:eastAsia="Times New Roman" w:cs="Times New Roman"/>
                <w:color w:val="000000"/>
                <w:lang w:eastAsia="ru-RU"/>
              </w:rPr>
            </w:pPr>
            <w:r w:rsidRPr="00302047">
              <w:rPr>
                <w:rFonts w:eastAsia="Times New Roman" w:cs="Times New Roman"/>
                <w:color w:val="000000"/>
                <w:sz w:val="22"/>
                <w:lang w:eastAsia="ru-RU"/>
              </w:rPr>
              <w:t>Расход электроэнергии электрокотлами</w:t>
            </w:r>
          </w:p>
        </w:tc>
        <w:tc>
          <w:tcPr>
            <w:tcW w:w="508"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center"/>
              <w:rPr>
                <w:rFonts w:eastAsia="Times New Roman" w:cs="Times New Roman"/>
                <w:color w:val="000000"/>
                <w:lang w:eastAsia="ru-RU"/>
              </w:rPr>
            </w:pPr>
            <w:r w:rsidRPr="00302047">
              <w:rPr>
                <w:rFonts w:eastAsia="Times New Roman" w:cs="Times New Roman"/>
                <w:color w:val="000000"/>
                <w:sz w:val="22"/>
                <w:lang w:eastAsia="ru-RU"/>
              </w:rPr>
              <w:t>т у.т.</w:t>
            </w:r>
          </w:p>
        </w:tc>
        <w:tc>
          <w:tcPr>
            <w:tcW w:w="1123"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right"/>
              <w:rPr>
                <w:rFonts w:eastAsia="Times New Roman" w:cs="Times New Roman"/>
                <w:color w:val="000000"/>
                <w:lang w:eastAsia="ru-RU"/>
              </w:rPr>
            </w:pPr>
            <w:r w:rsidRPr="00302047">
              <w:rPr>
                <w:rFonts w:eastAsia="Times New Roman" w:cs="Times New Roman"/>
                <w:color w:val="000000"/>
                <w:sz w:val="22"/>
                <w:lang w:eastAsia="ru-RU"/>
              </w:rPr>
              <w:t> </w:t>
            </w:r>
          </w:p>
        </w:tc>
      </w:tr>
      <w:tr w:rsidR="00E4642C" w:rsidRPr="00302047" w:rsidTr="00E4642C">
        <w:trPr>
          <w:trHeight w:val="315"/>
        </w:trPr>
        <w:tc>
          <w:tcPr>
            <w:tcW w:w="420" w:type="pct"/>
            <w:tcBorders>
              <w:top w:val="nil"/>
              <w:left w:val="single" w:sz="4" w:space="0" w:color="auto"/>
              <w:bottom w:val="single" w:sz="4" w:space="0" w:color="auto"/>
              <w:right w:val="single" w:sz="4" w:space="0" w:color="auto"/>
            </w:tcBorders>
            <w:shd w:val="clear" w:color="auto" w:fill="auto"/>
            <w:hideMark/>
          </w:tcPr>
          <w:p w:rsidR="00E4642C" w:rsidRPr="00302047" w:rsidRDefault="00E4642C" w:rsidP="00E4642C">
            <w:pPr>
              <w:ind w:firstLine="0"/>
              <w:jc w:val="left"/>
              <w:rPr>
                <w:rFonts w:eastAsia="Times New Roman" w:cs="Times New Roman"/>
                <w:color w:val="000000"/>
                <w:lang w:eastAsia="ru-RU"/>
              </w:rPr>
            </w:pPr>
            <w:r w:rsidRPr="00302047">
              <w:rPr>
                <w:rFonts w:eastAsia="Times New Roman" w:cs="Times New Roman"/>
                <w:color w:val="000000"/>
                <w:sz w:val="22"/>
                <w:lang w:eastAsia="ru-RU"/>
              </w:rPr>
              <w:t>13</w:t>
            </w:r>
          </w:p>
        </w:tc>
        <w:tc>
          <w:tcPr>
            <w:tcW w:w="2949"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left"/>
              <w:rPr>
                <w:rFonts w:eastAsia="Times New Roman" w:cs="Times New Roman"/>
                <w:color w:val="000000"/>
                <w:lang w:eastAsia="ru-RU"/>
              </w:rPr>
            </w:pPr>
            <w:r w:rsidRPr="00302047">
              <w:rPr>
                <w:rFonts w:eastAsia="Times New Roman" w:cs="Times New Roman"/>
                <w:color w:val="000000"/>
                <w:sz w:val="22"/>
                <w:lang w:eastAsia="ru-RU"/>
              </w:rPr>
              <w:t>Объем передачи тепловой энергии по тепловым сетям</w:t>
            </w:r>
          </w:p>
        </w:tc>
        <w:tc>
          <w:tcPr>
            <w:tcW w:w="508"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center"/>
              <w:rPr>
                <w:rFonts w:eastAsia="Times New Roman" w:cs="Times New Roman"/>
                <w:color w:val="000000"/>
                <w:lang w:eastAsia="ru-RU"/>
              </w:rPr>
            </w:pPr>
            <w:r w:rsidRPr="00302047">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right"/>
              <w:rPr>
                <w:rFonts w:eastAsia="Times New Roman" w:cs="Times New Roman"/>
                <w:color w:val="000000"/>
                <w:lang w:eastAsia="ru-RU"/>
              </w:rPr>
            </w:pPr>
            <w:r w:rsidRPr="00302047">
              <w:rPr>
                <w:rFonts w:eastAsia="Times New Roman" w:cs="Times New Roman"/>
                <w:color w:val="000000"/>
                <w:sz w:val="22"/>
                <w:lang w:eastAsia="ru-RU"/>
              </w:rPr>
              <w:t>72 225,649</w:t>
            </w:r>
          </w:p>
        </w:tc>
      </w:tr>
      <w:tr w:rsidR="00E4642C" w:rsidRPr="00302047" w:rsidTr="00E4642C">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E4642C" w:rsidRPr="00302047" w:rsidRDefault="00E4642C" w:rsidP="00E4642C">
            <w:pPr>
              <w:ind w:firstLine="0"/>
              <w:jc w:val="left"/>
              <w:rPr>
                <w:rFonts w:eastAsia="Times New Roman" w:cs="Times New Roman"/>
                <w:color w:val="000000"/>
                <w:lang w:eastAsia="ru-RU"/>
              </w:rPr>
            </w:pPr>
            <w:r w:rsidRPr="00302047">
              <w:rPr>
                <w:rFonts w:eastAsia="Times New Roman" w:cs="Times New Roman"/>
                <w:color w:val="000000"/>
                <w:sz w:val="22"/>
                <w:lang w:eastAsia="ru-RU"/>
              </w:rPr>
              <w:t>14</w:t>
            </w:r>
          </w:p>
        </w:tc>
        <w:tc>
          <w:tcPr>
            <w:tcW w:w="2949"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left"/>
              <w:rPr>
                <w:rFonts w:eastAsia="Times New Roman" w:cs="Times New Roman"/>
                <w:color w:val="000000"/>
                <w:lang w:eastAsia="ru-RU"/>
              </w:rPr>
            </w:pPr>
            <w:r w:rsidRPr="00302047">
              <w:rPr>
                <w:rFonts w:eastAsia="Times New Roman" w:cs="Times New Roman"/>
                <w:color w:val="000000"/>
                <w:sz w:val="22"/>
                <w:lang w:eastAsia="ru-RU"/>
              </w:rPr>
              <w:t>Объём тепловых сетей</w:t>
            </w:r>
          </w:p>
        </w:tc>
        <w:tc>
          <w:tcPr>
            <w:tcW w:w="508"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center"/>
              <w:rPr>
                <w:rFonts w:eastAsia="Times New Roman" w:cs="Times New Roman"/>
                <w:color w:val="000000"/>
                <w:lang w:eastAsia="ru-RU"/>
              </w:rPr>
            </w:pPr>
            <w:r w:rsidRPr="00302047">
              <w:rPr>
                <w:rFonts w:eastAsia="Times New Roman" w:cs="Times New Roman"/>
                <w:color w:val="000000"/>
                <w:sz w:val="22"/>
                <w:lang w:eastAsia="ru-RU"/>
              </w:rPr>
              <w:t>куб. м</w:t>
            </w:r>
          </w:p>
        </w:tc>
        <w:tc>
          <w:tcPr>
            <w:tcW w:w="1123"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right"/>
              <w:rPr>
                <w:rFonts w:eastAsia="Times New Roman" w:cs="Times New Roman"/>
                <w:color w:val="000000"/>
                <w:lang w:eastAsia="ru-RU"/>
              </w:rPr>
            </w:pPr>
            <w:r w:rsidRPr="00302047">
              <w:rPr>
                <w:rFonts w:eastAsia="Times New Roman" w:cs="Times New Roman"/>
                <w:color w:val="000000"/>
                <w:sz w:val="22"/>
                <w:lang w:eastAsia="ru-RU"/>
              </w:rPr>
              <w:t>989,961</w:t>
            </w:r>
          </w:p>
        </w:tc>
      </w:tr>
      <w:tr w:rsidR="00E4642C" w:rsidRPr="00302047" w:rsidTr="00E4642C">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E4642C" w:rsidRPr="00302047" w:rsidRDefault="00E4642C" w:rsidP="00E4642C">
            <w:pPr>
              <w:ind w:firstLine="0"/>
              <w:jc w:val="left"/>
              <w:rPr>
                <w:rFonts w:eastAsia="Times New Roman" w:cs="Times New Roman"/>
                <w:color w:val="000000"/>
                <w:lang w:eastAsia="ru-RU"/>
              </w:rPr>
            </w:pPr>
            <w:r w:rsidRPr="00302047">
              <w:rPr>
                <w:rFonts w:eastAsia="Times New Roman" w:cs="Times New Roman"/>
                <w:color w:val="000000"/>
                <w:sz w:val="22"/>
                <w:lang w:eastAsia="ru-RU"/>
              </w:rPr>
              <w:t>15</w:t>
            </w:r>
          </w:p>
        </w:tc>
        <w:tc>
          <w:tcPr>
            <w:tcW w:w="2949"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left"/>
              <w:rPr>
                <w:rFonts w:eastAsia="Times New Roman" w:cs="Times New Roman"/>
                <w:color w:val="000000"/>
                <w:lang w:eastAsia="ru-RU"/>
              </w:rPr>
            </w:pPr>
            <w:r w:rsidRPr="00302047">
              <w:rPr>
                <w:rFonts w:eastAsia="Times New Roman" w:cs="Times New Roman"/>
                <w:color w:val="000000"/>
                <w:sz w:val="22"/>
                <w:lang w:eastAsia="ru-RU"/>
              </w:rPr>
              <w:t>Протяженность тепловых сетей**</w:t>
            </w:r>
          </w:p>
        </w:tc>
        <w:tc>
          <w:tcPr>
            <w:tcW w:w="508"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center"/>
              <w:rPr>
                <w:rFonts w:eastAsia="Times New Roman" w:cs="Times New Roman"/>
                <w:color w:val="000000"/>
                <w:lang w:eastAsia="ru-RU"/>
              </w:rPr>
            </w:pPr>
            <w:r w:rsidRPr="00302047">
              <w:rPr>
                <w:rFonts w:eastAsia="Times New Roman" w:cs="Times New Roman"/>
                <w:color w:val="000000"/>
                <w:sz w:val="22"/>
                <w:lang w:eastAsia="ru-RU"/>
              </w:rPr>
              <w:t>км</w:t>
            </w:r>
          </w:p>
        </w:tc>
        <w:tc>
          <w:tcPr>
            <w:tcW w:w="1123"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right"/>
              <w:rPr>
                <w:rFonts w:eastAsia="Times New Roman" w:cs="Times New Roman"/>
                <w:color w:val="000000"/>
                <w:lang w:eastAsia="ru-RU"/>
              </w:rPr>
            </w:pPr>
            <w:r w:rsidRPr="00302047">
              <w:rPr>
                <w:rFonts w:eastAsia="Times New Roman" w:cs="Times New Roman"/>
                <w:color w:val="000000"/>
                <w:sz w:val="22"/>
                <w:lang w:eastAsia="ru-RU"/>
              </w:rPr>
              <w:t>25,542</w:t>
            </w:r>
          </w:p>
        </w:tc>
      </w:tr>
      <w:tr w:rsidR="00E4642C" w:rsidRPr="00302047" w:rsidTr="00E4642C">
        <w:trPr>
          <w:trHeight w:val="540"/>
        </w:trPr>
        <w:tc>
          <w:tcPr>
            <w:tcW w:w="420" w:type="pct"/>
            <w:tcBorders>
              <w:top w:val="nil"/>
              <w:left w:val="single" w:sz="4" w:space="0" w:color="auto"/>
              <w:bottom w:val="single" w:sz="4" w:space="0" w:color="auto"/>
              <w:right w:val="single" w:sz="4" w:space="0" w:color="auto"/>
            </w:tcBorders>
            <w:shd w:val="clear" w:color="auto" w:fill="auto"/>
            <w:hideMark/>
          </w:tcPr>
          <w:p w:rsidR="00E4642C" w:rsidRPr="00302047" w:rsidRDefault="00E4642C" w:rsidP="00E4642C">
            <w:pPr>
              <w:ind w:firstLine="0"/>
              <w:jc w:val="left"/>
              <w:rPr>
                <w:rFonts w:eastAsia="Times New Roman" w:cs="Times New Roman"/>
                <w:color w:val="000000"/>
                <w:lang w:eastAsia="ru-RU"/>
              </w:rPr>
            </w:pPr>
            <w:r w:rsidRPr="00302047">
              <w:rPr>
                <w:rFonts w:eastAsia="Times New Roman" w:cs="Times New Roman"/>
                <w:color w:val="000000"/>
                <w:sz w:val="22"/>
                <w:lang w:eastAsia="ru-RU"/>
              </w:rPr>
              <w:t>16</w:t>
            </w:r>
          </w:p>
        </w:tc>
        <w:tc>
          <w:tcPr>
            <w:tcW w:w="2949"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left"/>
              <w:rPr>
                <w:rFonts w:eastAsia="Times New Roman" w:cs="Times New Roman"/>
                <w:color w:val="000000"/>
                <w:lang w:eastAsia="ru-RU"/>
              </w:rPr>
            </w:pPr>
            <w:r w:rsidRPr="00302047">
              <w:rPr>
                <w:rFonts w:eastAsia="Times New Roman" w:cs="Times New Roman"/>
                <w:color w:val="000000"/>
                <w:sz w:val="22"/>
                <w:lang w:eastAsia="ru-RU"/>
              </w:rPr>
              <w:t xml:space="preserve">Потери тепловой энергии в тепловых сетях, утвержденные уполномоченным органом </w:t>
            </w:r>
          </w:p>
        </w:tc>
        <w:tc>
          <w:tcPr>
            <w:tcW w:w="508"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center"/>
              <w:rPr>
                <w:rFonts w:eastAsia="Times New Roman" w:cs="Times New Roman"/>
                <w:color w:val="000000"/>
                <w:lang w:eastAsia="ru-RU"/>
              </w:rPr>
            </w:pPr>
            <w:r w:rsidRPr="00302047">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rsidR="00E4642C" w:rsidRPr="00302047" w:rsidRDefault="00E4642C" w:rsidP="00E4642C">
            <w:pPr>
              <w:ind w:firstLine="0"/>
              <w:jc w:val="right"/>
              <w:rPr>
                <w:rFonts w:eastAsia="Times New Roman" w:cs="Times New Roman"/>
                <w:color w:val="000000"/>
                <w:lang w:eastAsia="ru-RU"/>
              </w:rPr>
            </w:pPr>
            <w:r w:rsidRPr="00302047">
              <w:rPr>
                <w:rFonts w:eastAsia="Times New Roman" w:cs="Times New Roman"/>
                <w:color w:val="000000"/>
                <w:sz w:val="22"/>
                <w:lang w:eastAsia="ru-RU"/>
              </w:rPr>
              <w:t>12 860,20</w:t>
            </w:r>
          </w:p>
        </w:tc>
      </w:tr>
    </w:tbl>
    <w:p w:rsidR="00E4642C" w:rsidRDefault="00E4642C" w:rsidP="00E4642C">
      <w:pPr>
        <w:rPr>
          <w:lang w:eastAsia="ru-RU"/>
        </w:rPr>
      </w:pPr>
    </w:p>
    <w:p w:rsidR="00302047" w:rsidRDefault="00302047" w:rsidP="00E4642C">
      <w:pPr>
        <w:rPr>
          <w:lang w:eastAsia="ru-RU"/>
        </w:rPr>
      </w:pPr>
    </w:p>
    <w:p w:rsidR="00302047" w:rsidRDefault="00302047" w:rsidP="00E4642C">
      <w:pPr>
        <w:rPr>
          <w:lang w:eastAsia="ru-RU"/>
        </w:rPr>
      </w:pPr>
    </w:p>
    <w:p w:rsidR="00302047" w:rsidRDefault="00302047" w:rsidP="00E4642C">
      <w:pPr>
        <w:rPr>
          <w:lang w:eastAsia="ru-RU"/>
        </w:rPr>
      </w:pPr>
    </w:p>
    <w:p w:rsidR="00302047" w:rsidRDefault="00302047" w:rsidP="00302047">
      <w:pPr>
        <w:ind w:firstLine="0"/>
        <w:rPr>
          <w:lang w:eastAsia="ru-RU"/>
        </w:rPr>
        <w:sectPr w:rsidR="00302047" w:rsidSect="00256E5B">
          <w:pgSz w:w="11906" w:h="16838"/>
          <w:pgMar w:top="1134" w:right="850" w:bottom="1134" w:left="1701"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302047" w:rsidRPr="00302047" w:rsidRDefault="0039024E" w:rsidP="00302047">
      <w:pPr>
        <w:ind w:firstLine="0"/>
        <w:jc w:val="center"/>
        <w:rPr>
          <w:lang w:eastAsia="ru-RU"/>
        </w:rPr>
        <w:sectPr w:rsidR="00302047" w:rsidRPr="00302047" w:rsidSect="00302047">
          <w:pgSz w:w="16838" w:h="11906" w:orient="landscape"/>
          <w:pgMar w:top="1701" w:right="1134" w:bottom="85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r>
        <w:rPr>
          <w:lang w:eastAsia="ru-RU"/>
        </w:rPr>
        <w:lastRenderedPageBreak/>
        <w:pict>
          <v:shape id="_x0000_i1031" type="#_x0000_t75" style="width:624.2pt;height:454.55pt">
            <v:imagedata r:id="rId20" o:title="Анализ ФХП за  2021 г"/>
          </v:shape>
        </w:pict>
      </w:r>
    </w:p>
    <w:p w:rsidR="00BD774B" w:rsidRPr="00302047" w:rsidRDefault="00DA511F" w:rsidP="009D7296">
      <w:pPr>
        <w:pStyle w:val="2"/>
      </w:pPr>
      <w:bookmarkStart w:id="94" w:name="_Toc111452761"/>
      <w:r w:rsidRPr="00302047">
        <w:lastRenderedPageBreak/>
        <w:t xml:space="preserve">Часть </w:t>
      </w:r>
      <w:r w:rsidR="009D0B47" w:rsidRPr="00302047">
        <w:t>11</w:t>
      </w:r>
      <w:r w:rsidR="00866183" w:rsidRPr="00302047">
        <w:t>.</w:t>
      </w:r>
      <w:r w:rsidR="00BD774B" w:rsidRPr="00302047">
        <w:t xml:space="preserve"> Цены (тарифы) в сфере теплоснабжения</w:t>
      </w:r>
      <w:bookmarkEnd w:id="94"/>
    </w:p>
    <w:p w:rsidR="00BD774B" w:rsidRPr="00302047" w:rsidRDefault="00DA511F" w:rsidP="00370AEB">
      <w:pPr>
        <w:pStyle w:val="3"/>
        <w:numPr>
          <w:ilvl w:val="0"/>
          <w:numId w:val="25"/>
        </w:numPr>
        <w:spacing w:before="240" w:after="0" w:line="276" w:lineRule="auto"/>
        <w:ind w:left="426"/>
        <w:rPr>
          <w:rFonts w:ascii="TimesNewRomanPSMT" w:hAnsi="TimesNewRomanPSMT" w:cs="TimesNewRomanPSMT"/>
          <w:szCs w:val="24"/>
        </w:rPr>
      </w:pPr>
      <w:bookmarkStart w:id="95" w:name="_Toc111452762"/>
      <w:r w:rsidRPr="00302047">
        <w:rPr>
          <w:rFonts w:ascii="TimesNewRomanPSMT" w:hAnsi="TimesNewRomanPSMT" w:cs="TimesNewRomanPSMT"/>
          <w:szCs w:val="24"/>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95"/>
    </w:p>
    <w:p w:rsidR="00F31B21" w:rsidRPr="00302047" w:rsidRDefault="00F31B21" w:rsidP="00F31B21">
      <w:pPr>
        <w:rPr>
          <w:lang w:eastAsia="ru-RU"/>
        </w:rPr>
      </w:pPr>
    </w:p>
    <w:p w:rsidR="001409BB" w:rsidRPr="00302047" w:rsidRDefault="005A7D59" w:rsidP="00EF36A6">
      <w:pPr>
        <w:spacing w:line="276" w:lineRule="auto"/>
        <w:rPr>
          <w:szCs w:val="24"/>
          <w:lang w:eastAsia="ru-RU"/>
        </w:rPr>
      </w:pPr>
      <w:r w:rsidRPr="00302047">
        <w:rPr>
          <w:szCs w:val="24"/>
          <w:lang w:eastAsia="ru-RU"/>
        </w:rPr>
        <w:t>Т</w:t>
      </w:r>
      <w:r w:rsidR="001409BB" w:rsidRPr="00302047">
        <w:rPr>
          <w:szCs w:val="24"/>
          <w:lang w:eastAsia="ru-RU"/>
        </w:rPr>
        <w:t xml:space="preserve">арифы на </w:t>
      </w:r>
      <w:r w:rsidR="008678A1" w:rsidRPr="00302047">
        <w:rPr>
          <w:szCs w:val="24"/>
          <w:lang w:eastAsia="ru-RU"/>
        </w:rPr>
        <w:t>тепловую энергию, поставляемую</w:t>
      </w:r>
      <w:r w:rsidRPr="00302047">
        <w:rPr>
          <w:szCs w:val="24"/>
          <w:lang w:eastAsia="ru-RU"/>
        </w:rPr>
        <w:t xml:space="preserve"> МУП ТМР «</w:t>
      </w:r>
      <w:r w:rsidR="004E2AE6" w:rsidRPr="00302047">
        <w:rPr>
          <w:szCs w:val="24"/>
          <w:lang w:eastAsia="ru-RU"/>
        </w:rPr>
        <w:t>ТутаевТеплоЭнерго</w:t>
      </w:r>
      <w:r w:rsidRPr="00302047">
        <w:rPr>
          <w:szCs w:val="24"/>
          <w:lang w:eastAsia="ru-RU"/>
        </w:rPr>
        <w:t>»</w:t>
      </w:r>
      <w:r w:rsidR="001409BB" w:rsidRPr="00302047">
        <w:rPr>
          <w:szCs w:val="24"/>
          <w:lang w:eastAsia="ru-RU"/>
        </w:rPr>
        <w:t xml:space="preserve"> потребителям </w:t>
      </w:r>
      <w:r w:rsidRPr="00302047">
        <w:rPr>
          <w:szCs w:val="24"/>
          <w:lang w:eastAsia="ru-RU"/>
        </w:rPr>
        <w:t>Артемьевского сельского поселения</w:t>
      </w:r>
      <w:r w:rsidR="00C72F73" w:rsidRPr="00302047">
        <w:rPr>
          <w:szCs w:val="24"/>
          <w:lang w:eastAsia="ru-RU"/>
        </w:rPr>
        <w:t xml:space="preserve">представлены </w:t>
      </w:r>
      <w:r w:rsidR="00EF36A6" w:rsidRPr="00302047">
        <w:rPr>
          <w:szCs w:val="24"/>
          <w:lang w:eastAsia="ru-RU"/>
        </w:rPr>
        <w:t>в таблице ниже.</w:t>
      </w:r>
    </w:p>
    <w:p w:rsidR="00E4642C" w:rsidRPr="00302047" w:rsidRDefault="00E4642C" w:rsidP="00E4642C">
      <w:pPr>
        <w:pStyle w:val="afb"/>
        <w:keepNext/>
        <w:ind w:firstLine="0"/>
      </w:pPr>
      <w:r w:rsidRPr="00302047">
        <w:t xml:space="preserve">Таблица </w:t>
      </w:r>
      <w:fldSimple w:instr=" SEQ Таблица \* ARABIC ">
        <w:r w:rsidR="004F6C53">
          <w:rPr>
            <w:noProof/>
          </w:rPr>
          <w:t>42</w:t>
        </w:r>
      </w:fldSimple>
      <w:r w:rsidRPr="00302047">
        <w:t xml:space="preserve"> Тарифы на тепловую энергию</w:t>
      </w:r>
      <w:r w:rsidR="003535B2" w:rsidRPr="00302047">
        <w:t xml:space="preserve"> и ГВС</w:t>
      </w:r>
    </w:p>
    <w:p w:rsidR="00E4642C" w:rsidRPr="00302047" w:rsidRDefault="00E4642C" w:rsidP="00E4642C">
      <w:pPr>
        <w:rPr>
          <w:lang w:eastAsia="ru-RU"/>
        </w:rPr>
      </w:pPr>
    </w:p>
    <w:p w:rsidR="00E4642C" w:rsidRPr="00302047" w:rsidRDefault="0039024E" w:rsidP="003535B2">
      <w:pPr>
        <w:ind w:firstLine="0"/>
        <w:rPr>
          <w:lang w:eastAsia="ru-RU"/>
        </w:rPr>
      </w:pPr>
      <w:r>
        <w:rPr>
          <w:lang w:eastAsia="ru-RU"/>
        </w:rPr>
        <w:lastRenderedPageBreak/>
        <w:pict>
          <v:shape id="_x0000_i1032" type="#_x0000_t75" style="width:467.7pt;height:660.5pt">
            <v:imagedata r:id="rId21" o:title="Тарифы 2_page-0006"/>
          </v:shape>
        </w:pict>
      </w:r>
    </w:p>
    <w:p w:rsidR="00B95ADA" w:rsidRPr="00302047" w:rsidRDefault="00B95ADA" w:rsidP="008678A1">
      <w:pPr>
        <w:pStyle w:val="afb"/>
        <w:keepNext/>
      </w:pPr>
    </w:p>
    <w:p w:rsidR="00A759A6" w:rsidRPr="00302047" w:rsidRDefault="00DA511F" w:rsidP="00370AEB">
      <w:pPr>
        <w:pStyle w:val="3"/>
        <w:numPr>
          <w:ilvl w:val="0"/>
          <w:numId w:val="25"/>
        </w:numPr>
        <w:spacing w:before="240" w:after="0" w:line="276" w:lineRule="auto"/>
        <w:ind w:left="426"/>
        <w:rPr>
          <w:rFonts w:ascii="TimesNewRomanPSMT" w:hAnsi="TimesNewRomanPSMT" w:cs="TimesNewRomanPSMT"/>
          <w:szCs w:val="24"/>
        </w:rPr>
      </w:pPr>
      <w:bookmarkStart w:id="96" w:name="_Toc111452763"/>
      <w:r w:rsidRPr="00302047">
        <w:rPr>
          <w:rFonts w:ascii="TimesNewRomanPSMT" w:hAnsi="TimesNewRomanPSMT" w:cs="TimesNewRomanPSMT"/>
          <w:szCs w:val="24"/>
        </w:rPr>
        <w:t>описание структуры цен (тарифов), установленных на момент разработки схемы теплоснабжения</w:t>
      </w:r>
      <w:bookmarkEnd w:id="96"/>
    </w:p>
    <w:p w:rsidR="00DA511F" w:rsidRPr="00302047" w:rsidRDefault="00DA511F" w:rsidP="00DA511F">
      <w:pPr>
        <w:rPr>
          <w:szCs w:val="24"/>
          <w:lang w:eastAsia="ru-RU"/>
        </w:rPr>
      </w:pPr>
    </w:p>
    <w:p w:rsidR="00AC579F" w:rsidRPr="00302047" w:rsidRDefault="00A759A6" w:rsidP="00B95ADA">
      <w:pPr>
        <w:spacing w:line="276" w:lineRule="auto"/>
        <w:rPr>
          <w:szCs w:val="24"/>
        </w:rPr>
      </w:pPr>
      <w:r w:rsidRPr="00302047">
        <w:rPr>
          <w:szCs w:val="24"/>
        </w:rPr>
        <w:t>Структура цен (тарифов)</w:t>
      </w:r>
      <w:r w:rsidR="00B95ADA" w:rsidRPr="00302047">
        <w:rPr>
          <w:szCs w:val="24"/>
        </w:rPr>
        <w:t xml:space="preserve"> МУП ТМР «</w:t>
      </w:r>
      <w:r w:rsidR="004E2AE6" w:rsidRPr="00302047">
        <w:rPr>
          <w:szCs w:val="24"/>
        </w:rPr>
        <w:t>ТутаевТеплоЭнерго</w:t>
      </w:r>
      <w:r w:rsidR="00B95ADA" w:rsidRPr="00302047">
        <w:rPr>
          <w:szCs w:val="24"/>
        </w:rPr>
        <w:t>»</w:t>
      </w:r>
      <w:r w:rsidRPr="00302047">
        <w:rPr>
          <w:szCs w:val="24"/>
        </w:rPr>
        <w:t>, установленных на момент разработки схемы теплоснабжен</w:t>
      </w:r>
      <w:r w:rsidR="00AC579F" w:rsidRPr="00302047">
        <w:rPr>
          <w:szCs w:val="24"/>
        </w:rPr>
        <w:t>ия пред</w:t>
      </w:r>
      <w:r w:rsidR="00B95ADA" w:rsidRPr="00302047">
        <w:rPr>
          <w:szCs w:val="24"/>
        </w:rPr>
        <w:t>ставлена</w:t>
      </w:r>
      <w:r w:rsidR="00AC579F" w:rsidRPr="00302047">
        <w:rPr>
          <w:szCs w:val="24"/>
        </w:rPr>
        <w:t xml:space="preserve"> ниже.</w:t>
      </w:r>
    </w:p>
    <w:p w:rsidR="00E4642C" w:rsidRPr="00302047" w:rsidRDefault="00E4642C" w:rsidP="00E4642C">
      <w:pPr>
        <w:pStyle w:val="afb"/>
        <w:keepNext/>
        <w:ind w:firstLine="0"/>
      </w:pPr>
      <w:r w:rsidRPr="00302047">
        <w:t xml:space="preserve">Таблица </w:t>
      </w:r>
      <w:fldSimple w:instr=" SEQ Таблица \* ARABIC ">
        <w:r w:rsidR="004F6C53">
          <w:rPr>
            <w:noProof/>
          </w:rPr>
          <w:t>43</w:t>
        </w:r>
      </w:fldSimple>
      <w:r w:rsidRPr="00302047">
        <w:rPr>
          <w:szCs w:val="24"/>
        </w:rPr>
        <w:t xml:space="preserve">Структура цен (тарифов) </w:t>
      </w:r>
      <w:r w:rsidRPr="00302047">
        <w:t>МУП  ТМР  "ТутаевТеплоЭнерго"(2020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1"/>
        <w:gridCol w:w="5610"/>
        <w:gridCol w:w="1026"/>
        <w:gridCol w:w="2113"/>
      </w:tblGrid>
      <w:tr w:rsidR="00E4642C" w:rsidRPr="00302047" w:rsidTr="00E4642C">
        <w:trPr>
          <w:trHeight w:val="315"/>
          <w:tblHeader/>
        </w:trPr>
        <w:tc>
          <w:tcPr>
            <w:tcW w:w="429" w:type="pct"/>
            <w:shd w:val="clear" w:color="auto" w:fill="auto"/>
            <w:vAlign w:val="center"/>
            <w:hideMark/>
          </w:tcPr>
          <w:p w:rsidR="00E4642C" w:rsidRPr="00302047" w:rsidRDefault="00E4642C" w:rsidP="00FB2F53">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w:t>
            </w:r>
          </w:p>
        </w:tc>
        <w:tc>
          <w:tcPr>
            <w:tcW w:w="2931" w:type="pct"/>
            <w:shd w:val="clear" w:color="auto" w:fill="auto"/>
            <w:vAlign w:val="center"/>
            <w:hideMark/>
          </w:tcPr>
          <w:p w:rsidR="00E4642C" w:rsidRPr="00302047" w:rsidRDefault="00E4642C" w:rsidP="00FB2F53">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Наименование показателя</w:t>
            </w:r>
          </w:p>
        </w:tc>
        <w:tc>
          <w:tcPr>
            <w:tcW w:w="536" w:type="pct"/>
            <w:shd w:val="clear" w:color="auto" w:fill="auto"/>
            <w:vAlign w:val="center"/>
            <w:hideMark/>
          </w:tcPr>
          <w:p w:rsidR="00E4642C" w:rsidRPr="00302047" w:rsidRDefault="00E4642C" w:rsidP="00FB2F53">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Ед. изм.</w:t>
            </w:r>
          </w:p>
        </w:tc>
        <w:tc>
          <w:tcPr>
            <w:tcW w:w="1105" w:type="pct"/>
            <w:shd w:val="clear" w:color="auto" w:fill="auto"/>
            <w:vAlign w:val="center"/>
            <w:hideMark/>
          </w:tcPr>
          <w:p w:rsidR="00E4642C" w:rsidRPr="00302047" w:rsidRDefault="00E4642C" w:rsidP="00FB2F53">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Фактически</w:t>
            </w:r>
          </w:p>
        </w:tc>
      </w:tr>
      <w:tr w:rsidR="00E4642C" w:rsidRPr="00302047" w:rsidTr="00E4642C">
        <w:trPr>
          <w:trHeight w:val="315"/>
        </w:trPr>
        <w:tc>
          <w:tcPr>
            <w:tcW w:w="429" w:type="pct"/>
            <w:shd w:val="clear" w:color="auto" w:fill="auto"/>
            <w:hideMark/>
          </w:tcPr>
          <w:p w:rsidR="00E4642C" w:rsidRPr="00302047" w:rsidRDefault="00E4642C" w:rsidP="00FB2F53">
            <w:pPr>
              <w:ind w:firstLine="0"/>
              <w:jc w:val="left"/>
              <w:rPr>
                <w:rFonts w:eastAsia="Times New Roman" w:cs="Times New Roman"/>
                <w:color w:val="000000"/>
                <w:lang w:eastAsia="ru-RU"/>
              </w:rPr>
            </w:pPr>
            <w:r w:rsidRPr="00302047">
              <w:rPr>
                <w:rFonts w:eastAsia="Times New Roman" w:cs="Times New Roman"/>
                <w:color w:val="000000"/>
                <w:sz w:val="22"/>
                <w:lang w:eastAsia="ru-RU"/>
              </w:rPr>
              <w:t>1</w:t>
            </w:r>
          </w:p>
        </w:tc>
        <w:tc>
          <w:tcPr>
            <w:tcW w:w="2931" w:type="pct"/>
            <w:shd w:val="clear" w:color="auto" w:fill="auto"/>
            <w:vAlign w:val="center"/>
            <w:hideMark/>
          </w:tcPr>
          <w:p w:rsidR="00E4642C" w:rsidRPr="00302047" w:rsidRDefault="00E4642C" w:rsidP="00FB2F53">
            <w:pPr>
              <w:ind w:firstLine="0"/>
              <w:jc w:val="left"/>
              <w:rPr>
                <w:rFonts w:eastAsia="Times New Roman" w:cs="Times New Roman"/>
                <w:color w:val="000000"/>
                <w:lang w:eastAsia="ru-RU"/>
              </w:rPr>
            </w:pPr>
            <w:r w:rsidRPr="00302047">
              <w:rPr>
                <w:rFonts w:eastAsia="Times New Roman" w:cs="Times New Roman"/>
                <w:color w:val="000000"/>
                <w:sz w:val="22"/>
                <w:lang w:eastAsia="ru-RU"/>
              </w:rPr>
              <w:t>Производство тепловой энергии источниками (на отпуск), всего</w:t>
            </w:r>
          </w:p>
        </w:tc>
        <w:tc>
          <w:tcPr>
            <w:tcW w:w="536" w:type="pct"/>
            <w:shd w:val="clear" w:color="auto" w:fill="auto"/>
            <w:vAlign w:val="center"/>
            <w:hideMark/>
          </w:tcPr>
          <w:p w:rsidR="00E4642C" w:rsidRPr="00302047" w:rsidRDefault="00E4642C" w:rsidP="00FB2F53">
            <w:pPr>
              <w:ind w:firstLine="0"/>
              <w:jc w:val="center"/>
              <w:rPr>
                <w:rFonts w:eastAsia="Times New Roman" w:cs="Times New Roman"/>
                <w:color w:val="000000"/>
                <w:lang w:eastAsia="ru-RU"/>
              </w:rPr>
            </w:pPr>
            <w:r w:rsidRPr="00302047">
              <w:rPr>
                <w:rFonts w:eastAsia="Times New Roman" w:cs="Times New Roman"/>
                <w:color w:val="000000"/>
                <w:sz w:val="22"/>
                <w:lang w:eastAsia="ru-RU"/>
              </w:rPr>
              <w:t>Гкал</w:t>
            </w:r>
          </w:p>
        </w:tc>
        <w:tc>
          <w:tcPr>
            <w:tcW w:w="1105" w:type="pct"/>
            <w:shd w:val="clear" w:color="auto" w:fill="auto"/>
            <w:vAlign w:val="center"/>
            <w:hideMark/>
          </w:tcPr>
          <w:p w:rsidR="00E4642C" w:rsidRPr="00302047" w:rsidRDefault="00E4642C" w:rsidP="00FB2F53">
            <w:pPr>
              <w:ind w:firstLine="0"/>
              <w:jc w:val="right"/>
              <w:rPr>
                <w:rFonts w:eastAsia="Times New Roman" w:cs="Times New Roman"/>
                <w:color w:val="000000"/>
                <w:lang w:eastAsia="ru-RU"/>
              </w:rPr>
            </w:pPr>
            <w:r w:rsidRPr="00302047">
              <w:rPr>
                <w:rFonts w:eastAsia="Times New Roman" w:cs="Times New Roman"/>
                <w:color w:val="000000"/>
                <w:sz w:val="22"/>
                <w:lang w:eastAsia="ru-RU"/>
              </w:rPr>
              <w:t>74 764,559</w:t>
            </w:r>
          </w:p>
        </w:tc>
      </w:tr>
      <w:tr w:rsidR="00E4642C" w:rsidRPr="00302047" w:rsidTr="00E4642C">
        <w:trPr>
          <w:trHeight w:val="240"/>
        </w:trPr>
        <w:tc>
          <w:tcPr>
            <w:tcW w:w="429" w:type="pct"/>
            <w:shd w:val="clear" w:color="auto" w:fill="auto"/>
            <w:hideMark/>
          </w:tcPr>
          <w:p w:rsidR="00E4642C" w:rsidRPr="00302047" w:rsidRDefault="00E4642C" w:rsidP="00FB2F53">
            <w:pPr>
              <w:ind w:firstLine="0"/>
              <w:jc w:val="left"/>
              <w:rPr>
                <w:rFonts w:eastAsia="Times New Roman" w:cs="Times New Roman"/>
                <w:color w:val="000000"/>
                <w:lang w:eastAsia="ru-RU"/>
              </w:rPr>
            </w:pPr>
            <w:r w:rsidRPr="00302047">
              <w:rPr>
                <w:rFonts w:eastAsia="Times New Roman" w:cs="Times New Roman"/>
                <w:color w:val="000000"/>
                <w:sz w:val="22"/>
                <w:lang w:eastAsia="ru-RU"/>
              </w:rPr>
              <w:t> </w:t>
            </w:r>
          </w:p>
        </w:tc>
        <w:tc>
          <w:tcPr>
            <w:tcW w:w="4571" w:type="pct"/>
            <w:gridSpan w:val="3"/>
            <w:shd w:val="clear" w:color="auto" w:fill="auto"/>
            <w:noWrap/>
            <w:vAlign w:val="bottom"/>
            <w:hideMark/>
          </w:tcPr>
          <w:p w:rsidR="00E4642C" w:rsidRPr="00302047" w:rsidRDefault="00E4642C" w:rsidP="00FB2F53">
            <w:pPr>
              <w:ind w:firstLineChars="100" w:firstLine="220"/>
              <w:jc w:val="left"/>
              <w:rPr>
                <w:rFonts w:eastAsia="Times New Roman" w:cs="Times New Roman"/>
                <w:i/>
                <w:iCs/>
                <w:color w:val="000000"/>
                <w:lang w:eastAsia="ru-RU"/>
              </w:rPr>
            </w:pPr>
            <w:r w:rsidRPr="00302047">
              <w:rPr>
                <w:rFonts w:eastAsia="Times New Roman" w:cs="Times New Roman"/>
                <w:i/>
                <w:iCs/>
                <w:color w:val="000000"/>
                <w:sz w:val="22"/>
                <w:lang w:eastAsia="ru-RU"/>
              </w:rPr>
              <w:t>в т.ч.</w:t>
            </w:r>
          </w:p>
        </w:tc>
      </w:tr>
      <w:tr w:rsidR="00E4642C" w:rsidRPr="00302047" w:rsidTr="00E4642C">
        <w:trPr>
          <w:trHeight w:val="315"/>
        </w:trPr>
        <w:tc>
          <w:tcPr>
            <w:tcW w:w="429" w:type="pct"/>
            <w:shd w:val="clear" w:color="auto" w:fill="auto"/>
            <w:vAlign w:val="center"/>
            <w:hideMark/>
          </w:tcPr>
          <w:p w:rsidR="00E4642C" w:rsidRPr="00302047" w:rsidRDefault="00E4642C" w:rsidP="00FB2F53">
            <w:pPr>
              <w:ind w:firstLine="0"/>
              <w:jc w:val="left"/>
              <w:rPr>
                <w:rFonts w:eastAsia="Times New Roman" w:cs="Times New Roman"/>
                <w:color w:val="000000"/>
                <w:lang w:eastAsia="ru-RU"/>
              </w:rPr>
            </w:pPr>
            <w:r w:rsidRPr="00302047">
              <w:rPr>
                <w:rFonts w:eastAsia="Times New Roman" w:cs="Times New Roman"/>
                <w:color w:val="000000"/>
                <w:sz w:val="22"/>
                <w:lang w:eastAsia="ru-RU"/>
              </w:rPr>
              <w:t>1.1</w:t>
            </w:r>
          </w:p>
        </w:tc>
        <w:tc>
          <w:tcPr>
            <w:tcW w:w="2931" w:type="pct"/>
            <w:shd w:val="clear" w:color="auto" w:fill="auto"/>
            <w:vAlign w:val="center"/>
            <w:hideMark/>
          </w:tcPr>
          <w:p w:rsidR="00E4642C" w:rsidRPr="00302047" w:rsidRDefault="00E4642C" w:rsidP="00FB2F53">
            <w:pPr>
              <w:ind w:firstLineChars="100" w:firstLine="220"/>
              <w:jc w:val="left"/>
              <w:rPr>
                <w:rFonts w:eastAsia="Times New Roman" w:cs="Times New Roman"/>
                <w:color w:val="000000"/>
                <w:lang w:eastAsia="ru-RU"/>
              </w:rPr>
            </w:pPr>
            <w:r w:rsidRPr="00302047">
              <w:rPr>
                <w:rFonts w:eastAsia="Times New Roman" w:cs="Times New Roman"/>
                <w:color w:val="000000"/>
                <w:sz w:val="22"/>
                <w:lang w:eastAsia="ru-RU"/>
              </w:rPr>
              <w:t>тепловыми электростанциями</w:t>
            </w:r>
          </w:p>
        </w:tc>
        <w:tc>
          <w:tcPr>
            <w:tcW w:w="536" w:type="pct"/>
            <w:shd w:val="clear" w:color="auto" w:fill="auto"/>
            <w:vAlign w:val="center"/>
            <w:hideMark/>
          </w:tcPr>
          <w:p w:rsidR="00E4642C" w:rsidRPr="00302047" w:rsidRDefault="00E4642C" w:rsidP="00FB2F53">
            <w:pPr>
              <w:ind w:firstLine="0"/>
              <w:jc w:val="center"/>
              <w:rPr>
                <w:rFonts w:eastAsia="Times New Roman" w:cs="Times New Roman"/>
                <w:color w:val="000000"/>
                <w:lang w:eastAsia="ru-RU"/>
              </w:rPr>
            </w:pPr>
            <w:r w:rsidRPr="00302047">
              <w:rPr>
                <w:rFonts w:eastAsia="Times New Roman" w:cs="Times New Roman"/>
                <w:color w:val="000000"/>
                <w:sz w:val="22"/>
                <w:lang w:eastAsia="ru-RU"/>
              </w:rPr>
              <w:t>Гкал</w:t>
            </w:r>
          </w:p>
        </w:tc>
        <w:tc>
          <w:tcPr>
            <w:tcW w:w="1105" w:type="pct"/>
            <w:shd w:val="clear" w:color="auto" w:fill="auto"/>
            <w:vAlign w:val="center"/>
            <w:hideMark/>
          </w:tcPr>
          <w:p w:rsidR="00E4642C" w:rsidRPr="00302047" w:rsidRDefault="00E4642C" w:rsidP="00FB2F53">
            <w:pPr>
              <w:ind w:firstLine="0"/>
              <w:jc w:val="right"/>
              <w:rPr>
                <w:rFonts w:eastAsia="Times New Roman" w:cs="Times New Roman"/>
                <w:color w:val="000000"/>
                <w:lang w:eastAsia="ru-RU"/>
              </w:rPr>
            </w:pPr>
            <w:r w:rsidRPr="00302047">
              <w:rPr>
                <w:rFonts w:eastAsia="Times New Roman" w:cs="Times New Roman"/>
                <w:color w:val="000000"/>
                <w:sz w:val="22"/>
                <w:lang w:eastAsia="ru-RU"/>
              </w:rPr>
              <w:t> </w:t>
            </w:r>
          </w:p>
        </w:tc>
      </w:tr>
      <w:tr w:rsidR="00E4642C" w:rsidRPr="00302047" w:rsidTr="00E4642C">
        <w:trPr>
          <w:trHeight w:val="315"/>
        </w:trPr>
        <w:tc>
          <w:tcPr>
            <w:tcW w:w="429" w:type="pct"/>
            <w:shd w:val="clear" w:color="auto" w:fill="auto"/>
            <w:vAlign w:val="center"/>
            <w:hideMark/>
          </w:tcPr>
          <w:p w:rsidR="00E4642C" w:rsidRPr="00302047" w:rsidRDefault="00E4642C" w:rsidP="00FB2F53">
            <w:pPr>
              <w:ind w:firstLine="0"/>
              <w:jc w:val="left"/>
              <w:rPr>
                <w:rFonts w:eastAsia="Times New Roman" w:cs="Times New Roman"/>
                <w:color w:val="000000"/>
                <w:lang w:eastAsia="ru-RU"/>
              </w:rPr>
            </w:pPr>
            <w:r w:rsidRPr="00302047">
              <w:rPr>
                <w:rFonts w:eastAsia="Times New Roman" w:cs="Times New Roman"/>
                <w:color w:val="000000"/>
                <w:sz w:val="22"/>
                <w:lang w:eastAsia="ru-RU"/>
              </w:rPr>
              <w:t>1.2</w:t>
            </w:r>
          </w:p>
        </w:tc>
        <w:tc>
          <w:tcPr>
            <w:tcW w:w="2931" w:type="pct"/>
            <w:shd w:val="clear" w:color="auto" w:fill="auto"/>
            <w:vAlign w:val="center"/>
            <w:hideMark/>
          </w:tcPr>
          <w:p w:rsidR="00E4642C" w:rsidRPr="00302047" w:rsidRDefault="00E4642C" w:rsidP="00FB2F53">
            <w:pPr>
              <w:ind w:firstLineChars="100" w:firstLine="220"/>
              <w:jc w:val="left"/>
              <w:rPr>
                <w:rFonts w:eastAsia="Times New Roman" w:cs="Times New Roman"/>
                <w:color w:val="000000"/>
                <w:lang w:eastAsia="ru-RU"/>
              </w:rPr>
            </w:pPr>
            <w:r w:rsidRPr="00302047">
              <w:rPr>
                <w:rFonts w:eastAsia="Times New Roman" w:cs="Times New Roman"/>
                <w:color w:val="000000"/>
                <w:sz w:val="22"/>
                <w:lang w:eastAsia="ru-RU"/>
              </w:rPr>
              <w:t>блок-станциями</w:t>
            </w:r>
          </w:p>
        </w:tc>
        <w:tc>
          <w:tcPr>
            <w:tcW w:w="536" w:type="pct"/>
            <w:shd w:val="clear" w:color="auto" w:fill="auto"/>
            <w:vAlign w:val="center"/>
            <w:hideMark/>
          </w:tcPr>
          <w:p w:rsidR="00E4642C" w:rsidRPr="00302047" w:rsidRDefault="00E4642C" w:rsidP="00FB2F53">
            <w:pPr>
              <w:ind w:firstLine="0"/>
              <w:jc w:val="center"/>
              <w:rPr>
                <w:rFonts w:eastAsia="Times New Roman" w:cs="Times New Roman"/>
                <w:color w:val="000000"/>
                <w:lang w:eastAsia="ru-RU"/>
              </w:rPr>
            </w:pPr>
            <w:r w:rsidRPr="00302047">
              <w:rPr>
                <w:rFonts w:eastAsia="Times New Roman" w:cs="Times New Roman"/>
                <w:color w:val="000000"/>
                <w:sz w:val="22"/>
                <w:lang w:eastAsia="ru-RU"/>
              </w:rPr>
              <w:t>Гкал</w:t>
            </w:r>
          </w:p>
        </w:tc>
        <w:tc>
          <w:tcPr>
            <w:tcW w:w="1105" w:type="pct"/>
            <w:shd w:val="clear" w:color="auto" w:fill="auto"/>
            <w:vAlign w:val="center"/>
            <w:hideMark/>
          </w:tcPr>
          <w:p w:rsidR="00E4642C" w:rsidRPr="00302047" w:rsidRDefault="00E4642C" w:rsidP="00FB2F53">
            <w:pPr>
              <w:ind w:firstLine="0"/>
              <w:jc w:val="right"/>
              <w:rPr>
                <w:rFonts w:eastAsia="Times New Roman" w:cs="Times New Roman"/>
                <w:color w:val="000000"/>
                <w:lang w:eastAsia="ru-RU"/>
              </w:rPr>
            </w:pPr>
            <w:r w:rsidRPr="00302047">
              <w:rPr>
                <w:rFonts w:eastAsia="Times New Roman" w:cs="Times New Roman"/>
                <w:color w:val="000000"/>
                <w:sz w:val="22"/>
                <w:lang w:eastAsia="ru-RU"/>
              </w:rPr>
              <w:t> </w:t>
            </w:r>
          </w:p>
        </w:tc>
      </w:tr>
      <w:tr w:rsidR="00E4642C" w:rsidRPr="00302047" w:rsidTr="00E4642C">
        <w:trPr>
          <w:trHeight w:val="315"/>
        </w:trPr>
        <w:tc>
          <w:tcPr>
            <w:tcW w:w="429" w:type="pct"/>
            <w:shd w:val="clear" w:color="auto" w:fill="auto"/>
            <w:vAlign w:val="center"/>
            <w:hideMark/>
          </w:tcPr>
          <w:p w:rsidR="00E4642C" w:rsidRPr="00302047" w:rsidRDefault="00E4642C" w:rsidP="00FB2F53">
            <w:pPr>
              <w:ind w:firstLine="0"/>
              <w:jc w:val="left"/>
              <w:rPr>
                <w:rFonts w:eastAsia="Times New Roman" w:cs="Times New Roman"/>
                <w:color w:val="000000"/>
                <w:lang w:eastAsia="ru-RU"/>
              </w:rPr>
            </w:pPr>
            <w:r w:rsidRPr="00302047">
              <w:rPr>
                <w:rFonts w:eastAsia="Times New Roman" w:cs="Times New Roman"/>
                <w:color w:val="000000"/>
                <w:sz w:val="22"/>
                <w:lang w:eastAsia="ru-RU"/>
              </w:rPr>
              <w:t>1.3</w:t>
            </w:r>
          </w:p>
        </w:tc>
        <w:tc>
          <w:tcPr>
            <w:tcW w:w="2931" w:type="pct"/>
            <w:shd w:val="clear" w:color="auto" w:fill="auto"/>
            <w:vAlign w:val="center"/>
            <w:hideMark/>
          </w:tcPr>
          <w:p w:rsidR="00E4642C" w:rsidRPr="00302047" w:rsidRDefault="00E4642C" w:rsidP="00FB2F53">
            <w:pPr>
              <w:ind w:firstLineChars="100" w:firstLine="220"/>
              <w:jc w:val="left"/>
              <w:rPr>
                <w:rFonts w:eastAsia="Times New Roman" w:cs="Times New Roman"/>
                <w:color w:val="000000"/>
                <w:lang w:eastAsia="ru-RU"/>
              </w:rPr>
            </w:pPr>
            <w:r w:rsidRPr="00302047">
              <w:rPr>
                <w:rFonts w:eastAsia="Times New Roman" w:cs="Times New Roman"/>
                <w:color w:val="000000"/>
                <w:sz w:val="22"/>
                <w:lang w:eastAsia="ru-RU"/>
              </w:rPr>
              <w:t>котельными (котлами)</w:t>
            </w:r>
          </w:p>
        </w:tc>
        <w:tc>
          <w:tcPr>
            <w:tcW w:w="536" w:type="pct"/>
            <w:shd w:val="clear" w:color="auto" w:fill="auto"/>
            <w:vAlign w:val="center"/>
            <w:hideMark/>
          </w:tcPr>
          <w:p w:rsidR="00E4642C" w:rsidRPr="00302047" w:rsidRDefault="00E4642C" w:rsidP="00FB2F53">
            <w:pPr>
              <w:ind w:firstLine="0"/>
              <w:jc w:val="center"/>
              <w:rPr>
                <w:rFonts w:eastAsia="Times New Roman" w:cs="Times New Roman"/>
                <w:color w:val="000000"/>
                <w:lang w:eastAsia="ru-RU"/>
              </w:rPr>
            </w:pPr>
            <w:r w:rsidRPr="00302047">
              <w:rPr>
                <w:rFonts w:eastAsia="Times New Roman" w:cs="Times New Roman"/>
                <w:color w:val="000000"/>
                <w:sz w:val="22"/>
                <w:lang w:eastAsia="ru-RU"/>
              </w:rPr>
              <w:t>Гкал</w:t>
            </w:r>
          </w:p>
        </w:tc>
        <w:tc>
          <w:tcPr>
            <w:tcW w:w="1105" w:type="pct"/>
            <w:shd w:val="clear" w:color="auto" w:fill="auto"/>
            <w:vAlign w:val="center"/>
            <w:hideMark/>
          </w:tcPr>
          <w:p w:rsidR="00E4642C" w:rsidRPr="00302047" w:rsidRDefault="00E4642C" w:rsidP="00FB2F53">
            <w:pPr>
              <w:ind w:firstLine="0"/>
              <w:jc w:val="right"/>
              <w:rPr>
                <w:rFonts w:eastAsia="Times New Roman" w:cs="Times New Roman"/>
                <w:color w:val="000000"/>
                <w:lang w:eastAsia="ru-RU"/>
              </w:rPr>
            </w:pPr>
            <w:r w:rsidRPr="00302047">
              <w:rPr>
                <w:rFonts w:eastAsia="Times New Roman" w:cs="Times New Roman"/>
                <w:color w:val="000000"/>
                <w:sz w:val="22"/>
                <w:lang w:eastAsia="ru-RU"/>
              </w:rPr>
              <w:t>74 764,559</w:t>
            </w:r>
          </w:p>
        </w:tc>
      </w:tr>
      <w:tr w:rsidR="00E4642C" w:rsidRPr="00302047" w:rsidTr="00E4642C">
        <w:trPr>
          <w:trHeight w:val="240"/>
        </w:trPr>
        <w:tc>
          <w:tcPr>
            <w:tcW w:w="429" w:type="pct"/>
            <w:shd w:val="clear" w:color="auto" w:fill="auto"/>
            <w:hideMark/>
          </w:tcPr>
          <w:p w:rsidR="00E4642C" w:rsidRPr="00302047" w:rsidRDefault="00E4642C" w:rsidP="00FB2F53">
            <w:pPr>
              <w:ind w:firstLine="0"/>
              <w:jc w:val="left"/>
              <w:rPr>
                <w:rFonts w:eastAsia="Times New Roman" w:cs="Times New Roman"/>
                <w:color w:val="000000"/>
                <w:lang w:eastAsia="ru-RU"/>
              </w:rPr>
            </w:pPr>
            <w:r w:rsidRPr="00302047">
              <w:rPr>
                <w:rFonts w:eastAsia="Times New Roman" w:cs="Times New Roman"/>
                <w:color w:val="000000"/>
                <w:sz w:val="22"/>
                <w:lang w:eastAsia="ru-RU"/>
              </w:rPr>
              <w:t> </w:t>
            </w:r>
          </w:p>
        </w:tc>
        <w:tc>
          <w:tcPr>
            <w:tcW w:w="4571" w:type="pct"/>
            <w:gridSpan w:val="3"/>
            <w:shd w:val="clear" w:color="auto" w:fill="auto"/>
            <w:noWrap/>
            <w:vAlign w:val="bottom"/>
            <w:hideMark/>
          </w:tcPr>
          <w:p w:rsidR="00E4642C" w:rsidRPr="00302047" w:rsidRDefault="00E4642C" w:rsidP="00FB2F53">
            <w:pPr>
              <w:ind w:firstLineChars="200" w:firstLine="440"/>
              <w:jc w:val="left"/>
              <w:rPr>
                <w:rFonts w:eastAsia="Times New Roman" w:cs="Times New Roman"/>
                <w:i/>
                <w:iCs/>
                <w:color w:val="000000"/>
                <w:lang w:eastAsia="ru-RU"/>
              </w:rPr>
            </w:pPr>
            <w:r w:rsidRPr="00302047">
              <w:rPr>
                <w:rFonts w:eastAsia="Times New Roman" w:cs="Times New Roman"/>
                <w:i/>
                <w:iCs/>
                <w:color w:val="000000"/>
                <w:sz w:val="22"/>
                <w:lang w:eastAsia="ru-RU"/>
              </w:rPr>
              <w:t>в т.ч.</w:t>
            </w:r>
          </w:p>
        </w:tc>
      </w:tr>
      <w:tr w:rsidR="00E4642C" w:rsidRPr="00302047" w:rsidTr="00E4642C">
        <w:trPr>
          <w:trHeight w:val="315"/>
        </w:trPr>
        <w:tc>
          <w:tcPr>
            <w:tcW w:w="429" w:type="pct"/>
            <w:shd w:val="clear" w:color="auto" w:fill="auto"/>
            <w:vAlign w:val="center"/>
            <w:hideMark/>
          </w:tcPr>
          <w:p w:rsidR="00E4642C" w:rsidRPr="00302047" w:rsidRDefault="00E4642C" w:rsidP="00FB2F53">
            <w:pPr>
              <w:ind w:firstLine="0"/>
              <w:jc w:val="left"/>
              <w:rPr>
                <w:rFonts w:eastAsia="Times New Roman" w:cs="Times New Roman"/>
                <w:color w:val="000000"/>
                <w:lang w:eastAsia="ru-RU"/>
              </w:rPr>
            </w:pPr>
            <w:r w:rsidRPr="00302047">
              <w:rPr>
                <w:rFonts w:eastAsia="Times New Roman" w:cs="Times New Roman"/>
                <w:color w:val="000000"/>
                <w:sz w:val="22"/>
                <w:lang w:eastAsia="ru-RU"/>
              </w:rPr>
              <w:t>1.3.1</w:t>
            </w:r>
          </w:p>
        </w:tc>
        <w:tc>
          <w:tcPr>
            <w:tcW w:w="2931" w:type="pct"/>
            <w:shd w:val="clear" w:color="auto" w:fill="auto"/>
            <w:vAlign w:val="center"/>
            <w:hideMark/>
          </w:tcPr>
          <w:p w:rsidR="00E4642C" w:rsidRPr="00302047" w:rsidRDefault="00E4642C" w:rsidP="00FB2F53">
            <w:pPr>
              <w:ind w:firstLineChars="200" w:firstLine="440"/>
              <w:jc w:val="left"/>
              <w:rPr>
                <w:rFonts w:eastAsia="Times New Roman" w:cs="Times New Roman"/>
                <w:color w:val="000000"/>
                <w:lang w:eastAsia="ru-RU"/>
              </w:rPr>
            </w:pPr>
            <w:r w:rsidRPr="00302047">
              <w:rPr>
                <w:rFonts w:eastAsia="Times New Roman" w:cs="Times New Roman"/>
                <w:color w:val="000000"/>
                <w:sz w:val="22"/>
                <w:lang w:eastAsia="ru-RU"/>
              </w:rPr>
              <w:t>электрокотельными</w:t>
            </w:r>
          </w:p>
        </w:tc>
        <w:tc>
          <w:tcPr>
            <w:tcW w:w="536" w:type="pct"/>
            <w:shd w:val="clear" w:color="auto" w:fill="auto"/>
            <w:vAlign w:val="center"/>
            <w:hideMark/>
          </w:tcPr>
          <w:p w:rsidR="00E4642C" w:rsidRPr="00302047" w:rsidRDefault="00E4642C" w:rsidP="00FB2F53">
            <w:pPr>
              <w:ind w:firstLine="0"/>
              <w:jc w:val="center"/>
              <w:rPr>
                <w:rFonts w:eastAsia="Times New Roman" w:cs="Times New Roman"/>
                <w:color w:val="000000"/>
                <w:lang w:eastAsia="ru-RU"/>
              </w:rPr>
            </w:pPr>
            <w:r w:rsidRPr="00302047">
              <w:rPr>
                <w:rFonts w:eastAsia="Times New Roman" w:cs="Times New Roman"/>
                <w:color w:val="000000"/>
                <w:sz w:val="22"/>
                <w:lang w:eastAsia="ru-RU"/>
              </w:rPr>
              <w:t>Гкал</w:t>
            </w:r>
          </w:p>
        </w:tc>
        <w:tc>
          <w:tcPr>
            <w:tcW w:w="1105" w:type="pct"/>
            <w:shd w:val="clear" w:color="auto" w:fill="auto"/>
            <w:vAlign w:val="center"/>
            <w:hideMark/>
          </w:tcPr>
          <w:p w:rsidR="00E4642C" w:rsidRPr="00302047" w:rsidRDefault="00E4642C" w:rsidP="00FB2F53">
            <w:pPr>
              <w:ind w:firstLine="0"/>
              <w:jc w:val="right"/>
              <w:rPr>
                <w:rFonts w:eastAsia="Times New Roman" w:cs="Times New Roman"/>
                <w:color w:val="000000"/>
                <w:lang w:eastAsia="ru-RU"/>
              </w:rPr>
            </w:pPr>
            <w:r w:rsidRPr="00302047">
              <w:rPr>
                <w:rFonts w:eastAsia="Times New Roman" w:cs="Times New Roman"/>
                <w:color w:val="000000"/>
                <w:sz w:val="22"/>
                <w:lang w:eastAsia="ru-RU"/>
              </w:rPr>
              <w:t> </w:t>
            </w:r>
          </w:p>
        </w:tc>
      </w:tr>
      <w:tr w:rsidR="00E4642C" w:rsidRPr="00302047" w:rsidTr="00E4642C">
        <w:trPr>
          <w:trHeight w:val="540"/>
        </w:trPr>
        <w:tc>
          <w:tcPr>
            <w:tcW w:w="429" w:type="pct"/>
            <w:shd w:val="clear" w:color="auto" w:fill="auto"/>
            <w:hideMark/>
          </w:tcPr>
          <w:p w:rsidR="00E4642C" w:rsidRPr="00302047" w:rsidRDefault="00E4642C" w:rsidP="00FB2F53">
            <w:pPr>
              <w:ind w:firstLine="0"/>
              <w:jc w:val="left"/>
              <w:rPr>
                <w:rFonts w:eastAsia="Times New Roman" w:cs="Times New Roman"/>
                <w:color w:val="000000"/>
                <w:lang w:eastAsia="ru-RU"/>
              </w:rPr>
            </w:pPr>
            <w:r w:rsidRPr="00302047">
              <w:rPr>
                <w:rFonts w:eastAsia="Times New Roman" w:cs="Times New Roman"/>
                <w:color w:val="000000"/>
                <w:sz w:val="22"/>
                <w:lang w:eastAsia="ru-RU"/>
              </w:rPr>
              <w:t>1.4</w:t>
            </w:r>
          </w:p>
        </w:tc>
        <w:tc>
          <w:tcPr>
            <w:tcW w:w="2931" w:type="pct"/>
            <w:shd w:val="clear" w:color="auto" w:fill="auto"/>
            <w:vAlign w:val="center"/>
            <w:hideMark/>
          </w:tcPr>
          <w:p w:rsidR="00E4642C" w:rsidRPr="00302047" w:rsidRDefault="00E4642C" w:rsidP="00FB2F53">
            <w:pPr>
              <w:ind w:firstLineChars="100" w:firstLine="220"/>
              <w:jc w:val="left"/>
              <w:rPr>
                <w:rFonts w:eastAsia="Times New Roman" w:cs="Times New Roman"/>
                <w:color w:val="000000"/>
                <w:lang w:eastAsia="ru-RU"/>
              </w:rPr>
            </w:pPr>
            <w:r w:rsidRPr="00302047">
              <w:rPr>
                <w:rFonts w:eastAsia="Times New Roman" w:cs="Times New Roman"/>
                <w:color w:val="000000"/>
                <w:sz w:val="22"/>
                <w:lang w:eastAsia="ru-RU"/>
              </w:rPr>
              <w:t>с использованием возобновляемых и(или) вторичных энергетических ресурсов</w:t>
            </w:r>
          </w:p>
        </w:tc>
        <w:tc>
          <w:tcPr>
            <w:tcW w:w="536" w:type="pct"/>
            <w:shd w:val="clear" w:color="auto" w:fill="auto"/>
            <w:vAlign w:val="center"/>
            <w:hideMark/>
          </w:tcPr>
          <w:p w:rsidR="00E4642C" w:rsidRPr="00302047" w:rsidRDefault="00E4642C" w:rsidP="00FB2F53">
            <w:pPr>
              <w:ind w:firstLine="0"/>
              <w:jc w:val="center"/>
              <w:rPr>
                <w:rFonts w:eastAsia="Times New Roman" w:cs="Times New Roman"/>
                <w:color w:val="000000"/>
                <w:lang w:eastAsia="ru-RU"/>
              </w:rPr>
            </w:pPr>
            <w:r w:rsidRPr="00302047">
              <w:rPr>
                <w:rFonts w:eastAsia="Times New Roman" w:cs="Times New Roman"/>
                <w:color w:val="000000"/>
                <w:sz w:val="22"/>
                <w:lang w:eastAsia="ru-RU"/>
              </w:rPr>
              <w:t>Гкал</w:t>
            </w:r>
          </w:p>
        </w:tc>
        <w:tc>
          <w:tcPr>
            <w:tcW w:w="1105" w:type="pct"/>
            <w:shd w:val="clear" w:color="auto" w:fill="auto"/>
            <w:vAlign w:val="center"/>
            <w:hideMark/>
          </w:tcPr>
          <w:p w:rsidR="00E4642C" w:rsidRPr="00302047" w:rsidRDefault="00E4642C" w:rsidP="00FB2F53">
            <w:pPr>
              <w:ind w:firstLine="0"/>
              <w:jc w:val="right"/>
              <w:rPr>
                <w:rFonts w:eastAsia="Times New Roman" w:cs="Times New Roman"/>
                <w:color w:val="000000"/>
                <w:lang w:eastAsia="ru-RU"/>
              </w:rPr>
            </w:pPr>
            <w:r w:rsidRPr="00302047">
              <w:rPr>
                <w:rFonts w:eastAsia="Times New Roman" w:cs="Times New Roman"/>
                <w:color w:val="000000"/>
                <w:sz w:val="22"/>
                <w:lang w:eastAsia="ru-RU"/>
              </w:rPr>
              <w:t> </w:t>
            </w:r>
          </w:p>
        </w:tc>
      </w:tr>
      <w:tr w:rsidR="00E4642C" w:rsidRPr="00302047" w:rsidTr="00E4642C">
        <w:trPr>
          <w:trHeight w:val="240"/>
        </w:trPr>
        <w:tc>
          <w:tcPr>
            <w:tcW w:w="429" w:type="pct"/>
            <w:shd w:val="clear" w:color="auto" w:fill="auto"/>
            <w:hideMark/>
          </w:tcPr>
          <w:p w:rsidR="00E4642C" w:rsidRPr="00302047" w:rsidRDefault="00E4642C" w:rsidP="00FB2F53">
            <w:pPr>
              <w:ind w:firstLine="0"/>
              <w:jc w:val="left"/>
              <w:rPr>
                <w:rFonts w:eastAsia="Times New Roman" w:cs="Times New Roman"/>
                <w:color w:val="000000"/>
                <w:lang w:eastAsia="ru-RU"/>
              </w:rPr>
            </w:pPr>
            <w:r w:rsidRPr="00302047">
              <w:rPr>
                <w:rFonts w:eastAsia="Times New Roman" w:cs="Times New Roman"/>
                <w:color w:val="000000"/>
                <w:sz w:val="22"/>
                <w:lang w:eastAsia="ru-RU"/>
              </w:rPr>
              <w:t> </w:t>
            </w:r>
          </w:p>
        </w:tc>
        <w:tc>
          <w:tcPr>
            <w:tcW w:w="4571" w:type="pct"/>
            <w:gridSpan w:val="3"/>
            <w:shd w:val="clear" w:color="auto" w:fill="auto"/>
            <w:noWrap/>
            <w:vAlign w:val="bottom"/>
            <w:hideMark/>
          </w:tcPr>
          <w:p w:rsidR="00E4642C" w:rsidRPr="00302047" w:rsidRDefault="00E4642C" w:rsidP="00FB2F53">
            <w:pPr>
              <w:ind w:firstLineChars="200" w:firstLine="440"/>
              <w:jc w:val="left"/>
              <w:rPr>
                <w:rFonts w:eastAsia="Times New Roman" w:cs="Times New Roman"/>
                <w:i/>
                <w:iCs/>
                <w:color w:val="000000"/>
                <w:lang w:eastAsia="ru-RU"/>
              </w:rPr>
            </w:pPr>
            <w:r w:rsidRPr="00302047">
              <w:rPr>
                <w:rFonts w:eastAsia="Times New Roman" w:cs="Times New Roman"/>
                <w:i/>
                <w:iCs/>
                <w:color w:val="000000"/>
                <w:sz w:val="22"/>
                <w:lang w:eastAsia="ru-RU"/>
              </w:rPr>
              <w:t>в т.ч.</w:t>
            </w:r>
          </w:p>
        </w:tc>
      </w:tr>
      <w:tr w:rsidR="00E4642C" w:rsidRPr="00302047" w:rsidTr="00E4642C">
        <w:trPr>
          <w:trHeight w:val="315"/>
        </w:trPr>
        <w:tc>
          <w:tcPr>
            <w:tcW w:w="429" w:type="pct"/>
            <w:shd w:val="clear" w:color="auto" w:fill="auto"/>
            <w:vAlign w:val="center"/>
            <w:hideMark/>
          </w:tcPr>
          <w:p w:rsidR="00E4642C" w:rsidRPr="00302047" w:rsidRDefault="00E4642C" w:rsidP="00FB2F53">
            <w:pPr>
              <w:ind w:firstLine="0"/>
              <w:jc w:val="left"/>
              <w:rPr>
                <w:rFonts w:eastAsia="Times New Roman" w:cs="Times New Roman"/>
                <w:color w:val="000000"/>
                <w:lang w:eastAsia="ru-RU"/>
              </w:rPr>
            </w:pPr>
            <w:r w:rsidRPr="00302047">
              <w:rPr>
                <w:rFonts w:eastAsia="Times New Roman" w:cs="Times New Roman"/>
                <w:color w:val="000000"/>
                <w:sz w:val="22"/>
                <w:lang w:eastAsia="ru-RU"/>
              </w:rPr>
              <w:t>1.4.1</w:t>
            </w:r>
          </w:p>
        </w:tc>
        <w:tc>
          <w:tcPr>
            <w:tcW w:w="2931" w:type="pct"/>
            <w:shd w:val="clear" w:color="auto" w:fill="auto"/>
            <w:vAlign w:val="center"/>
            <w:hideMark/>
          </w:tcPr>
          <w:p w:rsidR="00E4642C" w:rsidRPr="00302047" w:rsidRDefault="00E4642C" w:rsidP="00FB2F53">
            <w:pPr>
              <w:ind w:firstLineChars="200" w:firstLine="440"/>
              <w:jc w:val="left"/>
              <w:rPr>
                <w:rFonts w:eastAsia="Times New Roman" w:cs="Times New Roman"/>
                <w:color w:val="000000"/>
                <w:lang w:eastAsia="ru-RU"/>
              </w:rPr>
            </w:pPr>
            <w:r w:rsidRPr="00302047">
              <w:rPr>
                <w:rFonts w:eastAsia="Times New Roman" w:cs="Times New Roman"/>
                <w:color w:val="000000"/>
                <w:sz w:val="22"/>
                <w:lang w:eastAsia="ru-RU"/>
              </w:rPr>
              <w:t>теплоутилизационными установками</w:t>
            </w:r>
          </w:p>
        </w:tc>
        <w:tc>
          <w:tcPr>
            <w:tcW w:w="536" w:type="pct"/>
            <w:shd w:val="clear" w:color="auto" w:fill="auto"/>
            <w:vAlign w:val="center"/>
            <w:hideMark/>
          </w:tcPr>
          <w:p w:rsidR="00E4642C" w:rsidRPr="00302047" w:rsidRDefault="00E4642C" w:rsidP="00FB2F53">
            <w:pPr>
              <w:ind w:firstLine="0"/>
              <w:jc w:val="center"/>
              <w:rPr>
                <w:rFonts w:eastAsia="Times New Roman" w:cs="Times New Roman"/>
                <w:color w:val="000000"/>
                <w:lang w:eastAsia="ru-RU"/>
              </w:rPr>
            </w:pPr>
            <w:r w:rsidRPr="00302047">
              <w:rPr>
                <w:rFonts w:eastAsia="Times New Roman" w:cs="Times New Roman"/>
                <w:color w:val="000000"/>
                <w:sz w:val="22"/>
                <w:lang w:eastAsia="ru-RU"/>
              </w:rPr>
              <w:t>Гкал</w:t>
            </w:r>
          </w:p>
        </w:tc>
        <w:tc>
          <w:tcPr>
            <w:tcW w:w="1105" w:type="pct"/>
            <w:shd w:val="clear" w:color="auto" w:fill="auto"/>
            <w:vAlign w:val="center"/>
            <w:hideMark/>
          </w:tcPr>
          <w:p w:rsidR="00E4642C" w:rsidRPr="00302047" w:rsidRDefault="00E4642C" w:rsidP="00FB2F53">
            <w:pPr>
              <w:ind w:firstLine="0"/>
              <w:jc w:val="right"/>
              <w:rPr>
                <w:rFonts w:eastAsia="Times New Roman" w:cs="Times New Roman"/>
                <w:color w:val="000000"/>
                <w:lang w:eastAsia="ru-RU"/>
              </w:rPr>
            </w:pPr>
            <w:r w:rsidRPr="00302047">
              <w:rPr>
                <w:rFonts w:eastAsia="Times New Roman" w:cs="Times New Roman"/>
                <w:color w:val="000000"/>
                <w:sz w:val="22"/>
                <w:lang w:eastAsia="ru-RU"/>
              </w:rPr>
              <w:t> </w:t>
            </w:r>
          </w:p>
        </w:tc>
      </w:tr>
      <w:tr w:rsidR="00E4642C" w:rsidRPr="00302047" w:rsidTr="00E4642C">
        <w:trPr>
          <w:trHeight w:val="792"/>
        </w:trPr>
        <w:tc>
          <w:tcPr>
            <w:tcW w:w="429" w:type="pct"/>
            <w:shd w:val="clear" w:color="auto" w:fill="auto"/>
            <w:hideMark/>
          </w:tcPr>
          <w:p w:rsidR="00E4642C" w:rsidRPr="00302047" w:rsidRDefault="00E4642C" w:rsidP="00FB2F53">
            <w:pPr>
              <w:ind w:firstLine="0"/>
              <w:jc w:val="left"/>
              <w:rPr>
                <w:rFonts w:eastAsia="Times New Roman" w:cs="Times New Roman"/>
                <w:color w:val="000000"/>
                <w:lang w:eastAsia="ru-RU"/>
              </w:rPr>
            </w:pPr>
            <w:r w:rsidRPr="00302047">
              <w:rPr>
                <w:rFonts w:eastAsia="Times New Roman" w:cs="Times New Roman"/>
                <w:color w:val="000000"/>
                <w:sz w:val="22"/>
                <w:lang w:eastAsia="ru-RU"/>
              </w:rPr>
              <w:t>2</w:t>
            </w:r>
          </w:p>
        </w:tc>
        <w:tc>
          <w:tcPr>
            <w:tcW w:w="2931" w:type="pct"/>
            <w:shd w:val="clear" w:color="auto" w:fill="auto"/>
            <w:vAlign w:val="center"/>
            <w:hideMark/>
          </w:tcPr>
          <w:p w:rsidR="00E4642C" w:rsidRPr="00302047" w:rsidRDefault="00E4642C" w:rsidP="00FB2F53">
            <w:pPr>
              <w:ind w:firstLine="0"/>
              <w:jc w:val="left"/>
              <w:rPr>
                <w:rFonts w:eastAsia="Times New Roman" w:cs="Times New Roman"/>
                <w:color w:val="000000"/>
                <w:lang w:eastAsia="ru-RU"/>
              </w:rPr>
            </w:pPr>
            <w:r w:rsidRPr="00302047">
              <w:rPr>
                <w:rFonts w:eastAsia="Times New Roman" w:cs="Times New Roman"/>
                <w:color w:val="000000"/>
                <w:sz w:val="22"/>
                <w:lang w:eastAsia="ru-RU"/>
              </w:rPr>
              <w:t>Расход тепловой энергии на собственные технологические нужды источников (за исключением тепловой, затраченной на производство электрической энергии)</w:t>
            </w:r>
          </w:p>
        </w:tc>
        <w:tc>
          <w:tcPr>
            <w:tcW w:w="536" w:type="pct"/>
            <w:shd w:val="clear" w:color="auto" w:fill="auto"/>
            <w:vAlign w:val="bottom"/>
            <w:hideMark/>
          </w:tcPr>
          <w:p w:rsidR="00E4642C" w:rsidRPr="00302047" w:rsidRDefault="00E4642C" w:rsidP="00FB2F53">
            <w:pPr>
              <w:ind w:firstLine="0"/>
              <w:jc w:val="center"/>
              <w:rPr>
                <w:rFonts w:eastAsia="Times New Roman" w:cs="Times New Roman"/>
                <w:color w:val="000000"/>
                <w:lang w:eastAsia="ru-RU"/>
              </w:rPr>
            </w:pPr>
            <w:r w:rsidRPr="00302047">
              <w:rPr>
                <w:rFonts w:eastAsia="Times New Roman" w:cs="Times New Roman"/>
                <w:color w:val="000000"/>
                <w:sz w:val="22"/>
                <w:lang w:eastAsia="ru-RU"/>
              </w:rPr>
              <w:t>Гкал</w:t>
            </w:r>
          </w:p>
        </w:tc>
        <w:tc>
          <w:tcPr>
            <w:tcW w:w="1105" w:type="pct"/>
            <w:shd w:val="clear" w:color="auto" w:fill="auto"/>
            <w:vAlign w:val="center"/>
            <w:hideMark/>
          </w:tcPr>
          <w:p w:rsidR="00E4642C" w:rsidRPr="00302047" w:rsidRDefault="00E4642C" w:rsidP="00FB2F53">
            <w:pPr>
              <w:ind w:firstLine="0"/>
              <w:jc w:val="right"/>
              <w:rPr>
                <w:rFonts w:eastAsia="Times New Roman" w:cs="Times New Roman"/>
                <w:color w:val="000000"/>
                <w:lang w:eastAsia="ru-RU"/>
              </w:rPr>
            </w:pPr>
            <w:r w:rsidRPr="00302047">
              <w:rPr>
                <w:rFonts w:eastAsia="Times New Roman" w:cs="Times New Roman"/>
                <w:color w:val="000000"/>
                <w:sz w:val="22"/>
                <w:lang w:eastAsia="ru-RU"/>
              </w:rPr>
              <w:t>2 538,910</w:t>
            </w:r>
          </w:p>
        </w:tc>
      </w:tr>
      <w:tr w:rsidR="00E4642C" w:rsidRPr="00302047" w:rsidTr="00E4642C">
        <w:trPr>
          <w:trHeight w:val="315"/>
        </w:trPr>
        <w:tc>
          <w:tcPr>
            <w:tcW w:w="429" w:type="pct"/>
            <w:shd w:val="clear" w:color="auto" w:fill="auto"/>
            <w:vAlign w:val="center"/>
            <w:hideMark/>
          </w:tcPr>
          <w:p w:rsidR="00E4642C" w:rsidRPr="00302047" w:rsidRDefault="00E4642C" w:rsidP="00FB2F53">
            <w:pPr>
              <w:ind w:firstLine="0"/>
              <w:jc w:val="left"/>
              <w:rPr>
                <w:rFonts w:eastAsia="Times New Roman" w:cs="Times New Roman"/>
                <w:color w:val="000000"/>
                <w:lang w:eastAsia="ru-RU"/>
              </w:rPr>
            </w:pPr>
            <w:r w:rsidRPr="00302047">
              <w:rPr>
                <w:rFonts w:eastAsia="Times New Roman" w:cs="Times New Roman"/>
                <w:color w:val="000000"/>
                <w:sz w:val="22"/>
                <w:lang w:eastAsia="ru-RU"/>
              </w:rPr>
              <w:t>3</w:t>
            </w:r>
          </w:p>
        </w:tc>
        <w:tc>
          <w:tcPr>
            <w:tcW w:w="2931" w:type="pct"/>
            <w:shd w:val="clear" w:color="auto" w:fill="auto"/>
            <w:vAlign w:val="center"/>
            <w:hideMark/>
          </w:tcPr>
          <w:p w:rsidR="00E4642C" w:rsidRPr="00302047" w:rsidRDefault="00E4642C" w:rsidP="00FB2F53">
            <w:pPr>
              <w:ind w:firstLine="0"/>
              <w:jc w:val="left"/>
              <w:rPr>
                <w:rFonts w:eastAsia="Times New Roman" w:cs="Times New Roman"/>
                <w:color w:val="000000"/>
                <w:lang w:eastAsia="ru-RU"/>
              </w:rPr>
            </w:pPr>
            <w:r w:rsidRPr="00302047">
              <w:rPr>
                <w:rFonts w:eastAsia="Times New Roman" w:cs="Times New Roman"/>
                <w:color w:val="000000"/>
                <w:sz w:val="22"/>
                <w:lang w:eastAsia="ru-RU"/>
              </w:rPr>
              <w:t>Поступление тепловой энергии от других организаций</w:t>
            </w:r>
          </w:p>
        </w:tc>
        <w:tc>
          <w:tcPr>
            <w:tcW w:w="536" w:type="pct"/>
            <w:shd w:val="clear" w:color="auto" w:fill="auto"/>
            <w:vAlign w:val="bottom"/>
            <w:hideMark/>
          </w:tcPr>
          <w:p w:rsidR="00E4642C" w:rsidRPr="00302047" w:rsidRDefault="00E4642C" w:rsidP="00FB2F53">
            <w:pPr>
              <w:ind w:firstLine="0"/>
              <w:jc w:val="center"/>
              <w:rPr>
                <w:rFonts w:eastAsia="Times New Roman" w:cs="Times New Roman"/>
                <w:color w:val="000000"/>
                <w:lang w:eastAsia="ru-RU"/>
              </w:rPr>
            </w:pPr>
            <w:r w:rsidRPr="00302047">
              <w:rPr>
                <w:rFonts w:eastAsia="Times New Roman" w:cs="Times New Roman"/>
                <w:color w:val="000000"/>
                <w:sz w:val="22"/>
                <w:lang w:eastAsia="ru-RU"/>
              </w:rPr>
              <w:t>Гкал</w:t>
            </w:r>
          </w:p>
        </w:tc>
        <w:tc>
          <w:tcPr>
            <w:tcW w:w="1105" w:type="pct"/>
            <w:shd w:val="clear" w:color="auto" w:fill="auto"/>
            <w:vAlign w:val="center"/>
            <w:hideMark/>
          </w:tcPr>
          <w:p w:rsidR="00E4642C" w:rsidRPr="00302047" w:rsidRDefault="00E4642C" w:rsidP="00FB2F53">
            <w:pPr>
              <w:ind w:firstLine="0"/>
              <w:jc w:val="right"/>
              <w:rPr>
                <w:rFonts w:eastAsia="Times New Roman" w:cs="Times New Roman"/>
                <w:color w:val="000000"/>
                <w:lang w:eastAsia="ru-RU"/>
              </w:rPr>
            </w:pPr>
            <w:r w:rsidRPr="00302047">
              <w:rPr>
                <w:rFonts w:eastAsia="Times New Roman" w:cs="Times New Roman"/>
                <w:color w:val="000000"/>
                <w:sz w:val="22"/>
                <w:lang w:eastAsia="ru-RU"/>
              </w:rPr>
              <w:t> </w:t>
            </w:r>
          </w:p>
        </w:tc>
      </w:tr>
      <w:tr w:rsidR="00E4642C" w:rsidRPr="00302047" w:rsidTr="00E4642C">
        <w:trPr>
          <w:trHeight w:val="315"/>
        </w:trPr>
        <w:tc>
          <w:tcPr>
            <w:tcW w:w="429" w:type="pct"/>
            <w:shd w:val="clear" w:color="auto" w:fill="auto"/>
            <w:vAlign w:val="center"/>
            <w:hideMark/>
          </w:tcPr>
          <w:p w:rsidR="00E4642C" w:rsidRPr="00302047" w:rsidRDefault="00E4642C" w:rsidP="00FB2F53">
            <w:pPr>
              <w:ind w:firstLine="0"/>
              <w:jc w:val="left"/>
              <w:rPr>
                <w:rFonts w:eastAsia="Times New Roman" w:cs="Times New Roman"/>
                <w:color w:val="000000"/>
                <w:lang w:eastAsia="ru-RU"/>
              </w:rPr>
            </w:pPr>
            <w:r w:rsidRPr="00302047">
              <w:rPr>
                <w:rFonts w:eastAsia="Times New Roman" w:cs="Times New Roman"/>
                <w:color w:val="000000"/>
                <w:sz w:val="22"/>
                <w:lang w:eastAsia="ru-RU"/>
              </w:rPr>
              <w:t>4</w:t>
            </w:r>
          </w:p>
        </w:tc>
        <w:tc>
          <w:tcPr>
            <w:tcW w:w="2931" w:type="pct"/>
            <w:shd w:val="clear" w:color="auto" w:fill="auto"/>
            <w:vAlign w:val="center"/>
            <w:hideMark/>
          </w:tcPr>
          <w:p w:rsidR="00E4642C" w:rsidRPr="00302047" w:rsidRDefault="00E4642C" w:rsidP="00FB2F53">
            <w:pPr>
              <w:ind w:firstLine="0"/>
              <w:jc w:val="left"/>
              <w:rPr>
                <w:rFonts w:eastAsia="Times New Roman" w:cs="Times New Roman"/>
                <w:color w:val="000000"/>
                <w:lang w:eastAsia="ru-RU"/>
              </w:rPr>
            </w:pPr>
            <w:r w:rsidRPr="00302047">
              <w:rPr>
                <w:rFonts w:eastAsia="Times New Roman" w:cs="Times New Roman"/>
                <w:color w:val="000000"/>
                <w:sz w:val="22"/>
                <w:lang w:eastAsia="ru-RU"/>
              </w:rPr>
              <w:t>Потери тепловой энергии в тепловых сетях</w:t>
            </w:r>
          </w:p>
        </w:tc>
        <w:tc>
          <w:tcPr>
            <w:tcW w:w="536" w:type="pct"/>
            <w:shd w:val="clear" w:color="auto" w:fill="auto"/>
            <w:vAlign w:val="bottom"/>
            <w:hideMark/>
          </w:tcPr>
          <w:p w:rsidR="00E4642C" w:rsidRPr="00302047" w:rsidRDefault="00E4642C" w:rsidP="00FB2F53">
            <w:pPr>
              <w:ind w:firstLine="0"/>
              <w:jc w:val="center"/>
              <w:rPr>
                <w:rFonts w:eastAsia="Times New Roman" w:cs="Times New Roman"/>
                <w:color w:val="000000"/>
                <w:lang w:eastAsia="ru-RU"/>
              </w:rPr>
            </w:pPr>
            <w:r w:rsidRPr="00302047">
              <w:rPr>
                <w:rFonts w:eastAsia="Times New Roman" w:cs="Times New Roman"/>
                <w:color w:val="000000"/>
                <w:sz w:val="22"/>
                <w:lang w:eastAsia="ru-RU"/>
              </w:rPr>
              <w:t>Гкал</w:t>
            </w:r>
          </w:p>
        </w:tc>
        <w:tc>
          <w:tcPr>
            <w:tcW w:w="1105" w:type="pct"/>
            <w:shd w:val="clear" w:color="auto" w:fill="auto"/>
            <w:vAlign w:val="center"/>
            <w:hideMark/>
          </w:tcPr>
          <w:p w:rsidR="00E4642C" w:rsidRPr="00302047" w:rsidRDefault="00E4642C" w:rsidP="00FB2F53">
            <w:pPr>
              <w:ind w:firstLine="0"/>
              <w:jc w:val="right"/>
              <w:rPr>
                <w:rFonts w:eastAsia="Times New Roman" w:cs="Times New Roman"/>
                <w:color w:val="000000"/>
                <w:lang w:eastAsia="ru-RU"/>
              </w:rPr>
            </w:pPr>
            <w:r w:rsidRPr="00302047">
              <w:rPr>
                <w:rFonts w:eastAsia="Times New Roman" w:cs="Times New Roman"/>
                <w:color w:val="000000"/>
                <w:sz w:val="22"/>
                <w:lang w:eastAsia="ru-RU"/>
              </w:rPr>
              <w:t>12 246,630</w:t>
            </w:r>
          </w:p>
        </w:tc>
      </w:tr>
      <w:tr w:rsidR="00E4642C" w:rsidRPr="00302047" w:rsidTr="00E4642C">
        <w:trPr>
          <w:trHeight w:val="315"/>
        </w:trPr>
        <w:tc>
          <w:tcPr>
            <w:tcW w:w="429" w:type="pct"/>
            <w:shd w:val="clear" w:color="auto" w:fill="auto"/>
            <w:vAlign w:val="center"/>
            <w:hideMark/>
          </w:tcPr>
          <w:p w:rsidR="00E4642C" w:rsidRPr="00302047" w:rsidRDefault="00E4642C" w:rsidP="00FB2F53">
            <w:pPr>
              <w:ind w:firstLine="0"/>
              <w:jc w:val="left"/>
              <w:rPr>
                <w:rFonts w:eastAsia="Times New Roman" w:cs="Times New Roman"/>
                <w:color w:val="000000"/>
                <w:lang w:eastAsia="ru-RU"/>
              </w:rPr>
            </w:pPr>
            <w:r w:rsidRPr="00302047">
              <w:rPr>
                <w:rFonts w:eastAsia="Times New Roman" w:cs="Times New Roman"/>
                <w:color w:val="000000"/>
                <w:sz w:val="22"/>
                <w:lang w:eastAsia="ru-RU"/>
              </w:rPr>
              <w:t>5</w:t>
            </w:r>
          </w:p>
        </w:tc>
        <w:tc>
          <w:tcPr>
            <w:tcW w:w="2931" w:type="pct"/>
            <w:shd w:val="clear" w:color="auto" w:fill="auto"/>
            <w:vAlign w:val="center"/>
            <w:hideMark/>
          </w:tcPr>
          <w:p w:rsidR="00E4642C" w:rsidRPr="00302047" w:rsidRDefault="00E4642C" w:rsidP="00FB2F53">
            <w:pPr>
              <w:ind w:firstLine="0"/>
              <w:jc w:val="left"/>
              <w:rPr>
                <w:rFonts w:eastAsia="Times New Roman" w:cs="Times New Roman"/>
                <w:color w:val="000000"/>
                <w:lang w:eastAsia="ru-RU"/>
              </w:rPr>
            </w:pPr>
            <w:r w:rsidRPr="00302047">
              <w:rPr>
                <w:rFonts w:eastAsia="Times New Roman" w:cs="Times New Roman"/>
                <w:color w:val="000000"/>
                <w:sz w:val="22"/>
                <w:lang w:eastAsia="ru-RU"/>
              </w:rPr>
              <w:t>Полезный отпуск тепловой энергии, всего</w:t>
            </w:r>
          </w:p>
        </w:tc>
        <w:tc>
          <w:tcPr>
            <w:tcW w:w="536" w:type="pct"/>
            <w:shd w:val="clear" w:color="auto" w:fill="auto"/>
            <w:vAlign w:val="bottom"/>
            <w:hideMark/>
          </w:tcPr>
          <w:p w:rsidR="00E4642C" w:rsidRPr="00302047" w:rsidRDefault="00E4642C" w:rsidP="00FB2F53">
            <w:pPr>
              <w:ind w:firstLine="0"/>
              <w:jc w:val="center"/>
              <w:rPr>
                <w:rFonts w:eastAsia="Times New Roman" w:cs="Times New Roman"/>
                <w:color w:val="000000"/>
                <w:lang w:eastAsia="ru-RU"/>
              </w:rPr>
            </w:pPr>
            <w:r w:rsidRPr="00302047">
              <w:rPr>
                <w:rFonts w:eastAsia="Times New Roman" w:cs="Times New Roman"/>
                <w:color w:val="000000"/>
                <w:sz w:val="22"/>
                <w:lang w:eastAsia="ru-RU"/>
              </w:rPr>
              <w:t>Гкал</w:t>
            </w:r>
          </w:p>
        </w:tc>
        <w:tc>
          <w:tcPr>
            <w:tcW w:w="1105" w:type="pct"/>
            <w:shd w:val="clear" w:color="auto" w:fill="auto"/>
            <w:vAlign w:val="center"/>
            <w:hideMark/>
          </w:tcPr>
          <w:p w:rsidR="00E4642C" w:rsidRPr="00302047" w:rsidRDefault="00E4642C" w:rsidP="00FB2F53">
            <w:pPr>
              <w:ind w:firstLine="0"/>
              <w:jc w:val="right"/>
              <w:rPr>
                <w:rFonts w:eastAsia="Times New Roman" w:cs="Times New Roman"/>
                <w:color w:val="000000"/>
                <w:lang w:eastAsia="ru-RU"/>
              </w:rPr>
            </w:pPr>
            <w:r w:rsidRPr="00302047">
              <w:rPr>
                <w:rFonts w:eastAsia="Times New Roman" w:cs="Times New Roman"/>
                <w:color w:val="000000"/>
                <w:sz w:val="22"/>
                <w:lang w:eastAsia="ru-RU"/>
              </w:rPr>
              <w:t>59 979,019</w:t>
            </w:r>
          </w:p>
        </w:tc>
      </w:tr>
      <w:tr w:rsidR="00E4642C" w:rsidRPr="00302047" w:rsidTr="00E4642C">
        <w:trPr>
          <w:trHeight w:val="240"/>
        </w:trPr>
        <w:tc>
          <w:tcPr>
            <w:tcW w:w="429" w:type="pct"/>
            <w:shd w:val="clear" w:color="auto" w:fill="auto"/>
            <w:hideMark/>
          </w:tcPr>
          <w:p w:rsidR="00E4642C" w:rsidRPr="00302047" w:rsidRDefault="00E4642C" w:rsidP="00FB2F53">
            <w:pPr>
              <w:ind w:firstLine="0"/>
              <w:jc w:val="left"/>
              <w:rPr>
                <w:rFonts w:eastAsia="Times New Roman" w:cs="Times New Roman"/>
                <w:color w:val="000000"/>
                <w:lang w:eastAsia="ru-RU"/>
              </w:rPr>
            </w:pPr>
            <w:r w:rsidRPr="00302047">
              <w:rPr>
                <w:rFonts w:eastAsia="Times New Roman" w:cs="Times New Roman"/>
                <w:color w:val="000000"/>
                <w:sz w:val="22"/>
                <w:lang w:eastAsia="ru-RU"/>
              </w:rPr>
              <w:t> </w:t>
            </w:r>
          </w:p>
        </w:tc>
        <w:tc>
          <w:tcPr>
            <w:tcW w:w="4571" w:type="pct"/>
            <w:gridSpan w:val="3"/>
            <w:shd w:val="clear" w:color="auto" w:fill="auto"/>
            <w:noWrap/>
            <w:vAlign w:val="bottom"/>
            <w:hideMark/>
          </w:tcPr>
          <w:p w:rsidR="00E4642C" w:rsidRPr="00302047" w:rsidRDefault="00E4642C" w:rsidP="00FB2F53">
            <w:pPr>
              <w:ind w:firstLineChars="100" w:firstLine="220"/>
              <w:jc w:val="left"/>
              <w:rPr>
                <w:rFonts w:eastAsia="Times New Roman" w:cs="Times New Roman"/>
                <w:i/>
                <w:iCs/>
                <w:color w:val="000000"/>
                <w:lang w:eastAsia="ru-RU"/>
              </w:rPr>
            </w:pPr>
            <w:r w:rsidRPr="00302047">
              <w:rPr>
                <w:rFonts w:eastAsia="Times New Roman" w:cs="Times New Roman"/>
                <w:i/>
                <w:iCs/>
                <w:color w:val="000000"/>
                <w:sz w:val="22"/>
                <w:lang w:eastAsia="ru-RU"/>
              </w:rPr>
              <w:t>в т.ч.</w:t>
            </w:r>
          </w:p>
        </w:tc>
      </w:tr>
      <w:tr w:rsidR="00E4642C" w:rsidRPr="00302047" w:rsidTr="00E4642C">
        <w:trPr>
          <w:trHeight w:val="315"/>
        </w:trPr>
        <w:tc>
          <w:tcPr>
            <w:tcW w:w="429" w:type="pct"/>
            <w:shd w:val="clear" w:color="auto" w:fill="auto"/>
            <w:vAlign w:val="center"/>
            <w:hideMark/>
          </w:tcPr>
          <w:p w:rsidR="00E4642C" w:rsidRPr="00302047" w:rsidRDefault="00E4642C" w:rsidP="00FB2F53">
            <w:pPr>
              <w:ind w:firstLine="0"/>
              <w:jc w:val="left"/>
              <w:rPr>
                <w:rFonts w:eastAsia="Times New Roman" w:cs="Times New Roman"/>
                <w:color w:val="000000"/>
                <w:lang w:eastAsia="ru-RU"/>
              </w:rPr>
            </w:pPr>
            <w:r w:rsidRPr="00302047">
              <w:rPr>
                <w:rFonts w:eastAsia="Times New Roman" w:cs="Times New Roman"/>
                <w:color w:val="000000"/>
                <w:sz w:val="22"/>
                <w:lang w:eastAsia="ru-RU"/>
              </w:rPr>
              <w:t>5.1</w:t>
            </w:r>
          </w:p>
        </w:tc>
        <w:tc>
          <w:tcPr>
            <w:tcW w:w="2931" w:type="pct"/>
            <w:shd w:val="clear" w:color="auto" w:fill="auto"/>
            <w:vAlign w:val="center"/>
            <w:hideMark/>
          </w:tcPr>
          <w:p w:rsidR="00E4642C" w:rsidRPr="00302047" w:rsidRDefault="00E4642C" w:rsidP="00FB2F53">
            <w:pPr>
              <w:ind w:firstLineChars="100" w:firstLine="220"/>
              <w:jc w:val="left"/>
              <w:rPr>
                <w:rFonts w:eastAsia="Times New Roman" w:cs="Times New Roman"/>
                <w:color w:val="000000"/>
                <w:lang w:eastAsia="ru-RU"/>
              </w:rPr>
            </w:pPr>
            <w:r w:rsidRPr="00302047">
              <w:rPr>
                <w:rFonts w:eastAsia="Times New Roman" w:cs="Times New Roman"/>
                <w:color w:val="000000"/>
                <w:sz w:val="22"/>
                <w:lang w:eastAsia="ru-RU"/>
              </w:rPr>
              <w:t>собственное потребление организации</w:t>
            </w:r>
          </w:p>
        </w:tc>
        <w:tc>
          <w:tcPr>
            <w:tcW w:w="536" w:type="pct"/>
            <w:shd w:val="clear" w:color="auto" w:fill="auto"/>
            <w:vAlign w:val="center"/>
            <w:hideMark/>
          </w:tcPr>
          <w:p w:rsidR="00E4642C" w:rsidRPr="00302047" w:rsidRDefault="00E4642C" w:rsidP="00FB2F53">
            <w:pPr>
              <w:ind w:firstLine="0"/>
              <w:jc w:val="center"/>
              <w:rPr>
                <w:rFonts w:eastAsia="Times New Roman" w:cs="Times New Roman"/>
                <w:color w:val="000000"/>
                <w:lang w:eastAsia="ru-RU"/>
              </w:rPr>
            </w:pPr>
            <w:r w:rsidRPr="00302047">
              <w:rPr>
                <w:rFonts w:eastAsia="Times New Roman" w:cs="Times New Roman"/>
                <w:color w:val="000000"/>
                <w:sz w:val="22"/>
                <w:lang w:eastAsia="ru-RU"/>
              </w:rPr>
              <w:t>Гкал</w:t>
            </w:r>
          </w:p>
        </w:tc>
        <w:tc>
          <w:tcPr>
            <w:tcW w:w="1105" w:type="pct"/>
            <w:shd w:val="clear" w:color="auto" w:fill="auto"/>
            <w:vAlign w:val="center"/>
            <w:hideMark/>
          </w:tcPr>
          <w:p w:rsidR="00E4642C" w:rsidRPr="00302047" w:rsidRDefault="00E4642C" w:rsidP="00FB2F53">
            <w:pPr>
              <w:ind w:firstLine="0"/>
              <w:jc w:val="right"/>
              <w:rPr>
                <w:rFonts w:eastAsia="Times New Roman" w:cs="Times New Roman"/>
                <w:color w:val="000000"/>
                <w:lang w:eastAsia="ru-RU"/>
              </w:rPr>
            </w:pPr>
            <w:r w:rsidRPr="00302047">
              <w:rPr>
                <w:rFonts w:eastAsia="Times New Roman" w:cs="Times New Roman"/>
                <w:color w:val="000000"/>
                <w:sz w:val="22"/>
                <w:lang w:eastAsia="ru-RU"/>
              </w:rPr>
              <w:t> </w:t>
            </w:r>
          </w:p>
        </w:tc>
      </w:tr>
      <w:tr w:rsidR="00E4642C" w:rsidRPr="00302047" w:rsidTr="00E4642C">
        <w:trPr>
          <w:trHeight w:val="315"/>
        </w:trPr>
        <w:tc>
          <w:tcPr>
            <w:tcW w:w="429" w:type="pct"/>
            <w:shd w:val="clear" w:color="auto" w:fill="auto"/>
            <w:vAlign w:val="center"/>
            <w:hideMark/>
          </w:tcPr>
          <w:p w:rsidR="00E4642C" w:rsidRPr="00302047" w:rsidRDefault="00E4642C" w:rsidP="00FB2F53">
            <w:pPr>
              <w:ind w:firstLine="0"/>
              <w:jc w:val="left"/>
              <w:rPr>
                <w:rFonts w:eastAsia="Times New Roman" w:cs="Times New Roman"/>
                <w:color w:val="000000"/>
                <w:lang w:eastAsia="ru-RU"/>
              </w:rPr>
            </w:pPr>
            <w:r w:rsidRPr="00302047">
              <w:rPr>
                <w:rFonts w:eastAsia="Times New Roman" w:cs="Times New Roman"/>
                <w:color w:val="000000"/>
                <w:sz w:val="22"/>
                <w:lang w:eastAsia="ru-RU"/>
              </w:rPr>
              <w:t>5.2</w:t>
            </w:r>
          </w:p>
        </w:tc>
        <w:tc>
          <w:tcPr>
            <w:tcW w:w="2931" w:type="pct"/>
            <w:shd w:val="clear" w:color="auto" w:fill="auto"/>
            <w:vAlign w:val="center"/>
            <w:hideMark/>
          </w:tcPr>
          <w:p w:rsidR="00E4642C" w:rsidRPr="00302047" w:rsidRDefault="00E4642C" w:rsidP="00FB2F53">
            <w:pPr>
              <w:ind w:firstLineChars="100" w:firstLine="220"/>
              <w:jc w:val="left"/>
              <w:rPr>
                <w:rFonts w:eastAsia="Times New Roman" w:cs="Times New Roman"/>
                <w:color w:val="000000"/>
                <w:lang w:eastAsia="ru-RU"/>
              </w:rPr>
            </w:pPr>
            <w:r w:rsidRPr="00302047">
              <w:rPr>
                <w:rFonts w:eastAsia="Times New Roman" w:cs="Times New Roman"/>
                <w:color w:val="000000"/>
                <w:sz w:val="22"/>
                <w:lang w:eastAsia="ru-RU"/>
              </w:rPr>
              <w:t>отпуск потребителям (продажа), всего</w:t>
            </w:r>
          </w:p>
        </w:tc>
        <w:tc>
          <w:tcPr>
            <w:tcW w:w="536" w:type="pct"/>
            <w:shd w:val="clear" w:color="auto" w:fill="auto"/>
            <w:vAlign w:val="center"/>
            <w:hideMark/>
          </w:tcPr>
          <w:p w:rsidR="00E4642C" w:rsidRPr="00302047" w:rsidRDefault="00E4642C" w:rsidP="00FB2F53">
            <w:pPr>
              <w:ind w:firstLine="0"/>
              <w:jc w:val="center"/>
              <w:rPr>
                <w:rFonts w:eastAsia="Times New Roman" w:cs="Times New Roman"/>
                <w:color w:val="000000"/>
                <w:lang w:eastAsia="ru-RU"/>
              </w:rPr>
            </w:pPr>
            <w:r w:rsidRPr="00302047">
              <w:rPr>
                <w:rFonts w:eastAsia="Times New Roman" w:cs="Times New Roman"/>
                <w:color w:val="000000"/>
                <w:sz w:val="22"/>
                <w:lang w:eastAsia="ru-RU"/>
              </w:rPr>
              <w:t>Гкал</w:t>
            </w:r>
          </w:p>
        </w:tc>
        <w:tc>
          <w:tcPr>
            <w:tcW w:w="1105" w:type="pct"/>
            <w:shd w:val="clear" w:color="auto" w:fill="auto"/>
            <w:vAlign w:val="center"/>
            <w:hideMark/>
          </w:tcPr>
          <w:p w:rsidR="00E4642C" w:rsidRPr="00302047" w:rsidRDefault="00E4642C" w:rsidP="00FB2F53">
            <w:pPr>
              <w:ind w:firstLine="0"/>
              <w:jc w:val="right"/>
              <w:rPr>
                <w:rFonts w:eastAsia="Times New Roman" w:cs="Times New Roman"/>
                <w:color w:val="000000"/>
                <w:lang w:eastAsia="ru-RU"/>
              </w:rPr>
            </w:pPr>
            <w:r w:rsidRPr="00302047">
              <w:rPr>
                <w:rFonts w:eastAsia="Times New Roman" w:cs="Times New Roman"/>
                <w:color w:val="000000"/>
                <w:sz w:val="22"/>
                <w:lang w:eastAsia="ru-RU"/>
              </w:rPr>
              <w:t>59 979,019</w:t>
            </w:r>
          </w:p>
        </w:tc>
      </w:tr>
      <w:tr w:rsidR="00E4642C" w:rsidRPr="00302047" w:rsidTr="00E4642C">
        <w:trPr>
          <w:trHeight w:val="240"/>
        </w:trPr>
        <w:tc>
          <w:tcPr>
            <w:tcW w:w="429" w:type="pct"/>
            <w:shd w:val="clear" w:color="auto" w:fill="auto"/>
            <w:hideMark/>
          </w:tcPr>
          <w:p w:rsidR="00E4642C" w:rsidRPr="00302047" w:rsidRDefault="00E4642C" w:rsidP="00FB2F53">
            <w:pPr>
              <w:ind w:firstLine="0"/>
              <w:jc w:val="left"/>
              <w:rPr>
                <w:rFonts w:eastAsia="Times New Roman" w:cs="Times New Roman"/>
                <w:color w:val="000000"/>
                <w:lang w:eastAsia="ru-RU"/>
              </w:rPr>
            </w:pPr>
            <w:r w:rsidRPr="00302047">
              <w:rPr>
                <w:rFonts w:eastAsia="Times New Roman" w:cs="Times New Roman"/>
                <w:color w:val="000000"/>
                <w:sz w:val="22"/>
                <w:lang w:eastAsia="ru-RU"/>
              </w:rPr>
              <w:t> </w:t>
            </w:r>
          </w:p>
        </w:tc>
        <w:tc>
          <w:tcPr>
            <w:tcW w:w="4571" w:type="pct"/>
            <w:gridSpan w:val="3"/>
            <w:shd w:val="clear" w:color="auto" w:fill="auto"/>
            <w:noWrap/>
            <w:vAlign w:val="bottom"/>
            <w:hideMark/>
          </w:tcPr>
          <w:p w:rsidR="00E4642C" w:rsidRPr="00302047" w:rsidRDefault="00E4642C" w:rsidP="00FB2F53">
            <w:pPr>
              <w:ind w:firstLineChars="200" w:firstLine="440"/>
              <w:jc w:val="left"/>
              <w:rPr>
                <w:rFonts w:eastAsia="Times New Roman" w:cs="Times New Roman"/>
                <w:i/>
                <w:iCs/>
                <w:color w:val="000000"/>
                <w:lang w:eastAsia="ru-RU"/>
              </w:rPr>
            </w:pPr>
            <w:r w:rsidRPr="00302047">
              <w:rPr>
                <w:rFonts w:eastAsia="Times New Roman" w:cs="Times New Roman"/>
                <w:i/>
                <w:iCs/>
                <w:color w:val="000000"/>
                <w:sz w:val="22"/>
                <w:lang w:eastAsia="ru-RU"/>
              </w:rPr>
              <w:t>в т.ч.</w:t>
            </w:r>
          </w:p>
        </w:tc>
      </w:tr>
      <w:tr w:rsidR="00E4642C" w:rsidRPr="00302047" w:rsidTr="00E4642C">
        <w:trPr>
          <w:trHeight w:val="315"/>
        </w:trPr>
        <w:tc>
          <w:tcPr>
            <w:tcW w:w="429" w:type="pct"/>
            <w:shd w:val="clear" w:color="auto" w:fill="auto"/>
            <w:vAlign w:val="center"/>
            <w:hideMark/>
          </w:tcPr>
          <w:p w:rsidR="00E4642C" w:rsidRPr="00302047" w:rsidRDefault="00E4642C" w:rsidP="00FB2F53">
            <w:pPr>
              <w:ind w:firstLine="0"/>
              <w:jc w:val="left"/>
              <w:rPr>
                <w:rFonts w:eastAsia="Times New Roman" w:cs="Times New Roman"/>
                <w:color w:val="000000"/>
                <w:lang w:eastAsia="ru-RU"/>
              </w:rPr>
            </w:pPr>
            <w:r w:rsidRPr="00302047">
              <w:rPr>
                <w:rFonts w:eastAsia="Times New Roman" w:cs="Times New Roman"/>
                <w:color w:val="000000"/>
                <w:sz w:val="22"/>
                <w:lang w:eastAsia="ru-RU"/>
              </w:rPr>
              <w:t>5.2.1</w:t>
            </w:r>
          </w:p>
        </w:tc>
        <w:tc>
          <w:tcPr>
            <w:tcW w:w="2931" w:type="pct"/>
            <w:shd w:val="clear" w:color="auto" w:fill="auto"/>
            <w:vAlign w:val="center"/>
            <w:hideMark/>
          </w:tcPr>
          <w:p w:rsidR="00E4642C" w:rsidRPr="00302047" w:rsidRDefault="00E4642C" w:rsidP="00FB2F53">
            <w:pPr>
              <w:ind w:firstLineChars="200" w:firstLine="440"/>
              <w:jc w:val="left"/>
              <w:rPr>
                <w:rFonts w:eastAsia="Times New Roman" w:cs="Times New Roman"/>
                <w:color w:val="000000"/>
                <w:lang w:eastAsia="ru-RU"/>
              </w:rPr>
            </w:pPr>
            <w:r w:rsidRPr="00302047">
              <w:rPr>
                <w:rFonts w:eastAsia="Times New Roman" w:cs="Times New Roman"/>
                <w:color w:val="000000"/>
                <w:sz w:val="22"/>
                <w:lang w:eastAsia="ru-RU"/>
              </w:rPr>
              <w:t>населению</w:t>
            </w:r>
          </w:p>
        </w:tc>
        <w:tc>
          <w:tcPr>
            <w:tcW w:w="536" w:type="pct"/>
            <w:shd w:val="clear" w:color="auto" w:fill="auto"/>
            <w:vAlign w:val="center"/>
            <w:hideMark/>
          </w:tcPr>
          <w:p w:rsidR="00E4642C" w:rsidRPr="00302047" w:rsidRDefault="00E4642C" w:rsidP="00FB2F53">
            <w:pPr>
              <w:ind w:firstLine="0"/>
              <w:jc w:val="center"/>
              <w:rPr>
                <w:rFonts w:eastAsia="Times New Roman" w:cs="Times New Roman"/>
                <w:color w:val="000000"/>
                <w:lang w:eastAsia="ru-RU"/>
              </w:rPr>
            </w:pPr>
            <w:r w:rsidRPr="00302047">
              <w:rPr>
                <w:rFonts w:eastAsia="Times New Roman" w:cs="Times New Roman"/>
                <w:color w:val="000000"/>
                <w:sz w:val="22"/>
                <w:lang w:eastAsia="ru-RU"/>
              </w:rPr>
              <w:t>Гкал</w:t>
            </w:r>
          </w:p>
        </w:tc>
        <w:tc>
          <w:tcPr>
            <w:tcW w:w="1105" w:type="pct"/>
            <w:shd w:val="clear" w:color="auto" w:fill="auto"/>
            <w:vAlign w:val="center"/>
            <w:hideMark/>
          </w:tcPr>
          <w:p w:rsidR="00E4642C" w:rsidRPr="00302047" w:rsidRDefault="00E4642C" w:rsidP="00FB2F53">
            <w:pPr>
              <w:ind w:firstLine="0"/>
              <w:jc w:val="right"/>
              <w:rPr>
                <w:rFonts w:eastAsia="Times New Roman" w:cs="Times New Roman"/>
                <w:color w:val="000000"/>
                <w:lang w:eastAsia="ru-RU"/>
              </w:rPr>
            </w:pPr>
            <w:r w:rsidRPr="00302047">
              <w:rPr>
                <w:rFonts w:eastAsia="Times New Roman" w:cs="Times New Roman"/>
                <w:color w:val="000000"/>
                <w:sz w:val="22"/>
                <w:lang w:eastAsia="ru-RU"/>
              </w:rPr>
              <w:t>52 241,959</w:t>
            </w:r>
          </w:p>
        </w:tc>
      </w:tr>
      <w:tr w:rsidR="00E4642C" w:rsidRPr="00302047" w:rsidTr="00E4642C">
        <w:trPr>
          <w:trHeight w:val="315"/>
        </w:trPr>
        <w:tc>
          <w:tcPr>
            <w:tcW w:w="429" w:type="pct"/>
            <w:shd w:val="clear" w:color="auto" w:fill="auto"/>
            <w:vAlign w:val="center"/>
            <w:hideMark/>
          </w:tcPr>
          <w:p w:rsidR="00E4642C" w:rsidRPr="00302047" w:rsidRDefault="00E4642C" w:rsidP="00FB2F53">
            <w:pPr>
              <w:ind w:firstLine="0"/>
              <w:jc w:val="left"/>
              <w:rPr>
                <w:rFonts w:eastAsia="Times New Roman" w:cs="Times New Roman"/>
                <w:color w:val="000000"/>
                <w:lang w:eastAsia="ru-RU"/>
              </w:rPr>
            </w:pPr>
            <w:r w:rsidRPr="00302047">
              <w:rPr>
                <w:rFonts w:eastAsia="Times New Roman" w:cs="Times New Roman"/>
                <w:color w:val="000000"/>
                <w:sz w:val="22"/>
                <w:lang w:eastAsia="ru-RU"/>
              </w:rPr>
              <w:t>5.2.2</w:t>
            </w:r>
          </w:p>
        </w:tc>
        <w:tc>
          <w:tcPr>
            <w:tcW w:w="2931" w:type="pct"/>
            <w:shd w:val="clear" w:color="auto" w:fill="auto"/>
            <w:vAlign w:val="center"/>
            <w:hideMark/>
          </w:tcPr>
          <w:p w:rsidR="00E4642C" w:rsidRPr="00302047" w:rsidRDefault="00E4642C" w:rsidP="00FB2F53">
            <w:pPr>
              <w:ind w:firstLineChars="200" w:firstLine="440"/>
              <w:jc w:val="left"/>
              <w:rPr>
                <w:rFonts w:eastAsia="Times New Roman" w:cs="Times New Roman"/>
                <w:color w:val="000000"/>
                <w:lang w:eastAsia="ru-RU"/>
              </w:rPr>
            </w:pPr>
            <w:r w:rsidRPr="00302047">
              <w:rPr>
                <w:rFonts w:eastAsia="Times New Roman" w:cs="Times New Roman"/>
                <w:color w:val="000000"/>
                <w:sz w:val="22"/>
                <w:lang w:eastAsia="ru-RU"/>
              </w:rPr>
              <w:t>хозяйствующим субъектам, всего</w:t>
            </w:r>
          </w:p>
        </w:tc>
        <w:tc>
          <w:tcPr>
            <w:tcW w:w="536" w:type="pct"/>
            <w:shd w:val="clear" w:color="auto" w:fill="auto"/>
            <w:vAlign w:val="center"/>
            <w:hideMark/>
          </w:tcPr>
          <w:p w:rsidR="00E4642C" w:rsidRPr="00302047" w:rsidRDefault="00E4642C" w:rsidP="00FB2F53">
            <w:pPr>
              <w:ind w:firstLine="0"/>
              <w:jc w:val="center"/>
              <w:rPr>
                <w:rFonts w:eastAsia="Times New Roman" w:cs="Times New Roman"/>
                <w:color w:val="000000"/>
                <w:lang w:eastAsia="ru-RU"/>
              </w:rPr>
            </w:pPr>
            <w:r w:rsidRPr="00302047">
              <w:rPr>
                <w:rFonts w:eastAsia="Times New Roman" w:cs="Times New Roman"/>
                <w:color w:val="000000"/>
                <w:sz w:val="22"/>
                <w:lang w:eastAsia="ru-RU"/>
              </w:rPr>
              <w:t>Гкал</w:t>
            </w:r>
          </w:p>
        </w:tc>
        <w:tc>
          <w:tcPr>
            <w:tcW w:w="1105" w:type="pct"/>
            <w:shd w:val="clear" w:color="auto" w:fill="auto"/>
            <w:vAlign w:val="center"/>
            <w:hideMark/>
          </w:tcPr>
          <w:p w:rsidR="00E4642C" w:rsidRPr="00302047" w:rsidRDefault="00E4642C" w:rsidP="00FB2F53">
            <w:pPr>
              <w:ind w:firstLine="0"/>
              <w:jc w:val="right"/>
              <w:rPr>
                <w:rFonts w:eastAsia="Times New Roman" w:cs="Times New Roman"/>
                <w:color w:val="000000"/>
                <w:lang w:eastAsia="ru-RU"/>
              </w:rPr>
            </w:pPr>
            <w:r w:rsidRPr="00302047">
              <w:rPr>
                <w:rFonts w:eastAsia="Times New Roman" w:cs="Times New Roman"/>
                <w:color w:val="000000"/>
                <w:sz w:val="22"/>
                <w:lang w:eastAsia="ru-RU"/>
              </w:rPr>
              <w:t>7 737,060</w:t>
            </w:r>
          </w:p>
        </w:tc>
      </w:tr>
      <w:tr w:rsidR="00E4642C" w:rsidRPr="00302047" w:rsidTr="00E4642C">
        <w:trPr>
          <w:trHeight w:val="240"/>
        </w:trPr>
        <w:tc>
          <w:tcPr>
            <w:tcW w:w="429" w:type="pct"/>
            <w:shd w:val="clear" w:color="auto" w:fill="auto"/>
            <w:hideMark/>
          </w:tcPr>
          <w:p w:rsidR="00E4642C" w:rsidRPr="00302047" w:rsidRDefault="00E4642C" w:rsidP="00FB2F53">
            <w:pPr>
              <w:ind w:firstLineChars="200" w:firstLine="440"/>
              <w:jc w:val="left"/>
              <w:rPr>
                <w:rFonts w:eastAsia="Times New Roman" w:cs="Times New Roman"/>
                <w:color w:val="000000"/>
                <w:lang w:eastAsia="ru-RU"/>
              </w:rPr>
            </w:pPr>
            <w:r w:rsidRPr="00302047">
              <w:rPr>
                <w:rFonts w:eastAsia="Times New Roman" w:cs="Times New Roman"/>
                <w:color w:val="000000"/>
                <w:sz w:val="22"/>
                <w:lang w:eastAsia="ru-RU"/>
              </w:rPr>
              <w:t> </w:t>
            </w:r>
          </w:p>
        </w:tc>
        <w:tc>
          <w:tcPr>
            <w:tcW w:w="4571" w:type="pct"/>
            <w:gridSpan w:val="3"/>
            <w:shd w:val="clear" w:color="auto" w:fill="auto"/>
            <w:noWrap/>
            <w:vAlign w:val="bottom"/>
            <w:hideMark/>
          </w:tcPr>
          <w:p w:rsidR="00E4642C" w:rsidRPr="00302047" w:rsidRDefault="00E4642C" w:rsidP="00FB2F53">
            <w:pPr>
              <w:ind w:firstLineChars="300" w:firstLine="660"/>
              <w:jc w:val="left"/>
              <w:rPr>
                <w:rFonts w:eastAsia="Times New Roman" w:cs="Times New Roman"/>
                <w:i/>
                <w:iCs/>
                <w:color w:val="000000"/>
                <w:lang w:eastAsia="ru-RU"/>
              </w:rPr>
            </w:pPr>
            <w:r w:rsidRPr="00302047">
              <w:rPr>
                <w:rFonts w:eastAsia="Times New Roman" w:cs="Times New Roman"/>
                <w:i/>
                <w:iCs/>
                <w:color w:val="000000"/>
                <w:sz w:val="22"/>
                <w:lang w:eastAsia="ru-RU"/>
              </w:rPr>
              <w:t>в т.ч.</w:t>
            </w:r>
          </w:p>
        </w:tc>
      </w:tr>
      <w:tr w:rsidR="00E4642C" w:rsidRPr="00302047" w:rsidTr="00E4642C">
        <w:trPr>
          <w:trHeight w:val="315"/>
        </w:trPr>
        <w:tc>
          <w:tcPr>
            <w:tcW w:w="429" w:type="pct"/>
            <w:shd w:val="clear" w:color="auto" w:fill="auto"/>
            <w:vAlign w:val="center"/>
            <w:hideMark/>
          </w:tcPr>
          <w:p w:rsidR="00E4642C" w:rsidRPr="00302047" w:rsidRDefault="00E4642C" w:rsidP="00FB2F53">
            <w:pPr>
              <w:ind w:firstLine="0"/>
              <w:jc w:val="left"/>
              <w:rPr>
                <w:rFonts w:eastAsia="Times New Roman" w:cs="Times New Roman"/>
                <w:color w:val="000000"/>
                <w:lang w:eastAsia="ru-RU"/>
              </w:rPr>
            </w:pPr>
            <w:r w:rsidRPr="00302047">
              <w:rPr>
                <w:rFonts w:eastAsia="Times New Roman" w:cs="Times New Roman"/>
                <w:color w:val="000000"/>
                <w:sz w:val="22"/>
                <w:lang w:eastAsia="ru-RU"/>
              </w:rPr>
              <w:t>5.2.2.1</w:t>
            </w:r>
          </w:p>
        </w:tc>
        <w:tc>
          <w:tcPr>
            <w:tcW w:w="2931" w:type="pct"/>
            <w:shd w:val="clear" w:color="auto" w:fill="auto"/>
            <w:vAlign w:val="center"/>
            <w:hideMark/>
          </w:tcPr>
          <w:p w:rsidR="00E4642C" w:rsidRPr="00302047" w:rsidRDefault="00E4642C" w:rsidP="00FB2F53">
            <w:pPr>
              <w:ind w:firstLineChars="300" w:firstLine="660"/>
              <w:jc w:val="left"/>
              <w:rPr>
                <w:rFonts w:eastAsia="Times New Roman" w:cs="Times New Roman"/>
                <w:color w:val="000000"/>
                <w:lang w:eastAsia="ru-RU"/>
              </w:rPr>
            </w:pPr>
            <w:r w:rsidRPr="00302047">
              <w:rPr>
                <w:rFonts w:eastAsia="Times New Roman" w:cs="Times New Roman"/>
                <w:color w:val="000000"/>
                <w:sz w:val="22"/>
                <w:lang w:eastAsia="ru-RU"/>
              </w:rPr>
              <w:t>бюджетным организациям всех уровней</w:t>
            </w:r>
          </w:p>
        </w:tc>
        <w:tc>
          <w:tcPr>
            <w:tcW w:w="536" w:type="pct"/>
            <w:shd w:val="clear" w:color="auto" w:fill="auto"/>
            <w:vAlign w:val="center"/>
            <w:hideMark/>
          </w:tcPr>
          <w:p w:rsidR="00E4642C" w:rsidRPr="00302047" w:rsidRDefault="00E4642C" w:rsidP="00FB2F53">
            <w:pPr>
              <w:ind w:firstLine="0"/>
              <w:jc w:val="center"/>
              <w:rPr>
                <w:rFonts w:eastAsia="Times New Roman" w:cs="Times New Roman"/>
                <w:color w:val="000000"/>
                <w:lang w:eastAsia="ru-RU"/>
              </w:rPr>
            </w:pPr>
            <w:r w:rsidRPr="00302047">
              <w:rPr>
                <w:rFonts w:eastAsia="Times New Roman" w:cs="Times New Roman"/>
                <w:color w:val="000000"/>
                <w:sz w:val="22"/>
                <w:lang w:eastAsia="ru-RU"/>
              </w:rPr>
              <w:t>Гкал</w:t>
            </w:r>
          </w:p>
        </w:tc>
        <w:tc>
          <w:tcPr>
            <w:tcW w:w="1105" w:type="pct"/>
            <w:shd w:val="clear" w:color="auto" w:fill="auto"/>
            <w:vAlign w:val="center"/>
            <w:hideMark/>
          </w:tcPr>
          <w:p w:rsidR="00E4642C" w:rsidRPr="00302047" w:rsidRDefault="00E4642C" w:rsidP="00FB2F53">
            <w:pPr>
              <w:ind w:firstLine="0"/>
              <w:jc w:val="right"/>
              <w:rPr>
                <w:rFonts w:eastAsia="Times New Roman" w:cs="Times New Roman"/>
                <w:color w:val="000000"/>
                <w:lang w:eastAsia="ru-RU"/>
              </w:rPr>
            </w:pPr>
            <w:r w:rsidRPr="00302047">
              <w:rPr>
                <w:rFonts w:eastAsia="Times New Roman" w:cs="Times New Roman"/>
                <w:color w:val="000000"/>
                <w:sz w:val="22"/>
                <w:lang w:eastAsia="ru-RU"/>
              </w:rPr>
              <w:t>6 426,666</w:t>
            </w:r>
          </w:p>
        </w:tc>
      </w:tr>
      <w:tr w:rsidR="00E4642C" w:rsidRPr="00302047" w:rsidTr="00E4642C">
        <w:trPr>
          <w:trHeight w:val="315"/>
        </w:trPr>
        <w:tc>
          <w:tcPr>
            <w:tcW w:w="429" w:type="pct"/>
            <w:shd w:val="clear" w:color="auto" w:fill="auto"/>
            <w:vAlign w:val="center"/>
            <w:hideMark/>
          </w:tcPr>
          <w:p w:rsidR="00E4642C" w:rsidRPr="00302047" w:rsidRDefault="00E4642C" w:rsidP="00FB2F53">
            <w:pPr>
              <w:ind w:firstLine="0"/>
              <w:jc w:val="left"/>
              <w:rPr>
                <w:rFonts w:eastAsia="Times New Roman" w:cs="Times New Roman"/>
                <w:color w:val="000000"/>
                <w:lang w:eastAsia="ru-RU"/>
              </w:rPr>
            </w:pPr>
            <w:r w:rsidRPr="00302047">
              <w:rPr>
                <w:rFonts w:eastAsia="Times New Roman" w:cs="Times New Roman"/>
                <w:color w:val="000000"/>
                <w:sz w:val="22"/>
                <w:lang w:eastAsia="ru-RU"/>
              </w:rPr>
              <w:t>6</w:t>
            </w:r>
          </w:p>
        </w:tc>
        <w:tc>
          <w:tcPr>
            <w:tcW w:w="2931" w:type="pct"/>
            <w:shd w:val="clear" w:color="auto" w:fill="auto"/>
            <w:vAlign w:val="center"/>
            <w:hideMark/>
          </w:tcPr>
          <w:p w:rsidR="00E4642C" w:rsidRPr="00302047" w:rsidRDefault="00E4642C" w:rsidP="00FB2F53">
            <w:pPr>
              <w:ind w:firstLine="0"/>
              <w:jc w:val="left"/>
              <w:rPr>
                <w:rFonts w:eastAsia="Times New Roman" w:cs="Times New Roman"/>
                <w:color w:val="000000"/>
                <w:lang w:eastAsia="ru-RU"/>
              </w:rPr>
            </w:pPr>
            <w:r w:rsidRPr="00302047">
              <w:rPr>
                <w:rFonts w:eastAsia="Times New Roman" w:cs="Times New Roman"/>
                <w:color w:val="000000"/>
                <w:sz w:val="22"/>
                <w:lang w:eastAsia="ru-RU"/>
              </w:rPr>
              <w:t>Установленная мощность тепловая</w:t>
            </w:r>
          </w:p>
        </w:tc>
        <w:tc>
          <w:tcPr>
            <w:tcW w:w="536" w:type="pct"/>
            <w:shd w:val="clear" w:color="auto" w:fill="auto"/>
            <w:vAlign w:val="center"/>
            <w:hideMark/>
          </w:tcPr>
          <w:p w:rsidR="00E4642C" w:rsidRPr="00302047" w:rsidRDefault="00E4642C" w:rsidP="00FB2F53">
            <w:pPr>
              <w:ind w:firstLine="0"/>
              <w:jc w:val="center"/>
              <w:rPr>
                <w:rFonts w:eastAsia="Times New Roman" w:cs="Times New Roman"/>
                <w:color w:val="000000"/>
                <w:lang w:eastAsia="ru-RU"/>
              </w:rPr>
            </w:pPr>
            <w:r w:rsidRPr="00302047">
              <w:rPr>
                <w:rFonts w:eastAsia="Times New Roman" w:cs="Times New Roman"/>
                <w:color w:val="000000"/>
                <w:sz w:val="22"/>
                <w:lang w:eastAsia="ru-RU"/>
              </w:rPr>
              <w:t>Гкал/час</w:t>
            </w:r>
          </w:p>
        </w:tc>
        <w:tc>
          <w:tcPr>
            <w:tcW w:w="1105" w:type="pct"/>
            <w:shd w:val="clear" w:color="auto" w:fill="auto"/>
            <w:vAlign w:val="center"/>
            <w:hideMark/>
          </w:tcPr>
          <w:p w:rsidR="00E4642C" w:rsidRPr="00302047" w:rsidRDefault="00E4642C" w:rsidP="00FB2F53">
            <w:pPr>
              <w:ind w:firstLine="0"/>
              <w:jc w:val="right"/>
              <w:rPr>
                <w:rFonts w:eastAsia="Times New Roman" w:cs="Times New Roman"/>
                <w:color w:val="000000"/>
                <w:lang w:eastAsia="ru-RU"/>
              </w:rPr>
            </w:pPr>
            <w:r w:rsidRPr="00302047">
              <w:rPr>
                <w:rFonts w:eastAsia="Times New Roman" w:cs="Times New Roman"/>
                <w:color w:val="000000"/>
                <w:sz w:val="22"/>
                <w:lang w:eastAsia="ru-RU"/>
              </w:rPr>
              <w:t>53,79</w:t>
            </w:r>
          </w:p>
        </w:tc>
      </w:tr>
      <w:tr w:rsidR="00E4642C" w:rsidRPr="00302047" w:rsidTr="00E4642C">
        <w:trPr>
          <w:trHeight w:val="315"/>
        </w:trPr>
        <w:tc>
          <w:tcPr>
            <w:tcW w:w="429" w:type="pct"/>
            <w:shd w:val="clear" w:color="auto" w:fill="auto"/>
            <w:vAlign w:val="center"/>
            <w:hideMark/>
          </w:tcPr>
          <w:p w:rsidR="00E4642C" w:rsidRPr="00302047" w:rsidRDefault="00E4642C" w:rsidP="00FB2F53">
            <w:pPr>
              <w:ind w:firstLine="0"/>
              <w:jc w:val="left"/>
              <w:rPr>
                <w:rFonts w:eastAsia="Times New Roman" w:cs="Times New Roman"/>
                <w:color w:val="000000"/>
                <w:lang w:eastAsia="ru-RU"/>
              </w:rPr>
            </w:pPr>
            <w:r w:rsidRPr="00302047">
              <w:rPr>
                <w:rFonts w:eastAsia="Times New Roman" w:cs="Times New Roman"/>
                <w:color w:val="000000"/>
                <w:sz w:val="22"/>
                <w:lang w:eastAsia="ru-RU"/>
              </w:rPr>
              <w:t>7</w:t>
            </w:r>
          </w:p>
        </w:tc>
        <w:tc>
          <w:tcPr>
            <w:tcW w:w="2931" w:type="pct"/>
            <w:shd w:val="clear" w:color="auto" w:fill="auto"/>
            <w:vAlign w:val="center"/>
            <w:hideMark/>
          </w:tcPr>
          <w:p w:rsidR="00E4642C" w:rsidRPr="00302047" w:rsidRDefault="00E4642C" w:rsidP="00FB2F53">
            <w:pPr>
              <w:ind w:firstLine="0"/>
              <w:jc w:val="left"/>
              <w:rPr>
                <w:rFonts w:eastAsia="Times New Roman" w:cs="Times New Roman"/>
                <w:color w:val="000000"/>
                <w:lang w:eastAsia="ru-RU"/>
              </w:rPr>
            </w:pPr>
            <w:r w:rsidRPr="00302047">
              <w:rPr>
                <w:rFonts w:eastAsia="Times New Roman" w:cs="Times New Roman"/>
                <w:color w:val="000000"/>
                <w:sz w:val="22"/>
                <w:lang w:eastAsia="ru-RU"/>
              </w:rPr>
              <w:t>Располагаемая мощность тепловая</w:t>
            </w:r>
          </w:p>
        </w:tc>
        <w:tc>
          <w:tcPr>
            <w:tcW w:w="536" w:type="pct"/>
            <w:shd w:val="clear" w:color="auto" w:fill="auto"/>
            <w:vAlign w:val="center"/>
            <w:hideMark/>
          </w:tcPr>
          <w:p w:rsidR="00E4642C" w:rsidRPr="00302047" w:rsidRDefault="00E4642C" w:rsidP="00FB2F53">
            <w:pPr>
              <w:ind w:firstLine="0"/>
              <w:jc w:val="center"/>
              <w:rPr>
                <w:rFonts w:eastAsia="Times New Roman" w:cs="Times New Roman"/>
                <w:color w:val="000000"/>
                <w:lang w:eastAsia="ru-RU"/>
              </w:rPr>
            </w:pPr>
            <w:r w:rsidRPr="00302047">
              <w:rPr>
                <w:rFonts w:eastAsia="Times New Roman" w:cs="Times New Roman"/>
                <w:color w:val="000000"/>
                <w:sz w:val="22"/>
                <w:lang w:eastAsia="ru-RU"/>
              </w:rPr>
              <w:t>Гкал/час</w:t>
            </w:r>
          </w:p>
        </w:tc>
        <w:tc>
          <w:tcPr>
            <w:tcW w:w="1105" w:type="pct"/>
            <w:shd w:val="clear" w:color="auto" w:fill="auto"/>
            <w:vAlign w:val="center"/>
            <w:hideMark/>
          </w:tcPr>
          <w:p w:rsidR="00E4642C" w:rsidRPr="00302047" w:rsidRDefault="00E4642C" w:rsidP="00FB2F53">
            <w:pPr>
              <w:ind w:firstLine="0"/>
              <w:jc w:val="right"/>
              <w:rPr>
                <w:rFonts w:eastAsia="Times New Roman" w:cs="Times New Roman"/>
                <w:color w:val="000000"/>
                <w:lang w:eastAsia="ru-RU"/>
              </w:rPr>
            </w:pPr>
            <w:r w:rsidRPr="00302047">
              <w:rPr>
                <w:rFonts w:eastAsia="Times New Roman" w:cs="Times New Roman"/>
                <w:color w:val="000000"/>
                <w:sz w:val="22"/>
                <w:lang w:eastAsia="ru-RU"/>
              </w:rPr>
              <w:t>45,50</w:t>
            </w:r>
          </w:p>
        </w:tc>
      </w:tr>
      <w:tr w:rsidR="00E4642C" w:rsidRPr="00302047" w:rsidTr="00E4642C">
        <w:trPr>
          <w:trHeight w:val="528"/>
        </w:trPr>
        <w:tc>
          <w:tcPr>
            <w:tcW w:w="429" w:type="pct"/>
            <w:shd w:val="clear" w:color="auto" w:fill="auto"/>
            <w:hideMark/>
          </w:tcPr>
          <w:p w:rsidR="00E4642C" w:rsidRPr="00302047" w:rsidRDefault="00E4642C" w:rsidP="00FB2F53">
            <w:pPr>
              <w:ind w:firstLine="0"/>
              <w:jc w:val="left"/>
              <w:rPr>
                <w:rFonts w:eastAsia="Times New Roman" w:cs="Times New Roman"/>
                <w:color w:val="000000"/>
                <w:lang w:eastAsia="ru-RU"/>
              </w:rPr>
            </w:pPr>
            <w:r w:rsidRPr="00302047">
              <w:rPr>
                <w:rFonts w:eastAsia="Times New Roman" w:cs="Times New Roman"/>
                <w:color w:val="000000"/>
                <w:sz w:val="22"/>
                <w:lang w:eastAsia="ru-RU"/>
              </w:rPr>
              <w:t>8</w:t>
            </w:r>
          </w:p>
        </w:tc>
        <w:tc>
          <w:tcPr>
            <w:tcW w:w="2931" w:type="pct"/>
            <w:shd w:val="clear" w:color="auto" w:fill="auto"/>
            <w:vAlign w:val="center"/>
            <w:hideMark/>
          </w:tcPr>
          <w:p w:rsidR="00E4642C" w:rsidRPr="00302047" w:rsidRDefault="00E4642C" w:rsidP="00FB2F53">
            <w:pPr>
              <w:ind w:firstLine="0"/>
              <w:jc w:val="left"/>
              <w:rPr>
                <w:rFonts w:eastAsia="Times New Roman" w:cs="Times New Roman"/>
                <w:color w:val="000000"/>
                <w:lang w:eastAsia="ru-RU"/>
              </w:rPr>
            </w:pPr>
            <w:r w:rsidRPr="00302047">
              <w:rPr>
                <w:rFonts w:eastAsia="Times New Roman" w:cs="Times New Roman"/>
                <w:color w:val="000000"/>
                <w:sz w:val="22"/>
                <w:lang w:eastAsia="ru-RU"/>
              </w:rPr>
              <w:t>Расход воды на технологические цели при производстве тепловой энергии</w:t>
            </w:r>
          </w:p>
        </w:tc>
        <w:tc>
          <w:tcPr>
            <w:tcW w:w="536" w:type="pct"/>
            <w:shd w:val="clear" w:color="auto" w:fill="auto"/>
            <w:vAlign w:val="center"/>
            <w:hideMark/>
          </w:tcPr>
          <w:p w:rsidR="00E4642C" w:rsidRPr="00302047" w:rsidRDefault="00E4642C" w:rsidP="00FB2F53">
            <w:pPr>
              <w:ind w:firstLine="0"/>
              <w:jc w:val="center"/>
              <w:rPr>
                <w:rFonts w:eastAsia="Times New Roman" w:cs="Times New Roman"/>
                <w:color w:val="000000"/>
                <w:lang w:eastAsia="ru-RU"/>
              </w:rPr>
            </w:pPr>
            <w:r w:rsidRPr="00302047">
              <w:rPr>
                <w:rFonts w:eastAsia="Times New Roman" w:cs="Times New Roman"/>
                <w:color w:val="000000"/>
                <w:sz w:val="22"/>
                <w:lang w:eastAsia="ru-RU"/>
              </w:rPr>
              <w:t>куб. м</w:t>
            </w:r>
          </w:p>
        </w:tc>
        <w:tc>
          <w:tcPr>
            <w:tcW w:w="1105" w:type="pct"/>
            <w:shd w:val="clear" w:color="auto" w:fill="auto"/>
            <w:vAlign w:val="center"/>
            <w:hideMark/>
          </w:tcPr>
          <w:p w:rsidR="00E4642C" w:rsidRPr="00302047" w:rsidRDefault="00E4642C" w:rsidP="00FB2F53">
            <w:pPr>
              <w:ind w:firstLine="0"/>
              <w:jc w:val="right"/>
              <w:rPr>
                <w:rFonts w:eastAsia="Times New Roman" w:cs="Times New Roman"/>
                <w:color w:val="000000"/>
                <w:lang w:eastAsia="ru-RU"/>
              </w:rPr>
            </w:pPr>
            <w:r w:rsidRPr="00302047">
              <w:rPr>
                <w:rFonts w:eastAsia="Times New Roman" w:cs="Times New Roman"/>
                <w:color w:val="000000"/>
                <w:sz w:val="22"/>
                <w:lang w:eastAsia="ru-RU"/>
              </w:rPr>
              <w:t>150 821,109</w:t>
            </w:r>
          </w:p>
        </w:tc>
      </w:tr>
      <w:tr w:rsidR="00E4642C" w:rsidRPr="00302047" w:rsidTr="00E4642C">
        <w:trPr>
          <w:trHeight w:val="528"/>
        </w:trPr>
        <w:tc>
          <w:tcPr>
            <w:tcW w:w="429" w:type="pct"/>
            <w:shd w:val="clear" w:color="auto" w:fill="auto"/>
            <w:hideMark/>
          </w:tcPr>
          <w:p w:rsidR="00E4642C" w:rsidRPr="00302047" w:rsidRDefault="00E4642C" w:rsidP="00FB2F53">
            <w:pPr>
              <w:ind w:firstLine="0"/>
              <w:jc w:val="left"/>
              <w:rPr>
                <w:rFonts w:eastAsia="Times New Roman" w:cs="Times New Roman"/>
                <w:color w:val="000000"/>
                <w:lang w:eastAsia="ru-RU"/>
              </w:rPr>
            </w:pPr>
            <w:r w:rsidRPr="00302047">
              <w:rPr>
                <w:rFonts w:eastAsia="Times New Roman" w:cs="Times New Roman"/>
                <w:color w:val="000000"/>
                <w:sz w:val="22"/>
                <w:lang w:eastAsia="ru-RU"/>
              </w:rPr>
              <w:t>9</w:t>
            </w:r>
          </w:p>
        </w:tc>
        <w:tc>
          <w:tcPr>
            <w:tcW w:w="2931" w:type="pct"/>
            <w:shd w:val="clear" w:color="auto" w:fill="auto"/>
            <w:vAlign w:val="center"/>
            <w:hideMark/>
          </w:tcPr>
          <w:p w:rsidR="00E4642C" w:rsidRPr="00302047" w:rsidRDefault="00E4642C" w:rsidP="00FB2F53">
            <w:pPr>
              <w:ind w:firstLine="0"/>
              <w:jc w:val="left"/>
              <w:rPr>
                <w:rFonts w:eastAsia="Times New Roman" w:cs="Times New Roman"/>
                <w:color w:val="000000"/>
                <w:lang w:eastAsia="ru-RU"/>
              </w:rPr>
            </w:pPr>
            <w:r w:rsidRPr="00302047">
              <w:rPr>
                <w:rFonts w:eastAsia="Times New Roman" w:cs="Times New Roman"/>
                <w:color w:val="000000"/>
                <w:sz w:val="22"/>
                <w:lang w:eastAsia="ru-RU"/>
              </w:rPr>
              <w:t>Расход воды на технологические цели при передаче тепловой энергии</w:t>
            </w:r>
          </w:p>
        </w:tc>
        <w:tc>
          <w:tcPr>
            <w:tcW w:w="536" w:type="pct"/>
            <w:shd w:val="clear" w:color="auto" w:fill="auto"/>
            <w:vAlign w:val="center"/>
            <w:hideMark/>
          </w:tcPr>
          <w:p w:rsidR="00E4642C" w:rsidRPr="00302047" w:rsidRDefault="00E4642C" w:rsidP="00FB2F53">
            <w:pPr>
              <w:ind w:firstLine="0"/>
              <w:jc w:val="center"/>
              <w:rPr>
                <w:rFonts w:eastAsia="Times New Roman" w:cs="Times New Roman"/>
                <w:color w:val="000000"/>
                <w:lang w:eastAsia="ru-RU"/>
              </w:rPr>
            </w:pPr>
            <w:r w:rsidRPr="00302047">
              <w:rPr>
                <w:rFonts w:eastAsia="Times New Roman" w:cs="Times New Roman"/>
                <w:color w:val="000000"/>
                <w:sz w:val="22"/>
                <w:lang w:eastAsia="ru-RU"/>
              </w:rPr>
              <w:t>куб. м</w:t>
            </w:r>
          </w:p>
        </w:tc>
        <w:tc>
          <w:tcPr>
            <w:tcW w:w="1105" w:type="pct"/>
            <w:shd w:val="clear" w:color="auto" w:fill="auto"/>
            <w:vAlign w:val="center"/>
            <w:hideMark/>
          </w:tcPr>
          <w:p w:rsidR="00E4642C" w:rsidRPr="00302047" w:rsidRDefault="00E4642C" w:rsidP="00FB2F53">
            <w:pPr>
              <w:ind w:firstLine="0"/>
              <w:jc w:val="right"/>
              <w:rPr>
                <w:rFonts w:eastAsia="Times New Roman" w:cs="Times New Roman"/>
                <w:color w:val="000000"/>
                <w:lang w:eastAsia="ru-RU"/>
              </w:rPr>
            </w:pPr>
            <w:r w:rsidRPr="00302047">
              <w:rPr>
                <w:rFonts w:eastAsia="Times New Roman" w:cs="Times New Roman"/>
                <w:color w:val="000000"/>
                <w:sz w:val="22"/>
                <w:lang w:eastAsia="ru-RU"/>
              </w:rPr>
              <w:t> </w:t>
            </w:r>
          </w:p>
        </w:tc>
      </w:tr>
      <w:tr w:rsidR="00E4642C" w:rsidRPr="00302047" w:rsidTr="00E4642C">
        <w:trPr>
          <w:trHeight w:val="540"/>
        </w:trPr>
        <w:tc>
          <w:tcPr>
            <w:tcW w:w="429" w:type="pct"/>
            <w:shd w:val="clear" w:color="auto" w:fill="auto"/>
            <w:hideMark/>
          </w:tcPr>
          <w:p w:rsidR="00E4642C" w:rsidRPr="00302047" w:rsidRDefault="00E4642C" w:rsidP="00FB2F53">
            <w:pPr>
              <w:ind w:firstLine="0"/>
              <w:jc w:val="left"/>
              <w:rPr>
                <w:rFonts w:eastAsia="Times New Roman" w:cs="Times New Roman"/>
                <w:color w:val="000000"/>
                <w:lang w:eastAsia="ru-RU"/>
              </w:rPr>
            </w:pPr>
            <w:r w:rsidRPr="00302047">
              <w:rPr>
                <w:rFonts w:eastAsia="Times New Roman" w:cs="Times New Roman"/>
                <w:color w:val="000000"/>
                <w:sz w:val="22"/>
                <w:lang w:eastAsia="ru-RU"/>
              </w:rPr>
              <w:t>10</w:t>
            </w:r>
          </w:p>
        </w:tc>
        <w:tc>
          <w:tcPr>
            <w:tcW w:w="2931" w:type="pct"/>
            <w:shd w:val="clear" w:color="auto" w:fill="auto"/>
            <w:vAlign w:val="center"/>
            <w:hideMark/>
          </w:tcPr>
          <w:p w:rsidR="00E4642C" w:rsidRPr="00302047" w:rsidRDefault="00E4642C" w:rsidP="00FB2F53">
            <w:pPr>
              <w:ind w:firstLine="0"/>
              <w:jc w:val="left"/>
              <w:rPr>
                <w:rFonts w:eastAsia="Times New Roman" w:cs="Times New Roman"/>
                <w:color w:val="000000"/>
                <w:lang w:eastAsia="ru-RU"/>
              </w:rPr>
            </w:pPr>
            <w:r w:rsidRPr="00302047">
              <w:rPr>
                <w:rFonts w:eastAsia="Times New Roman" w:cs="Times New Roman"/>
                <w:color w:val="000000"/>
                <w:sz w:val="22"/>
                <w:lang w:eastAsia="ru-RU"/>
              </w:rPr>
              <w:t>Расход электроэнергии на технологические цели при производстве тепловой энергии</w:t>
            </w:r>
          </w:p>
        </w:tc>
        <w:tc>
          <w:tcPr>
            <w:tcW w:w="536" w:type="pct"/>
            <w:shd w:val="clear" w:color="auto" w:fill="auto"/>
            <w:vAlign w:val="center"/>
            <w:hideMark/>
          </w:tcPr>
          <w:p w:rsidR="00E4642C" w:rsidRPr="00302047" w:rsidRDefault="00E4642C" w:rsidP="00FB2F53">
            <w:pPr>
              <w:ind w:firstLine="0"/>
              <w:jc w:val="center"/>
              <w:rPr>
                <w:rFonts w:eastAsia="Times New Roman" w:cs="Times New Roman"/>
                <w:color w:val="000000"/>
                <w:lang w:eastAsia="ru-RU"/>
              </w:rPr>
            </w:pPr>
            <w:r w:rsidRPr="00302047">
              <w:rPr>
                <w:rFonts w:eastAsia="Times New Roman" w:cs="Times New Roman"/>
                <w:color w:val="000000"/>
                <w:sz w:val="22"/>
                <w:lang w:eastAsia="ru-RU"/>
              </w:rPr>
              <w:t>тыс. кВт ч</w:t>
            </w:r>
          </w:p>
        </w:tc>
        <w:tc>
          <w:tcPr>
            <w:tcW w:w="1105" w:type="pct"/>
            <w:shd w:val="clear" w:color="auto" w:fill="auto"/>
            <w:vAlign w:val="center"/>
            <w:hideMark/>
          </w:tcPr>
          <w:p w:rsidR="00E4642C" w:rsidRPr="00302047" w:rsidRDefault="00E4642C" w:rsidP="00FB2F53">
            <w:pPr>
              <w:ind w:firstLine="0"/>
              <w:jc w:val="right"/>
              <w:rPr>
                <w:rFonts w:eastAsia="Times New Roman" w:cs="Times New Roman"/>
                <w:color w:val="000000"/>
                <w:lang w:eastAsia="ru-RU"/>
              </w:rPr>
            </w:pPr>
            <w:r w:rsidRPr="00302047">
              <w:rPr>
                <w:rFonts w:eastAsia="Times New Roman" w:cs="Times New Roman"/>
                <w:color w:val="000000"/>
                <w:sz w:val="22"/>
                <w:lang w:eastAsia="ru-RU"/>
              </w:rPr>
              <w:t>2 713,37</w:t>
            </w:r>
          </w:p>
        </w:tc>
      </w:tr>
      <w:tr w:rsidR="00E4642C" w:rsidRPr="00302047" w:rsidTr="00E4642C">
        <w:trPr>
          <w:trHeight w:val="540"/>
        </w:trPr>
        <w:tc>
          <w:tcPr>
            <w:tcW w:w="429" w:type="pct"/>
            <w:shd w:val="clear" w:color="auto" w:fill="auto"/>
            <w:hideMark/>
          </w:tcPr>
          <w:p w:rsidR="00E4642C" w:rsidRPr="00302047" w:rsidRDefault="00E4642C" w:rsidP="00FB2F53">
            <w:pPr>
              <w:ind w:firstLine="0"/>
              <w:jc w:val="left"/>
              <w:rPr>
                <w:rFonts w:eastAsia="Times New Roman" w:cs="Times New Roman"/>
                <w:color w:val="000000"/>
                <w:lang w:eastAsia="ru-RU"/>
              </w:rPr>
            </w:pPr>
            <w:r w:rsidRPr="00302047">
              <w:rPr>
                <w:rFonts w:eastAsia="Times New Roman" w:cs="Times New Roman"/>
                <w:color w:val="000000"/>
                <w:sz w:val="22"/>
                <w:lang w:eastAsia="ru-RU"/>
              </w:rPr>
              <w:t>11</w:t>
            </w:r>
          </w:p>
        </w:tc>
        <w:tc>
          <w:tcPr>
            <w:tcW w:w="2931" w:type="pct"/>
            <w:shd w:val="clear" w:color="auto" w:fill="auto"/>
            <w:vAlign w:val="center"/>
            <w:hideMark/>
          </w:tcPr>
          <w:p w:rsidR="00E4642C" w:rsidRPr="00302047" w:rsidRDefault="00E4642C" w:rsidP="00FB2F53">
            <w:pPr>
              <w:ind w:firstLine="0"/>
              <w:jc w:val="left"/>
              <w:rPr>
                <w:rFonts w:eastAsia="Times New Roman" w:cs="Times New Roman"/>
                <w:color w:val="000000"/>
                <w:lang w:eastAsia="ru-RU"/>
              </w:rPr>
            </w:pPr>
            <w:r w:rsidRPr="00302047">
              <w:rPr>
                <w:rFonts w:eastAsia="Times New Roman" w:cs="Times New Roman"/>
                <w:color w:val="000000"/>
                <w:sz w:val="22"/>
                <w:lang w:eastAsia="ru-RU"/>
              </w:rPr>
              <w:t>Расход электроэнергии на технологические цели при передаче тепловой энергии</w:t>
            </w:r>
          </w:p>
        </w:tc>
        <w:tc>
          <w:tcPr>
            <w:tcW w:w="536" w:type="pct"/>
            <w:shd w:val="clear" w:color="auto" w:fill="auto"/>
            <w:vAlign w:val="center"/>
            <w:hideMark/>
          </w:tcPr>
          <w:p w:rsidR="00E4642C" w:rsidRPr="00302047" w:rsidRDefault="00E4642C" w:rsidP="00FB2F53">
            <w:pPr>
              <w:ind w:firstLine="0"/>
              <w:jc w:val="center"/>
              <w:rPr>
                <w:rFonts w:eastAsia="Times New Roman" w:cs="Times New Roman"/>
                <w:color w:val="000000"/>
                <w:lang w:eastAsia="ru-RU"/>
              </w:rPr>
            </w:pPr>
            <w:r w:rsidRPr="00302047">
              <w:rPr>
                <w:rFonts w:eastAsia="Times New Roman" w:cs="Times New Roman"/>
                <w:color w:val="000000"/>
                <w:sz w:val="22"/>
                <w:lang w:eastAsia="ru-RU"/>
              </w:rPr>
              <w:t>тыс. кВт ч</w:t>
            </w:r>
          </w:p>
        </w:tc>
        <w:tc>
          <w:tcPr>
            <w:tcW w:w="1105" w:type="pct"/>
            <w:shd w:val="clear" w:color="auto" w:fill="auto"/>
            <w:vAlign w:val="center"/>
            <w:hideMark/>
          </w:tcPr>
          <w:p w:rsidR="00E4642C" w:rsidRPr="00302047" w:rsidRDefault="00E4642C" w:rsidP="00FB2F53">
            <w:pPr>
              <w:ind w:firstLine="0"/>
              <w:jc w:val="right"/>
              <w:rPr>
                <w:rFonts w:eastAsia="Times New Roman" w:cs="Times New Roman"/>
                <w:color w:val="000000"/>
                <w:lang w:eastAsia="ru-RU"/>
              </w:rPr>
            </w:pPr>
            <w:r w:rsidRPr="00302047">
              <w:rPr>
                <w:rFonts w:eastAsia="Times New Roman" w:cs="Times New Roman"/>
                <w:color w:val="000000"/>
                <w:sz w:val="22"/>
                <w:lang w:eastAsia="ru-RU"/>
              </w:rPr>
              <w:t> </w:t>
            </w:r>
          </w:p>
        </w:tc>
      </w:tr>
      <w:tr w:rsidR="00E4642C" w:rsidRPr="00302047" w:rsidTr="00E4642C">
        <w:trPr>
          <w:trHeight w:val="315"/>
        </w:trPr>
        <w:tc>
          <w:tcPr>
            <w:tcW w:w="429" w:type="pct"/>
            <w:shd w:val="clear" w:color="auto" w:fill="auto"/>
            <w:hideMark/>
          </w:tcPr>
          <w:p w:rsidR="00E4642C" w:rsidRPr="00302047" w:rsidRDefault="00E4642C" w:rsidP="00FB2F53">
            <w:pPr>
              <w:ind w:firstLine="0"/>
              <w:jc w:val="left"/>
              <w:rPr>
                <w:rFonts w:eastAsia="Times New Roman" w:cs="Times New Roman"/>
                <w:color w:val="000000"/>
                <w:lang w:eastAsia="ru-RU"/>
              </w:rPr>
            </w:pPr>
            <w:r w:rsidRPr="00302047">
              <w:rPr>
                <w:rFonts w:eastAsia="Times New Roman" w:cs="Times New Roman"/>
                <w:color w:val="000000"/>
                <w:sz w:val="22"/>
                <w:lang w:eastAsia="ru-RU"/>
              </w:rPr>
              <w:t>12</w:t>
            </w:r>
          </w:p>
        </w:tc>
        <w:tc>
          <w:tcPr>
            <w:tcW w:w="2931" w:type="pct"/>
            <w:shd w:val="clear" w:color="auto" w:fill="auto"/>
            <w:vAlign w:val="center"/>
            <w:hideMark/>
          </w:tcPr>
          <w:p w:rsidR="00E4642C" w:rsidRPr="00302047" w:rsidRDefault="00E4642C" w:rsidP="00FB2F53">
            <w:pPr>
              <w:ind w:firstLine="0"/>
              <w:jc w:val="left"/>
              <w:rPr>
                <w:rFonts w:eastAsia="Times New Roman" w:cs="Times New Roman"/>
                <w:color w:val="000000"/>
                <w:lang w:eastAsia="ru-RU"/>
              </w:rPr>
            </w:pPr>
            <w:r w:rsidRPr="00302047">
              <w:rPr>
                <w:rFonts w:eastAsia="Times New Roman" w:cs="Times New Roman"/>
                <w:color w:val="000000"/>
                <w:sz w:val="22"/>
                <w:lang w:eastAsia="ru-RU"/>
              </w:rPr>
              <w:t>Расход электроэнергии электрокотлами</w:t>
            </w:r>
          </w:p>
        </w:tc>
        <w:tc>
          <w:tcPr>
            <w:tcW w:w="536" w:type="pct"/>
            <w:shd w:val="clear" w:color="auto" w:fill="auto"/>
            <w:vAlign w:val="center"/>
            <w:hideMark/>
          </w:tcPr>
          <w:p w:rsidR="00E4642C" w:rsidRPr="00302047" w:rsidRDefault="00E4642C" w:rsidP="00FB2F53">
            <w:pPr>
              <w:ind w:firstLine="0"/>
              <w:jc w:val="center"/>
              <w:rPr>
                <w:rFonts w:eastAsia="Times New Roman" w:cs="Times New Roman"/>
                <w:color w:val="000000"/>
                <w:lang w:eastAsia="ru-RU"/>
              </w:rPr>
            </w:pPr>
            <w:r w:rsidRPr="00302047">
              <w:rPr>
                <w:rFonts w:eastAsia="Times New Roman" w:cs="Times New Roman"/>
                <w:color w:val="000000"/>
                <w:sz w:val="22"/>
                <w:lang w:eastAsia="ru-RU"/>
              </w:rPr>
              <w:t>т у.т.</w:t>
            </w:r>
          </w:p>
        </w:tc>
        <w:tc>
          <w:tcPr>
            <w:tcW w:w="1105" w:type="pct"/>
            <w:shd w:val="clear" w:color="auto" w:fill="auto"/>
            <w:vAlign w:val="center"/>
            <w:hideMark/>
          </w:tcPr>
          <w:p w:rsidR="00E4642C" w:rsidRPr="00302047" w:rsidRDefault="00E4642C" w:rsidP="00FB2F53">
            <w:pPr>
              <w:ind w:firstLine="0"/>
              <w:jc w:val="right"/>
              <w:rPr>
                <w:rFonts w:eastAsia="Times New Roman" w:cs="Times New Roman"/>
                <w:color w:val="000000"/>
                <w:lang w:eastAsia="ru-RU"/>
              </w:rPr>
            </w:pPr>
            <w:r w:rsidRPr="00302047">
              <w:rPr>
                <w:rFonts w:eastAsia="Times New Roman" w:cs="Times New Roman"/>
                <w:color w:val="000000"/>
                <w:sz w:val="22"/>
                <w:lang w:eastAsia="ru-RU"/>
              </w:rPr>
              <w:t> </w:t>
            </w:r>
          </w:p>
        </w:tc>
      </w:tr>
      <w:tr w:rsidR="00E4642C" w:rsidRPr="00302047" w:rsidTr="00E4642C">
        <w:trPr>
          <w:trHeight w:val="315"/>
        </w:trPr>
        <w:tc>
          <w:tcPr>
            <w:tcW w:w="429" w:type="pct"/>
            <w:shd w:val="clear" w:color="auto" w:fill="auto"/>
            <w:hideMark/>
          </w:tcPr>
          <w:p w:rsidR="00E4642C" w:rsidRPr="00302047" w:rsidRDefault="00E4642C" w:rsidP="00FB2F53">
            <w:pPr>
              <w:ind w:firstLine="0"/>
              <w:jc w:val="left"/>
              <w:rPr>
                <w:rFonts w:eastAsia="Times New Roman" w:cs="Times New Roman"/>
                <w:color w:val="000000"/>
                <w:lang w:eastAsia="ru-RU"/>
              </w:rPr>
            </w:pPr>
            <w:r w:rsidRPr="00302047">
              <w:rPr>
                <w:rFonts w:eastAsia="Times New Roman" w:cs="Times New Roman"/>
                <w:color w:val="000000"/>
                <w:sz w:val="22"/>
                <w:lang w:eastAsia="ru-RU"/>
              </w:rPr>
              <w:t>13</w:t>
            </w:r>
          </w:p>
        </w:tc>
        <w:tc>
          <w:tcPr>
            <w:tcW w:w="2931" w:type="pct"/>
            <w:shd w:val="clear" w:color="auto" w:fill="auto"/>
            <w:vAlign w:val="center"/>
            <w:hideMark/>
          </w:tcPr>
          <w:p w:rsidR="00E4642C" w:rsidRPr="00302047" w:rsidRDefault="00E4642C" w:rsidP="00FB2F53">
            <w:pPr>
              <w:ind w:firstLine="0"/>
              <w:jc w:val="left"/>
              <w:rPr>
                <w:rFonts w:eastAsia="Times New Roman" w:cs="Times New Roman"/>
                <w:color w:val="000000"/>
                <w:lang w:eastAsia="ru-RU"/>
              </w:rPr>
            </w:pPr>
            <w:r w:rsidRPr="00302047">
              <w:rPr>
                <w:rFonts w:eastAsia="Times New Roman" w:cs="Times New Roman"/>
                <w:color w:val="000000"/>
                <w:sz w:val="22"/>
                <w:lang w:eastAsia="ru-RU"/>
              </w:rPr>
              <w:t>Объем передачи тепловой энергии по тепловым сетям</w:t>
            </w:r>
          </w:p>
        </w:tc>
        <w:tc>
          <w:tcPr>
            <w:tcW w:w="536" w:type="pct"/>
            <w:shd w:val="clear" w:color="auto" w:fill="auto"/>
            <w:vAlign w:val="center"/>
            <w:hideMark/>
          </w:tcPr>
          <w:p w:rsidR="00E4642C" w:rsidRPr="00302047" w:rsidRDefault="00E4642C" w:rsidP="00FB2F53">
            <w:pPr>
              <w:ind w:firstLine="0"/>
              <w:jc w:val="center"/>
              <w:rPr>
                <w:rFonts w:eastAsia="Times New Roman" w:cs="Times New Roman"/>
                <w:color w:val="000000"/>
                <w:lang w:eastAsia="ru-RU"/>
              </w:rPr>
            </w:pPr>
            <w:r w:rsidRPr="00302047">
              <w:rPr>
                <w:rFonts w:eastAsia="Times New Roman" w:cs="Times New Roman"/>
                <w:color w:val="000000"/>
                <w:sz w:val="22"/>
                <w:lang w:eastAsia="ru-RU"/>
              </w:rPr>
              <w:t>Гкал</w:t>
            </w:r>
          </w:p>
        </w:tc>
        <w:tc>
          <w:tcPr>
            <w:tcW w:w="1105" w:type="pct"/>
            <w:shd w:val="clear" w:color="auto" w:fill="auto"/>
            <w:vAlign w:val="center"/>
            <w:hideMark/>
          </w:tcPr>
          <w:p w:rsidR="00E4642C" w:rsidRPr="00302047" w:rsidRDefault="00E4642C" w:rsidP="00FB2F53">
            <w:pPr>
              <w:ind w:firstLine="0"/>
              <w:jc w:val="right"/>
              <w:rPr>
                <w:rFonts w:eastAsia="Times New Roman" w:cs="Times New Roman"/>
                <w:color w:val="000000"/>
                <w:lang w:eastAsia="ru-RU"/>
              </w:rPr>
            </w:pPr>
            <w:r w:rsidRPr="00302047">
              <w:rPr>
                <w:rFonts w:eastAsia="Times New Roman" w:cs="Times New Roman"/>
                <w:color w:val="000000"/>
                <w:sz w:val="22"/>
                <w:lang w:eastAsia="ru-RU"/>
              </w:rPr>
              <w:t>72 225,649</w:t>
            </w:r>
          </w:p>
        </w:tc>
      </w:tr>
      <w:tr w:rsidR="00E4642C" w:rsidRPr="00302047" w:rsidTr="00E4642C">
        <w:trPr>
          <w:trHeight w:val="315"/>
        </w:trPr>
        <w:tc>
          <w:tcPr>
            <w:tcW w:w="429" w:type="pct"/>
            <w:shd w:val="clear" w:color="auto" w:fill="auto"/>
            <w:vAlign w:val="center"/>
            <w:hideMark/>
          </w:tcPr>
          <w:p w:rsidR="00E4642C" w:rsidRPr="00302047" w:rsidRDefault="00E4642C" w:rsidP="00FB2F53">
            <w:pPr>
              <w:ind w:firstLine="0"/>
              <w:jc w:val="left"/>
              <w:rPr>
                <w:rFonts w:eastAsia="Times New Roman" w:cs="Times New Roman"/>
                <w:color w:val="000000"/>
                <w:lang w:eastAsia="ru-RU"/>
              </w:rPr>
            </w:pPr>
            <w:r w:rsidRPr="00302047">
              <w:rPr>
                <w:rFonts w:eastAsia="Times New Roman" w:cs="Times New Roman"/>
                <w:color w:val="000000"/>
                <w:sz w:val="22"/>
                <w:lang w:eastAsia="ru-RU"/>
              </w:rPr>
              <w:lastRenderedPageBreak/>
              <w:t>14</w:t>
            </w:r>
          </w:p>
        </w:tc>
        <w:tc>
          <w:tcPr>
            <w:tcW w:w="2931" w:type="pct"/>
            <w:shd w:val="clear" w:color="auto" w:fill="auto"/>
            <w:vAlign w:val="center"/>
            <w:hideMark/>
          </w:tcPr>
          <w:p w:rsidR="00E4642C" w:rsidRPr="00302047" w:rsidRDefault="00E4642C" w:rsidP="00FB2F53">
            <w:pPr>
              <w:ind w:firstLine="0"/>
              <w:jc w:val="left"/>
              <w:rPr>
                <w:rFonts w:eastAsia="Times New Roman" w:cs="Times New Roman"/>
                <w:color w:val="000000"/>
                <w:lang w:eastAsia="ru-RU"/>
              </w:rPr>
            </w:pPr>
            <w:r w:rsidRPr="00302047">
              <w:rPr>
                <w:rFonts w:eastAsia="Times New Roman" w:cs="Times New Roman"/>
                <w:color w:val="000000"/>
                <w:sz w:val="22"/>
                <w:lang w:eastAsia="ru-RU"/>
              </w:rPr>
              <w:t>Объём тепловых сетей</w:t>
            </w:r>
          </w:p>
        </w:tc>
        <w:tc>
          <w:tcPr>
            <w:tcW w:w="536" w:type="pct"/>
            <w:shd w:val="clear" w:color="auto" w:fill="auto"/>
            <w:vAlign w:val="center"/>
            <w:hideMark/>
          </w:tcPr>
          <w:p w:rsidR="00E4642C" w:rsidRPr="00302047" w:rsidRDefault="00E4642C" w:rsidP="00FB2F53">
            <w:pPr>
              <w:ind w:firstLine="0"/>
              <w:jc w:val="center"/>
              <w:rPr>
                <w:rFonts w:eastAsia="Times New Roman" w:cs="Times New Roman"/>
                <w:color w:val="000000"/>
                <w:lang w:eastAsia="ru-RU"/>
              </w:rPr>
            </w:pPr>
            <w:r w:rsidRPr="00302047">
              <w:rPr>
                <w:rFonts w:eastAsia="Times New Roman" w:cs="Times New Roman"/>
                <w:color w:val="000000"/>
                <w:sz w:val="22"/>
                <w:lang w:eastAsia="ru-RU"/>
              </w:rPr>
              <w:t>куб. м</w:t>
            </w:r>
          </w:p>
        </w:tc>
        <w:tc>
          <w:tcPr>
            <w:tcW w:w="1105" w:type="pct"/>
            <w:shd w:val="clear" w:color="auto" w:fill="auto"/>
            <w:vAlign w:val="center"/>
            <w:hideMark/>
          </w:tcPr>
          <w:p w:rsidR="00E4642C" w:rsidRPr="00302047" w:rsidRDefault="00E4642C" w:rsidP="00FB2F53">
            <w:pPr>
              <w:ind w:firstLine="0"/>
              <w:jc w:val="right"/>
              <w:rPr>
                <w:rFonts w:eastAsia="Times New Roman" w:cs="Times New Roman"/>
                <w:color w:val="000000"/>
                <w:lang w:eastAsia="ru-RU"/>
              </w:rPr>
            </w:pPr>
            <w:r w:rsidRPr="00302047">
              <w:rPr>
                <w:rFonts w:eastAsia="Times New Roman" w:cs="Times New Roman"/>
                <w:color w:val="000000"/>
                <w:sz w:val="22"/>
                <w:lang w:eastAsia="ru-RU"/>
              </w:rPr>
              <w:t>989,961</w:t>
            </w:r>
          </w:p>
        </w:tc>
      </w:tr>
      <w:tr w:rsidR="00E4642C" w:rsidRPr="00302047" w:rsidTr="00E4642C">
        <w:trPr>
          <w:trHeight w:val="315"/>
        </w:trPr>
        <w:tc>
          <w:tcPr>
            <w:tcW w:w="429" w:type="pct"/>
            <w:shd w:val="clear" w:color="auto" w:fill="auto"/>
            <w:vAlign w:val="center"/>
            <w:hideMark/>
          </w:tcPr>
          <w:p w:rsidR="00E4642C" w:rsidRPr="00302047" w:rsidRDefault="00E4642C" w:rsidP="00FB2F53">
            <w:pPr>
              <w:ind w:firstLine="0"/>
              <w:jc w:val="left"/>
              <w:rPr>
                <w:rFonts w:eastAsia="Times New Roman" w:cs="Times New Roman"/>
                <w:color w:val="000000"/>
                <w:lang w:eastAsia="ru-RU"/>
              </w:rPr>
            </w:pPr>
            <w:r w:rsidRPr="00302047">
              <w:rPr>
                <w:rFonts w:eastAsia="Times New Roman" w:cs="Times New Roman"/>
                <w:color w:val="000000"/>
                <w:sz w:val="22"/>
                <w:lang w:eastAsia="ru-RU"/>
              </w:rPr>
              <w:t>15</w:t>
            </w:r>
          </w:p>
        </w:tc>
        <w:tc>
          <w:tcPr>
            <w:tcW w:w="2931" w:type="pct"/>
            <w:shd w:val="clear" w:color="auto" w:fill="auto"/>
            <w:vAlign w:val="center"/>
            <w:hideMark/>
          </w:tcPr>
          <w:p w:rsidR="00E4642C" w:rsidRPr="00302047" w:rsidRDefault="00E4642C" w:rsidP="00FB2F53">
            <w:pPr>
              <w:ind w:firstLine="0"/>
              <w:jc w:val="left"/>
              <w:rPr>
                <w:rFonts w:eastAsia="Times New Roman" w:cs="Times New Roman"/>
                <w:color w:val="000000"/>
                <w:lang w:eastAsia="ru-RU"/>
              </w:rPr>
            </w:pPr>
            <w:r w:rsidRPr="00302047">
              <w:rPr>
                <w:rFonts w:eastAsia="Times New Roman" w:cs="Times New Roman"/>
                <w:color w:val="000000"/>
                <w:sz w:val="22"/>
                <w:lang w:eastAsia="ru-RU"/>
              </w:rPr>
              <w:t>Протяженность тепловых сетей**</w:t>
            </w:r>
          </w:p>
        </w:tc>
        <w:tc>
          <w:tcPr>
            <w:tcW w:w="536" w:type="pct"/>
            <w:shd w:val="clear" w:color="auto" w:fill="auto"/>
            <w:vAlign w:val="center"/>
            <w:hideMark/>
          </w:tcPr>
          <w:p w:rsidR="00E4642C" w:rsidRPr="00302047" w:rsidRDefault="00E4642C" w:rsidP="00FB2F53">
            <w:pPr>
              <w:ind w:firstLine="0"/>
              <w:jc w:val="center"/>
              <w:rPr>
                <w:rFonts w:eastAsia="Times New Roman" w:cs="Times New Roman"/>
                <w:color w:val="000000"/>
                <w:lang w:eastAsia="ru-RU"/>
              </w:rPr>
            </w:pPr>
            <w:r w:rsidRPr="00302047">
              <w:rPr>
                <w:rFonts w:eastAsia="Times New Roman" w:cs="Times New Roman"/>
                <w:color w:val="000000"/>
                <w:sz w:val="22"/>
                <w:lang w:eastAsia="ru-RU"/>
              </w:rPr>
              <w:t>км</w:t>
            </w:r>
          </w:p>
        </w:tc>
        <w:tc>
          <w:tcPr>
            <w:tcW w:w="1105" w:type="pct"/>
            <w:shd w:val="clear" w:color="auto" w:fill="auto"/>
            <w:vAlign w:val="center"/>
            <w:hideMark/>
          </w:tcPr>
          <w:p w:rsidR="00E4642C" w:rsidRPr="00302047" w:rsidRDefault="00E4642C" w:rsidP="00FB2F53">
            <w:pPr>
              <w:ind w:firstLine="0"/>
              <w:jc w:val="right"/>
              <w:rPr>
                <w:rFonts w:eastAsia="Times New Roman" w:cs="Times New Roman"/>
                <w:color w:val="000000"/>
                <w:lang w:eastAsia="ru-RU"/>
              </w:rPr>
            </w:pPr>
            <w:r w:rsidRPr="00302047">
              <w:rPr>
                <w:rFonts w:eastAsia="Times New Roman" w:cs="Times New Roman"/>
                <w:color w:val="000000"/>
                <w:sz w:val="22"/>
                <w:lang w:eastAsia="ru-RU"/>
              </w:rPr>
              <w:t>25,542</w:t>
            </w:r>
          </w:p>
        </w:tc>
      </w:tr>
      <w:tr w:rsidR="00E4642C" w:rsidRPr="00302047" w:rsidTr="00E4642C">
        <w:trPr>
          <w:trHeight w:val="540"/>
        </w:trPr>
        <w:tc>
          <w:tcPr>
            <w:tcW w:w="429" w:type="pct"/>
            <w:shd w:val="clear" w:color="auto" w:fill="auto"/>
            <w:hideMark/>
          </w:tcPr>
          <w:p w:rsidR="00E4642C" w:rsidRPr="00302047" w:rsidRDefault="00E4642C" w:rsidP="00FB2F53">
            <w:pPr>
              <w:ind w:firstLine="0"/>
              <w:jc w:val="left"/>
              <w:rPr>
                <w:rFonts w:eastAsia="Times New Roman" w:cs="Times New Roman"/>
                <w:color w:val="000000"/>
                <w:lang w:eastAsia="ru-RU"/>
              </w:rPr>
            </w:pPr>
            <w:r w:rsidRPr="00302047">
              <w:rPr>
                <w:rFonts w:eastAsia="Times New Roman" w:cs="Times New Roman"/>
                <w:color w:val="000000"/>
                <w:sz w:val="22"/>
                <w:lang w:eastAsia="ru-RU"/>
              </w:rPr>
              <w:t>16</w:t>
            </w:r>
          </w:p>
        </w:tc>
        <w:tc>
          <w:tcPr>
            <w:tcW w:w="2931" w:type="pct"/>
            <w:shd w:val="clear" w:color="auto" w:fill="auto"/>
            <w:vAlign w:val="center"/>
            <w:hideMark/>
          </w:tcPr>
          <w:p w:rsidR="00E4642C" w:rsidRPr="00302047" w:rsidRDefault="00E4642C" w:rsidP="00FB2F53">
            <w:pPr>
              <w:ind w:firstLine="0"/>
              <w:jc w:val="left"/>
              <w:rPr>
                <w:rFonts w:eastAsia="Times New Roman" w:cs="Times New Roman"/>
                <w:color w:val="000000"/>
                <w:lang w:eastAsia="ru-RU"/>
              </w:rPr>
            </w:pPr>
            <w:r w:rsidRPr="00302047">
              <w:rPr>
                <w:rFonts w:eastAsia="Times New Roman" w:cs="Times New Roman"/>
                <w:color w:val="000000"/>
                <w:sz w:val="22"/>
                <w:lang w:eastAsia="ru-RU"/>
              </w:rPr>
              <w:t xml:space="preserve">Потери тепловой энергии в тепловых сетях, утвержденные уполномоченным органом </w:t>
            </w:r>
          </w:p>
        </w:tc>
        <w:tc>
          <w:tcPr>
            <w:tcW w:w="536" w:type="pct"/>
            <w:shd w:val="clear" w:color="auto" w:fill="auto"/>
            <w:vAlign w:val="center"/>
            <w:hideMark/>
          </w:tcPr>
          <w:p w:rsidR="00E4642C" w:rsidRPr="00302047" w:rsidRDefault="00E4642C" w:rsidP="00FB2F53">
            <w:pPr>
              <w:ind w:firstLine="0"/>
              <w:jc w:val="center"/>
              <w:rPr>
                <w:rFonts w:eastAsia="Times New Roman" w:cs="Times New Roman"/>
                <w:color w:val="000000"/>
                <w:lang w:eastAsia="ru-RU"/>
              </w:rPr>
            </w:pPr>
            <w:r w:rsidRPr="00302047">
              <w:rPr>
                <w:rFonts w:eastAsia="Times New Roman" w:cs="Times New Roman"/>
                <w:color w:val="000000"/>
                <w:sz w:val="22"/>
                <w:lang w:eastAsia="ru-RU"/>
              </w:rPr>
              <w:t>Гкал</w:t>
            </w:r>
          </w:p>
        </w:tc>
        <w:tc>
          <w:tcPr>
            <w:tcW w:w="1105" w:type="pct"/>
            <w:shd w:val="clear" w:color="auto" w:fill="auto"/>
            <w:vAlign w:val="center"/>
            <w:hideMark/>
          </w:tcPr>
          <w:p w:rsidR="00E4642C" w:rsidRPr="00302047" w:rsidRDefault="00E4642C" w:rsidP="00FB2F53">
            <w:pPr>
              <w:ind w:firstLine="0"/>
              <w:jc w:val="right"/>
              <w:rPr>
                <w:rFonts w:eastAsia="Times New Roman" w:cs="Times New Roman"/>
                <w:color w:val="000000"/>
                <w:lang w:eastAsia="ru-RU"/>
              </w:rPr>
            </w:pPr>
            <w:r w:rsidRPr="00302047">
              <w:rPr>
                <w:rFonts w:eastAsia="Times New Roman" w:cs="Times New Roman"/>
                <w:color w:val="000000"/>
                <w:sz w:val="22"/>
                <w:lang w:eastAsia="ru-RU"/>
              </w:rPr>
              <w:t>12 860,20</w:t>
            </w:r>
          </w:p>
        </w:tc>
      </w:tr>
    </w:tbl>
    <w:p w:rsidR="00B95ADA" w:rsidRDefault="00B95ADA" w:rsidP="00B95ADA">
      <w:pPr>
        <w:spacing w:line="276" w:lineRule="auto"/>
        <w:rPr>
          <w:szCs w:val="24"/>
        </w:rPr>
      </w:pPr>
    </w:p>
    <w:p w:rsidR="00302047" w:rsidRDefault="00302047" w:rsidP="00B95ADA">
      <w:pPr>
        <w:spacing w:line="276" w:lineRule="auto"/>
        <w:rPr>
          <w:szCs w:val="24"/>
        </w:rPr>
      </w:pPr>
    </w:p>
    <w:p w:rsidR="00302047" w:rsidRDefault="00302047" w:rsidP="00B95ADA">
      <w:pPr>
        <w:spacing w:line="276" w:lineRule="auto"/>
        <w:rPr>
          <w:szCs w:val="24"/>
        </w:rPr>
      </w:pPr>
    </w:p>
    <w:p w:rsidR="00302047" w:rsidRDefault="00302047" w:rsidP="00B95ADA">
      <w:pPr>
        <w:spacing w:line="276" w:lineRule="auto"/>
        <w:rPr>
          <w:szCs w:val="24"/>
        </w:rPr>
      </w:pPr>
    </w:p>
    <w:p w:rsidR="00302047" w:rsidRDefault="00302047" w:rsidP="00B95ADA">
      <w:pPr>
        <w:spacing w:line="276" w:lineRule="auto"/>
        <w:rPr>
          <w:szCs w:val="24"/>
        </w:rPr>
      </w:pPr>
    </w:p>
    <w:p w:rsidR="00302047" w:rsidRDefault="00302047" w:rsidP="00B95ADA">
      <w:pPr>
        <w:spacing w:line="276" w:lineRule="auto"/>
        <w:rPr>
          <w:szCs w:val="24"/>
        </w:rPr>
      </w:pPr>
    </w:p>
    <w:p w:rsidR="00302047" w:rsidRDefault="00302047" w:rsidP="00B95ADA">
      <w:pPr>
        <w:spacing w:line="276" w:lineRule="auto"/>
        <w:rPr>
          <w:szCs w:val="24"/>
        </w:rPr>
      </w:pPr>
    </w:p>
    <w:p w:rsidR="00302047" w:rsidRDefault="00302047" w:rsidP="00B95ADA">
      <w:pPr>
        <w:spacing w:line="276" w:lineRule="auto"/>
        <w:rPr>
          <w:szCs w:val="24"/>
        </w:rPr>
      </w:pPr>
    </w:p>
    <w:p w:rsidR="00302047" w:rsidRDefault="00302047" w:rsidP="00B95ADA">
      <w:pPr>
        <w:spacing w:line="276" w:lineRule="auto"/>
        <w:rPr>
          <w:szCs w:val="24"/>
        </w:rPr>
      </w:pPr>
    </w:p>
    <w:p w:rsidR="00302047" w:rsidRDefault="00302047" w:rsidP="00B95ADA">
      <w:pPr>
        <w:spacing w:line="276" w:lineRule="auto"/>
        <w:rPr>
          <w:szCs w:val="24"/>
        </w:rPr>
      </w:pPr>
    </w:p>
    <w:p w:rsidR="00302047" w:rsidRDefault="00302047" w:rsidP="00B95ADA">
      <w:pPr>
        <w:spacing w:line="276" w:lineRule="auto"/>
        <w:rPr>
          <w:szCs w:val="24"/>
        </w:rPr>
      </w:pPr>
    </w:p>
    <w:p w:rsidR="00302047" w:rsidRDefault="00302047" w:rsidP="00B95ADA">
      <w:pPr>
        <w:spacing w:line="276" w:lineRule="auto"/>
        <w:rPr>
          <w:szCs w:val="24"/>
        </w:rPr>
      </w:pPr>
    </w:p>
    <w:p w:rsidR="00302047" w:rsidRDefault="00302047" w:rsidP="00B95ADA">
      <w:pPr>
        <w:spacing w:line="276" w:lineRule="auto"/>
        <w:rPr>
          <w:szCs w:val="24"/>
        </w:rPr>
      </w:pPr>
    </w:p>
    <w:p w:rsidR="00302047" w:rsidRDefault="00302047" w:rsidP="00B95ADA">
      <w:pPr>
        <w:spacing w:line="276" w:lineRule="auto"/>
        <w:rPr>
          <w:szCs w:val="24"/>
        </w:rPr>
      </w:pPr>
    </w:p>
    <w:p w:rsidR="00302047" w:rsidRDefault="00302047" w:rsidP="00B95ADA">
      <w:pPr>
        <w:spacing w:line="276" w:lineRule="auto"/>
        <w:rPr>
          <w:szCs w:val="24"/>
        </w:rPr>
      </w:pPr>
    </w:p>
    <w:p w:rsidR="00302047" w:rsidRDefault="00302047" w:rsidP="00B95ADA">
      <w:pPr>
        <w:spacing w:line="276" w:lineRule="auto"/>
        <w:rPr>
          <w:szCs w:val="24"/>
        </w:rPr>
      </w:pPr>
    </w:p>
    <w:p w:rsidR="00302047" w:rsidRDefault="00302047" w:rsidP="00B95ADA">
      <w:pPr>
        <w:spacing w:line="276" w:lineRule="auto"/>
        <w:rPr>
          <w:szCs w:val="24"/>
        </w:rPr>
      </w:pPr>
    </w:p>
    <w:p w:rsidR="00302047" w:rsidRDefault="00302047" w:rsidP="00B95ADA">
      <w:pPr>
        <w:spacing w:line="276" w:lineRule="auto"/>
        <w:rPr>
          <w:szCs w:val="24"/>
        </w:rPr>
      </w:pPr>
    </w:p>
    <w:p w:rsidR="00302047" w:rsidRDefault="00302047" w:rsidP="00B95ADA">
      <w:pPr>
        <w:spacing w:line="276" w:lineRule="auto"/>
        <w:rPr>
          <w:szCs w:val="24"/>
        </w:rPr>
      </w:pPr>
    </w:p>
    <w:p w:rsidR="00302047" w:rsidRDefault="00302047" w:rsidP="00B95ADA">
      <w:pPr>
        <w:spacing w:line="276" w:lineRule="auto"/>
        <w:rPr>
          <w:szCs w:val="24"/>
        </w:rPr>
      </w:pPr>
    </w:p>
    <w:p w:rsidR="00302047" w:rsidRDefault="00302047" w:rsidP="00B95ADA">
      <w:pPr>
        <w:spacing w:line="276" w:lineRule="auto"/>
        <w:rPr>
          <w:szCs w:val="24"/>
        </w:rPr>
      </w:pPr>
    </w:p>
    <w:p w:rsidR="00302047" w:rsidRDefault="00302047" w:rsidP="00B95ADA">
      <w:pPr>
        <w:spacing w:line="276" w:lineRule="auto"/>
        <w:rPr>
          <w:szCs w:val="24"/>
        </w:rPr>
      </w:pPr>
    </w:p>
    <w:p w:rsidR="00302047" w:rsidRDefault="00302047" w:rsidP="00B95ADA">
      <w:pPr>
        <w:spacing w:line="276" w:lineRule="auto"/>
        <w:rPr>
          <w:szCs w:val="24"/>
        </w:rPr>
      </w:pPr>
    </w:p>
    <w:p w:rsidR="00302047" w:rsidRDefault="00302047" w:rsidP="00B95ADA">
      <w:pPr>
        <w:spacing w:line="276" w:lineRule="auto"/>
        <w:rPr>
          <w:szCs w:val="24"/>
        </w:rPr>
      </w:pPr>
    </w:p>
    <w:p w:rsidR="00302047" w:rsidRDefault="00302047" w:rsidP="00B95ADA">
      <w:pPr>
        <w:spacing w:line="276" w:lineRule="auto"/>
        <w:rPr>
          <w:szCs w:val="24"/>
        </w:rPr>
      </w:pPr>
    </w:p>
    <w:p w:rsidR="00302047" w:rsidRDefault="00302047" w:rsidP="00B95ADA">
      <w:pPr>
        <w:spacing w:line="276" w:lineRule="auto"/>
        <w:rPr>
          <w:szCs w:val="24"/>
        </w:rPr>
      </w:pPr>
    </w:p>
    <w:p w:rsidR="00302047" w:rsidRDefault="00302047" w:rsidP="00B95ADA">
      <w:pPr>
        <w:spacing w:line="276" w:lineRule="auto"/>
        <w:rPr>
          <w:szCs w:val="24"/>
        </w:rPr>
      </w:pPr>
    </w:p>
    <w:p w:rsidR="00302047" w:rsidRDefault="00302047" w:rsidP="00B95ADA">
      <w:pPr>
        <w:spacing w:line="276" w:lineRule="auto"/>
        <w:rPr>
          <w:szCs w:val="24"/>
        </w:rPr>
      </w:pPr>
    </w:p>
    <w:p w:rsidR="00302047" w:rsidRDefault="00302047" w:rsidP="00B95ADA">
      <w:pPr>
        <w:spacing w:line="276" w:lineRule="auto"/>
        <w:rPr>
          <w:szCs w:val="24"/>
        </w:rPr>
      </w:pPr>
    </w:p>
    <w:p w:rsidR="00302047" w:rsidRDefault="00302047" w:rsidP="00B95ADA">
      <w:pPr>
        <w:spacing w:line="276" w:lineRule="auto"/>
        <w:rPr>
          <w:szCs w:val="24"/>
        </w:rPr>
      </w:pPr>
    </w:p>
    <w:p w:rsidR="00302047" w:rsidRDefault="00302047" w:rsidP="00B95ADA">
      <w:pPr>
        <w:spacing w:line="276" w:lineRule="auto"/>
        <w:rPr>
          <w:szCs w:val="24"/>
        </w:rPr>
      </w:pPr>
    </w:p>
    <w:p w:rsidR="00302047" w:rsidRDefault="00302047" w:rsidP="00B95ADA">
      <w:pPr>
        <w:spacing w:line="276" w:lineRule="auto"/>
        <w:rPr>
          <w:szCs w:val="24"/>
        </w:rPr>
      </w:pPr>
    </w:p>
    <w:p w:rsidR="00302047" w:rsidRDefault="00302047" w:rsidP="00B95ADA">
      <w:pPr>
        <w:spacing w:line="276" w:lineRule="auto"/>
        <w:rPr>
          <w:szCs w:val="24"/>
        </w:rPr>
      </w:pPr>
    </w:p>
    <w:p w:rsidR="00302047" w:rsidRDefault="00302047" w:rsidP="00B95ADA">
      <w:pPr>
        <w:spacing w:line="276" w:lineRule="auto"/>
        <w:rPr>
          <w:szCs w:val="24"/>
        </w:rPr>
      </w:pPr>
    </w:p>
    <w:p w:rsidR="00302047" w:rsidRDefault="00302047" w:rsidP="00B95ADA">
      <w:pPr>
        <w:spacing w:line="276" w:lineRule="auto"/>
        <w:rPr>
          <w:szCs w:val="24"/>
        </w:rPr>
      </w:pPr>
    </w:p>
    <w:p w:rsidR="00302047" w:rsidRDefault="00302047" w:rsidP="00B95ADA">
      <w:pPr>
        <w:spacing w:line="276" w:lineRule="auto"/>
        <w:rPr>
          <w:szCs w:val="24"/>
        </w:rPr>
      </w:pPr>
    </w:p>
    <w:p w:rsidR="00302047" w:rsidRDefault="00302047" w:rsidP="00B95ADA">
      <w:pPr>
        <w:spacing w:line="276" w:lineRule="auto"/>
        <w:rPr>
          <w:szCs w:val="24"/>
        </w:rPr>
      </w:pPr>
    </w:p>
    <w:p w:rsidR="00302047" w:rsidRDefault="00302047" w:rsidP="00B95ADA">
      <w:pPr>
        <w:spacing w:line="276" w:lineRule="auto"/>
        <w:rPr>
          <w:szCs w:val="24"/>
        </w:rPr>
      </w:pPr>
    </w:p>
    <w:p w:rsidR="00302047" w:rsidRDefault="00302047" w:rsidP="00B95ADA">
      <w:pPr>
        <w:spacing w:line="276" w:lineRule="auto"/>
        <w:rPr>
          <w:szCs w:val="24"/>
        </w:rPr>
      </w:pPr>
    </w:p>
    <w:p w:rsidR="00302047" w:rsidRDefault="00302047" w:rsidP="00B95ADA">
      <w:pPr>
        <w:spacing w:line="276" w:lineRule="auto"/>
        <w:rPr>
          <w:szCs w:val="24"/>
        </w:rPr>
      </w:pPr>
    </w:p>
    <w:p w:rsidR="00302047" w:rsidRDefault="00302047" w:rsidP="00302047">
      <w:pPr>
        <w:spacing w:line="276" w:lineRule="auto"/>
        <w:ind w:firstLine="0"/>
        <w:rPr>
          <w:szCs w:val="24"/>
        </w:rPr>
        <w:sectPr w:rsidR="00302047" w:rsidSect="00AC579F">
          <w:pgSz w:w="11906" w:h="16838" w:code="9"/>
          <w:pgMar w:top="1134"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302047" w:rsidRDefault="00302047" w:rsidP="00302047">
      <w:pPr>
        <w:spacing w:line="276" w:lineRule="auto"/>
        <w:ind w:firstLine="0"/>
        <w:jc w:val="center"/>
        <w:rPr>
          <w:szCs w:val="24"/>
        </w:rPr>
        <w:sectPr w:rsidR="00302047" w:rsidSect="00302047">
          <w:pgSz w:w="16838" w:h="11906" w:orient="landscape" w:code="9"/>
          <w:pgMar w:top="1701" w:right="1134" w:bottom="85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r>
        <w:rPr>
          <w:noProof/>
          <w:lang w:eastAsia="ru-RU"/>
        </w:rPr>
        <w:lastRenderedPageBreak/>
        <w:drawing>
          <wp:inline distT="0" distB="0" distL="0" distR="0">
            <wp:extent cx="7868652" cy="5708987"/>
            <wp:effectExtent l="0" t="0" r="0" b="6350"/>
            <wp:docPr id="4" name="Рисунок 4" descr="C:\Users\ДОМ\AppData\Local\Microsoft\Windows\INetCache\Content.Word\Анализ ФХП за  2021 г. - ТТЭ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ДОМ\AppData\Local\Microsoft\Windows\INetCache\Content.Word\Анализ ФХП за  2021 г. - ТТЭ_page-0001.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72715" cy="5711935"/>
                    </a:xfrm>
                    <a:prstGeom prst="rect">
                      <a:avLst/>
                    </a:prstGeom>
                    <a:noFill/>
                    <a:ln>
                      <a:noFill/>
                    </a:ln>
                  </pic:spPr>
                </pic:pic>
              </a:graphicData>
            </a:graphic>
          </wp:inline>
        </w:drawing>
      </w:r>
    </w:p>
    <w:p w:rsidR="00DA511F" w:rsidRPr="00302047" w:rsidRDefault="00DA511F" w:rsidP="00370AEB">
      <w:pPr>
        <w:pStyle w:val="3"/>
        <w:numPr>
          <w:ilvl w:val="0"/>
          <w:numId w:val="25"/>
        </w:numPr>
        <w:spacing w:before="240" w:after="0" w:line="276" w:lineRule="auto"/>
        <w:ind w:left="426"/>
        <w:rPr>
          <w:rFonts w:ascii="TimesNewRomanPSMT" w:hAnsi="TimesNewRomanPSMT" w:cs="TimesNewRomanPSMT"/>
          <w:szCs w:val="24"/>
        </w:rPr>
      </w:pPr>
      <w:bookmarkStart w:id="97" w:name="_Toc111452764"/>
      <w:r w:rsidRPr="00302047">
        <w:rPr>
          <w:rFonts w:ascii="TimesNewRomanPSMT" w:hAnsi="TimesNewRomanPSMT" w:cs="TimesNewRomanPSMT"/>
          <w:szCs w:val="24"/>
        </w:rPr>
        <w:lastRenderedPageBreak/>
        <w:t>описание платы за подключение к системе теплоснабжения</w:t>
      </w:r>
      <w:bookmarkEnd w:id="97"/>
    </w:p>
    <w:p w:rsidR="00D9154B" w:rsidRPr="00302047" w:rsidRDefault="00D9154B" w:rsidP="00D9154B">
      <w:pPr>
        <w:widowControl w:val="0"/>
        <w:spacing w:before="240" w:line="276" w:lineRule="auto"/>
        <w:rPr>
          <w:szCs w:val="24"/>
          <w:lang w:val="uk-UA"/>
        </w:rPr>
      </w:pPr>
      <w:r w:rsidRPr="00302047">
        <w:rPr>
          <w:szCs w:val="24"/>
        </w:rPr>
        <w:t>В соответствии с пунктом 7 Постановления Правительства РФ от 13.02.2006 г. №83 «Правила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r w:rsidRPr="00302047">
        <w:rPr>
          <w:szCs w:val="24"/>
          <w:lang w:val="uk-UA"/>
        </w:rPr>
        <w:t>.</w:t>
      </w:r>
    </w:p>
    <w:p w:rsidR="00D9154B" w:rsidRPr="00302047" w:rsidRDefault="00D9154B" w:rsidP="00D9154B">
      <w:pPr>
        <w:widowControl w:val="0"/>
        <w:spacing w:line="276" w:lineRule="auto"/>
        <w:rPr>
          <w:szCs w:val="24"/>
        </w:rPr>
      </w:pPr>
      <w:r w:rsidRPr="00302047">
        <w:rPr>
          <w:szCs w:val="24"/>
        </w:rPr>
        <w:t>Плата за подключение тепловой мощности не утверждена. Определяется по индивидуальному проекту.</w:t>
      </w:r>
    </w:p>
    <w:p w:rsidR="002E0E3D" w:rsidRPr="00302047" w:rsidRDefault="002E0E3D" w:rsidP="002E0E3D">
      <w:pPr>
        <w:rPr>
          <w:szCs w:val="24"/>
          <w:lang w:eastAsia="ru-RU"/>
        </w:rPr>
      </w:pPr>
    </w:p>
    <w:p w:rsidR="00031A16" w:rsidRPr="00302047" w:rsidRDefault="00DA511F" w:rsidP="00370AEB">
      <w:pPr>
        <w:pStyle w:val="3"/>
        <w:numPr>
          <w:ilvl w:val="0"/>
          <w:numId w:val="25"/>
        </w:numPr>
        <w:spacing w:before="240" w:after="0" w:line="276" w:lineRule="auto"/>
        <w:ind w:left="426"/>
        <w:rPr>
          <w:rFonts w:ascii="TimesNewRomanPSMT" w:hAnsi="TimesNewRomanPSMT" w:cs="TimesNewRomanPSMT"/>
          <w:szCs w:val="24"/>
        </w:rPr>
      </w:pPr>
      <w:bookmarkStart w:id="98" w:name="_Toc111452765"/>
      <w:r w:rsidRPr="00302047">
        <w:rPr>
          <w:rFonts w:ascii="TimesNewRomanPSMT" w:hAnsi="TimesNewRomanPSMT" w:cs="TimesNewRomanPSMT"/>
          <w:szCs w:val="24"/>
        </w:rPr>
        <w:t>описание платы за услуги по поддержанию резервной тепловой мощности, в том числе для социально значимых категорий потребителей</w:t>
      </w:r>
      <w:bookmarkEnd w:id="98"/>
    </w:p>
    <w:p w:rsidR="00DA511F" w:rsidRPr="00302047" w:rsidRDefault="00DA511F" w:rsidP="00DA511F">
      <w:pPr>
        <w:rPr>
          <w:szCs w:val="24"/>
          <w:lang w:eastAsia="ru-RU"/>
        </w:rPr>
      </w:pPr>
    </w:p>
    <w:p w:rsidR="00031A16" w:rsidRPr="00302047" w:rsidRDefault="00031A16" w:rsidP="00031A16">
      <w:pPr>
        <w:rPr>
          <w:szCs w:val="24"/>
        </w:rPr>
      </w:pPr>
      <w:r w:rsidRPr="00302047">
        <w:rPr>
          <w:szCs w:val="24"/>
        </w:rPr>
        <w:t>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rsidR="00EF36A6" w:rsidRPr="00302047" w:rsidRDefault="00031A16" w:rsidP="00256E5B">
      <w:pPr>
        <w:rPr>
          <w:szCs w:val="24"/>
        </w:rPr>
      </w:pPr>
      <w:r w:rsidRPr="00302047">
        <w:rPr>
          <w:szCs w:val="24"/>
        </w:rPr>
        <w:t>В поселении, на момент разработки схемы, плата за услуги по поддержанию резервной тепловой мощности для всех категорий потребителей, в том числе и социально значимых - не утверждена.</w:t>
      </w:r>
    </w:p>
    <w:p w:rsidR="00BD774B" w:rsidRPr="00302047" w:rsidRDefault="00BD774B" w:rsidP="00256E5B">
      <w:pPr>
        <w:rPr>
          <w:rFonts w:cs="Times New Roman"/>
          <w:szCs w:val="24"/>
        </w:rPr>
      </w:pPr>
      <w:r w:rsidRPr="00302047">
        <w:rPr>
          <w:rFonts w:cs="Times New Roman"/>
          <w:szCs w:val="24"/>
        </w:rPr>
        <w:br w:type="page"/>
      </w:r>
    </w:p>
    <w:p w:rsidR="00DA511F" w:rsidRPr="00302047" w:rsidRDefault="00DA511F" w:rsidP="00370AEB">
      <w:pPr>
        <w:pStyle w:val="3"/>
        <w:numPr>
          <w:ilvl w:val="0"/>
          <w:numId w:val="25"/>
        </w:numPr>
        <w:spacing w:before="240" w:after="0" w:line="276" w:lineRule="auto"/>
        <w:ind w:left="426"/>
        <w:rPr>
          <w:rFonts w:ascii="TimesNewRomanPSMT" w:hAnsi="TimesNewRomanPSMT" w:cs="TimesNewRomanPSMT"/>
          <w:szCs w:val="24"/>
        </w:rPr>
      </w:pPr>
      <w:bookmarkStart w:id="99" w:name="_Toc111452766"/>
      <w:r w:rsidRPr="00302047">
        <w:rPr>
          <w:rFonts w:ascii="TimesNewRomanPSMT" w:hAnsi="TimesNewRomanPSMT" w:cs="TimesNewRomanPSMT"/>
          <w:szCs w:val="24"/>
        </w:rPr>
        <w:lastRenderedPageBreak/>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99"/>
    </w:p>
    <w:p w:rsidR="00DA511F" w:rsidRPr="00302047" w:rsidRDefault="005C3058" w:rsidP="005C3058">
      <w:pPr>
        <w:spacing w:before="240"/>
        <w:rPr>
          <w:rFonts w:cs="Times New Roman"/>
          <w:szCs w:val="24"/>
        </w:rPr>
      </w:pPr>
      <w:r w:rsidRPr="00302047">
        <w:rPr>
          <w:rFonts w:cs="Times New Roman"/>
          <w:szCs w:val="24"/>
        </w:rPr>
        <w:t xml:space="preserve">До 2019 года поставку тепловой энергии осуществляло </w:t>
      </w:r>
      <w:r w:rsidRPr="00302047">
        <w:rPr>
          <w:rFonts w:eastAsia="Times New Roman" w:cs="Times New Roman"/>
          <w:szCs w:val="24"/>
          <w:lang w:eastAsia="ru-RU"/>
        </w:rPr>
        <w:t>МУП Тутаевского муниципального района «Тутаевские коммунальные системы»</w:t>
      </w:r>
    </w:p>
    <w:p w:rsidR="005C3058" w:rsidRPr="00302047" w:rsidRDefault="005C3058" w:rsidP="005C3058">
      <w:pPr>
        <w:pStyle w:val="afb"/>
        <w:keepNext/>
        <w:ind w:firstLine="0"/>
      </w:pPr>
      <w:r w:rsidRPr="00302047">
        <w:t xml:space="preserve">Таблица </w:t>
      </w:r>
      <w:fldSimple w:instr=" SEQ Таблица \* ARABIC ">
        <w:r w:rsidR="004F6C53">
          <w:rPr>
            <w:noProof/>
          </w:rPr>
          <w:t>44</w:t>
        </w:r>
      </w:fldSimple>
      <w:r w:rsidRPr="00302047">
        <w:t xml:space="preserve"> Тарифы на тепловую энергию</w:t>
      </w:r>
      <w:r w:rsidR="003535B2" w:rsidRPr="00302047">
        <w:t xml:space="preserve"> и ГВС</w:t>
      </w:r>
    </w:p>
    <w:tbl>
      <w:tblPr>
        <w:tblW w:w="5000" w:type="pct"/>
        <w:tblLook w:val="04A0"/>
      </w:tblPr>
      <w:tblGrid>
        <w:gridCol w:w="1481"/>
        <w:gridCol w:w="1012"/>
        <w:gridCol w:w="1012"/>
        <w:gridCol w:w="1011"/>
        <w:gridCol w:w="1011"/>
        <w:gridCol w:w="1011"/>
        <w:gridCol w:w="1011"/>
        <w:gridCol w:w="1011"/>
        <w:gridCol w:w="1011"/>
      </w:tblGrid>
      <w:tr w:rsidR="005C3058" w:rsidRPr="00302047" w:rsidTr="00927B48">
        <w:trPr>
          <w:trHeight w:val="645"/>
        </w:trPr>
        <w:tc>
          <w:tcPr>
            <w:tcW w:w="7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3058" w:rsidRPr="00302047" w:rsidRDefault="005C3058" w:rsidP="00927B48">
            <w:pPr>
              <w:ind w:firstLine="0"/>
              <w:jc w:val="center"/>
              <w:rPr>
                <w:rFonts w:eastAsia="Times New Roman" w:cs="Times New Roman"/>
                <w:lang w:eastAsia="ru-RU"/>
              </w:rPr>
            </w:pPr>
            <w:r w:rsidRPr="00302047">
              <w:rPr>
                <w:rFonts w:eastAsia="Times New Roman" w:cs="Times New Roman"/>
                <w:sz w:val="22"/>
                <w:lang w:eastAsia="ru-RU"/>
              </w:rPr>
              <w:t>Наименование</w:t>
            </w:r>
          </w:p>
        </w:tc>
        <w:tc>
          <w:tcPr>
            <w:tcW w:w="4206" w:type="pct"/>
            <w:gridSpan w:val="8"/>
            <w:tcBorders>
              <w:top w:val="single" w:sz="4" w:space="0" w:color="auto"/>
              <w:left w:val="nil"/>
              <w:bottom w:val="single" w:sz="4" w:space="0" w:color="auto"/>
              <w:right w:val="single" w:sz="4" w:space="0" w:color="auto"/>
            </w:tcBorders>
            <w:shd w:val="clear" w:color="auto" w:fill="auto"/>
            <w:vAlign w:val="center"/>
            <w:hideMark/>
          </w:tcPr>
          <w:p w:rsidR="005C3058" w:rsidRPr="00302047" w:rsidRDefault="005C3058" w:rsidP="00927B48">
            <w:pPr>
              <w:ind w:firstLine="0"/>
              <w:jc w:val="center"/>
              <w:rPr>
                <w:rFonts w:eastAsia="Times New Roman" w:cs="Times New Roman"/>
                <w:lang w:eastAsia="ru-RU"/>
              </w:rPr>
            </w:pPr>
            <w:r w:rsidRPr="00302047">
              <w:rPr>
                <w:rFonts w:eastAsia="Times New Roman" w:cs="Times New Roman"/>
                <w:sz w:val="22"/>
                <w:lang w:eastAsia="ru-RU"/>
              </w:rPr>
              <w:t>Тарифы на тепловую энергию, на услуги по передаче тепловой энергии, теплоносителя, руб./Гкал  (без НДС)</w:t>
            </w:r>
          </w:p>
        </w:tc>
      </w:tr>
      <w:tr w:rsidR="005C3058" w:rsidRPr="00302047" w:rsidTr="00927B48">
        <w:trPr>
          <w:trHeight w:val="1020"/>
        </w:trPr>
        <w:tc>
          <w:tcPr>
            <w:tcW w:w="794" w:type="pct"/>
            <w:vMerge/>
            <w:tcBorders>
              <w:top w:val="single" w:sz="4" w:space="0" w:color="auto"/>
              <w:left w:val="single" w:sz="4" w:space="0" w:color="auto"/>
              <w:bottom w:val="single" w:sz="4" w:space="0" w:color="auto"/>
              <w:right w:val="single" w:sz="4" w:space="0" w:color="auto"/>
            </w:tcBorders>
            <w:vAlign w:val="center"/>
            <w:hideMark/>
          </w:tcPr>
          <w:p w:rsidR="005C3058" w:rsidRPr="00302047" w:rsidRDefault="005C3058" w:rsidP="00927B48">
            <w:pPr>
              <w:ind w:firstLine="0"/>
              <w:jc w:val="left"/>
              <w:rPr>
                <w:rFonts w:eastAsia="Times New Roman" w:cs="Times New Roman"/>
                <w:color w:val="000000"/>
                <w:lang w:eastAsia="ru-RU"/>
              </w:rPr>
            </w:pPr>
          </w:p>
        </w:tc>
        <w:tc>
          <w:tcPr>
            <w:tcW w:w="555" w:type="pct"/>
            <w:tcBorders>
              <w:top w:val="nil"/>
              <w:left w:val="nil"/>
              <w:bottom w:val="single" w:sz="4" w:space="0" w:color="auto"/>
              <w:right w:val="single" w:sz="4" w:space="0" w:color="auto"/>
            </w:tcBorders>
            <w:shd w:val="clear" w:color="auto" w:fill="auto"/>
            <w:vAlign w:val="center"/>
            <w:hideMark/>
          </w:tcPr>
          <w:p w:rsidR="005C3058" w:rsidRPr="00302047" w:rsidRDefault="005C3058" w:rsidP="00927B48">
            <w:pPr>
              <w:ind w:firstLine="0"/>
              <w:jc w:val="center"/>
              <w:rPr>
                <w:rFonts w:eastAsia="Times New Roman" w:cs="Times New Roman"/>
                <w:color w:val="000000"/>
                <w:lang w:eastAsia="ru-RU"/>
              </w:rPr>
            </w:pPr>
            <w:r w:rsidRPr="00302047">
              <w:rPr>
                <w:rFonts w:eastAsia="Times New Roman" w:cs="Times New Roman"/>
                <w:color w:val="000000"/>
                <w:sz w:val="22"/>
                <w:lang w:eastAsia="ru-RU"/>
              </w:rPr>
              <w:t>с 01.01.2016 по 30.06.2016</w:t>
            </w:r>
          </w:p>
        </w:tc>
        <w:tc>
          <w:tcPr>
            <w:tcW w:w="555" w:type="pct"/>
            <w:tcBorders>
              <w:top w:val="nil"/>
              <w:left w:val="nil"/>
              <w:bottom w:val="single" w:sz="4" w:space="0" w:color="auto"/>
              <w:right w:val="single" w:sz="4" w:space="0" w:color="auto"/>
            </w:tcBorders>
            <w:shd w:val="clear" w:color="auto" w:fill="auto"/>
            <w:vAlign w:val="center"/>
            <w:hideMark/>
          </w:tcPr>
          <w:p w:rsidR="005C3058" w:rsidRPr="00302047" w:rsidRDefault="005C3058" w:rsidP="00927B48">
            <w:pPr>
              <w:ind w:firstLine="0"/>
              <w:jc w:val="center"/>
              <w:rPr>
                <w:rFonts w:eastAsia="Times New Roman" w:cs="Times New Roman"/>
                <w:color w:val="000000"/>
                <w:lang w:eastAsia="ru-RU"/>
              </w:rPr>
            </w:pPr>
            <w:r w:rsidRPr="00302047">
              <w:rPr>
                <w:rFonts w:eastAsia="Times New Roman" w:cs="Times New Roman"/>
                <w:color w:val="000000"/>
                <w:sz w:val="22"/>
                <w:lang w:eastAsia="ru-RU"/>
              </w:rPr>
              <w:t>с 01.07.2016 по 31.12.2016</w:t>
            </w:r>
          </w:p>
        </w:tc>
        <w:tc>
          <w:tcPr>
            <w:tcW w:w="555" w:type="pct"/>
            <w:tcBorders>
              <w:top w:val="nil"/>
              <w:left w:val="nil"/>
              <w:bottom w:val="single" w:sz="4" w:space="0" w:color="auto"/>
              <w:right w:val="single" w:sz="4" w:space="0" w:color="auto"/>
            </w:tcBorders>
            <w:shd w:val="clear" w:color="auto" w:fill="auto"/>
            <w:vAlign w:val="center"/>
            <w:hideMark/>
          </w:tcPr>
          <w:p w:rsidR="005C3058" w:rsidRPr="00302047" w:rsidRDefault="005C3058" w:rsidP="00927B48">
            <w:pPr>
              <w:ind w:firstLine="0"/>
              <w:jc w:val="center"/>
              <w:rPr>
                <w:rFonts w:eastAsia="Times New Roman" w:cs="Times New Roman"/>
                <w:color w:val="000000"/>
                <w:lang w:eastAsia="ru-RU"/>
              </w:rPr>
            </w:pPr>
            <w:r w:rsidRPr="00302047">
              <w:rPr>
                <w:rFonts w:eastAsia="Times New Roman" w:cs="Times New Roman"/>
                <w:color w:val="000000"/>
                <w:sz w:val="22"/>
                <w:lang w:eastAsia="ru-RU"/>
              </w:rPr>
              <w:t xml:space="preserve">с 01.01.2017 по 30.06.2017 </w:t>
            </w:r>
          </w:p>
        </w:tc>
        <w:tc>
          <w:tcPr>
            <w:tcW w:w="555" w:type="pct"/>
            <w:tcBorders>
              <w:top w:val="nil"/>
              <w:left w:val="nil"/>
              <w:bottom w:val="single" w:sz="4" w:space="0" w:color="auto"/>
              <w:right w:val="single" w:sz="4" w:space="0" w:color="auto"/>
            </w:tcBorders>
            <w:shd w:val="clear" w:color="auto" w:fill="auto"/>
            <w:vAlign w:val="center"/>
            <w:hideMark/>
          </w:tcPr>
          <w:p w:rsidR="005C3058" w:rsidRPr="00302047" w:rsidRDefault="005C3058" w:rsidP="00927B48">
            <w:pPr>
              <w:ind w:firstLine="0"/>
              <w:jc w:val="center"/>
              <w:rPr>
                <w:rFonts w:eastAsia="Times New Roman" w:cs="Times New Roman"/>
                <w:color w:val="000000"/>
                <w:lang w:eastAsia="ru-RU"/>
              </w:rPr>
            </w:pPr>
            <w:r w:rsidRPr="00302047">
              <w:rPr>
                <w:rFonts w:eastAsia="Times New Roman" w:cs="Times New Roman"/>
                <w:color w:val="000000"/>
                <w:sz w:val="22"/>
                <w:lang w:eastAsia="ru-RU"/>
              </w:rPr>
              <w:t>с 01.07.2017 по 12.31.2017</w:t>
            </w:r>
          </w:p>
        </w:tc>
        <w:tc>
          <w:tcPr>
            <w:tcW w:w="555" w:type="pct"/>
            <w:tcBorders>
              <w:top w:val="nil"/>
              <w:left w:val="nil"/>
              <w:bottom w:val="single" w:sz="4" w:space="0" w:color="auto"/>
              <w:right w:val="single" w:sz="4" w:space="0" w:color="auto"/>
            </w:tcBorders>
            <w:shd w:val="clear" w:color="auto" w:fill="auto"/>
            <w:vAlign w:val="center"/>
            <w:hideMark/>
          </w:tcPr>
          <w:p w:rsidR="005C3058" w:rsidRPr="00302047" w:rsidRDefault="005C3058" w:rsidP="00927B48">
            <w:pPr>
              <w:ind w:firstLine="0"/>
              <w:jc w:val="center"/>
              <w:rPr>
                <w:rFonts w:eastAsia="Times New Roman" w:cs="Times New Roman"/>
                <w:color w:val="000000"/>
                <w:lang w:eastAsia="ru-RU"/>
              </w:rPr>
            </w:pPr>
            <w:r w:rsidRPr="00302047">
              <w:rPr>
                <w:rFonts w:eastAsia="Times New Roman" w:cs="Times New Roman"/>
                <w:color w:val="000000"/>
                <w:sz w:val="22"/>
                <w:lang w:eastAsia="ru-RU"/>
              </w:rPr>
              <w:t>с 01.01.2018 по 30.06.2018</w:t>
            </w:r>
          </w:p>
        </w:tc>
        <w:tc>
          <w:tcPr>
            <w:tcW w:w="555" w:type="pct"/>
            <w:tcBorders>
              <w:top w:val="nil"/>
              <w:left w:val="nil"/>
              <w:bottom w:val="single" w:sz="4" w:space="0" w:color="auto"/>
              <w:right w:val="single" w:sz="4" w:space="0" w:color="auto"/>
            </w:tcBorders>
            <w:shd w:val="clear" w:color="auto" w:fill="auto"/>
            <w:vAlign w:val="center"/>
            <w:hideMark/>
          </w:tcPr>
          <w:p w:rsidR="005C3058" w:rsidRPr="00302047" w:rsidRDefault="005C3058" w:rsidP="00927B48">
            <w:pPr>
              <w:ind w:firstLine="0"/>
              <w:jc w:val="center"/>
              <w:rPr>
                <w:rFonts w:eastAsia="Times New Roman" w:cs="Times New Roman"/>
                <w:color w:val="000000"/>
                <w:lang w:eastAsia="ru-RU"/>
              </w:rPr>
            </w:pPr>
            <w:r w:rsidRPr="00302047">
              <w:rPr>
                <w:rFonts w:eastAsia="Times New Roman" w:cs="Times New Roman"/>
                <w:color w:val="000000"/>
                <w:sz w:val="22"/>
                <w:lang w:eastAsia="ru-RU"/>
              </w:rPr>
              <w:t>с 01.07.2018 по 31.12.2018</w:t>
            </w:r>
          </w:p>
        </w:tc>
        <w:tc>
          <w:tcPr>
            <w:tcW w:w="437" w:type="pct"/>
            <w:tcBorders>
              <w:top w:val="nil"/>
              <w:left w:val="nil"/>
              <w:bottom w:val="single" w:sz="4" w:space="0" w:color="auto"/>
              <w:right w:val="single" w:sz="4" w:space="0" w:color="auto"/>
            </w:tcBorders>
            <w:shd w:val="clear" w:color="auto" w:fill="auto"/>
            <w:vAlign w:val="center"/>
            <w:hideMark/>
          </w:tcPr>
          <w:p w:rsidR="005C3058" w:rsidRPr="00302047" w:rsidRDefault="005C3058" w:rsidP="00927B48">
            <w:pPr>
              <w:ind w:firstLine="0"/>
              <w:jc w:val="center"/>
              <w:rPr>
                <w:rFonts w:eastAsia="Times New Roman" w:cs="Times New Roman"/>
                <w:color w:val="000000"/>
                <w:lang w:eastAsia="ru-RU"/>
              </w:rPr>
            </w:pPr>
            <w:r w:rsidRPr="00302047">
              <w:rPr>
                <w:rFonts w:eastAsia="Times New Roman" w:cs="Times New Roman"/>
                <w:color w:val="000000"/>
                <w:sz w:val="22"/>
                <w:lang w:eastAsia="ru-RU"/>
              </w:rPr>
              <w:t>с 01.01.2019 по 30.06.2019</w:t>
            </w:r>
          </w:p>
        </w:tc>
        <w:tc>
          <w:tcPr>
            <w:tcW w:w="439" w:type="pct"/>
            <w:tcBorders>
              <w:top w:val="nil"/>
              <w:left w:val="nil"/>
              <w:bottom w:val="single" w:sz="4" w:space="0" w:color="auto"/>
              <w:right w:val="single" w:sz="4" w:space="0" w:color="auto"/>
            </w:tcBorders>
            <w:shd w:val="clear" w:color="auto" w:fill="auto"/>
            <w:vAlign w:val="center"/>
            <w:hideMark/>
          </w:tcPr>
          <w:p w:rsidR="005C3058" w:rsidRPr="00302047" w:rsidRDefault="005C3058" w:rsidP="005C3058">
            <w:pPr>
              <w:ind w:firstLine="0"/>
              <w:jc w:val="center"/>
              <w:rPr>
                <w:rFonts w:eastAsia="Times New Roman" w:cs="Times New Roman"/>
                <w:color w:val="000000"/>
                <w:lang w:eastAsia="ru-RU"/>
              </w:rPr>
            </w:pPr>
            <w:r w:rsidRPr="00302047">
              <w:rPr>
                <w:rFonts w:eastAsia="Times New Roman" w:cs="Times New Roman"/>
                <w:color w:val="000000"/>
                <w:sz w:val="22"/>
                <w:lang w:eastAsia="ru-RU"/>
              </w:rPr>
              <w:t>с 01.07.2019 по 24.10.2019</w:t>
            </w:r>
          </w:p>
        </w:tc>
      </w:tr>
      <w:tr w:rsidR="005C3058" w:rsidRPr="00302047" w:rsidTr="00927B48">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5C3058" w:rsidRPr="00302047" w:rsidRDefault="005C3058" w:rsidP="00927B48">
            <w:pPr>
              <w:ind w:firstLine="0"/>
              <w:jc w:val="center"/>
              <w:rPr>
                <w:rFonts w:eastAsia="Times New Roman" w:cs="Times New Roman"/>
                <w:color w:val="000000"/>
                <w:lang w:eastAsia="ru-RU"/>
              </w:rPr>
            </w:pPr>
            <w:r w:rsidRPr="00302047">
              <w:rPr>
                <w:rFonts w:eastAsia="Times New Roman" w:cs="Times New Roman"/>
                <w:color w:val="000000"/>
                <w:sz w:val="22"/>
                <w:lang w:eastAsia="ru-RU"/>
              </w:rPr>
              <w:t>Тарифы на тепловую энергию</w:t>
            </w:r>
          </w:p>
        </w:tc>
      </w:tr>
      <w:tr w:rsidR="005C3058" w:rsidRPr="00302047" w:rsidTr="00927B48">
        <w:trPr>
          <w:trHeight w:val="1020"/>
        </w:trPr>
        <w:tc>
          <w:tcPr>
            <w:tcW w:w="794" w:type="pct"/>
            <w:tcBorders>
              <w:top w:val="nil"/>
              <w:left w:val="single" w:sz="4" w:space="0" w:color="auto"/>
              <w:bottom w:val="single" w:sz="4" w:space="0" w:color="auto"/>
              <w:right w:val="single" w:sz="4" w:space="0" w:color="auto"/>
            </w:tcBorders>
            <w:shd w:val="clear" w:color="auto" w:fill="auto"/>
            <w:vAlign w:val="center"/>
            <w:hideMark/>
          </w:tcPr>
          <w:p w:rsidR="005C3058" w:rsidRPr="00302047" w:rsidRDefault="005C3058" w:rsidP="00927B48">
            <w:pPr>
              <w:ind w:firstLine="0"/>
              <w:jc w:val="center"/>
              <w:rPr>
                <w:rFonts w:eastAsia="Times New Roman" w:cs="Times New Roman"/>
                <w:color w:val="000000"/>
                <w:lang w:eastAsia="ru-RU"/>
              </w:rPr>
            </w:pPr>
            <w:r w:rsidRPr="00302047">
              <w:rPr>
                <w:rFonts w:eastAsia="Times New Roman" w:cs="Times New Roman"/>
                <w:color w:val="000000"/>
                <w:sz w:val="22"/>
                <w:lang w:eastAsia="ru-RU"/>
              </w:rPr>
              <w:t xml:space="preserve">МУП Тутаевского муниципального района «Тутаевские коммунальные системы» </w:t>
            </w:r>
          </w:p>
        </w:tc>
        <w:tc>
          <w:tcPr>
            <w:tcW w:w="555" w:type="pct"/>
            <w:tcBorders>
              <w:top w:val="nil"/>
              <w:left w:val="nil"/>
              <w:bottom w:val="single" w:sz="4" w:space="0" w:color="auto"/>
              <w:right w:val="single" w:sz="4" w:space="0" w:color="auto"/>
            </w:tcBorders>
            <w:shd w:val="clear" w:color="auto" w:fill="auto"/>
            <w:vAlign w:val="center"/>
            <w:hideMark/>
          </w:tcPr>
          <w:p w:rsidR="005C3058" w:rsidRPr="00302047" w:rsidRDefault="005C3058" w:rsidP="00927B48">
            <w:pPr>
              <w:ind w:firstLine="0"/>
              <w:jc w:val="center"/>
              <w:rPr>
                <w:rFonts w:eastAsia="Times New Roman" w:cs="Times New Roman"/>
                <w:color w:val="000000"/>
                <w:lang w:eastAsia="ru-RU"/>
              </w:rPr>
            </w:pPr>
            <w:r w:rsidRPr="00302047">
              <w:rPr>
                <w:rFonts w:eastAsia="Times New Roman" w:cs="Times New Roman"/>
                <w:color w:val="000000"/>
                <w:sz w:val="22"/>
                <w:lang w:eastAsia="ru-RU"/>
              </w:rPr>
              <w:t>1573,5</w:t>
            </w:r>
          </w:p>
        </w:tc>
        <w:tc>
          <w:tcPr>
            <w:tcW w:w="555" w:type="pct"/>
            <w:tcBorders>
              <w:top w:val="nil"/>
              <w:left w:val="nil"/>
              <w:bottom w:val="single" w:sz="4" w:space="0" w:color="auto"/>
              <w:right w:val="single" w:sz="4" w:space="0" w:color="auto"/>
            </w:tcBorders>
            <w:shd w:val="clear" w:color="auto" w:fill="auto"/>
            <w:vAlign w:val="center"/>
            <w:hideMark/>
          </w:tcPr>
          <w:p w:rsidR="005C3058" w:rsidRPr="00302047" w:rsidRDefault="005C3058" w:rsidP="00927B48">
            <w:pPr>
              <w:ind w:firstLine="0"/>
              <w:jc w:val="center"/>
              <w:rPr>
                <w:rFonts w:eastAsia="Times New Roman" w:cs="Times New Roman"/>
                <w:color w:val="000000"/>
                <w:lang w:eastAsia="ru-RU"/>
              </w:rPr>
            </w:pPr>
            <w:r w:rsidRPr="00302047">
              <w:rPr>
                <w:rFonts w:eastAsia="Times New Roman" w:cs="Times New Roman"/>
                <w:color w:val="000000"/>
                <w:sz w:val="22"/>
                <w:lang w:eastAsia="ru-RU"/>
              </w:rPr>
              <w:t>1706,64</w:t>
            </w:r>
          </w:p>
        </w:tc>
        <w:tc>
          <w:tcPr>
            <w:tcW w:w="555" w:type="pct"/>
            <w:tcBorders>
              <w:top w:val="nil"/>
              <w:left w:val="nil"/>
              <w:bottom w:val="single" w:sz="4" w:space="0" w:color="auto"/>
              <w:right w:val="single" w:sz="4" w:space="0" w:color="auto"/>
            </w:tcBorders>
            <w:shd w:val="clear" w:color="auto" w:fill="auto"/>
            <w:vAlign w:val="center"/>
            <w:hideMark/>
          </w:tcPr>
          <w:p w:rsidR="005C3058" w:rsidRPr="00302047" w:rsidRDefault="005C3058" w:rsidP="00927B48">
            <w:pPr>
              <w:ind w:firstLine="0"/>
              <w:jc w:val="center"/>
              <w:rPr>
                <w:rFonts w:eastAsia="Times New Roman" w:cs="Times New Roman"/>
                <w:color w:val="000000"/>
                <w:lang w:eastAsia="ru-RU"/>
              </w:rPr>
            </w:pPr>
            <w:r w:rsidRPr="00302047">
              <w:rPr>
                <w:rFonts w:eastAsia="Times New Roman" w:cs="Times New Roman"/>
                <w:color w:val="000000"/>
                <w:sz w:val="22"/>
                <w:lang w:eastAsia="ru-RU"/>
              </w:rPr>
              <w:t>1706,64</w:t>
            </w:r>
          </w:p>
        </w:tc>
        <w:tc>
          <w:tcPr>
            <w:tcW w:w="555" w:type="pct"/>
            <w:tcBorders>
              <w:top w:val="nil"/>
              <w:left w:val="nil"/>
              <w:bottom w:val="single" w:sz="4" w:space="0" w:color="auto"/>
              <w:right w:val="single" w:sz="4" w:space="0" w:color="auto"/>
            </w:tcBorders>
            <w:shd w:val="clear" w:color="auto" w:fill="auto"/>
            <w:vAlign w:val="center"/>
            <w:hideMark/>
          </w:tcPr>
          <w:p w:rsidR="005C3058" w:rsidRPr="00302047" w:rsidRDefault="005C3058" w:rsidP="00927B48">
            <w:pPr>
              <w:ind w:firstLine="0"/>
              <w:jc w:val="center"/>
              <w:rPr>
                <w:rFonts w:eastAsia="Times New Roman" w:cs="Times New Roman"/>
                <w:color w:val="000000"/>
                <w:lang w:eastAsia="ru-RU"/>
              </w:rPr>
            </w:pPr>
            <w:r w:rsidRPr="00302047">
              <w:rPr>
                <w:rFonts w:eastAsia="Times New Roman" w:cs="Times New Roman"/>
                <w:color w:val="000000"/>
                <w:sz w:val="22"/>
                <w:lang w:eastAsia="ru-RU"/>
              </w:rPr>
              <w:t>1777,49</w:t>
            </w:r>
          </w:p>
        </w:tc>
        <w:tc>
          <w:tcPr>
            <w:tcW w:w="555" w:type="pct"/>
            <w:tcBorders>
              <w:top w:val="nil"/>
              <w:left w:val="nil"/>
              <w:bottom w:val="single" w:sz="4" w:space="0" w:color="auto"/>
              <w:right w:val="single" w:sz="4" w:space="0" w:color="auto"/>
            </w:tcBorders>
            <w:shd w:val="clear" w:color="auto" w:fill="auto"/>
            <w:vAlign w:val="center"/>
            <w:hideMark/>
          </w:tcPr>
          <w:p w:rsidR="005C3058" w:rsidRPr="00302047" w:rsidRDefault="005C3058" w:rsidP="00927B48">
            <w:pPr>
              <w:ind w:firstLine="0"/>
              <w:jc w:val="center"/>
              <w:rPr>
                <w:rFonts w:eastAsia="Times New Roman" w:cs="Times New Roman"/>
                <w:color w:val="000000"/>
                <w:lang w:eastAsia="ru-RU"/>
              </w:rPr>
            </w:pPr>
            <w:r w:rsidRPr="00302047">
              <w:rPr>
                <w:rFonts w:eastAsia="Times New Roman" w:cs="Times New Roman"/>
                <w:color w:val="000000"/>
                <w:sz w:val="22"/>
                <w:lang w:eastAsia="ru-RU"/>
              </w:rPr>
              <w:t>1777,49</w:t>
            </w:r>
          </w:p>
        </w:tc>
        <w:tc>
          <w:tcPr>
            <w:tcW w:w="555" w:type="pct"/>
            <w:tcBorders>
              <w:top w:val="nil"/>
              <w:left w:val="nil"/>
              <w:bottom w:val="single" w:sz="4" w:space="0" w:color="auto"/>
              <w:right w:val="single" w:sz="4" w:space="0" w:color="auto"/>
            </w:tcBorders>
            <w:shd w:val="clear" w:color="auto" w:fill="auto"/>
            <w:vAlign w:val="center"/>
            <w:hideMark/>
          </w:tcPr>
          <w:p w:rsidR="005C3058" w:rsidRPr="00302047" w:rsidRDefault="005C3058" w:rsidP="00927B48">
            <w:pPr>
              <w:ind w:firstLine="0"/>
              <w:jc w:val="center"/>
              <w:rPr>
                <w:rFonts w:eastAsia="Times New Roman" w:cs="Times New Roman"/>
                <w:color w:val="000000"/>
                <w:lang w:eastAsia="ru-RU"/>
              </w:rPr>
            </w:pPr>
            <w:r w:rsidRPr="00302047">
              <w:rPr>
                <w:rFonts w:eastAsia="Times New Roman" w:cs="Times New Roman"/>
                <w:color w:val="000000"/>
                <w:sz w:val="22"/>
                <w:lang w:eastAsia="ru-RU"/>
              </w:rPr>
              <w:t>2460,26</w:t>
            </w:r>
          </w:p>
        </w:tc>
        <w:tc>
          <w:tcPr>
            <w:tcW w:w="437" w:type="pct"/>
            <w:tcBorders>
              <w:top w:val="nil"/>
              <w:left w:val="nil"/>
              <w:bottom w:val="single" w:sz="4" w:space="0" w:color="auto"/>
              <w:right w:val="single" w:sz="4" w:space="0" w:color="auto"/>
            </w:tcBorders>
            <w:shd w:val="clear" w:color="auto" w:fill="auto"/>
            <w:vAlign w:val="center"/>
            <w:hideMark/>
          </w:tcPr>
          <w:p w:rsidR="005C3058" w:rsidRPr="00302047" w:rsidRDefault="005C3058" w:rsidP="00927B48">
            <w:pPr>
              <w:ind w:firstLine="0"/>
              <w:jc w:val="center"/>
              <w:rPr>
                <w:rFonts w:eastAsia="Times New Roman" w:cs="Times New Roman"/>
                <w:color w:val="000000"/>
                <w:lang w:eastAsia="ru-RU"/>
              </w:rPr>
            </w:pPr>
            <w:r w:rsidRPr="00302047">
              <w:rPr>
                <w:rFonts w:eastAsia="Times New Roman" w:cs="Times New Roman"/>
                <w:color w:val="000000"/>
                <w:sz w:val="22"/>
                <w:lang w:eastAsia="ru-RU"/>
              </w:rPr>
              <w:t>2460,26</w:t>
            </w:r>
          </w:p>
        </w:tc>
        <w:tc>
          <w:tcPr>
            <w:tcW w:w="439" w:type="pct"/>
            <w:tcBorders>
              <w:top w:val="nil"/>
              <w:left w:val="nil"/>
              <w:bottom w:val="single" w:sz="4" w:space="0" w:color="auto"/>
              <w:right w:val="single" w:sz="4" w:space="0" w:color="auto"/>
            </w:tcBorders>
            <w:shd w:val="clear" w:color="auto" w:fill="auto"/>
            <w:noWrap/>
            <w:vAlign w:val="center"/>
            <w:hideMark/>
          </w:tcPr>
          <w:p w:rsidR="005C3058" w:rsidRPr="00302047" w:rsidRDefault="005C3058" w:rsidP="00927B48">
            <w:pPr>
              <w:ind w:firstLine="0"/>
              <w:jc w:val="center"/>
              <w:rPr>
                <w:rFonts w:eastAsia="Times New Roman" w:cs="Times New Roman"/>
                <w:color w:val="000000"/>
                <w:lang w:eastAsia="ru-RU"/>
              </w:rPr>
            </w:pPr>
            <w:r w:rsidRPr="00302047">
              <w:rPr>
                <w:rFonts w:eastAsia="Times New Roman" w:cs="Times New Roman"/>
                <w:color w:val="000000"/>
                <w:sz w:val="22"/>
                <w:lang w:eastAsia="ru-RU"/>
              </w:rPr>
              <w:t>2230,4</w:t>
            </w:r>
          </w:p>
        </w:tc>
      </w:tr>
    </w:tbl>
    <w:p w:rsidR="00586D66" w:rsidRPr="00302047" w:rsidRDefault="00586D66" w:rsidP="00586D66">
      <w:pPr>
        <w:pStyle w:val="afb"/>
        <w:keepNext/>
        <w:ind w:firstLine="0"/>
      </w:pPr>
      <w:r w:rsidRPr="00302047">
        <w:t xml:space="preserve">Таблица </w:t>
      </w:r>
      <w:fldSimple w:instr=" SEQ Таблица \* ARABIC ">
        <w:r w:rsidR="004F6C53">
          <w:rPr>
            <w:noProof/>
          </w:rPr>
          <w:t>45</w:t>
        </w:r>
      </w:fldSimple>
      <w:r w:rsidRPr="00302047">
        <w:t xml:space="preserve"> Тарифы на тепловую энергию</w:t>
      </w:r>
      <w:r w:rsidR="003535B2" w:rsidRPr="00302047">
        <w:t xml:space="preserve"> МУП «ТТЭ»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0"/>
        <w:gridCol w:w="2485"/>
        <w:gridCol w:w="1372"/>
        <w:gridCol w:w="1206"/>
        <w:gridCol w:w="1206"/>
        <w:gridCol w:w="1206"/>
        <w:gridCol w:w="1206"/>
      </w:tblGrid>
      <w:tr w:rsidR="00586D66" w:rsidRPr="00302047" w:rsidTr="00FB2F53">
        <w:trPr>
          <w:trHeight w:val="20"/>
        </w:trPr>
        <w:tc>
          <w:tcPr>
            <w:tcW w:w="465" w:type="pct"/>
            <w:vMerge w:val="restart"/>
            <w:shd w:val="clear" w:color="auto" w:fill="auto"/>
            <w:vAlign w:val="center"/>
            <w:hideMark/>
          </w:tcPr>
          <w:p w:rsidR="00586D66" w:rsidRPr="00302047" w:rsidRDefault="00586D66" w:rsidP="00FB2F53">
            <w:pPr>
              <w:ind w:firstLine="0"/>
              <w:jc w:val="center"/>
              <w:rPr>
                <w:rFonts w:eastAsia="Times New Roman" w:cs="Times New Roman"/>
                <w:color w:val="000000"/>
                <w:lang w:eastAsia="ru-RU"/>
              </w:rPr>
            </w:pPr>
            <w:r w:rsidRPr="00302047">
              <w:rPr>
                <w:rFonts w:eastAsia="Times New Roman" w:cs="Times New Roman"/>
                <w:color w:val="000000"/>
                <w:sz w:val="22"/>
                <w:lang w:eastAsia="ru-RU"/>
              </w:rPr>
              <w:t>№ п/п.</w:t>
            </w:r>
          </w:p>
        </w:tc>
        <w:tc>
          <w:tcPr>
            <w:tcW w:w="1298" w:type="pct"/>
            <w:vMerge w:val="restart"/>
            <w:shd w:val="clear" w:color="auto" w:fill="auto"/>
            <w:vAlign w:val="center"/>
            <w:hideMark/>
          </w:tcPr>
          <w:p w:rsidR="00586D66" w:rsidRPr="00302047" w:rsidRDefault="00586D66" w:rsidP="00FB2F53">
            <w:pPr>
              <w:ind w:firstLine="0"/>
              <w:jc w:val="center"/>
              <w:rPr>
                <w:rFonts w:eastAsia="Times New Roman" w:cs="Times New Roman"/>
                <w:color w:val="000000"/>
                <w:lang w:eastAsia="ru-RU"/>
              </w:rPr>
            </w:pPr>
            <w:r w:rsidRPr="00302047">
              <w:rPr>
                <w:rFonts w:eastAsia="Times New Roman" w:cs="Times New Roman"/>
                <w:color w:val="000000"/>
                <w:sz w:val="22"/>
                <w:lang w:eastAsia="ru-RU"/>
              </w:rPr>
              <w:t>Наименование  коммунальных  услуг</w:t>
            </w:r>
          </w:p>
        </w:tc>
        <w:tc>
          <w:tcPr>
            <w:tcW w:w="717" w:type="pct"/>
            <w:vMerge w:val="restart"/>
            <w:shd w:val="clear" w:color="auto" w:fill="auto"/>
            <w:vAlign w:val="center"/>
            <w:hideMark/>
          </w:tcPr>
          <w:p w:rsidR="00586D66" w:rsidRPr="00302047" w:rsidRDefault="00586D66" w:rsidP="00FB2F53">
            <w:pPr>
              <w:ind w:firstLine="0"/>
              <w:jc w:val="center"/>
              <w:rPr>
                <w:rFonts w:eastAsia="Times New Roman" w:cs="Times New Roman"/>
                <w:color w:val="000000"/>
                <w:lang w:eastAsia="ru-RU"/>
              </w:rPr>
            </w:pPr>
            <w:r w:rsidRPr="00302047">
              <w:rPr>
                <w:rFonts w:eastAsia="Times New Roman" w:cs="Times New Roman"/>
                <w:color w:val="000000"/>
                <w:sz w:val="22"/>
                <w:lang w:eastAsia="ru-RU"/>
              </w:rPr>
              <w:t>Тарифы  для  населения  (с  НДС) –первое  полугодие</w:t>
            </w:r>
          </w:p>
        </w:tc>
        <w:tc>
          <w:tcPr>
            <w:tcW w:w="1260" w:type="pct"/>
            <w:gridSpan w:val="2"/>
            <w:shd w:val="clear" w:color="auto" w:fill="auto"/>
            <w:vAlign w:val="center"/>
            <w:hideMark/>
          </w:tcPr>
          <w:p w:rsidR="00586D66" w:rsidRPr="00302047" w:rsidRDefault="00586D66" w:rsidP="00FB2F53">
            <w:pPr>
              <w:ind w:firstLine="0"/>
              <w:jc w:val="center"/>
              <w:rPr>
                <w:rFonts w:eastAsia="Times New Roman" w:cs="Times New Roman"/>
                <w:color w:val="000000"/>
                <w:lang w:eastAsia="ru-RU"/>
              </w:rPr>
            </w:pPr>
            <w:r w:rsidRPr="00302047">
              <w:rPr>
                <w:rFonts w:eastAsia="Times New Roman" w:cs="Times New Roman"/>
                <w:color w:val="000000"/>
                <w:sz w:val="22"/>
                <w:lang w:eastAsia="ru-RU"/>
              </w:rPr>
              <w:t>Экономически  обоснованные  тарифы  на  период  01.01. – 30.06. 2021 г.</w:t>
            </w:r>
          </w:p>
        </w:tc>
        <w:tc>
          <w:tcPr>
            <w:tcW w:w="1260" w:type="pct"/>
            <w:gridSpan w:val="2"/>
            <w:shd w:val="clear" w:color="auto" w:fill="auto"/>
            <w:vAlign w:val="center"/>
            <w:hideMark/>
          </w:tcPr>
          <w:p w:rsidR="00586D66" w:rsidRPr="00302047" w:rsidRDefault="00586D66" w:rsidP="00FB2F53">
            <w:pPr>
              <w:ind w:firstLine="0"/>
              <w:jc w:val="center"/>
              <w:rPr>
                <w:rFonts w:eastAsia="Times New Roman" w:cs="Times New Roman"/>
                <w:color w:val="000000"/>
                <w:lang w:eastAsia="ru-RU"/>
              </w:rPr>
            </w:pPr>
            <w:r w:rsidRPr="00302047">
              <w:rPr>
                <w:rFonts w:eastAsia="Times New Roman" w:cs="Times New Roman"/>
                <w:color w:val="000000"/>
                <w:sz w:val="22"/>
                <w:lang w:eastAsia="ru-RU"/>
              </w:rPr>
              <w:t>Экономически  обоснованные  тарифы  на  период 01.07. – 31.12. 2021 г.</w:t>
            </w:r>
          </w:p>
        </w:tc>
      </w:tr>
      <w:tr w:rsidR="00586D66" w:rsidRPr="00302047" w:rsidTr="00FB2F53">
        <w:trPr>
          <w:trHeight w:val="20"/>
        </w:trPr>
        <w:tc>
          <w:tcPr>
            <w:tcW w:w="465" w:type="pct"/>
            <w:vMerge/>
            <w:vAlign w:val="center"/>
            <w:hideMark/>
          </w:tcPr>
          <w:p w:rsidR="00586D66" w:rsidRPr="00302047" w:rsidRDefault="00586D66" w:rsidP="00FB2F53">
            <w:pPr>
              <w:ind w:firstLine="0"/>
              <w:jc w:val="left"/>
              <w:rPr>
                <w:rFonts w:eastAsia="Times New Roman" w:cs="Times New Roman"/>
                <w:color w:val="000000"/>
                <w:lang w:eastAsia="ru-RU"/>
              </w:rPr>
            </w:pPr>
          </w:p>
        </w:tc>
        <w:tc>
          <w:tcPr>
            <w:tcW w:w="1298" w:type="pct"/>
            <w:vMerge/>
            <w:vAlign w:val="center"/>
            <w:hideMark/>
          </w:tcPr>
          <w:p w:rsidR="00586D66" w:rsidRPr="00302047" w:rsidRDefault="00586D66" w:rsidP="00FB2F53">
            <w:pPr>
              <w:ind w:firstLine="0"/>
              <w:jc w:val="left"/>
              <w:rPr>
                <w:rFonts w:eastAsia="Times New Roman" w:cs="Times New Roman"/>
                <w:color w:val="000000"/>
                <w:lang w:eastAsia="ru-RU"/>
              </w:rPr>
            </w:pPr>
          </w:p>
        </w:tc>
        <w:tc>
          <w:tcPr>
            <w:tcW w:w="717" w:type="pct"/>
            <w:vMerge/>
            <w:vAlign w:val="center"/>
            <w:hideMark/>
          </w:tcPr>
          <w:p w:rsidR="00586D66" w:rsidRPr="00302047" w:rsidRDefault="00586D66" w:rsidP="00FB2F53">
            <w:pPr>
              <w:ind w:firstLine="0"/>
              <w:jc w:val="left"/>
              <w:rPr>
                <w:rFonts w:eastAsia="Times New Roman" w:cs="Times New Roman"/>
                <w:color w:val="000000"/>
                <w:lang w:eastAsia="ru-RU"/>
              </w:rPr>
            </w:pPr>
          </w:p>
        </w:tc>
        <w:tc>
          <w:tcPr>
            <w:tcW w:w="630" w:type="pct"/>
            <w:shd w:val="clear" w:color="auto" w:fill="auto"/>
            <w:vAlign w:val="center"/>
            <w:hideMark/>
          </w:tcPr>
          <w:p w:rsidR="00586D66" w:rsidRPr="00302047" w:rsidRDefault="00586D66" w:rsidP="00FB2F53">
            <w:pPr>
              <w:ind w:firstLine="0"/>
              <w:jc w:val="center"/>
              <w:rPr>
                <w:rFonts w:eastAsia="Times New Roman" w:cs="Times New Roman"/>
                <w:color w:val="000000"/>
                <w:lang w:eastAsia="ru-RU"/>
              </w:rPr>
            </w:pPr>
            <w:r w:rsidRPr="00302047">
              <w:rPr>
                <w:rFonts w:eastAsia="Times New Roman" w:cs="Times New Roman"/>
                <w:color w:val="000000"/>
                <w:sz w:val="22"/>
                <w:lang w:eastAsia="ru-RU"/>
              </w:rPr>
              <w:t>без  НДС</w:t>
            </w:r>
          </w:p>
        </w:tc>
        <w:tc>
          <w:tcPr>
            <w:tcW w:w="630" w:type="pct"/>
            <w:shd w:val="clear" w:color="auto" w:fill="auto"/>
            <w:vAlign w:val="center"/>
            <w:hideMark/>
          </w:tcPr>
          <w:p w:rsidR="00586D66" w:rsidRPr="00302047" w:rsidRDefault="00586D66" w:rsidP="00FB2F53">
            <w:pPr>
              <w:ind w:firstLine="0"/>
              <w:jc w:val="center"/>
              <w:rPr>
                <w:rFonts w:eastAsia="Times New Roman" w:cs="Times New Roman"/>
                <w:color w:val="000000"/>
                <w:lang w:eastAsia="ru-RU"/>
              </w:rPr>
            </w:pPr>
            <w:r w:rsidRPr="00302047">
              <w:rPr>
                <w:rFonts w:eastAsia="Times New Roman" w:cs="Times New Roman"/>
                <w:color w:val="000000"/>
                <w:sz w:val="22"/>
                <w:lang w:eastAsia="ru-RU"/>
              </w:rPr>
              <w:t>с  НДС</w:t>
            </w:r>
          </w:p>
        </w:tc>
        <w:tc>
          <w:tcPr>
            <w:tcW w:w="630" w:type="pct"/>
            <w:shd w:val="clear" w:color="auto" w:fill="auto"/>
            <w:vAlign w:val="center"/>
            <w:hideMark/>
          </w:tcPr>
          <w:p w:rsidR="00586D66" w:rsidRPr="00302047" w:rsidRDefault="00586D66" w:rsidP="00FB2F53">
            <w:pPr>
              <w:ind w:firstLine="0"/>
              <w:jc w:val="center"/>
              <w:rPr>
                <w:rFonts w:eastAsia="Times New Roman" w:cs="Times New Roman"/>
                <w:color w:val="000000"/>
                <w:lang w:eastAsia="ru-RU"/>
              </w:rPr>
            </w:pPr>
            <w:r w:rsidRPr="00302047">
              <w:rPr>
                <w:rFonts w:eastAsia="Times New Roman" w:cs="Times New Roman"/>
                <w:color w:val="000000"/>
                <w:sz w:val="22"/>
                <w:lang w:eastAsia="ru-RU"/>
              </w:rPr>
              <w:t>без  НДС</w:t>
            </w:r>
          </w:p>
        </w:tc>
        <w:tc>
          <w:tcPr>
            <w:tcW w:w="630" w:type="pct"/>
            <w:shd w:val="clear" w:color="auto" w:fill="auto"/>
            <w:vAlign w:val="center"/>
            <w:hideMark/>
          </w:tcPr>
          <w:p w:rsidR="00586D66" w:rsidRPr="00302047" w:rsidRDefault="00586D66" w:rsidP="00FB2F53">
            <w:pPr>
              <w:ind w:firstLine="0"/>
              <w:jc w:val="center"/>
              <w:rPr>
                <w:rFonts w:eastAsia="Times New Roman" w:cs="Times New Roman"/>
                <w:color w:val="000000"/>
                <w:lang w:eastAsia="ru-RU"/>
              </w:rPr>
            </w:pPr>
            <w:r w:rsidRPr="00302047">
              <w:rPr>
                <w:rFonts w:eastAsia="Times New Roman" w:cs="Times New Roman"/>
                <w:color w:val="000000"/>
                <w:sz w:val="22"/>
                <w:lang w:eastAsia="ru-RU"/>
              </w:rPr>
              <w:t>с  НДС</w:t>
            </w:r>
          </w:p>
        </w:tc>
      </w:tr>
      <w:tr w:rsidR="00586D66" w:rsidRPr="00302047" w:rsidTr="00FB2F53">
        <w:trPr>
          <w:trHeight w:val="20"/>
        </w:trPr>
        <w:tc>
          <w:tcPr>
            <w:tcW w:w="465" w:type="pct"/>
            <w:shd w:val="clear" w:color="auto" w:fill="auto"/>
            <w:vAlign w:val="center"/>
            <w:hideMark/>
          </w:tcPr>
          <w:p w:rsidR="00586D66" w:rsidRPr="00302047" w:rsidRDefault="00586D66" w:rsidP="00FB2F53">
            <w:pPr>
              <w:ind w:firstLine="0"/>
              <w:jc w:val="center"/>
              <w:rPr>
                <w:rFonts w:eastAsia="Times New Roman" w:cs="Times New Roman"/>
                <w:color w:val="000000"/>
                <w:lang w:eastAsia="ru-RU"/>
              </w:rPr>
            </w:pPr>
            <w:r w:rsidRPr="00302047">
              <w:rPr>
                <w:rFonts w:eastAsia="Times New Roman" w:cs="Times New Roman"/>
                <w:color w:val="000000"/>
                <w:sz w:val="22"/>
                <w:lang w:eastAsia="ru-RU"/>
              </w:rPr>
              <w:t>1</w:t>
            </w:r>
          </w:p>
        </w:tc>
        <w:tc>
          <w:tcPr>
            <w:tcW w:w="1298" w:type="pct"/>
            <w:shd w:val="clear" w:color="auto" w:fill="auto"/>
            <w:vAlign w:val="center"/>
            <w:hideMark/>
          </w:tcPr>
          <w:p w:rsidR="00586D66" w:rsidRPr="00302047" w:rsidRDefault="00586D66" w:rsidP="00FB2F53">
            <w:pPr>
              <w:ind w:firstLine="0"/>
              <w:jc w:val="center"/>
              <w:rPr>
                <w:rFonts w:eastAsia="Times New Roman" w:cs="Times New Roman"/>
                <w:color w:val="000000"/>
                <w:lang w:eastAsia="ru-RU"/>
              </w:rPr>
            </w:pPr>
            <w:r w:rsidRPr="00302047">
              <w:rPr>
                <w:rFonts w:eastAsia="Times New Roman" w:cs="Times New Roman"/>
                <w:color w:val="000000"/>
                <w:sz w:val="22"/>
                <w:lang w:eastAsia="ru-RU"/>
              </w:rPr>
              <w:t>Теплоснабжение  по  Артемьевскому  сельскому  поселению  (дер. Столбищи,дер. Емишево)</w:t>
            </w:r>
          </w:p>
        </w:tc>
        <w:tc>
          <w:tcPr>
            <w:tcW w:w="717" w:type="pct"/>
            <w:shd w:val="clear" w:color="auto" w:fill="auto"/>
            <w:vAlign w:val="center"/>
            <w:hideMark/>
          </w:tcPr>
          <w:p w:rsidR="00586D66" w:rsidRPr="00302047" w:rsidRDefault="00586D66" w:rsidP="00FB2F53">
            <w:pPr>
              <w:ind w:firstLine="0"/>
              <w:jc w:val="center"/>
              <w:rPr>
                <w:rFonts w:eastAsia="Times New Roman" w:cs="Times New Roman"/>
                <w:color w:val="000000"/>
                <w:lang w:eastAsia="ru-RU"/>
              </w:rPr>
            </w:pPr>
            <w:r w:rsidRPr="00302047">
              <w:rPr>
                <w:rFonts w:eastAsia="Times New Roman" w:cs="Times New Roman"/>
                <w:color w:val="000000"/>
                <w:sz w:val="22"/>
                <w:lang w:eastAsia="ru-RU"/>
              </w:rPr>
              <w:t>1720,21</w:t>
            </w:r>
          </w:p>
        </w:tc>
        <w:tc>
          <w:tcPr>
            <w:tcW w:w="630" w:type="pct"/>
            <w:shd w:val="clear" w:color="auto" w:fill="auto"/>
            <w:noWrap/>
            <w:vAlign w:val="center"/>
            <w:hideMark/>
          </w:tcPr>
          <w:p w:rsidR="00586D66" w:rsidRPr="00302047" w:rsidRDefault="00586D66" w:rsidP="00FB2F53">
            <w:pPr>
              <w:ind w:firstLine="0"/>
              <w:jc w:val="center"/>
              <w:rPr>
                <w:rFonts w:eastAsia="Times New Roman" w:cs="Times New Roman"/>
                <w:color w:val="000000"/>
                <w:lang w:eastAsia="ru-RU"/>
              </w:rPr>
            </w:pPr>
            <w:r w:rsidRPr="00302047">
              <w:rPr>
                <w:rFonts w:eastAsia="Times New Roman" w:cs="Times New Roman"/>
                <w:color w:val="000000"/>
                <w:sz w:val="22"/>
                <w:lang w:eastAsia="ru-RU"/>
              </w:rPr>
              <w:t>2032,3</w:t>
            </w:r>
          </w:p>
        </w:tc>
        <w:tc>
          <w:tcPr>
            <w:tcW w:w="630" w:type="pct"/>
            <w:shd w:val="clear" w:color="auto" w:fill="auto"/>
            <w:noWrap/>
            <w:vAlign w:val="center"/>
            <w:hideMark/>
          </w:tcPr>
          <w:p w:rsidR="00586D66" w:rsidRPr="00302047" w:rsidRDefault="00586D66" w:rsidP="00FB2F53">
            <w:pPr>
              <w:ind w:firstLine="0"/>
              <w:jc w:val="center"/>
              <w:rPr>
                <w:rFonts w:eastAsia="Times New Roman" w:cs="Times New Roman"/>
                <w:color w:val="000000"/>
                <w:lang w:eastAsia="ru-RU"/>
              </w:rPr>
            </w:pPr>
            <w:r w:rsidRPr="00302047">
              <w:rPr>
                <w:rFonts w:eastAsia="Times New Roman" w:cs="Times New Roman"/>
                <w:color w:val="000000"/>
                <w:sz w:val="22"/>
                <w:lang w:eastAsia="ru-RU"/>
              </w:rPr>
              <w:t>2438,76</w:t>
            </w:r>
          </w:p>
        </w:tc>
        <w:tc>
          <w:tcPr>
            <w:tcW w:w="630" w:type="pct"/>
            <w:shd w:val="clear" w:color="auto" w:fill="auto"/>
            <w:noWrap/>
            <w:vAlign w:val="center"/>
            <w:hideMark/>
          </w:tcPr>
          <w:p w:rsidR="00586D66" w:rsidRPr="00302047" w:rsidRDefault="00586D66" w:rsidP="00FB2F53">
            <w:pPr>
              <w:ind w:firstLine="0"/>
              <w:jc w:val="center"/>
              <w:rPr>
                <w:rFonts w:eastAsia="Times New Roman" w:cs="Times New Roman"/>
                <w:color w:val="000000"/>
                <w:lang w:eastAsia="ru-RU"/>
              </w:rPr>
            </w:pPr>
            <w:r w:rsidRPr="00302047">
              <w:rPr>
                <w:rFonts w:eastAsia="Times New Roman" w:cs="Times New Roman"/>
                <w:color w:val="000000"/>
                <w:sz w:val="22"/>
                <w:lang w:eastAsia="ru-RU"/>
              </w:rPr>
              <w:t>2099,54</w:t>
            </w:r>
          </w:p>
        </w:tc>
        <w:tc>
          <w:tcPr>
            <w:tcW w:w="630" w:type="pct"/>
            <w:shd w:val="clear" w:color="auto" w:fill="auto"/>
            <w:noWrap/>
            <w:vAlign w:val="center"/>
            <w:hideMark/>
          </w:tcPr>
          <w:p w:rsidR="00586D66" w:rsidRPr="00302047" w:rsidRDefault="00586D66" w:rsidP="00FB2F53">
            <w:pPr>
              <w:ind w:firstLine="0"/>
              <w:jc w:val="center"/>
              <w:rPr>
                <w:rFonts w:eastAsia="Times New Roman" w:cs="Times New Roman"/>
                <w:color w:val="000000"/>
                <w:lang w:eastAsia="ru-RU"/>
              </w:rPr>
            </w:pPr>
            <w:r w:rsidRPr="00302047">
              <w:rPr>
                <w:rFonts w:eastAsia="Times New Roman" w:cs="Times New Roman"/>
                <w:color w:val="000000"/>
                <w:sz w:val="22"/>
                <w:lang w:eastAsia="ru-RU"/>
              </w:rPr>
              <w:t>2519,45</w:t>
            </w:r>
          </w:p>
        </w:tc>
      </w:tr>
    </w:tbl>
    <w:p w:rsidR="00DA511F" w:rsidRPr="00302047" w:rsidRDefault="00DA511F" w:rsidP="005C3058">
      <w:pPr>
        <w:ind w:firstLine="0"/>
        <w:rPr>
          <w:rFonts w:ascii="TimesNewRomanPSMT" w:hAnsi="TimesNewRomanPSMT" w:cs="TimesNewRomanPSMT"/>
          <w:color w:val="FF0000"/>
          <w:szCs w:val="24"/>
        </w:rPr>
      </w:pPr>
    </w:p>
    <w:p w:rsidR="00A06AB4" w:rsidRPr="00302047" w:rsidRDefault="00A06AB4" w:rsidP="005C3058">
      <w:pPr>
        <w:ind w:firstLine="0"/>
        <w:rPr>
          <w:rFonts w:ascii="TimesNewRomanPSMT" w:hAnsi="TimesNewRomanPSMT" w:cs="TimesNewRomanPSMT"/>
          <w:color w:val="FF0000"/>
          <w:szCs w:val="24"/>
        </w:rPr>
      </w:pPr>
    </w:p>
    <w:p w:rsidR="00A06AB4" w:rsidRPr="00302047" w:rsidRDefault="00A06AB4" w:rsidP="005C3058">
      <w:pPr>
        <w:ind w:firstLine="0"/>
        <w:rPr>
          <w:rFonts w:ascii="TimesNewRomanPSMT" w:hAnsi="TimesNewRomanPSMT" w:cs="TimesNewRomanPSMT"/>
          <w:color w:val="FF0000"/>
          <w:szCs w:val="24"/>
        </w:rPr>
      </w:pPr>
    </w:p>
    <w:p w:rsidR="00DA511F" w:rsidRPr="00302047" w:rsidRDefault="00DA511F" w:rsidP="00370AEB">
      <w:pPr>
        <w:pStyle w:val="3"/>
        <w:numPr>
          <w:ilvl w:val="0"/>
          <w:numId w:val="25"/>
        </w:numPr>
        <w:spacing w:before="240" w:after="0" w:line="276" w:lineRule="auto"/>
        <w:ind w:left="426"/>
        <w:rPr>
          <w:rFonts w:ascii="TimesNewRomanPSMT" w:hAnsi="TimesNewRomanPSMT" w:cs="TimesNewRomanPSMT"/>
          <w:szCs w:val="24"/>
        </w:rPr>
      </w:pPr>
      <w:bookmarkStart w:id="100" w:name="_Toc111452767"/>
      <w:r w:rsidRPr="00302047">
        <w:rPr>
          <w:rFonts w:ascii="TimesNewRomanPSMT" w:hAnsi="TimesNewRomanPSMT" w:cs="TimesNewRomanPSMT"/>
          <w:szCs w:val="24"/>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00"/>
    </w:p>
    <w:p w:rsidR="00DA511F" w:rsidRPr="00302047" w:rsidRDefault="00A06AB4" w:rsidP="00A06AB4">
      <w:pPr>
        <w:spacing w:before="240"/>
        <w:rPr>
          <w:rFonts w:eastAsia="Times New Roman" w:cs="Times New Roman"/>
          <w:szCs w:val="24"/>
          <w:lang w:eastAsia="ru-RU"/>
        </w:rPr>
      </w:pPr>
      <w:r w:rsidRPr="00302047">
        <w:rPr>
          <w:rFonts w:eastAsia="Times New Roman" w:cs="Times New Roman"/>
          <w:szCs w:val="24"/>
          <w:lang w:eastAsia="ru-RU"/>
        </w:rPr>
        <w:t>Информация отсутствует.</w:t>
      </w:r>
    </w:p>
    <w:p w:rsidR="00A06AB4" w:rsidRPr="00302047" w:rsidRDefault="00A06AB4" w:rsidP="00A06AB4">
      <w:pPr>
        <w:spacing w:before="240"/>
        <w:rPr>
          <w:rFonts w:eastAsia="Times New Roman" w:cs="Times New Roman"/>
          <w:szCs w:val="24"/>
          <w:lang w:eastAsia="ru-RU"/>
        </w:rPr>
      </w:pPr>
    </w:p>
    <w:p w:rsidR="00BD774B" w:rsidRPr="00302047" w:rsidRDefault="00BD774B" w:rsidP="009D7296">
      <w:pPr>
        <w:pStyle w:val="2"/>
      </w:pPr>
      <w:bookmarkStart w:id="101" w:name="_Toc111452768"/>
      <w:r w:rsidRPr="00302047">
        <w:lastRenderedPageBreak/>
        <w:t>Часть</w:t>
      </w:r>
      <w:r w:rsidR="009D0B47" w:rsidRPr="00302047">
        <w:t>12</w:t>
      </w:r>
      <w:r w:rsidR="00866183" w:rsidRPr="00302047">
        <w:t>.</w:t>
      </w:r>
      <w:r w:rsidRPr="00302047">
        <w:t xml:space="preserve"> Описание существующих технических и технологических проблем в системах теплоснабжения</w:t>
      </w:r>
      <w:bookmarkEnd w:id="101"/>
    </w:p>
    <w:p w:rsidR="004213FC" w:rsidRPr="00302047" w:rsidRDefault="00DA511F" w:rsidP="00370AEB">
      <w:pPr>
        <w:pStyle w:val="3"/>
        <w:numPr>
          <w:ilvl w:val="0"/>
          <w:numId w:val="26"/>
        </w:numPr>
        <w:spacing w:before="240" w:after="0" w:line="276" w:lineRule="auto"/>
        <w:ind w:left="426"/>
        <w:rPr>
          <w:rFonts w:ascii="TimesNewRomanPSMT" w:hAnsi="TimesNewRomanPSMT" w:cs="TimesNewRomanPSMT"/>
          <w:szCs w:val="24"/>
        </w:rPr>
      </w:pPr>
      <w:bookmarkStart w:id="102" w:name="_Toc111452769"/>
      <w:r w:rsidRPr="00302047">
        <w:rPr>
          <w:rFonts w:ascii="TimesNewRomanPSMT" w:hAnsi="TimesNewRomanPSMT" w:cs="TimesNewRomanPSMT"/>
          <w:szCs w:val="24"/>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02"/>
    </w:p>
    <w:p w:rsidR="00DA511F" w:rsidRPr="00302047" w:rsidRDefault="00DA511F" w:rsidP="00DA511F">
      <w:pPr>
        <w:rPr>
          <w:szCs w:val="24"/>
          <w:lang w:eastAsia="ru-RU"/>
        </w:rPr>
      </w:pPr>
    </w:p>
    <w:p w:rsidR="00EF36A6" w:rsidRPr="00302047" w:rsidRDefault="00EF36A6" w:rsidP="00EF36A6">
      <w:pPr>
        <w:autoSpaceDE w:val="0"/>
        <w:autoSpaceDN w:val="0"/>
        <w:adjustRightInd w:val="0"/>
        <w:spacing w:line="276" w:lineRule="auto"/>
        <w:rPr>
          <w:rFonts w:cs="Times New Roman"/>
          <w:szCs w:val="24"/>
        </w:rPr>
      </w:pPr>
      <w:r w:rsidRPr="00302047">
        <w:rPr>
          <w:rFonts w:cs="Times New Roman"/>
          <w:szCs w:val="24"/>
        </w:rPr>
        <w:t>Проведя анализ существующего положение в сфере производства, передачи и потребления тепловой энергии для целей теплоснабжения, указанных выше, выявлены следующие проблемы организации качественного теплоснабжения:</w:t>
      </w:r>
    </w:p>
    <w:p w:rsidR="00EF36A6" w:rsidRPr="00302047" w:rsidRDefault="00EF36A6" w:rsidP="00370AEB">
      <w:pPr>
        <w:pStyle w:val="ad"/>
        <w:numPr>
          <w:ilvl w:val="0"/>
          <w:numId w:val="11"/>
        </w:numPr>
        <w:autoSpaceDE w:val="0"/>
        <w:autoSpaceDN w:val="0"/>
        <w:adjustRightInd w:val="0"/>
        <w:spacing w:line="276" w:lineRule="auto"/>
        <w:rPr>
          <w:rFonts w:ascii="Times New Roman" w:hAnsi="Times New Roman" w:cs="Times New Roman"/>
          <w:sz w:val="24"/>
          <w:szCs w:val="24"/>
        </w:rPr>
      </w:pPr>
      <w:r w:rsidRPr="00302047">
        <w:rPr>
          <w:rFonts w:ascii="Times New Roman" w:hAnsi="Times New Roman" w:cs="Times New Roman"/>
          <w:sz w:val="24"/>
          <w:szCs w:val="24"/>
        </w:rPr>
        <w:t>отсутствие автоматизации;</w:t>
      </w:r>
    </w:p>
    <w:p w:rsidR="00EF36A6" w:rsidRPr="00302047" w:rsidRDefault="00EF36A6" w:rsidP="00370AEB">
      <w:pPr>
        <w:pStyle w:val="ad"/>
        <w:numPr>
          <w:ilvl w:val="0"/>
          <w:numId w:val="11"/>
        </w:numPr>
        <w:autoSpaceDE w:val="0"/>
        <w:autoSpaceDN w:val="0"/>
        <w:adjustRightInd w:val="0"/>
        <w:spacing w:line="276" w:lineRule="auto"/>
        <w:rPr>
          <w:rFonts w:ascii="Times New Roman" w:hAnsi="Times New Roman" w:cs="Times New Roman"/>
          <w:sz w:val="24"/>
          <w:szCs w:val="24"/>
        </w:rPr>
      </w:pPr>
      <w:r w:rsidRPr="00302047">
        <w:rPr>
          <w:rFonts w:ascii="Times New Roman" w:hAnsi="Times New Roman" w:cs="Times New Roman"/>
          <w:sz w:val="24"/>
          <w:szCs w:val="24"/>
        </w:rPr>
        <w:t>отсутствие качественной гидравлической наладки тепловых сетей;</w:t>
      </w:r>
    </w:p>
    <w:p w:rsidR="00EF36A6" w:rsidRPr="00302047" w:rsidRDefault="00EF36A6" w:rsidP="00370AEB">
      <w:pPr>
        <w:pStyle w:val="ad"/>
        <w:numPr>
          <w:ilvl w:val="0"/>
          <w:numId w:val="11"/>
        </w:numPr>
        <w:autoSpaceDE w:val="0"/>
        <w:autoSpaceDN w:val="0"/>
        <w:adjustRightInd w:val="0"/>
        <w:spacing w:line="276" w:lineRule="auto"/>
        <w:rPr>
          <w:rFonts w:ascii="Times New Roman" w:hAnsi="Times New Roman" w:cs="Times New Roman"/>
          <w:sz w:val="24"/>
          <w:szCs w:val="24"/>
        </w:rPr>
      </w:pPr>
      <w:r w:rsidRPr="00302047">
        <w:rPr>
          <w:rFonts w:ascii="Times New Roman" w:hAnsi="Times New Roman" w:cs="Times New Roman"/>
          <w:sz w:val="24"/>
          <w:szCs w:val="24"/>
        </w:rPr>
        <w:t>нормативные потери тепловой энергии и теплоносителя в тепловых сетях (10-12%);</w:t>
      </w:r>
    </w:p>
    <w:p w:rsidR="00EF36A6" w:rsidRPr="00302047" w:rsidRDefault="00EF36A6" w:rsidP="00370AEB">
      <w:pPr>
        <w:pStyle w:val="ad"/>
        <w:numPr>
          <w:ilvl w:val="0"/>
          <w:numId w:val="11"/>
        </w:numPr>
        <w:spacing w:line="276" w:lineRule="auto"/>
        <w:rPr>
          <w:rFonts w:ascii="Times New Roman" w:hAnsi="Times New Roman" w:cs="Times New Roman"/>
          <w:sz w:val="24"/>
          <w:szCs w:val="24"/>
        </w:rPr>
      </w:pPr>
      <w:r w:rsidRPr="00302047">
        <w:rPr>
          <w:rFonts w:ascii="Times New Roman" w:hAnsi="Times New Roman" w:cs="Times New Roman"/>
          <w:sz w:val="24"/>
          <w:szCs w:val="24"/>
        </w:rPr>
        <w:t>устаревшее оборудование.</w:t>
      </w:r>
    </w:p>
    <w:p w:rsidR="004213FC" w:rsidRPr="00302047" w:rsidRDefault="00DA511F" w:rsidP="00370AEB">
      <w:pPr>
        <w:pStyle w:val="3"/>
        <w:numPr>
          <w:ilvl w:val="0"/>
          <w:numId w:val="26"/>
        </w:numPr>
        <w:spacing w:before="240" w:after="0" w:line="276" w:lineRule="auto"/>
        <w:ind w:left="426"/>
        <w:rPr>
          <w:rFonts w:ascii="TimesNewRomanPSMT" w:hAnsi="TimesNewRomanPSMT" w:cs="TimesNewRomanPSMT"/>
          <w:szCs w:val="24"/>
        </w:rPr>
      </w:pPr>
      <w:bookmarkStart w:id="103" w:name="_Toc111452770"/>
      <w:r w:rsidRPr="00302047">
        <w:rPr>
          <w:rFonts w:ascii="TimesNewRomanPSMT" w:hAnsi="TimesNewRomanPSMT" w:cs="TimesNewRomanPSMT"/>
          <w:szCs w:val="24"/>
        </w:rPr>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103"/>
    </w:p>
    <w:p w:rsidR="00DA511F" w:rsidRPr="00302047" w:rsidRDefault="00DA511F" w:rsidP="00DA511F">
      <w:pPr>
        <w:rPr>
          <w:szCs w:val="24"/>
          <w:lang w:eastAsia="ru-RU"/>
        </w:rPr>
      </w:pPr>
    </w:p>
    <w:p w:rsidR="00EF36A6" w:rsidRPr="00302047" w:rsidRDefault="00EF36A6" w:rsidP="00EF36A6">
      <w:pPr>
        <w:autoSpaceDE w:val="0"/>
        <w:autoSpaceDN w:val="0"/>
        <w:adjustRightInd w:val="0"/>
        <w:spacing w:line="276" w:lineRule="auto"/>
        <w:rPr>
          <w:rFonts w:cs="Times New Roman"/>
          <w:szCs w:val="24"/>
        </w:rPr>
      </w:pPr>
      <w:r w:rsidRPr="00302047">
        <w:rPr>
          <w:rFonts w:cs="Times New Roman"/>
          <w:szCs w:val="24"/>
        </w:rPr>
        <w:t>Из анализа существующего положение в сфере производства, передачи и потребления тепловой энергии для целей теплоснабжения, указанных выше, выявлены следующие проблемы организации надежного и безопасного теплоснабжения:</w:t>
      </w:r>
    </w:p>
    <w:p w:rsidR="00EF36A6" w:rsidRPr="00302047" w:rsidRDefault="00EF36A6" w:rsidP="00370AEB">
      <w:pPr>
        <w:pStyle w:val="ad"/>
        <w:numPr>
          <w:ilvl w:val="0"/>
          <w:numId w:val="12"/>
        </w:numPr>
        <w:autoSpaceDE w:val="0"/>
        <w:autoSpaceDN w:val="0"/>
        <w:adjustRightInd w:val="0"/>
        <w:spacing w:line="276" w:lineRule="auto"/>
        <w:rPr>
          <w:rFonts w:ascii="Times New Roman" w:hAnsi="Times New Roman" w:cs="Times New Roman"/>
          <w:sz w:val="24"/>
          <w:szCs w:val="24"/>
        </w:rPr>
      </w:pPr>
      <w:r w:rsidRPr="00302047">
        <w:rPr>
          <w:rFonts w:ascii="Times New Roman" w:hAnsi="Times New Roman" w:cs="Times New Roman"/>
          <w:sz w:val="24"/>
          <w:szCs w:val="24"/>
        </w:rPr>
        <w:t>участки тепловых сетей со сроком службы более 25 лет;</w:t>
      </w:r>
    </w:p>
    <w:p w:rsidR="004213FC" w:rsidRPr="00302047" w:rsidRDefault="00EF36A6" w:rsidP="00370AEB">
      <w:pPr>
        <w:pStyle w:val="ad"/>
        <w:numPr>
          <w:ilvl w:val="0"/>
          <w:numId w:val="12"/>
        </w:numPr>
        <w:spacing w:line="276" w:lineRule="auto"/>
        <w:rPr>
          <w:rFonts w:ascii="Times New Roman" w:hAnsi="Times New Roman" w:cs="Times New Roman"/>
          <w:sz w:val="24"/>
          <w:szCs w:val="24"/>
        </w:rPr>
      </w:pPr>
      <w:r w:rsidRPr="00302047">
        <w:rPr>
          <w:rFonts w:ascii="Times New Roman" w:hAnsi="Times New Roman" w:cs="Times New Roman"/>
          <w:sz w:val="24"/>
          <w:szCs w:val="24"/>
        </w:rPr>
        <w:t>отсутствуют резервированные участки.</w:t>
      </w:r>
    </w:p>
    <w:p w:rsidR="00A41C37" w:rsidRPr="00302047" w:rsidRDefault="00DA511F" w:rsidP="00370AEB">
      <w:pPr>
        <w:pStyle w:val="3"/>
        <w:numPr>
          <w:ilvl w:val="0"/>
          <w:numId w:val="26"/>
        </w:numPr>
        <w:spacing w:before="240" w:after="0" w:line="276" w:lineRule="auto"/>
        <w:ind w:left="426"/>
        <w:rPr>
          <w:rFonts w:ascii="TimesNewRomanPSMT" w:hAnsi="TimesNewRomanPSMT" w:cs="TimesNewRomanPSMT"/>
          <w:szCs w:val="24"/>
        </w:rPr>
      </w:pPr>
      <w:bookmarkStart w:id="104" w:name="_Toc111452771"/>
      <w:r w:rsidRPr="00302047">
        <w:rPr>
          <w:rFonts w:ascii="TimesNewRomanPSMT" w:hAnsi="TimesNewRomanPSMT" w:cs="TimesNewRomanPSMT"/>
          <w:szCs w:val="24"/>
        </w:rPr>
        <w:t>описание существующих проблем развития систем теплоснабжения</w:t>
      </w:r>
      <w:bookmarkEnd w:id="104"/>
    </w:p>
    <w:p w:rsidR="00DA511F" w:rsidRPr="00302047" w:rsidRDefault="00DA511F" w:rsidP="00A41C37">
      <w:pPr>
        <w:rPr>
          <w:szCs w:val="24"/>
          <w:lang w:eastAsia="ru-RU"/>
        </w:rPr>
      </w:pPr>
    </w:p>
    <w:p w:rsidR="00EF36A6" w:rsidRPr="00302047" w:rsidRDefault="00EF36A6" w:rsidP="00EF36A6">
      <w:pPr>
        <w:autoSpaceDE w:val="0"/>
        <w:autoSpaceDN w:val="0"/>
        <w:adjustRightInd w:val="0"/>
        <w:spacing w:line="276" w:lineRule="auto"/>
        <w:rPr>
          <w:rFonts w:cs="Times New Roman"/>
          <w:szCs w:val="24"/>
        </w:rPr>
      </w:pPr>
      <w:r w:rsidRPr="00302047">
        <w:rPr>
          <w:rFonts w:cs="Times New Roman"/>
          <w:szCs w:val="24"/>
        </w:rPr>
        <w:t>Развитие систем теплоснабжения (источников тепловой энергии) – стремление максимально реализовать мощность источника тепловой энергии нетто при минимальных затратах достигнутых путем использования оборудования (котлы) имеющего высокий КПД и энергоэффективность, снижением потерь тепловой энергии, теплоносителя и электроэнергии при транспорте, а также рациональное использование тепловой энергии и теплоносителя.</w:t>
      </w:r>
    </w:p>
    <w:p w:rsidR="00EF36A6" w:rsidRPr="00302047" w:rsidRDefault="00EF36A6" w:rsidP="00EF36A6">
      <w:pPr>
        <w:autoSpaceDE w:val="0"/>
        <w:autoSpaceDN w:val="0"/>
        <w:adjustRightInd w:val="0"/>
        <w:spacing w:line="276" w:lineRule="auto"/>
        <w:rPr>
          <w:rFonts w:cs="Times New Roman"/>
          <w:szCs w:val="24"/>
        </w:rPr>
      </w:pPr>
      <w:r w:rsidRPr="00302047">
        <w:rPr>
          <w:rFonts w:cs="Times New Roman"/>
          <w:szCs w:val="24"/>
        </w:rPr>
        <w:t>Система теплоснабжения в муниципальном о</w:t>
      </w:r>
      <w:r w:rsidR="00C72F73" w:rsidRPr="00302047">
        <w:rPr>
          <w:rFonts w:cs="Times New Roman"/>
          <w:szCs w:val="24"/>
        </w:rPr>
        <w:t>бразовании не развивается из-за с</w:t>
      </w:r>
      <w:r w:rsidRPr="00302047">
        <w:rPr>
          <w:rFonts w:cs="Times New Roman"/>
          <w:szCs w:val="24"/>
        </w:rPr>
        <w:t>ледующих причин:</w:t>
      </w:r>
    </w:p>
    <w:p w:rsidR="00EF36A6" w:rsidRPr="00302047" w:rsidRDefault="00EF36A6" w:rsidP="00EF36A6">
      <w:pPr>
        <w:autoSpaceDE w:val="0"/>
        <w:autoSpaceDN w:val="0"/>
        <w:adjustRightInd w:val="0"/>
        <w:spacing w:line="276" w:lineRule="auto"/>
        <w:rPr>
          <w:rFonts w:cs="Times New Roman"/>
          <w:szCs w:val="24"/>
        </w:rPr>
      </w:pPr>
      <w:r w:rsidRPr="00302047">
        <w:rPr>
          <w:rFonts w:cs="Times New Roman"/>
          <w:szCs w:val="24"/>
        </w:rPr>
        <w:t>1. Старение основных фондов материально и морально.</w:t>
      </w:r>
    </w:p>
    <w:p w:rsidR="00EF36A6" w:rsidRPr="00302047" w:rsidRDefault="00EF36A6" w:rsidP="00EF36A6">
      <w:pPr>
        <w:autoSpaceDE w:val="0"/>
        <w:autoSpaceDN w:val="0"/>
        <w:adjustRightInd w:val="0"/>
        <w:spacing w:line="276" w:lineRule="auto"/>
        <w:rPr>
          <w:rFonts w:cs="Times New Roman"/>
          <w:szCs w:val="24"/>
        </w:rPr>
      </w:pPr>
      <w:r w:rsidRPr="00302047">
        <w:rPr>
          <w:rFonts w:cs="Times New Roman"/>
          <w:szCs w:val="24"/>
        </w:rPr>
        <w:t>2. Отсутствие спроса на тепловую энергию от котельной, в виду большой</w:t>
      </w:r>
    </w:p>
    <w:p w:rsidR="00EF36A6" w:rsidRPr="00302047" w:rsidRDefault="00EF36A6" w:rsidP="00EF36A6">
      <w:pPr>
        <w:autoSpaceDE w:val="0"/>
        <w:autoSpaceDN w:val="0"/>
        <w:adjustRightInd w:val="0"/>
        <w:spacing w:line="276" w:lineRule="auto"/>
        <w:rPr>
          <w:rFonts w:cs="Times New Roman"/>
          <w:szCs w:val="24"/>
        </w:rPr>
      </w:pPr>
      <w:r w:rsidRPr="00302047">
        <w:rPr>
          <w:rFonts w:cs="Times New Roman"/>
          <w:szCs w:val="24"/>
        </w:rPr>
        <w:t>стоимости тепловой энергии.</w:t>
      </w:r>
    </w:p>
    <w:p w:rsidR="004C6857" w:rsidRPr="00302047" w:rsidRDefault="00EF36A6" w:rsidP="00EF36A6">
      <w:pPr>
        <w:spacing w:line="276" w:lineRule="auto"/>
        <w:rPr>
          <w:rFonts w:cs="Times New Roman"/>
          <w:szCs w:val="24"/>
        </w:rPr>
      </w:pPr>
      <w:r w:rsidRPr="00302047">
        <w:rPr>
          <w:rFonts w:cs="Times New Roman"/>
          <w:szCs w:val="24"/>
        </w:rPr>
        <w:t>3. Трубы в сельском поселении находятся в изношенном состоянии.</w:t>
      </w:r>
    </w:p>
    <w:p w:rsidR="002E7BC4" w:rsidRPr="00302047" w:rsidRDefault="002E7BC4" w:rsidP="00EF36A6">
      <w:pPr>
        <w:spacing w:line="276" w:lineRule="auto"/>
        <w:rPr>
          <w:rFonts w:cs="Times New Roman"/>
          <w:szCs w:val="24"/>
        </w:rPr>
      </w:pPr>
    </w:p>
    <w:p w:rsidR="002E7BC4" w:rsidRPr="00302047" w:rsidRDefault="002E7BC4" w:rsidP="00EF36A6">
      <w:pPr>
        <w:spacing w:line="276" w:lineRule="auto"/>
        <w:rPr>
          <w:rFonts w:cs="Times New Roman"/>
          <w:szCs w:val="24"/>
        </w:rPr>
      </w:pPr>
    </w:p>
    <w:p w:rsidR="00BD774B" w:rsidRPr="00302047" w:rsidRDefault="00DA511F" w:rsidP="00370AEB">
      <w:pPr>
        <w:pStyle w:val="3"/>
        <w:numPr>
          <w:ilvl w:val="0"/>
          <w:numId w:val="26"/>
        </w:numPr>
        <w:spacing w:before="240" w:after="0" w:line="276" w:lineRule="auto"/>
        <w:ind w:left="426"/>
        <w:rPr>
          <w:rFonts w:ascii="TimesNewRomanPSMT" w:hAnsi="TimesNewRomanPSMT" w:cs="TimesNewRomanPSMT"/>
          <w:szCs w:val="24"/>
        </w:rPr>
      </w:pPr>
      <w:bookmarkStart w:id="105" w:name="_Toc111452772"/>
      <w:r w:rsidRPr="00302047">
        <w:rPr>
          <w:rFonts w:ascii="TimesNewRomanPSMT" w:hAnsi="TimesNewRomanPSMT" w:cs="TimesNewRomanPSMT"/>
          <w:szCs w:val="24"/>
        </w:rPr>
        <w:lastRenderedPageBreak/>
        <w:t>о</w:t>
      </w:r>
      <w:r w:rsidR="00BD774B" w:rsidRPr="00302047">
        <w:rPr>
          <w:rFonts w:ascii="TimesNewRomanPSMT" w:hAnsi="TimesNewRomanPSMT" w:cs="TimesNewRomanPSMT"/>
          <w:szCs w:val="24"/>
        </w:rPr>
        <w:t>писание существующих проблем надежного и эффективного снабжения топливом де</w:t>
      </w:r>
      <w:r w:rsidR="00DD07F8" w:rsidRPr="00302047">
        <w:rPr>
          <w:rFonts w:ascii="TimesNewRomanPSMT" w:hAnsi="TimesNewRomanPSMT" w:cs="TimesNewRomanPSMT"/>
          <w:szCs w:val="24"/>
        </w:rPr>
        <w:t>йствующих систем теплоснабжения</w:t>
      </w:r>
      <w:bookmarkEnd w:id="105"/>
    </w:p>
    <w:p w:rsidR="00A41C37" w:rsidRPr="00302047" w:rsidRDefault="00A41C37" w:rsidP="00A41C37">
      <w:pPr>
        <w:rPr>
          <w:szCs w:val="24"/>
          <w:lang w:eastAsia="ru-RU"/>
        </w:rPr>
      </w:pPr>
    </w:p>
    <w:p w:rsidR="00A41C37" w:rsidRPr="00302047" w:rsidRDefault="00A41C37" w:rsidP="00A41C37">
      <w:pPr>
        <w:rPr>
          <w:szCs w:val="24"/>
        </w:rPr>
      </w:pPr>
      <w:r w:rsidRPr="00302047">
        <w:rPr>
          <w:szCs w:val="24"/>
        </w:rPr>
        <w:t>Проблемы надежного и эффективного снабжения топливом действующих систем теплоснабжения отсутствуют.</w:t>
      </w:r>
    </w:p>
    <w:p w:rsidR="00A41C37" w:rsidRPr="00302047" w:rsidRDefault="00A41C37" w:rsidP="00A41C37">
      <w:pPr>
        <w:rPr>
          <w:szCs w:val="24"/>
          <w:lang w:eastAsia="ru-RU"/>
        </w:rPr>
      </w:pPr>
    </w:p>
    <w:p w:rsidR="00BD774B" w:rsidRPr="00302047" w:rsidRDefault="00DA511F" w:rsidP="00370AEB">
      <w:pPr>
        <w:pStyle w:val="3"/>
        <w:numPr>
          <w:ilvl w:val="0"/>
          <w:numId w:val="26"/>
        </w:numPr>
        <w:spacing w:before="240" w:after="0" w:line="276" w:lineRule="auto"/>
        <w:ind w:left="426"/>
        <w:rPr>
          <w:rFonts w:ascii="TimesNewRomanPSMT" w:hAnsi="TimesNewRomanPSMT" w:cs="TimesNewRomanPSMT"/>
          <w:szCs w:val="24"/>
        </w:rPr>
      </w:pPr>
      <w:bookmarkStart w:id="106" w:name="_Toc111452773"/>
      <w:r w:rsidRPr="00302047">
        <w:rPr>
          <w:rFonts w:ascii="TimesNewRomanPSMT" w:hAnsi="TimesNewRomanPSMT" w:cs="TimesNewRomanPSMT"/>
          <w:szCs w:val="24"/>
        </w:rPr>
        <w:t>а</w:t>
      </w:r>
      <w:r w:rsidR="00BD774B" w:rsidRPr="00302047">
        <w:rPr>
          <w:rFonts w:ascii="TimesNewRomanPSMT" w:hAnsi="TimesNewRomanPSMT" w:cs="TimesNewRomanPSMT"/>
          <w:szCs w:val="24"/>
        </w:rPr>
        <w:t>нализ предписаний надзорных органов об устранении нарушений, влияющих на безопасность и надежность системы теплоснабжения</w:t>
      </w:r>
      <w:bookmarkEnd w:id="106"/>
    </w:p>
    <w:p w:rsidR="00A41C37" w:rsidRPr="00302047" w:rsidRDefault="00A41C37" w:rsidP="00A41C37">
      <w:pPr>
        <w:rPr>
          <w:szCs w:val="24"/>
          <w:lang w:eastAsia="ru-RU"/>
        </w:rPr>
      </w:pPr>
    </w:p>
    <w:p w:rsidR="00A41C37" w:rsidRPr="00302047" w:rsidRDefault="00A41C37" w:rsidP="00A41C37">
      <w:pPr>
        <w:rPr>
          <w:rFonts w:cs="Times New Roman"/>
          <w:szCs w:val="24"/>
        </w:rPr>
      </w:pPr>
      <w:r w:rsidRPr="00302047">
        <w:rPr>
          <w:rFonts w:cs="Times New Roman"/>
          <w:szCs w:val="24"/>
        </w:rPr>
        <w:t>Предписания надзорных органов отсутствуют.</w:t>
      </w:r>
    </w:p>
    <w:p w:rsidR="00C72F73" w:rsidRPr="00302047" w:rsidRDefault="00C72F73" w:rsidP="00A41C37">
      <w:pPr>
        <w:rPr>
          <w:szCs w:val="24"/>
          <w:lang w:eastAsia="ru-RU"/>
        </w:rPr>
        <w:sectPr w:rsidR="00C72F73" w:rsidRPr="00302047" w:rsidSect="006E08BD">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BD774B" w:rsidRPr="00302047" w:rsidRDefault="009D0B47" w:rsidP="009D7296">
      <w:pPr>
        <w:pStyle w:val="10"/>
      </w:pPr>
      <w:bookmarkStart w:id="107" w:name="_Toc111452774"/>
      <w:r w:rsidRPr="00302047">
        <w:lastRenderedPageBreak/>
        <w:t xml:space="preserve">Глава 2. </w:t>
      </w:r>
      <w:r w:rsidR="002669E6" w:rsidRPr="00302047">
        <w:t>Существующее и п</w:t>
      </w:r>
      <w:r w:rsidR="00BD774B" w:rsidRPr="00302047">
        <w:t>ерспективное потребление тепловой энергии на цели теплоснабжения</w:t>
      </w:r>
      <w:bookmarkEnd w:id="107"/>
    </w:p>
    <w:p w:rsidR="00BD774B" w:rsidRPr="00302047" w:rsidRDefault="00DA511F" w:rsidP="00370AEB">
      <w:pPr>
        <w:pStyle w:val="3"/>
        <w:numPr>
          <w:ilvl w:val="0"/>
          <w:numId w:val="27"/>
        </w:numPr>
        <w:spacing w:before="240" w:after="0" w:line="276" w:lineRule="auto"/>
        <w:ind w:left="426"/>
        <w:rPr>
          <w:rFonts w:ascii="TimesNewRomanPSMT" w:hAnsi="TimesNewRomanPSMT" w:cs="TimesNewRomanPSMT"/>
          <w:szCs w:val="24"/>
        </w:rPr>
      </w:pPr>
      <w:bookmarkStart w:id="108" w:name="_Toc111452775"/>
      <w:r w:rsidRPr="00302047">
        <w:rPr>
          <w:rFonts w:ascii="TimesNewRomanPSMT" w:hAnsi="TimesNewRomanPSMT" w:cs="TimesNewRomanPSMT"/>
          <w:szCs w:val="24"/>
        </w:rPr>
        <w:t>д</w:t>
      </w:r>
      <w:r w:rsidR="00BD774B" w:rsidRPr="00302047">
        <w:rPr>
          <w:rFonts w:ascii="TimesNewRomanPSMT" w:hAnsi="TimesNewRomanPSMT" w:cs="TimesNewRomanPSMT"/>
          <w:szCs w:val="24"/>
        </w:rPr>
        <w:t>анные базового уровня потребления тепла на цели теплоснабжения</w:t>
      </w:r>
      <w:bookmarkEnd w:id="108"/>
    </w:p>
    <w:p w:rsidR="00FB61CC" w:rsidRPr="00302047" w:rsidRDefault="00FB61CC" w:rsidP="008F751F">
      <w:pPr>
        <w:rPr>
          <w:szCs w:val="24"/>
        </w:rPr>
      </w:pPr>
    </w:p>
    <w:p w:rsidR="00FB61CC" w:rsidRPr="00302047" w:rsidRDefault="00FB61CC" w:rsidP="00C72F73">
      <w:pPr>
        <w:spacing w:line="276" w:lineRule="auto"/>
        <w:rPr>
          <w:szCs w:val="24"/>
        </w:rPr>
      </w:pPr>
      <w:r w:rsidRPr="00302047">
        <w:rPr>
          <w:szCs w:val="24"/>
        </w:rPr>
        <w:t>Данные базового уровня потребления тепл</w:t>
      </w:r>
      <w:r w:rsidR="00BC4338" w:rsidRPr="00302047">
        <w:rPr>
          <w:szCs w:val="24"/>
        </w:rPr>
        <w:t>овой энергии, поставляемой</w:t>
      </w:r>
      <w:r w:rsidR="00117C67" w:rsidRPr="00302047">
        <w:rPr>
          <w:szCs w:val="24"/>
        </w:rPr>
        <w:t>МУП ТМР «</w:t>
      </w:r>
      <w:r w:rsidR="004E2AE6" w:rsidRPr="00302047">
        <w:rPr>
          <w:szCs w:val="24"/>
        </w:rPr>
        <w:t>ТутаевТеплоЭнерго</w:t>
      </w:r>
      <w:r w:rsidR="00117C67" w:rsidRPr="00302047">
        <w:rPr>
          <w:szCs w:val="24"/>
        </w:rPr>
        <w:t>»</w:t>
      </w:r>
      <w:r w:rsidRPr="00302047">
        <w:rPr>
          <w:szCs w:val="24"/>
        </w:rPr>
        <w:t xml:space="preserve"> на цели теплоснабжения представлены в таблице ниже.</w:t>
      </w:r>
    </w:p>
    <w:p w:rsidR="00703788" w:rsidRPr="00302047" w:rsidRDefault="00703788" w:rsidP="007B1B99">
      <w:pPr>
        <w:pStyle w:val="afb"/>
        <w:keepNext/>
        <w:ind w:firstLine="0"/>
      </w:pPr>
      <w:r w:rsidRPr="00302047">
        <w:t xml:space="preserve">Таблица </w:t>
      </w:r>
      <w:fldSimple w:instr=" SEQ Таблица \* ARABIC ">
        <w:r w:rsidR="004F6C53">
          <w:rPr>
            <w:noProof/>
          </w:rPr>
          <w:t>46</w:t>
        </w:r>
      </w:fldSimple>
      <w:r w:rsidRPr="00302047">
        <w:t xml:space="preserve"> Дан</w:t>
      </w:r>
      <w:r w:rsidR="007B1B99" w:rsidRPr="00302047">
        <w:t>ные базового уровня потребления</w:t>
      </w:r>
      <w:r w:rsidR="00FB2F53" w:rsidRPr="00302047">
        <w:t>, 202</w:t>
      </w:r>
      <w:r w:rsidR="003535B2" w:rsidRPr="00302047">
        <w:t>1</w:t>
      </w:r>
      <w:r w:rsidR="00FB2F53" w:rsidRPr="00302047">
        <w:t xml:space="preserve"> год</w:t>
      </w:r>
    </w:p>
    <w:tbl>
      <w:tblPr>
        <w:tblW w:w="5000" w:type="pct"/>
        <w:tblLook w:val="04A0"/>
      </w:tblPr>
      <w:tblGrid>
        <w:gridCol w:w="3453"/>
        <w:gridCol w:w="2039"/>
        <w:gridCol w:w="2039"/>
        <w:gridCol w:w="2041"/>
      </w:tblGrid>
      <w:tr w:rsidR="00302047" w:rsidRPr="003161A9" w:rsidTr="00BA6666">
        <w:trPr>
          <w:trHeight w:val="20"/>
        </w:trPr>
        <w:tc>
          <w:tcPr>
            <w:tcW w:w="1804" w:type="pct"/>
            <w:tcBorders>
              <w:top w:val="single" w:sz="8" w:space="0" w:color="000000"/>
              <w:left w:val="single" w:sz="8" w:space="0" w:color="000000"/>
              <w:bottom w:val="nil"/>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b/>
                <w:bCs/>
                <w:color w:val="000000"/>
                <w:lang w:eastAsia="ru-RU"/>
              </w:rPr>
            </w:pPr>
          </w:p>
        </w:tc>
        <w:tc>
          <w:tcPr>
            <w:tcW w:w="1065" w:type="pct"/>
            <w:tcBorders>
              <w:top w:val="single" w:sz="8" w:space="0" w:color="000000"/>
              <w:left w:val="nil"/>
              <w:bottom w:val="nil"/>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b/>
                <w:bCs/>
                <w:color w:val="000000"/>
                <w:lang w:eastAsia="ru-RU"/>
              </w:rPr>
            </w:pPr>
            <w:r w:rsidRPr="003161A9">
              <w:rPr>
                <w:rFonts w:eastAsia="Times New Roman" w:cs="Times New Roman"/>
                <w:b/>
                <w:bCs/>
                <w:color w:val="000000"/>
                <w:sz w:val="22"/>
                <w:lang w:eastAsia="ru-RU"/>
              </w:rPr>
              <w:t> </w:t>
            </w:r>
          </w:p>
        </w:tc>
        <w:tc>
          <w:tcPr>
            <w:tcW w:w="2131" w:type="pct"/>
            <w:gridSpan w:val="2"/>
            <w:tcBorders>
              <w:top w:val="single" w:sz="8" w:space="0" w:color="000000"/>
              <w:left w:val="nil"/>
              <w:bottom w:val="single" w:sz="8" w:space="0" w:color="000000"/>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b/>
                <w:bCs/>
                <w:color w:val="000000"/>
                <w:lang w:eastAsia="ru-RU"/>
              </w:rPr>
            </w:pPr>
            <w:r w:rsidRPr="003161A9">
              <w:rPr>
                <w:rFonts w:eastAsia="Times New Roman" w:cs="Times New Roman"/>
                <w:b/>
                <w:bCs/>
                <w:color w:val="000000"/>
                <w:sz w:val="22"/>
                <w:lang w:eastAsia="ru-RU"/>
              </w:rPr>
              <w:t>2021 год ФАКТ</w:t>
            </w:r>
          </w:p>
        </w:tc>
      </w:tr>
      <w:tr w:rsidR="00302047" w:rsidRPr="003161A9" w:rsidTr="00BA6666">
        <w:trPr>
          <w:trHeight w:val="20"/>
        </w:trPr>
        <w:tc>
          <w:tcPr>
            <w:tcW w:w="1804" w:type="pct"/>
            <w:tcBorders>
              <w:top w:val="nil"/>
              <w:left w:val="single" w:sz="8" w:space="0" w:color="000000"/>
              <w:bottom w:val="single" w:sz="8" w:space="0" w:color="000000"/>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b/>
                <w:bCs/>
                <w:color w:val="000000"/>
                <w:lang w:eastAsia="ru-RU"/>
              </w:rPr>
            </w:pPr>
            <w:r w:rsidRPr="003161A9">
              <w:rPr>
                <w:rFonts w:eastAsia="Times New Roman" w:cs="Times New Roman"/>
                <w:b/>
                <w:bCs/>
                <w:color w:val="000000"/>
                <w:sz w:val="22"/>
                <w:lang w:eastAsia="ru-RU"/>
              </w:rPr>
              <w:t>Показатель</w:t>
            </w:r>
          </w:p>
        </w:tc>
        <w:tc>
          <w:tcPr>
            <w:tcW w:w="1065" w:type="pct"/>
            <w:tcBorders>
              <w:top w:val="nil"/>
              <w:left w:val="nil"/>
              <w:bottom w:val="single" w:sz="8" w:space="0" w:color="000000"/>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b/>
                <w:bCs/>
                <w:color w:val="000000"/>
                <w:lang w:eastAsia="ru-RU"/>
              </w:rPr>
            </w:pPr>
            <w:r w:rsidRPr="003161A9">
              <w:rPr>
                <w:rFonts w:eastAsia="Times New Roman" w:cs="Times New Roman"/>
                <w:b/>
                <w:bCs/>
                <w:color w:val="000000"/>
                <w:sz w:val="22"/>
                <w:lang w:eastAsia="ru-RU"/>
              </w:rPr>
              <w:t>Ед. изм.</w:t>
            </w:r>
          </w:p>
        </w:tc>
        <w:tc>
          <w:tcPr>
            <w:tcW w:w="1065" w:type="pct"/>
            <w:tcBorders>
              <w:top w:val="nil"/>
              <w:left w:val="nil"/>
              <w:bottom w:val="single" w:sz="8" w:space="0" w:color="000000"/>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color w:val="000000"/>
                <w:lang w:eastAsia="ru-RU"/>
              </w:rPr>
            </w:pPr>
            <w:r w:rsidRPr="003161A9">
              <w:rPr>
                <w:rFonts w:eastAsia="Times New Roman" w:cs="Times New Roman"/>
                <w:color w:val="000000"/>
                <w:sz w:val="22"/>
                <w:lang w:eastAsia="ru-RU"/>
              </w:rPr>
              <w:t>Котельная дер. Столбищи</w:t>
            </w:r>
          </w:p>
        </w:tc>
        <w:tc>
          <w:tcPr>
            <w:tcW w:w="1065" w:type="pct"/>
            <w:tcBorders>
              <w:top w:val="nil"/>
              <w:left w:val="nil"/>
              <w:bottom w:val="single" w:sz="8" w:space="0" w:color="000000"/>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color w:val="000000"/>
                <w:lang w:eastAsia="ru-RU"/>
              </w:rPr>
            </w:pPr>
            <w:r w:rsidRPr="003161A9">
              <w:rPr>
                <w:rFonts w:eastAsia="Times New Roman" w:cs="Times New Roman"/>
                <w:color w:val="000000"/>
                <w:sz w:val="22"/>
                <w:lang w:eastAsia="ru-RU"/>
              </w:rPr>
              <w:t>Котельная дер. Емишево</w:t>
            </w:r>
          </w:p>
        </w:tc>
      </w:tr>
      <w:tr w:rsidR="00302047" w:rsidRPr="003161A9" w:rsidTr="00BA6666">
        <w:trPr>
          <w:trHeight w:val="20"/>
        </w:trPr>
        <w:tc>
          <w:tcPr>
            <w:tcW w:w="1804" w:type="pct"/>
            <w:tcBorders>
              <w:top w:val="nil"/>
              <w:left w:val="single" w:sz="8" w:space="0" w:color="000000"/>
              <w:bottom w:val="single" w:sz="8" w:space="0" w:color="000000"/>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color w:val="000000"/>
                <w:lang w:eastAsia="ru-RU"/>
              </w:rPr>
            </w:pPr>
            <w:r w:rsidRPr="003161A9">
              <w:rPr>
                <w:rFonts w:eastAsia="Times New Roman" w:cs="Times New Roman"/>
                <w:color w:val="000000"/>
                <w:sz w:val="22"/>
                <w:lang w:eastAsia="ru-RU"/>
              </w:rPr>
              <w:t>Производство тепловой энергии</w:t>
            </w:r>
          </w:p>
        </w:tc>
        <w:tc>
          <w:tcPr>
            <w:tcW w:w="1065" w:type="pct"/>
            <w:tcBorders>
              <w:top w:val="nil"/>
              <w:left w:val="nil"/>
              <w:bottom w:val="single" w:sz="8" w:space="0" w:color="000000"/>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color w:val="000000"/>
                <w:lang w:eastAsia="ru-RU"/>
              </w:rPr>
            </w:pPr>
            <w:r w:rsidRPr="003161A9">
              <w:rPr>
                <w:rFonts w:eastAsia="Times New Roman" w:cs="Times New Roman"/>
                <w:color w:val="000000"/>
                <w:sz w:val="22"/>
                <w:lang w:eastAsia="ru-RU"/>
              </w:rPr>
              <w:t>Гкал/год</w:t>
            </w:r>
          </w:p>
        </w:tc>
        <w:tc>
          <w:tcPr>
            <w:tcW w:w="1065" w:type="pct"/>
            <w:tcBorders>
              <w:top w:val="nil"/>
              <w:left w:val="nil"/>
              <w:bottom w:val="single" w:sz="8" w:space="0" w:color="000000"/>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color w:val="000000"/>
                <w:lang w:eastAsia="ru-RU"/>
              </w:rPr>
            </w:pPr>
            <w:r w:rsidRPr="003161A9">
              <w:rPr>
                <w:rFonts w:eastAsia="Times New Roman" w:cs="Times New Roman"/>
                <w:color w:val="000000"/>
                <w:sz w:val="22"/>
                <w:lang w:eastAsia="ru-RU"/>
              </w:rPr>
              <w:t>2504,092</w:t>
            </w:r>
          </w:p>
        </w:tc>
        <w:tc>
          <w:tcPr>
            <w:tcW w:w="1065" w:type="pct"/>
            <w:tcBorders>
              <w:top w:val="nil"/>
              <w:left w:val="nil"/>
              <w:bottom w:val="single" w:sz="8" w:space="0" w:color="000000"/>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color w:val="000000"/>
                <w:lang w:eastAsia="ru-RU"/>
              </w:rPr>
            </w:pPr>
            <w:r w:rsidRPr="003161A9">
              <w:rPr>
                <w:rFonts w:eastAsia="Times New Roman" w:cs="Times New Roman"/>
                <w:color w:val="000000"/>
                <w:sz w:val="22"/>
                <w:lang w:eastAsia="ru-RU"/>
              </w:rPr>
              <w:t>1173,34</w:t>
            </w:r>
          </w:p>
        </w:tc>
      </w:tr>
      <w:tr w:rsidR="00302047" w:rsidRPr="003161A9" w:rsidTr="00BA6666">
        <w:trPr>
          <w:trHeight w:val="20"/>
        </w:trPr>
        <w:tc>
          <w:tcPr>
            <w:tcW w:w="1804" w:type="pct"/>
            <w:tcBorders>
              <w:top w:val="nil"/>
              <w:left w:val="single" w:sz="8" w:space="0" w:color="000000"/>
              <w:bottom w:val="single" w:sz="8" w:space="0" w:color="000000"/>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color w:val="000000"/>
                <w:lang w:eastAsia="ru-RU"/>
              </w:rPr>
            </w:pPr>
            <w:r w:rsidRPr="003161A9">
              <w:rPr>
                <w:rFonts w:eastAsia="Times New Roman" w:cs="Times New Roman"/>
                <w:color w:val="000000"/>
                <w:sz w:val="22"/>
                <w:lang w:eastAsia="ru-RU"/>
              </w:rPr>
              <w:t>Отпуск тепловой энергии в сеть</w:t>
            </w:r>
          </w:p>
        </w:tc>
        <w:tc>
          <w:tcPr>
            <w:tcW w:w="1065" w:type="pct"/>
            <w:tcBorders>
              <w:top w:val="nil"/>
              <w:left w:val="nil"/>
              <w:bottom w:val="single" w:sz="8" w:space="0" w:color="000000"/>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color w:val="000000"/>
                <w:lang w:eastAsia="ru-RU"/>
              </w:rPr>
            </w:pPr>
            <w:r w:rsidRPr="003161A9">
              <w:rPr>
                <w:rFonts w:eastAsia="Times New Roman" w:cs="Times New Roman"/>
                <w:color w:val="000000"/>
                <w:sz w:val="22"/>
                <w:lang w:eastAsia="ru-RU"/>
              </w:rPr>
              <w:t>Гкал/год</w:t>
            </w:r>
          </w:p>
        </w:tc>
        <w:tc>
          <w:tcPr>
            <w:tcW w:w="1065" w:type="pct"/>
            <w:tcBorders>
              <w:top w:val="nil"/>
              <w:left w:val="nil"/>
              <w:bottom w:val="single" w:sz="8" w:space="0" w:color="000000"/>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color w:val="000000"/>
                <w:lang w:eastAsia="ru-RU"/>
              </w:rPr>
            </w:pPr>
            <w:r w:rsidRPr="003161A9">
              <w:rPr>
                <w:rFonts w:eastAsia="Times New Roman" w:cs="Times New Roman"/>
                <w:color w:val="000000"/>
                <w:sz w:val="22"/>
                <w:lang w:eastAsia="ru-RU"/>
              </w:rPr>
              <w:t>2482,772</w:t>
            </w:r>
          </w:p>
        </w:tc>
        <w:tc>
          <w:tcPr>
            <w:tcW w:w="1065" w:type="pct"/>
            <w:tcBorders>
              <w:top w:val="nil"/>
              <w:left w:val="nil"/>
              <w:bottom w:val="single" w:sz="8" w:space="0" w:color="000000"/>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color w:val="000000"/>
                <w:lang w:eastAsia="ru-RU"/>
              </w:rPr>
            </w:pPr>
            <w:r w:rsidRPr="003161A9">
              <w:rPr>
                <w:rFonts w:eastAsia="Times New Roman" w:cs="Times New Roman"/>
                <w:color w:val="000000"/>
                <w:sz w:val="22"/>
                <w:lang w:eastAsia="ru-RU"/>
              </w:rPr>
              <w:t>1153,85</w:t>
            </w:r>
          </w:p>
        </w:tc>
      </w:tr>
      <w:tr w:rsidR="00302047" w:rsidRPr="003161A9" w:rsidTr="00BA6666">
        <w:trPr>
          <w:trHeight w:val="20"/>
        </w:trPr>
        <w:tc>
          <w:tcPr>
            <w:tcW w:w="1804" w:type="pct"/>
            <w:tcBorders>
              <w:top w:val="nil"/>
              <w:left w:val="single" w:sz="8" w:space="0" w:color="000000"/>
              <w:bottom w:val="single" w:sz="8" w:space="0" w:color="000000"/>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color w:val="000000"/>
                <w:lang w:eastAsia="ru-RU"/>
              </w:rPr>
            </w:pPr>
            <w:r w:rsidRPr="003161A9">
              <w:rPr>
                <w:rFonts w:eastAsia="Times New Roman" w:cs="Times New Roman"/>
                <w:color w:val="000000"/>
                <w:sz w:val="22"/>
                <w:lang w:eastAsia="ru-RU"/>
              </w:rPr>
              <w:t>Расход тепловой энергии на хоз. нужды</w:t>
            </w:r>
          </w:p>
        </w:tc>
        <w:tc>
          <w:tcPr>
            <w:tcW w:w="1065" w:type="pct"/>
            <w:tcBorders>
              <w:top w:val="nil"/>
              <w:left w:val="nil"/>
              <w:bottom w:val="single" w:sz="8" w:space="0" w:color="000000"/>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color w:val="000000"/>
                <w:lang w:eastAsia="ru-RU"/>
              </w:rPr>
            </w:pPr>
            <w:r w:rsidRPr="003161A9">
              <w:rPr>
                <w:rFonts w:eastAsia="Times New Roman" w:cs="Times New Roman"/>
                <w:color w:val="000000"/>
                <w:sz w:val="22"/>
                <w:lang w:eastAsia="ru-RU"/>
              </w:rPr>
              <w:t>Гкал/год</w:t>
            </w:r>
          </w:p>
        </w:tc>
        <w:tc>
          <w:tcPr>
            <w:tcW w:w="1065" w:type="pct"/>
            <w:tcBorders>
              <w:top w:val="nil"/>
              <w:left w:val="nil"/>
              <w:bottom w:val="single" w:sz="8" w:space="0" w:color="000000"/>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color w:val="000000"/>
                <w:lang w:eastAsia="ru-RU"/>
              </w:rPr>
            </w:pPr>
            <w:r w:rsidRPr="003161A9">
              <w:rPr>
                <w:rFonts w:eastAsia="Times New Roman" w:cs="Times New Roman"/>
                <w:color w:val="000000"/>
                <w:sz w:val="22"/>
                <w:lang w:eastAsia="ru-RU"/>
              </w:rPr>
              <w:t>21,32</w:t>
            </w:r>
          </w:p>
        </w:tc>
        <w:tc>
          <w:tcPr>
            <w:tcW w:w="1065" w:type="pct"/>
            <w:tcBorders>
              <w:top w:val="nil"/>
              <w:left w:val="nil"/>
              <w:bottom w:val="single" w:sz="8" w:space="0" w:color="000000"/>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color w:val="000000"/>
                <w:lang w:eastAsia="ru-RU"/>
              </w:rPr>
            </w:pPr>
            <w:r w:rsidRPr="003161A9">
              <w:rPr>
                <w:rFonts w:eastAsia="Times New Roman" w:cs="Times New Roman"/>
                <w:color w:val="000000"/>
                <w:sz w:val="22"/>
                <w:lang w:eastAsia="ru-RU"/>
              </w:rPr>
              <w:t>19,49</w:t>
            </w:r>
          </w:p>
        </w:tc>
      </w:tr>
      <w:tr w:rsidR="00302047" w:rsidRPr="003161A9" w:rsidTr="00BA6666">
        <w:trPr>
          <w:trHeight w:val="20"/>
        </w:trPr>
        <w:tc>
          <w:tcPr>
            <w:tcW w:w="180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color w:val="000000"/>
                <w:lang w:eastAsia="ru-RU"/>
              </w:rPr>
            </w:pPr>
            <w:r w:rsidRPr="003161A9">
              <w:rPr>
                <w:rFonts w:eastAsia="Times New Roman" w:cs="Times New Roman"/>
                <w:color w:val="000000"/>
                <w:sz w:val="22"/>
                <w:lang w:eastAsia="ru-RU"/>
              </w:rPr>
              <w:t>Потери тепловой энергии в сетях</w:t>
            </w:r>
          </w:p>
        </w:tc>
        <w:tc>
          <w:tcPr>
            <w:tcW w:w="1065" w:type="pct"/>
            <w:tcBorders>
              <w:top w:val="nil"/>
              <w:left w:val="nil"/>
              <w:bottom w:val="single" w:sz="8" w:space="0" w:color="000000"/>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color w:val="000000"/>
                <w:lang w:eastAsia="ru-RU"/>
              </w:rPr>
            </w:pPr>
            <w:r w:rsidRPr="003161A9">
              <w:rPr>
                <w:rFonts w:eastAsia="Times New Roman" w:cs="Times New Roman"/>
                <w:color w:val="000000"/>
                <w:sz w:val="22"/>
                <w:lang w:eastAsia="ru-RU"/>
              </w:rPr>
              <w:t>Гкал/год</w:t>
            </w:r>
          </w:p>
        </w:tc>
        <w:tc>
          <w:tcPr>
            <w:tcW w:w="1065" w:type="pct"/>
            <w:tcBorders>
              <w:top w:val="nil"/>
              <w:left w:val="nil"/>
              <w:bottom w:val="single" w:sz="8" w:space="0" w:color="000000"/>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color w:val="000000"/>
                <w:lang w:eastAsia="ru-RU"/>
              </w:rPr>
            </w:pPr>
            <w:r w:rsidRPr="003161A9">
              <w:rPr>
                <w:rFonts w:eastAsia="Times New Roman" w:cs="Times New Roman"/>
                <w:color w:val="000000"/>
                <w:sz w:val="22"/>
                <w:lang w:eastAsia="ru-RU"/>
              </w:rPr>
              <w:t>812,23</w:t>
            </w:r>
          </w:p>
        </w:tc>
        <w:tc>
          <w:tcPr>
            <w:tcW w:w="1065" w:type="pct"/>
            <w:tcBorders>
              <w:top w:val="nil"/>
              <w:left w:val="nil"/>
              <w:bottom w:val="single" w:sz="8" w:space="0" w:color="000000"/>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color w:val="000000"/>
                <w:lang w:eastAsia="ru-RU"/>
              </w:rPr>
            </w:pPr>
            <w:r w:rsidRPr="003161A9">
              <w:rPr>
                <w:rFonts w:eastAsia="Times New Roman" w:cs="Times New Roman"/>
                <w:color w:val="000000"/>
                <w:sz w:val="22"/>
                <w:lang w:eastAsia="ru-RU"/>
              </w:rPr>
              <w:t>244,34</w:t>
            </w:r>
          </w:p>
        </w:tc>
      </w:tr>
      <w:tr w:rsidR="00302047" w:rsidRPr="003161A9" w:rsidTr="00BA6666">
        <w:trPr>
          <w:trHeight w:val="20"/>
        </w:trPr>
        <w:tc>
          <w:tcPr>
            <w:tcW w:w="1804" w:type="pct"/>
            <w:vMerge/>
            <w:tcBorders>
              <w:top w:val="nil"/>
              <w:left w:val="single" w:sz="8" w:space="0" w:color="000000"/>
              <w:bottom w:val="single" w:sz="8" w:space="0" w:color="000000"/>
              <w:right w:val="single" w:sz="8" w:space="0" w:color="000000"/>
            </w:tcBorders>
            <w:vAlign w:val="center"/>
            <w:hideMark/>
          </w:tcPr>
          <w:p w:rsidR="00302047" w:rsidRPr="003161A9" w:rsidRDefault="00302047" w:rsidP="00BA6666">
            <w:pPr>
              <w:ind w:firstLine="0"/>
              <w:jc w:val="left"/>
              <w:rPr>
                <w:rFonts w:eastAsia="Times New Roman" w:cs="Times New Roman"/>
                <w:color w:val="000000"/>
                <w:lang w:eastAsia="ru-RU"/>
              </w:rPr>
            </w:pPr>
          </w:p>
        </w:tc>
        <w:tc>
          <w:tcPr>
            <w:tcW w:w="1065" w:type="pct"/>
            <w:tcBorders>
              <w:top w:val="nil"/>
              <w:left w:val="nil"/>
              <w:bottom w:val="single" w:sz="8" w:space="0" w:color="000000"/>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color w:val="000000"/>
                <w:lang w:eastAsia="ru-RU"/>
              </w:rPr>
            </w:pPr>
            <w:r w:rsidRPr="003161A9">
              <w:rPr>
                <w:rFonts w:eastAsia="Times New Roman" w:cs="Times New Roman"/>
                <w:color w:val="000000"/>
                <w:sz w:val="22"/>
                <w:lang w:eastAsia="ru-RU"/>
              </w:rPr>
              <w:t>%</w:t>
            </w:r>
          </w:p>
        </w:tc>
        <w:tc>
          <w:tcPr>
            <w:tcW w:w="1065" w:type="pct"/>
            <w:tcBorders>
              <w:top w:val="nil"/>
              <w:left w:val="nil"/>
              <w:bottom w:val="single" w:sz="8" w:space="0" w:color="000000"/>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color w:val="000000"/>
                <w:lang w:eastAsia="ru-RU"/>
              </w:rPr>
            </w:pPr>
            <w:r w:rsidRPr="003161A9">
              <w:rPr>
                <w:rFonts w:eastAsia="Times New Roman" w:cs="Times New Roman"/>
                <w:color w:val="000000"/>
                <w:sz w:val="22"/>
                <w:lang w:eastAsia="ru-RU"/>
              </w:rPr>
              <w:t>32,44</w:t>
            </w:r>
          </w:p>
        </w:tc>
        <w:tc>
          <w:tcPr>
            <w:tcW w:w="1065" w:type="pct"/>
            <w:tcBorders>
              <w:top w:val="nil"/>
              <w:left w:val="nil"/>
              <w:bottom w:val="single" w:sz="8" w:space="0" w:color="000000"/>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color w:val="000000"/>
                <w:lang w:eastAsia="ru-RU"/>
              </w:rPr>
            </w:pPr>
            <w:r w:rsidRPr="003161A9">
              <w:rPr>
                <w:rFonts w:eastAsia="Times New Roman" w:cs="Times New Roman"/>
                <w:color w:val="000000"/>
                <w:sz w:val="22"/>
                <w:lang w:eastAsia="ru-RU"/>
              </w:rPr>
              <w:t>20,82</w:t>
            </w:r>
          </w:p>
        </w:tc>
      </w:tr>
      <w:tr w:rsidR="00302047" w:rsidRPr="003161A9" w:rsidTr="00BA6666">
        <w:trPr>
          <w:trHeight w:val="269"/>
        </w:trPr>
        <w:tc>
          <w:tcPr>
            <w:tcW w:w="1804" w:type="pct"/>
            <w:tcBorders>
              <w:top w:val="nil"/>
              <w:left w:val="single" w:sz="8" w:space="0" w:color="000000"/>
              <w:bottom w:val="single" w:sz="8" w:space="0" w:color="000000"/>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color w:val="000000"/>
                <w:lang w:eastAsia="ru-RU"/>
              </w:rPr>
            </w:pPr>
            <w:r w:rsidRPr="003161A9">
              <w:rPr>
                <w:rFonts w:eastAsia="Times New Roman" w:cs="Times New Roman"/>
                <w:color w:val="000000"/>
                <w:sz w:val="22"/>
                <w:lang w:eastAsia="ru-RU"/>
              </w:rPr>
              <w:t>Полезный отпуск</w:t>
            </w:r>
          </w:p>
        </w:tc>
        <w:tc>
          <w:tcPr>
            <w:tcW w:w="1065" w:type="pct"/>
            <w:tcBorders>
              <w:top w:val="nil"/>
              <w:left w:val="nil"/>
              <w:bottom w:val="single" w:sz="8" w:space="0" w:color="000000"/>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color w:val="000000"/>
                <w:lang w:eastAsia="ru-RU"/>
              </w:rPr>
            </w:pPr>
            <w:r w:rsidRPr="003161A9">
              <w:rPr>
                <w:rFonts w:eastAsia="Times New Roman" w:cs="Times New Roman"/>
                <w:color w:val="000000"/>
                <w:sz w:val="22"/>
                <w:lang w:eastAsia="ru-RU"/>
              </w:rPr>
              <w:t>Гкал/год</w:t>
            </w:r>
          </w:p>
        </w:tc>
        <w:tc>
          <w:tcPr>
            <w:tcW w:w="1065" w:type="pct"/>
            <w:tcBorders>
              <w:top w:val="nil"/>
              <w:left w:val="nil"/>
              <w:bottom w:val="single" w:sz="8" w:space="0" w:color="000000"/>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color w:val="000000"/>
                <w:lang w:eastAsia="ru-RU"/>
              </w:rPr>
            </w:pPr>
            <w:r w:rsidRPr="003161A9">
              <w:rPr>
                <w:rFonts w:eastAsia="Times New Roman" w:cs="Times New Roman"/>
                <w:color w:val="000000"/>
                <w:sz w:val="22"/>
                <w:lang w:eastAsia="ru-RU"/>
              </w:rPr>
              <w:t>1670,54</w:t>
            </w:r>
          </w:p>
        </w:tc>
        <w:tc>
          <w:tcPr>
            <w:tcW w:w="1065" w:type="pct"/>
            <w:tcBorders>
              <w:top w:val="nil"/>
              <w:left w:val="nil"/>
              <w:bottom w:val="single" w:sz="8" w:space="0" w:color="000000"/>
              <w:right w:val="single" w:sz="8" w:space="0" w:color="000000"/>
            </w:tcBorders>
            <w:shd w:val="clear" w:color="auto" w:fill="auto"/>
            <w:vAlign w:val="center"/>
            <w:hideMark/>
          </w:tcPr>
          <w:p w:rsidR="00302047" w:rsidRPr="003161A9" w:rsidRDefault="00302047" w:rsidP="00BA6666">
            <w:pPr>
              <w:ind w:firstLine="0"/>
              <w:jc w:val="center"/>
              <w:rPr>
                <w:rFonts w:eastAsia="Times New Roman" w:cs="Times New Roman"/>
                <w:color w:val="000000"/>
                <w:lang w:eastAsia="ru-RU"/>
              </w:rPr>
            </w:pPr>
            <w:r w:rsidRPr="003161A9">
              <w:rPr>
                <w:rFonts w:eastAsia="Times New Roman" w:cs="Times New Roman"/>
                <w:color w:val="000000"/>
                <w:sz w:val="22"/>
                <w:lang w:eastAsia="ru-RU"/>
              </w:rPr>
              <w:t>909,51</w:t>
            </w:r>
          </w:p>
        </w:tc>
      </w:tr>
    </w:tbl>
    <w:p w:rsidR="00F44181" w:rsidRPr="002E5EF7" w:rsidRDefault="00F44181" w:rsidP="008F751F">
      <w:pPr>
        <w:rPr>
          <w:highlight w:val="yellow"/>
        </w:rPr>
      </w:pPr>
    </w:p>
    <w:p w:rsidR="00DA511F" w:rsidRPr="00302047" w:rsidRDefault="00DA511F" w:rsidP="00370AEB">
      <w:pPr>
        <w:pStyle w:val="3"/>
        <w:numPr>
          <w:ilvl w:val="0"/>
          <w:numId w:val="27"/>
        </w:numPr>
        <w:spacing w:before="240" w:after="0" w:line="276" w:lineRule="auto"/>
        <w:ind w:left="426"/>
        <w:rPr>
          <w:rFonts w:ascii="TimesNewRomanPSMT" w:hAnsi="TimesNewRomanPSMT" w:cs="TimesNewRomanPSMT"/>
          <w:szCs w:val="24"/>
        </w:rPr>
      </w:pPr>
      <w:bookmarkStart w:id="109" w:name="_Toc111452776"/>
      <w:r w:rsidRPr="00302047">
        <w:rPr>
          <w:rFonts w:ascii="TimesNewRomanPSMT" w:hAnsi="TimesNewRomanPSMT" w:cs="TimesNewRomanPSMT"/>
          <w:szCs w:val="24"/>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09"/>
    </w:p>
    <w:p w:rsidR="00117C67" w:rsidRPr="00302047" w:rsidRDefault="00117C67" w:rsidP="00DA511F">
      <w:pPr>
        <w:spacing w:before="240" w:after="60"/>
        <w:ind w:firstLine="567"/>
        <w:rPr>
          <w:szCs w:val="24"/>
        </w:rPr>
      </w:pPr>
      <w:r w:rsidRPr="00302047">
        <w:rPr>
          <w:szCs w:val="24"/>
        </w:rPr>
        <w:t>Согласно «Стратегии социально-экономического развития Ярославской области до 2030 года» целевыми ориентирами стратегического развития Артемьевского сельского поселения являются:</w:t>
      </w:r>
    </w:p>
    <w:p w:rsidR="00117C67" w:rsidRPr="00302047" w:rsidRDefault="00117C67" w:rsidP="00370AEB">
      <w:pPr>
        <w:pStyle w:val="ad"/>
        <w:numPr>
          <w:ilvl w:val="0"/>
          <w:numId w:val="13"/>
        </w:numPr>
        <w:spacing w:after="60"/>
        <w:ind w:left="851" w:hanging="284"/>
        <w:contextualSpacing w:val="0"/>
        <w:jc w:val="both"/>
        <w:rPr>
          <w:rFonts w:ascii="Times New Roman" w:hAnsi="Times New Roman"/>
          <w:sz w:val="24"/>
          <w:szCs w:val="24"/>
        </w:rPr>
      </w:pPr>
      <w:r w:rsidRPr="00302047">
        <w:rPr>
          <w:rFonts w:ascii="Times New Roman" w:hAnsi="Times New Roman"/>
          <w:sz w:val="24"/>
          <w:szCs w:val="24"/>
        </w:rPr>
        <w:t>индивидуальное жилищное строительство;</w:t>
      </w:r>
    </w:p>
    <w:p w:rsidR="00117C67" w:rsidRPr="00302047" w:rsidRDefault="00117C67" w:rsidP="00370AEB">
      <w:pPr>
        <w:pStyle w:val="ad"/>
        <w:numPr>
          <w:ilvl w:val="0"/>
          <w:numId w:val="13"/>
        </w:numPr>
        <w:spacing w:after="60"/>
        <w:ind w:left="851" w:hanging="284"/>
        <w:contextualSpacing w:val="0"/>
        <w:jc w:val="both"/>
        <w:rPr>
          <w:rFonts w:ascii="Times New Roman" w:hAnsi="Times New Roman"/>
          <w:sz w:val="24"/>
          <w:szCs w:val="24"/>
        </w:rPr>
      </w:pPr>
      <w:r w:rsidRPr="00302047">
        <w:rPr>
          <w:rFonts w:ascii="Times New Roman" w:hAnsi="Times New Roman"/>
          <w:sz w:val="24"/>
          <w:szCs w:val="24"/>
        </w:rPr>
        <w:t>развитие туристической инфраструктуры;</w:t>
      </w:r>
    </w:p>
    <w:p w:rsidR="00117C67" w:rsidRPr="00302047" w:rsidRDefault="00117C67" w:rsidP="00370AEB">
      <w:pPr>
        <w:pStyle w:val="ad"/>
        <w:numPr>
          <w:ilvl w:val="0"/>
          <w:numId w:val="13"/>
        </w:numPr>
        <w:spacing w:after="60"/>
        <w:ind w:left="851" w:hanging="284"/>
        <w:contextualSpacing w:val="0"/>
        <w:jc w:val="both"/>
        <w:rPr>
          <w:rFonts w:ascii="Times New Roman" w:hAnsi="Times New Roman"/>
          <w:sz w:val="24"/>
          <w:szCs w:val="24"/>
        </w:rPr>
      </w:pPr>
      <w:r w:rsidRPr="00302047">
        <w:rPr>
          <w:rFonts w:ascii="Times New Roman" w:hAnsi="Times New Roman"/>
          <w:sz w:val="24"/>
          <w:szCs w:val="24"/>
        </w:rPr>
        <w:t>развитие «придорожного» бизнеса;</w:t>
      </w:r>
    </w:p>
    <w:p w:rsidR="00117C67" w:rsidRPr="00302047" w:rsidRDefault="00117C67" w:rsidP="00370AEB">
      <w:pPr>
        <w:pStyle w:val="ad"/>
        <w:numPr>
          <w:ilvl w:val="0"/>
          <w:numId w:val="13"/>
        </w:numPr>
        <w:spacing w:after="60"/>
        <w:ind w:left="851" w:hanging="284"/>
        <w:contextualSpacing w:val="0"/>
        <w:jc w:val="both"/>
        <w:rPr>
          <w:rFonts w:ascii="Times New Roman" w:hAnsi="Times New Roman"/>
          <w:sz w:val="24"/>
          <w:szCs w:val="24"/>
        </w:rPr>
      </w:pPr>
      <w:r w:rsidRPr="00302047">
        <w:rPr>
          <w:rFonts w:ascii="Times New Roman" w:hAnsi="Times New Roman"/>
          <w:sz w:val="24"/>
          <w:szCs w:val="24"/>
        </w:rPr>
        <w:t>прокладка внутрипоселкового газопровода;</w:t>
      </w:r>
    </w:p>
    <w:p w:rsidR="00117C67" w:rsidRPr="00302047" w:rsidRDefault="00117C67" w:rsidP="00370AEB">
      <w:pPr>
        <w:pStyle w:val="ad"/>
        <w:numPr>
          <w:ilvl w:val="0"/>
          <w:numId w:val="13"/>
        </w:numPr>
        <w:spacing w:after="60"/>
        <w:ind w:left="851" w:hanging="284"/>
        <w:contextualSpacing w:val="0"/>
        <w:jc w:val="both"/>
        <w:rPr>
          <w:rFonts w:ascii="Times New Roman" w:hAnsi="Times New Roman"/>
          <w:sz w:val="24"/>
          <w:szCs w:val="24"/>
        </w:rPr>
      </w:pPr>
      <w:r w:rsidRPr="00302047">
        <w:rPr>
          <w:rFonts w:ascii="Times New Roman" w:hAnsi="Times New Roman"/>
          <w:sz w:val="24"/>
          <w:szCs w:val="24"/>
        </w:rPr>
        <w:t>развитие сельскохозяйственных угодий;</w:t>
      </w:r>
    </w:p>
    <w:p w:rsidR="00117C67" w:rsidRPr="00302047" w:rsidRDefault="00117C67" w:rsidP="00370AEB">
      <w:pPr>
        <w:pStyle w:val="ad"/>
        <w:numPr>
          <w:ilvl w:val="0"/>
          <w:numId w:val="13"/>
        </w:numPr>
        <w:spacing w:after="240"/>
        <w:ind w:left="851" w:hanging="284"/>
        <w:jc w:val="both"/>
        <w:rPr>
          <w:rFonts w:ascii="Times New Roman" w:hAnsi="Times New Roman"/>
          <w:sz w:val="24"/>
          <w:szCs w:val="24"/>
        </w:rPr>
      </w:pPr>
      <w:r w:rsidRPr="00302047">
        <w:rPr>
          <w:rFonts w:ascii="Times New Roman" w:hAnsi="Times New Roman"/>
          <w:sz w:val="24"/>
          <w:szCs w:val="24"/>
        </w:rPr>
        <w:t>развитие мясомолочного производства;</w:t>
      </w:r>
    </w:p>
    <w:p w:rsidR="00117C67" w:rsidRPr="00302047" w:rsidRDefault="00117C67" w:rsidP="00370AEB">
      <w:pPr>
        <w:pStyle w:val="ad"/>
        <w:numPr>
          <w:ilvl w:val="0"/>
          <w:numId w:val="13"/>
        </w:numPr>
        <w:spacing w:after="240"/>
        <w:ind w:left="851" w:hanging="284"/>
        <w:jc w:val="both"/>
        <w:rPr>
          <w:rFonts w:ascii="Times New Roman" w:hAnsi="Times New Roman"/>
          <w:sz w:val="24"/>
          <w:szCs w:val="24"/>
        </w:rPr>
      </w:pPr>
      <w:r w:rsidRPr="00302047">
        <w:rPr>
          <w:rFonts w:ascii="Times New Roman" w:hAnsi="Times New Roman"/>
          <w:sz w:val="24"/>
          <w:szCs w:val="24"/>
        </w:rPr>
        <w:t>развитие племенного коневодства и конного спорта.</w:t>
      </w:r>
    </w:p>
    <w:p w:rsidR="00A326DE" w:rsidRPr="00302047" w:rsidRDefault="00A326DE" w:rsidP="00A326DE">
      <w:pPr>
        <w:pStyle w:val="afb"/>
        <w:keepNext/>
        <w:ind w:firstLine="0"/>
      </w:pPr>
      <w:r w:rsidRPr="00302047">
        <w:t xml:space="preserve">Таблица </w:t>
      </w:r>
      <w:fldSimple w:instr=" SEQ Таблица \* ARABIC ">
        <w:r w:rsidR="004F6C53">
          <w:rPr>
            <w:noProof/>
          </w:rPr>
          <w:t>47</w:t>
        </w:r>
      </w:fldSimple>
      <w:r w:rsidRPr="00302047">
        <w:t xml:space="preserve"> Расчет объемов гражданского строительства</w:t>
      </w:r>
    </w:p>
    <w:tbl>
      <w:tblPr>
        <w:tblW w:w="5000" w:type="pct"/>
        <w:tblLook w:val="04A0"/>
      </w:tblPr>
      <w:tblGrid>
        <w:gridCol w:w="3066"/>
        <w:gridCol w:w="1285"/>
        <w:gridCol w:w="1618"/>
        <w:gridCol w:w="1949"/>
        <w:gridCol w:w="1654"/>
      </w:tblGrid>
      <w:tr w:rsidR="00117C67" w:rsidRPr="00302047" w:rsidTr="00E535DB">
        <w:trPr>
          <w:trHeight w:val="966"/>
          <w:tblHeader/>
        </w:trPr>
        <w:tc>
          <w:tcPr>
            <w:tcW w:w="1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17C67" w:rsidRPr="00302047" w:rsidRDefault="00117C67" w:rsidP="00117C67">
            <w:pPr>
              <w:ind w:firstLine="34"/>
              <w:jc w:val="center"/>
              <w:rPr>
                <w:color w:val="000000"/>
                <w:szCs w:val="24"/>
              </w:rPr>
            </w:pPr>
            <w:r w:rsidRPr="00302047">
              <w:rPr>
                <w:color w:val="000000"/>
                <w:szCs w:val="24"/>
              </w:rPr>
              <w:t>Населенный пункт, очередь</w:t>
            </w:r>
          </w:p>
        </w:tc>
        <w:tc>
          <w:tcPr>
            <w:tcW w:w="732" w:type="pct"/>
            <w:tcBorders>
              <w:top w:val="single" w:sz="4" w:space="0" w:color="auto"/>
              <w:left w:val="nil"/>
              <w:bottom w:val="single" w:sz="4" w:space="0" w:color="auto"/>
              <w:right w:val="single" w:sz="4" w:space="0" w:color="auto"/>
            </w:tcBorders>
            <w:shd w:val="clear" w:color="auto" w:fill="auto"/>
            <w:vAlign w:val="center"/>
          </w:tcPr>
          <w:p w:rsidR="00117C67" w:rsidRPr="00302047" w:rsidRDefault="00117C67" w:rsidP="00117C67">
            <w:pPr>
              <w:ind w:firstLine="34"/>
              <w:jc w:val="center"/>
              <w:rPr>
                <w:color w:val="000000"/>
                <w:szCs w:val="24"/>
              </w:rPr>
            </w:pPr>
            <w:r w:rsidRPr="00302047">
              <w:rPr>
                <w:color w:val="000000"/>
                <w:szCs w:val="24"/>
              </w:rPr>
              <w:t>Площадь участка, га</w:t>
            </w:r>
          </w:p>
        </w:tc>
        <w:tc>
          <w:tcPr>
            <w:tcW w:w="905" w:type="pct"/>
            <w:tcBorders>
              <w:top w:val="single" w:sz="4" w:space="0" w:color="auto"/>
              <w:left w:val="nil"/>
              <w:bottom w:val="single" w:sz="4" w:space="0" w:color="auto"/>
              <w:right w:val="single" w:sz="4" w:space="0" w:color="auto"/>
            </w:tcBorders>
            <w:shd w:val="clear" w:color="auto" w:fill="auto"/>
            <w:vAlign w:val="center"/>
          </w:tcPr>
          <w:p w:rsidR="00117C67" w:rsidRPr="00302047" w:rsidRDefault="00117C67" w:rsidP="00117C67">
            <w:pPr>
              <w:ind w:firstLine="34"/>
              <w:jc w:val="center"/>
              <w:rPr>
                <w:color w:val="000000"/>
                <w:szCs w:val="24"/>
              </w:rPr>
            </w:pPr>
            <w:r w:rsidRPr="00302047">
              <w:rPr>
                <w:color w:val="000000"/>
                <w:szCs w:val="24"/>
              </w:rPr>
              <w:t>Количество коттеджей</w:t>
            </w:r>
          </w:p>
        </w:tc>
        <w:tc>
          <w:tcPr>
            <w:tcW w:w="1078" w:type="pct"/>
            <w:tcBorders>
              <w:top w:val="single" w:sz="4" w:space="0" w:color="auto"/>
              <w:left w:val="nil"/>
              <w:bottom w:val="single" w:sz="4" w:space="0" w:color="auto"/>
              <w:right w:val="single" w:sz="4" w:space="0" w:color="auto"/>
            </w:tcBorders>
            <w:shd w:val="clear" w:color="auto" w:fill="auto"/>
            <w:vAlign w:val="center"/>
          </w:tcPr>
          <w:p w:rsidR="00117C67" w:rsidRPr="00302047" w:rsidRDefault="00117C67" w:rsidP="00117C67">
            <w:pPr>
              <w:ind w:firstLine="34"/>
              <w:jc w:val="center"/>
              <w:rPr>
                <w:color w:val="000000"/>
                <w:szCs w:val="24"/>
              </w:rPr>
            </w:pPr>
            <w:r w:rsidRPr="00302047">
              <w:rPr>
                <w:color w:val="000000"/>
                <w:szCs w:val="24"/>
              </w:rPr>
              <w:t>Общая площадь (всех домов)</w:t>
            </w:r>
          </w:p>
        </w:tc>
        <w:tc>
          <w:tcPr>
            <w:tcW w:w="923" w:type="pct"/>
            <w:tcBorders>
              <w:top w:val="single" w:sz="4" w:space="0" w:color="auto"/>
              <w:left w:val="nil"/>
              <w:bottom w:val="single" w:sz="4" w:space="0" w:color="auto"/>
              <w:right w:val="single" w:sz="4" w:space="0" w:color="auto"/>
            </w:tcBorders>
            <w:shd w:val="clear" w:color="auto" w:fill="auto"/>
            <w:vAlign w:val="center"/>
          </w:tcPr>
          <w:p w:rsidR="00117C67" w:rsidRPr="00302047" w:rsidRDefault="00117C67" w:rsidP="00117C67">
            <w:pPr>
              <w:ind w:firstLine="34"/>
              <w:jc w:val="center"/>
              <w:rPr>
                <w:color w:val="000000"/>
                <w:szCs w:val="24"/>
              </w:rPr>
            </w:pPr>
            <w:r w:rsidRPr="00302047">
              <w:rPr>
                <w:color w:val="000000"/>
                <w:szCs w:val="24"/>
              </w:rPr>
              <w:t>Население</w:t>
            </w:r>
          </w:p>
        </w:tc>
      </w:tr>
      <w:tr w:rsidR="00117C67" w:rsidRPr="00302047" w:rsidTr="00A326DE">
        <w:trPr>
          <w:trHeight w:val="300"/>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rsidR="00117C67" w:rsidRPr="00302047" w:rsidRDefault="00117C67" w:rsidP="00117C67">
            <w:pPr>
              <w:ind w:firstLine="34"/>
              <w:jc w:val="center"/>
              <w:rPr>
                <w:b/>
                <w:color w:val="000000"/>
                <w:szCs w:val="24"/>
              </w:rPr>
            </w:pPr>
            <w:r w:rsidRPr="00302047">
              <w:rPr>
                <w:b/>
                <w:color w:val="000000"/>
                <w:szCs w:val="24"/>
              </w:rPr>
              <w:t>к 2025 году (Согласно Генеральному плану)</w:t>
            </w:r>
          </w:p>
        </w:tc>
      </w:tr>
      <w:tr w:rsidR="00117C67" w:rsidRPr="00302047" w:rsidTr="00A326DE">
        <w:trPr>
          <w:trHeight w:val="300"/>
        </w:trPr>
        <w:tc>
          <w:tcPr>
            <w:tcW w:w="1361" w:type="pct"/>
            <w:tcBorders>
              <w:top w:val="nil"/>
              <w:left w:val="single" w:sz="4" w:space="0" w:color="auto"/>
              <w:bottom w:val="single" w:sz="4" w:space="0" w:color="auto"/>
              <w:right w:val="single" w:sz="4" w:space="0" w:color="auto"/>
            </w:tcBorders>
            <w:shd w:val="clear" w:color="auto" w:fill="auto"/>
            <w:noWrap/>
            <w:vAlign w:val="center"/>
          </w:tcPr>
          <w:p w:rsidR="00117C67" w:rsidRPr="00302047" w:rsidRDefault="00117C67" w:rsidP="00117C67">
            <w:pPr>
              <w:ind w:firstLine="34"/>
              <w:jc w:val="center"/>
              <w:rPr>
                <w:color w:val="000000"/>
                <w:szCs w:val="24"/>
              </w:rPr>
            </w:pPr>
            <w:r w:rsidRPr="00302047">
              <w:rPr>
                <w:color w:val="000000"/>
                <w:szCs w:val="24"/>
              </w:rPr>
              <w:t>дер. Емишево</w:t>
            </w:r>
          </w:p>
        </w:tc>
        <w:tc>
          <w:tcPr>
            <w:tcW w:w="732" w:type="pct"/>
            <w:tcBorders>
              <w:top w:val="nil"/>
              <w:left w:val="nil"/>
              <w:bottom w:val="single" w:sz="4" w:space="0" w:color="auto"/>
              <w:right w:val="single" w:sz="4" w:space="0" w:color="auto"/>
            </w:tcBorders>
            <w:shd w:val="clear" w:color="auto" w:fill="auto"/>
            <w:noWrap/>
            <w:vAlign w:val="center"/>
          </w:tcPr>
          <w:p w:rsidR="00117C67" w:rsidRPr="00302047" w:rsidRDefault="00117C67" w:rsidP="00117C67">
            <w:pPr>
              <w:ind w:firstLine="34"/>
              <w:jc w:val="center"/>
              <w:rPr>
                <w:b/>
                <w:bCs/>
                <w:color w:val="000000"/>
                <w:szCs w:val="24"/>
              </w:rPr>
            </w:pPr>
            <w:r w:rsidRPr="00302047">
              <w:rPr>
                <w:b/>
                <w:bCs/>
                <w:color w:val="000000"/>
                <w:szCs w:val="24"/>
              </w:rPr>
              <w:t>10</w:t>
            </w:r>
          </w:p>
        </w:tc>
        <w:tc>
          <w:tcPr>
            <w:tcW w:w="905" w:type="pct"/>
            <w:tcBorders>
              <w:top w:val="nil"/>
              <w:left w:val="nil"/>
              <w:bottom w:val="single" w:sz="4" w:space="0" w:color="auto"/>
              <w:right w:val="single" w:sz="4" w:space="0" w:color="auto"/>
            </w:tcBorders>
            <w:shd w:val="clear" w:color="auto" w:fill="auto"/>
            <w:noWrap/>
            <w:vAlign w:val="center"/>
          </w:tcPr>
          <w:p w:rsidR="00117C67" w:rsidRPr="00302047" w:rsidRDefault="00117C67" w:rsidP="00117C67">
            <w:pPr>
              <w:ind w:firstLine="34"/>
              <w:jc w:val="center"/>
              <w:rPr>
                <w:color w:val="000000"/>
                <w:szCs w:val="24"/>
              </w:rPr>
            </w:pPr>
            <w:r w:rsidRPr="00302047">
              <w:rPr>
                <w:color w:val="000000"/>
                <w:szCs w:val="24"/>
              </w:rPr>
              <w:t>31</w:t>
            </w:r>
          </w:p>
        </w:tc>
        <w:tc>
          <w:tcPr>
            <w:tcW w:w="1078" w:type="pct"/>
            <w:tcBorders>
              <w:top w:val="nil"/>
              <w:left w:val="nil"/>
              <w:bottom w:val="single" w:sz="4" w:space="0" w:color="auto"/>
              <w:right w:val="single" w:sz="4" w:space="0" w:color="auto"/>
            </w:tcBorders>
            <w:shd w:val="clear" w:color="auto" w:fill="auto"/>
            <w:noWrap/>
            <w:vAlign w:val="center"/>
          </w:tcPr>
          <w:p w:rsidR="00117C67" w:rsidRPr="00302047" w:rsidRDefault="00117C67" w:rsidP="00117C67">
            <w:pPr>
              <w:ind w:firstLine="34"/>
              <w:jc w:val="center"/>
              <w:rPr>
                <w:color w:val="000000"/>
                <w:szCs w:val="24"/>
              </w:rPr>
            </w:pPr>
            <w:r w:rsidRPr="00302047">
              <w:rPr>
                <w:color w:val="000000"/>
                <w:szCs w:val="24"/>
              </w:rPr>
              <w:t>3720</w:t>
            </w:r>
          </w:p>
        </w:tc>
        <w:tc>
          <w:tcPr>
            <w:tcW w:w="923" w:type="pct"/>
            <w:tcBorders>
              <w:top w:val="nil"/>
              <w:left w:val="nil"/>
              <w:bottom w:val="single" w:sz="4" w:space="0" w:color="auto"/>
              <w:right w:val="single" w:sz="4" w:space="0" w:color="auto"/>
            </w:tcBorders>
            <w:shd w:val="clear" w:color="auto" w:fill="auto"/>
            <w:noWrap/>
            <w:vAlign w:val="center"/>
          </w:tcPr>
          <w:p w:rsidR="00117C67" w:rsidRPr="00302047" w:rsidRDefault="00117C67" w:rsidP="00117C67">
            <w:pPr>
              <w:ind w:firstLine="34"/>
              <w:jc w:val="center"/>
              <w:rPr>
                <w:color w:val="000000"/>
                <w:szCs w:val="24"/>
              </w:rPr>
            </w:pPr>
            <w:r w:rsidRPr="00302047">
              <w:rPr>
                <w:color w:val="000000"/>
                <w:szCs w:val="24"/>
              </w:rPr>
              <w:t>93</w:t>
            </w:r>
          </w:p>
        </w:tc>
      </w:tr>
      <w:tr w:rsidR="00117C67" w:rsidRPr="00302047" w:rsidTr="00A326DE">
        <w:trPr>
          <w:trHeight w:val="300"/>
        </w:trPr>
        <w:tc>
          <w:tcPr>
            <w:tcW w:w="1361" w:type="pct"/>
            <w:tcBorders>
              <w:top w:val="nil"/>
              <w:left w:val="single" w:sz="4" w:space="0" w:color="auto"/>
              <w:bottom w:val="single" w:sz="4" w:space="0" w:color="auto"/>
              <w:right w:val="single" w:sz="4" w:space="0" w:color="auto"/>
            </w:tcBorders>
            <w:shd w:val="clear" w:color="auto" w:fill="auto"/>
            <w:noWrap/>
            <w:vAlign w:val="center"/>
          </w:tcPr>
          <w:p w:rsidR="00117C67" w:rsidRPr="00302047" w:rsidRDefault="00117C67" w:rsidP="00117C67">
            <w:pPr>
              <w:ind w:firstLine="34"/>
              <w:jc w:val="center"/>
              <w:rPr>
                <w:color w:val="000000"/>
                <w:szCs w:val="24"/>
              </w:rPr>
            </w:pPr>
            <w:r w:rsidRPr="00302047">
              <w:rPr>
                <w:color w:val="000000"/>
                <w:szCs w:val="24"/>
              </w:rPr>
              <w:t>дер. Столбищи</w:t>
            </w:r>
          </w:p>
        </w:tc>
        <w:tc>
          <w:tcPr>
            <w:tcW w:w="732" w:type="pct"/>
            <w:tcBorders>
              <w:top w:val="nil"/>
              <w:left w:val="nil"/>
              <w:bottom w:val="single" w:sz="4" w:space="0" w:color="auto"/>
              <w:right w:val="single" w:sz="4" w:space="0" w:color="auto"/>
            </w:tcBorders>
            <w:shd w:val="clear" w:color="auto" w:fill="auto"/>
            <w:noWrap/>
            <w:vAlign w:val="center"/>
          </w:tcPr>
          <w:p w:rsidR="00117C67" w:rsidRPr="00302047" w:rsidRDefault="00117C67" w:rsidP="00117C67">
            <w:pPr>
              <w:ind w:firstLine="34"/>
              <w:jc w:val="center"/>
              <w:rPr>
                <w:b/>
                <w:bCs/>
                <w:color w:val="000000"/>
                <w:szCs w:val="24"/>
              </w:rPr>
            </w:pPr>
            <w:r w:rsidRPr="00302047">
              <w:rPr>
                <w:b/>
                <w:bCs/>
                <w:color w:val="000000"/>
                <w:szCs w:val="24"/>
              </w:rPr>
              <w:t>20</w:t>
            </w:r>
          </w:p>
        </w:tc>
        <w:tc>
          <w:tcPr>
            <w:tcW w:w="905" w:type="pct"/>
            <w:tcBorders>
              <w:top w:val="nil"/>
              <w:left w:val="nil"/>
              <w:bottom w:val="single" w:sz="4" w:space="0" w:color="auto"/>
              <w:right w:val="single" w:sz="4" w:space="0" w:color="auto"/>
            </w:tcBorders>
            <w:shd w:val="clear" w:color="auto" w:fill="auto"/>
            <w:noWrap/>
            <w:vAlign w:val="center"/>
          </w:tcPr>
          <w:p w:rsidR="00117C67" w:rsidRPr="00302047" w:rsidRDefault="00117C67" w:rsidP="00117C67">
            <w:pPr>
              <w:ind w:firstLine="34"/>
              <w:jc w:val="center"/>
              <w:rPr>
                <w:color w:val="000000"/>
                <w:szCs w:val="24"/>
              </w:rPr>
            </w:pPr>
            <w:r w:rsidRPr="00302047">
              <w:rPr>
                <w:color w:val="000000"/>
                <w:szCs w:val="24"/>
              </w:rPr>
              <w:t>40</w:t>
            </w:r>
          </w:p>
        </w:tc>
        <w:tc>
          <w:tcPr>
            <w:tcW w:w="1078" w:type="pct"/>
            <w:tcBorders>
              <w:top w:val="nil"/>
              <w:left w:val="nil"/>
              <w:bottom w:val="single" w:sz="4" w:space="0" w:color="auto"/>
              <w:right w:val="single" w:sz="4" w:space="0" w:color="auto"/>
            </w:tcBorders>
            <w:shd w:val="clear" w:color="auto" w:fill="auto"/>
            <w:noWrap/>
            <w:vAlign w:val="center"/>
          </w:tcPr>
          <w:p w:rsidR="00117C67" w:rsidRPr="00302047" w:rsidRDefault="00117C67" w:rsidP="00117C67">
            <w:pPr>
              <w:ind w:firstLine="34"/>
              <w:jc w:val="center"/>
              <w:rPr>
                <w:color w:val="000000"/>
                <w:szCs w:val="24"/>
              </w:rPr>
            </w:pPr>
            <w:r w:rsidRPr="00302047">
              <w:rPr>
                <w:color w:val="000000"/>
                <w:szCs w:val="24"/>
              </w:rPr>
              <w:t>4800</w:t>
            </w:r>
          </w:p>
        </w:tc>
        <w:tc>
          <w:tcPr>
            <w:tcW w:w="923" w:type="pct"/>
            <w:tcBorders>
              <w:top w:val="nil"/>
              <w:left w:val="nil"/>
              <w:bottom w:val="single" w:sz="4" w:space="0" w:color="auto"/>
              <w:right w:val="single" w:sz="4" w:space="0" w:color="auto"/>
            </w:tcBorders>
            <w:shd w:val="clear" w:color="auto" w:fill="auto"/>
            <w:noWrap/>
            <w:vAlign w:val="center"/>
          </w:tcPr>
          <w:p w:rsidR="00117C67" w:rsidRPr="00302047" w:rsidRDefault="00117C67" w:rsidP="00117C67">
            <w:pPr>
              <w:ind w:firstLine="34"/>
              <w:jc w:val="center"/>
              <w:rPr>
                <w:color w:val="000000"/>
                <w:szCs w:val="24"/>
              </w:rPr>
            </w:pPr>
            <w:r w:rsidRPr="00302047">
              <w:rPr>
                <w:color w:val="000000"/>
                <w:szCs w:val="24"/>
              </w:rPr>
              <w:t>120</w:t>
            </w:r>
          </w:p>
        </w:tc>
      </w:tr>
      <w:tr w:rsidR="00117C67" w:rsidRPr="00302047" w:rsidTr="00A326DE">
        <w:trPr>
          <w:trHeight w:val="300"/>
        </w:trPr>
        <w:tc>
          <w:tcPr>
            <w:tcW w:w="1361" w:type="pct"/>
            <w:tcBorders>
              <w:top w:val="nil"/>
              <w:left w:val="single" w:sz="4" w:space="0" w:color="auto"/>
              <w:bottom w:val="single" w:sz="4" w:space="0" w:color="auto"/>
              <w:right w:val="single" w:sz="4" w:space="0" w:color="auto"/>
            </w:tcBorders>
            <w:shd w:val="clear" w:color="auto" w:fill="auto"/>
            <w:noWrap/>
            <w:vAlign w:val="center"/>
          </w:tcPr>
          <w:p w:rsidR="00117C67" w:rsidRPr="00302047" w:rsidRDefault="00117C67" w:rsidP="00117C67">
            <w:pPr>
              <w:ind w:firstLine="34"/>
              <w:jc w:val="center"/>
              <w:rPr>
                <w:color w:val="000000"/>
                <w:szCs w:val="24"/>
              </w:rPr>
            </w:pPr>
            <w:r w:rsidRPr="00302047">
              <w:rPr>
                <w:color w:val="000000"/>
                <w:szCs w:val="24"/>
              </w:rPr>
              <w:t>дер. Осташево</w:t>
            </w:r>
          </w:p>
        </w:tc>
        <w:tc>
          <w:tcPr>
            <w:tcW w:w="732" w:type="pct"/>
            <w:tcBorders>
              <w:top w:val="nil"/>
              <w:left w:val="nil"/>
              <w:bottom w:val="single" w:sz="4" w:space="0" w:color="auto"/>
              <w:right w:val="single" w:sz="4" w:space="0" w:color="auto"/>
            </w:tcBorders>
            <w:shd w:val="clear" w:color="auto" w:fill="auto"/>
            <w:noWrap/>
            <w:vAlign w:val="center"/>
          </w:tcPr>
          <w:p w:rsidR="00117C67" w:rsidRPr="00302047" w:rsidRDefault="00117C67" w:rsidP="00117C67">
            <w:pPr>
              <w:ind w:firstLine="34"/>
              <w:jc w:val="center"/>
              <w:rPr>
                <w:b/>
                <w:bCs/>
                <w:color w:val="000000"/>
                <w:szCs w:val="24"/>
              </w:rPr>
            </w:pPr>
            <w:r w:rsidRPr="00302047">
              <w:rPr>
                <w:b/>
                <w:bCs/>
                <w:color w:val="000000"/>
                <w:szCs w:val="24"/>
              </w:rPr>
              <w:t>6,2</w:t>
            </w:r>
          </w:p>
        </w:tc>
        <w:tc>
          <w:tcPr>
            <w:tcW w:w="905" w:type="pct"/>
            <w:tcBorders>
              <w:top w:val="nil"/>
              <w:left w:val="nil"/>
              <w:bottom w:val="single" w:sz="4" w:space="0" w:color="auto"/>
              <w:right w:val="single" w:sz="4" w:space="0" w:color="auto"/>
            </w:tcBorders>
            <w:shd w:val="clear" w:color="auto" w:fill="auto"/>
            <w:noWrap/>
            <w:vAlign w:val="center"/>
          </w:tcPr>
          <w:p w:rsidR="00117C67" w:rsidRPr="00302047" w:rsidRDefault="00117C67" w:rsidP="00117C67">
            <w:pPr>
              <w:ind w:firstLine="34"/>
              <w:jc w:val="center"/>
              <w:rPr>
                <w:color w:val="000000"/>
                <w:szCs w:val="24"/>
              </w:rPr>
            </w:pPr>
            <w:r w:rsidRPr="00302047">
              <w:rPr>
                <w:color w:val="000000"/>
                <w:szCs w:val="24"/>
              </w:rPr>
              <w:t>18</w:t>
            </w:r>
          </w:p>
        </w:tc>
        <w:tc>
          <w:tcPr>
            <w:tcW w:w="1078" w:type="pct"/>
            <w:tcBorders>
              <w:top w:val="nil"/>
              <w:left w:val="nil"/>
              <w:bottom w:val="single" w:sz="4" w:space="0" w:color="auto"/>
              <w:right w:val="single" w:sz="4" w:space="0" w:color="auto"/>
            </w:tcBorders>
            <w:shd w:val="clear" w:color="auto" w:fill="auto"/>
            <w:noWrap/>
            <w:vAlign w:val="center"/>
          </w:tcPr>
          <w:p w:rsidR="00117C67" w:rsidRPr="00302047" w:rsidRDefault="00117C67" w:rsidP="00117C67">
            <w:pPr>
              <w:ind w:firstLine="34"/>
              <w:jc w:val="center"/>
              <w:rPr>
                <w:color w:val="000000"/>
                <w:szCs w:val="24"/>
              </w:rPr>
            </w:pPr>
            <w:r w:rsidRPr="00302047">
              <w:rPr>
                <w:color w:val="000000"/>
                <w:szCs w:val="24"/>
              </w:rPr>
              <w:t>2160</w:t>
            </w:r>
          </w:p>
        </w:tc>
        <w:tc>
          <w:tcPr>
            <w:tcW w:w="923" w:type="pct"/>
            <w:tcBorders>
              <w:top w:val="nil"/>
              <w:left w:val="nil"/>
              <w:bottom w:val="single" w:sz="4" w:space="0" w:color="auto"/>
              <w:right w:val="single" w:sz="4" w:space="0" w:color="auto"/>
            </w:tcBorders>
            <w:shd w:val="clear" w:color="auto" w:fill="auto"/>
            <w:noWrap/>
            <w:vAlign w:val="center"/>
          </w:tcPr>
          <w:p w:rsidR="00117C67" w:rsidRPr="00302047" w:rsidRDefault="00117C67" w:rsidP="00117C67">
            <w:pPr>
              <w:ind w:firstLine="34"/>
              <w:jc w:val="center"/>
              <w:rPr>
                <w:color w:val="000000"/>
                <w:szCs w:val="24"/>
              </w:rPr>
            </w:pPr>
            <w:r w:rsidRPr="00302047">
              <w:rPr>
                <w:color w:val="000000"/>
                <w:szCs w:val="24"/>
              </w:rPr>
              <w:t>54</w:t>
            </w:r>
          </w:p>
        </w:tc>
      </w:tr>
      <w:tr w:rsidR="00117C67" w:rsidRPr="00302047" w:rsidTr="00A326DE">
        <w:trPr>
          <w:trHeight w:val="300"/>
        </w:trPr>
        <w:tc>
          <w:tcPr>
            <w:tcW w:w="1361" w:type="pct"/>
            <w:tcBorders>
              <w:top w:val="nil"/>
              <w:left w:val="single" w:sz="4" w:space="0" w:color="auto"/>
              <w:bottom w:val="single" w:sz="4" w:space="0" w:color="auto"/>
              <w:right w:val="single" w:sz="4" w:space="0" w:color="auto"/>
            </w:tcBorders>
            <w:shd w:val="clear" w:color="auto" w:fill="auto"/>
            <w:noWrap/>
            <w:vAlign w:val="center"/>
          </w:tcPr>
          <w:p w:rsidR="00117C67" w:rsidRPr="00302047" w:rsidRDefault="00117C67" w:rsidP="00117C67">
            <w:pPr>
              <w:ind w:firstLine="34"/>
              <w:jc w:val="center"/>
              <w:rPr>
                <w:color w:val="000000"/>
                <w:szCs w:val="24"/>
              </w:rPr>
            </w:pPr>
            <w:r w:rsidRPr="00302047">
              <w:rPr>
                <w:color w:val="000000"/>
                <w:szCs w:val="24"/>
              </w:rPr>
              <w:lastRenderedPageBreak/>
              <w:t>Итого</w:t>
            </w:r>
          </w:p>
        </w:tc>
        <w:tc>
          <w:tcPr>
            <w:tcW w:w="732" w:type="pct"/>
            <w:tcBorders>
              <w:top w:val="nil"/>
              <w:left w:val="nil"/>
              <w:bottom w:val="single" w:sz="4" w:space="0" w:color="auto"/>
              <w:right w:val="single" w:sz="4" w:space="0" w:color="auto"/>
            </w:tcBorders>
            <w:shd w:val="clear" w:color="auto" w:fill="auto"/>
            <w:noWrap/>
            <w:vAlign w:val="center"/>
          </w:tcPr>
          <w:p w:rsidR="00117C67" w:rsidRPr="00302047" w:rsidRDefault="00117C67" w:rsidP="00A326DE">
            <w:pPr>
              <w:ind w:firstLine="34"/>
              <w:jc w:val="center"/>
              <w:rPr>
                <w:b/>
                <w:bCs/>
                <w:color w:val="000000"/>
                <w:szCs w:val="24"/>
              </w:rPr>
            </w:pPr>
            <w:r w:rsidRPr="00302047">
              <w:rPr>
                <w:b/>
                <w:bCs/>
                <w:color w:val="000000"/>
                <w:szCs w:val="24"/>
              </w:rPr>
              <w:t>3</w:t>
            </w:r>
            <w:r w:rsidR="00A326DE" w:rsidRPr="00302047">
              <w:rPr>
                <w:b/>
                <w:bCs/>
                <w:color w:val="000000"/>
                <w:szCs w:val="24"/>
              </w:rPr>
              <w:t>6</w:t>
            </w:r>
            <w:r w:rsidRPr="00302047">
              <w:rPr>
                <w:b/>
                <w:bCs/>
                <w:color w:val="000000"/>
                <w:szCs w:val="24"/>
              </w:rPr>
              <w:t>,</w:t>
            </w:r>
            <w:r w:rsidR="00A326DE" w:rsidRPr="00302047">
              <w:rPr>
                <w:b/>
                <w:bCs/>
                <w:color w:val="000000"/>
                <w:szCs w:val="24"/>
              </w:rPr>
              <w:t>2</w:t>
            </w:r>
            <w:r w:rsidRPr="00302047">
              <w:rPr>
                <w:b/>
                <w:bCs/>
                <w:color w:val="000000"/>
                <w:szCs w:val="24"/>
              </w:rPr>
              <w:t>0</w:t>
            </w:r>
          </w:p>
        </w:tc>
        <w:tc>
          <w:tcPr>
            <w:tcW w:w="905" w:type="pct"/>
            <w:tcBorders>
              <w:top w:val="nil"/>
              <w:left w:val="nil"/>
              <w:bottom w:val="single" w:sz="4" w:space="0" w:color="auto"/>
              <w:right w:val="single" w:sz="4" w:space="0" w:color="auto"/>
            </w:tcBorders>
            <w:shd w:val="clear" w:color="auto" w:fill="auto"/>
            <w:noWrap/>
            <w:vAlign w:val="center"/>
          </w:tcPr>
          <w:p w:rsidR="00117C67" w:rsidRPr="00302047" w:rsidRDefault="00A326DE" w:rsidP="00117C67">
            <w:pPr>
              <w:ind w:firstLine="34"/>
              <w:jc w:val="center"/>
              <w:rPr>
                <w:color w:val="000000"/>
                <w:szCs w:val="24"/>
              </w:rPr>
            </w:pPr>
            <w:r w:rsidRPr="00302047">
              <w:rPr>
                <w:color w:val="000000"/>
                <w:szCs w:val="24"/>
              </w:rPr>
              <w:t>89</w:t>
            </w:r>
          </w:p>
        </w:tc>
        <w:tc>
          <w:tcPr>
            <w:tcW w:w="1078" w:type="pct"/>
            <w:tcBorders>
              <w:top w:val="nil"/>
              <w:left w:val="nil"/>
              <w:bottom w:val="single" w:sz="4" w:space="0" w:color="auto"/>
              <w:right w:val="single" w:sz="4" w:space="0" w:color="auto"/>
            </w:tcBorders>
            <w:shd w:val="clear" w:color="auto" w:fill="auto"/>
            <w:noWrap/>
            <w:vAlign w:val="center"/>
          </w:tcPr>
          <w:p w:rsidR="00117C67" w:rsidRPr="00302047" w:rsidRDefault="00117C67" w:rsidP="00117C67">
            <w:pPr>
              <w:ind w:firstLine="34"/>
              <w:jc w:val="center"/>
              <w:rPr>
                <w:color w:val="000000"/>
                <w:szCs w:val="24"/>
              </w:rPr>
            </w:pPr>
            <w:r w:rsidRPr="00302047">
              <w:rPr>
                <w:color w:val="000000"/>
                <w:szCs w:val="24"/>
              </w:rPr>
              <w:t>16560</w:t>
            </w:r>
          </w:p>
        </w:tc>
        <w:tc>
          <w:tcPr>
            <w:tcW w:w="923" w:type="pct"/>
            <w:tcBorders>
              <w:top w:val="nil"/>
              <w:left w:val="nil"/>
              <w:bottom w:val="single" w:sz="4" w:space="0" w:color="auto"/>
              <w:right w:val="single" w:sz="4" w:space="0" w:color="auto"/>
            </w:tcBorders>
            <w:shd w:val="clear" w:color="auto" w:fill="auto"/>
            <w:noWrap/>
            <w:vAlign w:val="center"/>
          </w:tcPr>
          <w:p w:rsidR="00117C67" w:rsidRPr="00302047" w:rsidRDefault="00117C67" w:rsidP="00117C67">
            <w:pPr>
              <w:ind w:firstLine="34"/>
              <w:jc w:val="center"/>
              <w:rPr>
                <w:color w:val="000000"/>
                <w:szCs w:val="24"/>
              </w:rPr>
            </w:pPr>
            <w:r w:rsidRPr="00302047">
              <w:rPr>
                <w:color w:val="000000"/>
                <w:szCs w:val="24"/>
              </w:rPr>
              <w:t>414</w:t>
            </w:r>
          </w:p>
        </w:tc>
      </w:tr>
    </w:tbl>
    <w:p w:rsidR="00117C67" w:rsidRPr="00302047" w:rsidRDefault="00117C67" w:rsidP="00117C67">
      <w:pPr>
        <w:pStyle w:val="af"/>
        <w:jc w:val="both"/>
        <w:rPr>
          <w:sz w:val="24"/>
          <w:szCs w:val="24"/>
        </w:rPr>
      </w:pPr>
      <w:bookmarkStart w:id="110" w:name="_Toc211717523"/>
      <w:r w:rsidRPr="00302047">
        <w:rPr>
          <w:sz w:val="24"/>
          <w:szCs w:val="24"/>
        </w:rPr>
        <w:t>Расчет показателей жилого фонда дер. Емишево, дер. Столбищи и д. Осташево на расчетный срок</w:t>
      </w:r>
      <w:bookmarkEnd w:id="110"/>
    </w:p>
    <w:p w:rsidR="00117C67" w:rsidRPr="00302047" w:rsidRDefault="00117C67" w:rsidP="00117C67">
      <w:pPr>
        <w:rPr>
          <w:szCs w:val="24"/>
        </w:rPr>
      </w:pPr>
      <w:r w:rsidRPr="00302047">
        <w:rPr>
          <w:szCs w:val="24"/>
        </w:rPr>
        <w:t> 1</w:t>
      </w:r>
      <w:r w:rsidRPr="00302047">
        <w:rPr>
          <w:b/>
          <w:bCs/>
          <w:szCs w:val="24"/>
        </w:rPr>
        <w:t>. Существующий сохраняемый жилой фонд</w:t>
      </w:r>
      <w:r w:rsidRPr="00302047">
        <w:rPr>
          <w:szCs w:val="24"/>
        </w:rPr>
        <w:t xml:space="preserve"> составит:</w:t>
      </w:r>
    </w:p>
    <w:p w:rsidR="00117C67" w:rsidRPr="00302047" w:rsidRDefault="00117C67" w:rsidP="00117C67">
      <w:pPr>
        <w:ind w:firstLine="902"/>
        <w:rPr>
          <w:szCs w:val="24"/>
        </w:rPr>
      </w:pPr>
      <w:r w:rsidRPr="00302047">
        <w:rPr>
          <w:szCs w:val="24"/>
        </w:rPr>
        <w:t>42081 – 1200 = 40881 кв.м общей площади,</w:t>
      </w:r>
    </w:p>
    <w:p w:rsidR="00117C67" w:rsidRPr="00302047" w:rsidRDefault="00117C67" w:rsidP="00117C67">
      <w:pPr>
        <w:ind w:firstLine="902"/>
        <w:rPr>
          <w:szCs w:val="24"/>
        </w:rPr>
      </w:pPr>
      <w:r w:rsidRPr="00302047">
        <w:rPr>
          <w:szCs w:val="24"/>
        </w:rPr>
        <w:t>где:</w:t>
      </w:r>
    </w:p>
    <w:p w:rsidR="00117C67" w:rsidRPr="00302047" w:rsidRDefault="00117C67" w:rsidP="00117C67">
      <w:pPr>
        <w:ind w:firstLine="902"/>
        <w:rPr>
          <w:szCs w:val="24"/>
        </w:rPr>
      </w:pPr>
      <w:r w:rsidRPr="00302047">
        <w:rPr>
          <w:szCs w:val="24"/>
        </w:rPr>
        <w:t>42081 – существующий жилой фонд (м</w:t>
      </w:r>
      <w:r w:rsidRPr="00302047">
        <w:rPr>
          <w:szCs w:val="24"/>
          <w:vertAlign w:val="superscript"/>
        </w:rPr>
        <w:t>2</w:t>
      </w:r>
      <w:r w:rsidRPr="00302047">
        <w:rPr>
          <w:szCs w:val="24"/>
        </w:rPr>
        <w:t xml:space="preserve"> общей площади)</w:t>
      </w:r>
    </w:p>
    <w:p w:rsidR="00117C67" w:rsidRPr="00302047" w:rsidRDefault="00117C67" w:rsidP="00117C67">
      <w:pPr>
        <w:ind w:firstLine="902"/>
        <w:rPr>
          <w:b/>
          <w:bCs/>
          <w:szCs w:val="24"/>
        </w:rPr>
      </w:pPr>
      <w:r w:rsidRPr="00302047">
        <w:rPr>
          <w:szCs w:val="24"/>
        </w:rPr>
        <w:t>1200 – убыль  жилого фонда за период (м</w:t>
      </w:r>
      <w:r w:rsidRPr="00302047">
        <w:rPr>
          <w:szCs w:val="24"/>
          <w:vertAlign w:val="superscript"/>
        </w:rPr>
        <w:t>2</w:t>
      </w:r>
      <w:r w:rsidRPr="00302047">
        <w:rPr>
          <w:szCs w:val="24"/>
        </w:rPr>
        <w:t xml:space="preserve"> общей площади)</w:t>
      </w:r>
    </w:p>
    <w:p w:rsidR="00117C67" w:rsidRPr="00302047" w:rsidRDefault="00117C67" w:rsidP="00117C67">
      <w:pPr>
        <w:ind w:firstLine="902"/>
        <w:rPr>
          <w:szCs w:val="24"/>
        </w:rPr>
      </w:pPr>
      <w:r w:rsidRPr="00302047">
        <w:rPr>
          <w:szCs w:val="24"/>
        </w:rPr>
        <w:t xml:space="preserve">2.          </w:t>
      </w:r>
      <w:r w:rsidRPr="00302047">
        <w:rPr>
          <w:b/>
          <w:bCs/>
          <w:szCs w:val="24"/>
        </w:rPr>
        <w:t>Жилой фонд нового строительства</w:t>
      </w:r>
      <w:r w:rsidRPr="00302047">
        <w:rPr>
          <w:szCs w:val="24"/>
        </w:rPr>
        <w:t xml:space="preserve"> трех поселений составит </w:t>
      </w:r>
      <w:smartTag w:uri="urn:schemas-microsoft-com:office:smarttags" w:element="metricconverter">
        <w:smartTagPr>
          <w:attr w:name="ProductID" w:val="16560 м2"/>
        </w:smartTagPr>
        <w:r w:rsidRPr="00302047">
          <w:rPr>
            <w:color w:val="000000"/>
            <w:szCs w:val="24"/>
          </w:rPr>
          <w:t>16560</w:t>
        </w:r>
        <w:r w:rsidRPr="00302047">
          <w:rPr>
            <w:szCs w:val="24"/>
          </w:rPr>
          <w:t xml:space="preserve"> м</w:t>
        </w:r>
        <w:r w:rsidRPr="00302047">
          <w:rPr>
            <w:szCs w:val="24"/>
            <w:vertAlign w:val="superscript"/>
          </w:rPr>
          <w:t>2</w:t>
        </w:r>
      </w:smartTag>
      <w:r w:rsidRPr="00302047">
        <w:rPr>
          <w:szCs w:val="24"/>
        </w:rPr>
        <w:t xml:space="preserve"> общей площади</w:t>
      </w:r>
    </w:p>
    <w:p w:rsidR="00117C67" w:rsidRPr="00302047" w:rsidRDefault="00117C67" w:rsidP="00117C67">
      <w:pPr>
        <w:ind w:firstLine="902"/>
        <w:rPr>
          <w:szCs w:val="24"/>
        </w:rPr>
      </w:pPr>
      <w:r w:rsidRPr="00302047">
        <w:rPr>
          <w:szCs w:val="24"/>
        </w:rPr>
        <w:t xml:space="preserve">3.          </w:t>
      </w:r>
      <w:r w:rsidRPr="00302047">
        <w:rPr>
          <w:b/>
          <w:bCs/>
          <w:szCs w:val="24"/>
        </w:rPr>
        <w:t>Общее количество жилого фонда</w:t>
      </w:r>
      <w:r w:rsidRPr="00302047">
        <w:rPr>
          <w:szCs w:val="24"/>
        </w:rPr>
        <w:t xml:space="preserve"> на расчетный срок составит:</w:t>
      </w:r>
    </w:p>
    <w:p w:rsidR="00117C67" w:rsidRPr="00302047" w:rsidRDefault="00117C67" w:rsidP="00117C67">
      <w:pPr>
        <w:ind w:firstLine="902"/>
        <w:rPr>
          <w:szCs w:val="24"/>
        </w:rPr>
      </w:pPr>
      <w:r w:rsidRPr="00302047">
        <w:rPr>
          <w:szCs w:val="24"/>
        </w:rPr>
        <w:t xml:space="preserve">40881 + </w:t>
      </w:r>
      <w:r w:rsidRPr="00302047">
        <w:rPr>
          <w:color w:val="000000"/>
          <w:szCs w:val="24"/>
        </w:rPr>
        <w:t>16560</w:t>
      </w:r>
      <w:r w:rsidRPr="00302047">
        <w:rPr>
          <w:szCs w:val="24"/>
        </w:rPr>
        <w:t xml:space="preserve"> = </w:t>
      </w:r>
      <w:smartTag w:uri="urn:schemas-microsoft-com:office:smarttags" w:element="metricconverter">
        <w:smartTagPr>
          <w:attr w:name="ProductID" w:val="57441 м2"/>
        </w:smartTagPr>
        <w:r w:rsidRPr="00302047">
          <w:rPr>
            <w:szCs w:val="24"/>
          </w:rPr>
          <w:t>57441 м</w:t>
        </w:r>
        <w:r w:rsidRPr="00302047">
          <w:rPr>
            <w:szCs w:val="24"/>
            <w:vertAlign w:val="superscript"/>
          </w:rPr>
          <w:t>2</w:t>
        </w:r>
      </w:smartTag>
      <w:r w:rsidRPr="00302047">
        <w:rPr>
          <w:szCs w:val="24"/>
        </w:rPr>
        <w:t xml:space="preserve"> общей площади.</w:t>
      </w:r>
    </w:p>
    <w:p w:rsidR="00117C67" w:rsidRPr="00302047" w:rsidRDefault="00117C67" w:rsidP="00117C67">
      <w:pPr>
        <w:ind w:firstLine="902"/>
        <w:rPr>
          <w:szCs w:val="24"/>
        </w:rPr>
      </w:pPr>
      <w:r w:rsidRPr="00302047">
        <w:rPr>
          <w:szCs w:val="24"/>
        </w:rPr>
        <w:t>4.    Средний показатель жилищной обеспеченности  м</w:t>
      </w:r>
      <w:r w:rsidRPr="00302047">
        <w:rPr>
          <w:szCs w:val="24"/>
          <w:vertAlign w:val="superscript"/>
        </w:rPr>
        <w:t>2</w:t>
      </w:r>
      <w:r w:rsidRPr="00302047">
        <w:rPr>
          <w:szCs w:val="24"/>
        </w:rPr>
        <w:t xml:space="preserve"> – 57441:1771 = </w:t>
      </w:r>
      <w:smartTag w:uri="urn:schemas-microsoft-com:office:smarttags" w:element="metricconverter">
        <w:smartTagPr>
          <w:attr w:name="ProductID" w:val="32 м2"/>
        </w:smartTagPr>
        <w:r w:rsidRPr="00302047">
          <w:rPr>
            <w:szCs w:val="24"/>
          </w:rPr>
          <w:t>32 м</w:t>
        </w:r>
        <w:r w:rsidRPr="00302047">
          <w:rPr>
            <w:szCs w:val="24"/>
            <w:vertAlign w:val="superscript"/>
          </w:rPr>
          <w:t>2</w:t>
        </w:r>
      </w:smartTag>
      <w:r w:rsidRPr="00302047">
        <w:rPr>
          <w:szCs w:val="24"/>
        </w:rPr>
        <w:t>на человека.</w:t>
      </w:r>
    </w:p>
    <w:p w:rsidR="00117C67" w:rsidRPr="00302047" w:rsidRDefault="00117C67" w:rsidP="00117C67">
      <w:pPr>
        <w:pStyle w:val="af"/>
        <w:jc w:val="both"/>
        <w:rPr>
          <w:sz w:val="24"/>
          <w:szCs w:val="24"/>
        </w:rPr>
      </w:pPr>
      <w:r w:rsidRPr="00302047">
        <w:rPr>
          <w:sz w:val="24"/>
          <w:szCs w:val="24"/>
        </w:rPr>
        <w:t>1 очередь строительства</w:t>
      </w:r>
    </w:p>
    <w:p w:rsidR="00117C67" w:rsidRPr="00302047" w:rsidRDefault="00117C67" w:rsidP="00A326DE">
      <w:pPr>
        <w:pStyle w:val="af"/>
        <w:jc w:val="both"/>
        <w:rPr>
          <w:sz w:val="24"/>
          <w:szCs w:val="24"/>
        </w:rPr>
      </w:pPr>
      <w:r w:rsidRPr="00302047">
        <w:rPr>
          <w:sz w:val="24"/>
          <w:szCs w:val="24"/>
        </w:rPr>
        <w:t> За период 1 очереди строительства (2007-2015года)   предполагается ввод 5,880 тыс. м</w:t>
      </w:r>
      <w:r w:rsidRPr="00302047">
        <w:rPr>
          <w:sz w:val="24"/>
          <w:szCs w:val="24"/>
          <w:vertAlign w:val="superscript"/>
        </w:rPr>
        <w:t>2</w:t>
      </w:r>
      <w:r w:rsidRPr="00302047">
        <w:rPr>
          <w:sz w:val="24"/>
          <w:szCs w:val="24"/>
        </w:rPr>
        <w:t xml:space="preserve"> общей площади. За этот же период объем выбытия жилого фонда составит около 1,2 тыс.м</w:t>
      </w:r>
      <w:r w:rsidRPr="00302047">
        <w:rPr>
          <w:sz w:val="24"/>
          <w:szCs w:val="24"/>
          <w:vertAlign w:val="superscript"/>
        </w:rPr>
        <w:t>2</w:t>
      </w:r>
      <w:r w:rsidRPr="00302047">
        <w:rPr>
          <w:sz w:val="24"/>
          <w:szCs w:val="24"/>
        </w:rPr>
        <w:t xml:space="preserve"> общей площади. </w:t>
      </w:r>
    </w:p>
    <w:p w:rsidR="00117C67" w:rsidRPr="00302047" w:rsidRDefault="00117C67" w:rsidP="00117C67">
      <w:pPr>
        <w:ind w:firstLine="902"/>
        <w:rPr>
          <w:szCs w:val="24"/>
        </w:rPr>
      </w:pPr>
      <w:r w:rsidRPr="00302047">
        <w:rPr>
          <w:szCs w:val="24"/>
        </w:rPr>
        <w:t>1</w:t>
      </w:r>
      <w:r w:rsidRPr="00302047">
        <w:rPr>
          <w:b/>
          <w:bCs/>
          <w:szCs w:val="24"/>
        </w:rPr>
        <w:t>. Существующий сохраняемый жилой фонд</w:t>
      </w:r>
      <w:r w:rsidRPr="00302047">
        <w:rPr>
          <w:szCs w:val="24"/>
        </w:rPr>
        <w:t xml:space="preserve"> составит:</w:t>
      </w:r>
    </w:p>
    <w:p w:rsidR="00117C67" w:rsidRPr="00302047" w:rsidRDefault="00117C67" w:rsidP="00117C67">
      <w:pPr>
        <w:ind w:firstLine="902"/>
        <w:rPr>
          <w:szCs w:val="24"/>
        </w:rPr>
      </w:pPr>
      <w:r w:rsidRPr="00302047">
        <w:rPr>
          <w:szCs w:val="24"/>
        </w:rPr>
        <w:t>42081 – 1200 = 40881 кв.м общей площади,</w:t>
      </w:r>
    </w:p>
    <w:p w:rsidR="00117C67" w:rsidRPr="00302047" w:rsidRDefault="00117C67" w:rsidP="00117C67">
      <w:pPr>
        <w:ind w:firstLine="902"/>
        <w:rPr>
          <w:szCs w:val="24"/>
        </w:rPr>
      </w:pPr>
      <w:r w:rsidRPr="00302047">
        <w:rPr>
          <w:szCs w:val="24"/>
        </w:rPr>
        <w:t>где:</w:t>
      </w:r>
    </w:p>
    <w:p w:rsidR="00117C67" w:rsidRPr="00302047" w:rsidRDefault="00117C67" w:rsidP="00117C67">
      <w:pPr>
        <w:ind w:firstLine="902"/>
        <w:rPr>
          <w:szCs w:val="24"/>
        </w:rPr>
      </w:pPr>
      <w:r w:rsidRPr="00302047">
        <w:rPr>
          <w:szCs w:val="24"/>
        </w:rPr>
        <w:t>42081 – существующий жилой фонд (м</w:t>
      </w:r>
      <w:r w:rsidRPr="00302047">
        <w:rPr>
          <w:szCs w:val="24"/>
          <w:vertAlign w:val="superscript"/>
        </w:rPr>
        <w:t>2</w:t>
      </w:r>
      <w:r w:rsidRPr="00302047">
        <w:rPr>
          <w:szCs w:val="24"/>
        </w:rPr>
        <w:t xml:space="preserve"> общей площади)</w:t>
      </w:r>
    </w:p>
    <w:p w:rsidR="00117C67" w:rsidRPr="00302047" w:rsidRDefault="00117C67" w:rsidP="00117C67">
      <w:pPr>
        <w:ind w:firstLine="902"/>
        <w:rPr>
          <w:b/>
          <w:bCs/>
          <w:szCs w:val="24"/>
        </w:rPr>
      </w:pPr>
      <w:r w:rsidRPr="00302047">
        <w:rPr>
          <w:szCs w:val="24"/>
        </w:rPr>
        <w:t>1200 – убыль  жилого фонда за период (м</w:t>
      </w:r>
      <w:r w:rsidRPr="00302047">
        <w:rPr>
          <w:szCs w:val="24"/>
          <w:vertAlign w:val="superscript"/>
        </w:rPr>
        <w:t>2</w:t>
      </w:r>
      <w:r w:rsidRPr="00302047">
        <w:rPr>
          <w:szCs w:val="24"/>
        </w:rPr>
        <w:t xml:space="preserve"> общей площади)</w:t>
      </w:r>
    </w:p>
    <w:p w:rsidR="00117C67" w:rsidRPr="00302047" w:rsidRDefault="00117C67" w:rsidP="00117C67">
      <w:pPr>
        <w:ind w:firstLine="900"/>
        <w:rPr>
          <w:szCs w:val="24"/>
        </w:rPr>
      </w:pPr>
      <w:r w:rsidRPr="00302047">
        <w:rPr>
          <w:b/>
          <w:szCs w:val="24"/>
        </w:rPr>
        <w:t xml:space="preserve">2. Жилой фонд нового строительства </w:t>
      </w:r>
      <w:r w:rsidRPr="00302047">
        <w:rPr>
          <w:szCs w:val="24"/>
        </w:rPr>
        <w:t>составит 5,880 тыс. м</w:t>
      </w:r>
      <w:r w:rsidRPr="00302047">
        <w:rPr>
          <w:szCs w:val="24"/>
          <w:vertAlign w:val="superscript"/>
        </w:rPr>
        <w:t>2</w:t>
      </w:r>
      <w:r w:rsidRPr="00302047">
        <w:rPr>
          <w:szCs w:val="24"/>
        </w:rPr>
        <w:t xml:space="preserve"> общей площади.</w:t>
      </w:r>
    </w:p>
    <w:p w:rsidR="00117C67" w:rsidRPr="00302047" w:rsidRDefault="00117C67" w:rsidP="00117C67">
      <w:pPr>
        <w:ind w:firstLine="902"/>
        <w:rPr>
          <w:szCs w:val="24"/>
        </w:rPr>
      </w:pPr>
      <w:r w:rsidRPr="00302047">
        <w:rPr>
          <w:szCs w:val="24"/>
        </w:rPr>
        <w:t xml:space="preserve">3.          </w:t>
      </w:r>
      <w:r w:rsidRPr="00302047">
        <w:rPr>
          <w:b/>
          <w:bCs/>
          <w:szCs w:val="24"/>
        </w:rPr>
        <w:t>Общее количество жилого фонда</w:t>
      </w:r>
      <w:r w:rsidRPr="00302047">
        <w:rPr>
          <w:szCs w:val="24"/>
        </w:rPr>
        <w:t xml:space="preserve"> составит:</w:t>
      </w:r>
    </w:p>
    <w:p w:rsidR="00117C67" w:rsidRPr="00302047" w:rsidRDefault="00117C67" w:rsidP="00117C67">
      <w:pPr>
        <w:ind w:firstLine="902"/>
        <w:rPr>
          <w:szCs w:val="24"/>
        </w:rPr>
      </w:pPr>
      <w:r w:rsidRPr="00302047">
        <w:rPr>
          <w:szCs w:val="24"/>
        </w:rPr>
        <w:t>40881 +   588</w:t>
      </w:r>
      <w:r w:rsidRPr="00302047">
        <w:rPr>
          <w:color w:val="000000"/>
          <w:szCs w:val="24"/>
        </w:rPr>
        <w:t>0</w:t>
      </w:r>
      <w:r w:rsidRPr="00302047">
        <w:rPr>
          <w:szCs w:val="24"/>
        </w:rPr>
        <w:t xml:space="preserve"> = </w:t>
      </w:r>
      <w:smartTag w:uri="urn:schemas-microsoft-com:office:smarttags" w:element="metricconverter">
        <w:smartTagPr>
          <w:attr w:name="ProductID" w:val="46761 м2"/>
        </w:smartTagPr>
        <w:r w:rsidRPr="00302047">
          <w:rPr>
            <w:szCs w:val="24"/>
          </w:rPr>
          <w:t>46761 м</w:t>
        </w:r>
        <w:r w:rsidRPr="00302047">
          <w:rPr>
            <w:szCs w:val="24"/>
            <w:vertAlign w:val="superscript"/>
          </w:rPr>
          <w:t>2</w:t>
        </w:r>
      </w:smartTag>
      <w:r w:rsidRPr="00302047">
        <w:rPr>
          <w:szCs w:val="24"/>
        </w:rPr>
        <w:t xml:space="preserve"> общей площади.</w:t>
      </w:r>
    </w:p>
    <w:p w:rsidR="00117C67" w:rsidRPr="00302047" w:rsidRDefault="00117C67" w:rsidP="00117C67">
      <w:pPr>
        <w:rPr>
          <w:szCs w:val="24"/>
        </w:rPr>
      </w:pPr>
    </w:p>
    <w:p w:rsidR="00A326DE" w:rsidRPr="00302047" w:rsidRDefault="00A326DE" w:rsidP="00A326DE">
      <w:pPr>
        <w:ind w:firstLine="0"/>
        <w:jc w:val="center"/>
        <w:rPr>
          <w:rFonts w:eastAsia="Times New Roman" w:cs="Times New Roman"/>
          <w:b/>
          <w:bCs/>
          <w:color w:val="000000"/>
          <w:sz w:val="20"/>
          <w:szCs w:val="20"/>
          <w:lang w:eastAsia="ru-RU"/>
        </w:rPr>
      </w:pPr>
    </w:p>
    <w:p w:rsidR="00FB61CC" w:rsidRPr="00302047" w:rsidRDefault="00DA511F" w:rsidP="00370AEB">
      <w:pPr>
        <w:pStyle w:val="3"/>
        <w:numPr>
          <w:ilvl w:val="0"/>
          <w:numId w:val="27"/>
        </w:numPr>
        <w:spacing w:before="240" w:after="0" w:line="276" w:lineRule="auto"/>
        <w:ind w:left="426"/>
        <w:rPr>
          <w:rFonts w:ascii="TimesNewRomanPSMT" w:hAnsi="TimesNewRomanPSMT" w:cs="TimesNewRomanPSMT"/>
          <w:szCs w:val="24"/>
        </w:rPr>
      </w:pPr>
      <w:bookmarkStart w:id="111" w:name="_Toc111452777"/>
      <w:r w:rsidRPr="00302047">
        <w:rPr>
          <w:rFonts w:ascii="TimesNewRomanPSMT" w:hAnsi="TimesNewRomanPSMT" w:cs="TimesNewRomanPSMT"/>
          <w:szCs w:val="24"/>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11"/>
    </w:p>
    <w:p w:rsidR="00DA511F" w:rsidRPr="00302047" w:rsidRDefault="00DA511F" w:rsidP="00DA511F">
      <w:pPr>
        <w:rPr>
          <w:szCs w:val="24"/>
        </w:rPr>
      </w:pPr>
    </w:p>
    <w:p w:rsidR="00FB61CC" w:rsidRPr="00302047" w:rsidRDefault="00FB61CC" w:rsidP="008F751F">
      <w:pPr>
        <w:rPr>
          <w:szCs w:val="24"/>
        </w:rPr>
      </w:pPr>
      <w:r w:rsidRPr="00302047">
        <w:rPr>
          <w:szCs w:val="24"/>
        </w:rPr>
        <w:t xml:space="preserve">В соответствии с «Правилами установления и определения нормативов потребления коммунальных услуг (утв. постановлением Правительства РФ от 23 мая 2006 г. N 306) (в редакции постановления Правительства РФ от 28 марта 2012 г. N 258)», которые определяют порядок установления нормативов потребления коммунальных услуг (холодное и горячее водоснабжение, водоотведение, электроснабжение, газоснабжение, отопление), нормативы потребления коммунальных услуг утверждаются органами государственной власти субъектов Российской Федерации, уполномоченными в порядке, предусмотренном нормативными правовыми актами субъектов Российской Федерации. </w:t>
      </w:r>
      <w:r w:rsidRPr="00302047">
        <w:rPr>
          <w:szCs w:val="24"/>
        </w:rPr>
        <w:lastRenderedPageBreak/>
        <w:t xml:space="preserve">При определении нормативов потребления коммунальных услуг учитываются следующие конструктивные и технические параметры многоквартирного дома или жилого дома: </w:t>
      </w:r>
    </w:p>
    <w:p w:rsidR="00FB61CC" w:rsidRPr="00302047" w:rsidRDefault="00FB61CC" w:rsidP="008F751F">
      <w:pPr>
        <w:rPr>
          <w:szCs w:val="24"/>
        </w:rPr>
      </w:pPr>
      <w:r w:rsidRPr="00302047">
        <w:rPr>
          <w:szCs w:val="24"/>
        </w:rPr>
        <w:t xml:space="preserve">- в отношении горячего водоснабжения - этажность, износ внутридомовых инженерных систем, вид системы теплоснабжения (открытая, закрытая); </w:t>
      </w:r>
    </w:p>
    <w:p w:rsidR="00FB61CC" w:rsidRPr="00302047" w:rsidRDefault="00FB61CC" w:rsidP="008F751F">
      <w:pPr>
        <w:rPr>
          <w:szCs w:val="24"/>
        </w:rPr>
      </w:pPr>
      <w:r w:rsidRPr="00302047">
        <w:rPr>
          <w:szCs w:val="24"/>
        </w:rPr>
        <w:t xml:space="preserve">- в отношении отопления - материал стен, крыши, объем жилых помещений, площадь ограждающих конструкций и окон, износ внутридомовых инженерных систем. </w:t>
      </w:r>
    </w:p>
    <w:p w:rsidR="00FB61CC" w:rsidRPr="00302047" w:rsidRDefault="00FB61CC" w:rsidP="008F751F">
      <w:pPr>
        <w:rPr>
          <w:szCs w:val="24"/>
        </w:rPr>
      </w:pPr>
      <w:r w:rsidRPr="00302047">
        <w:rPr>
          <w:szCs w:val="24"/>
        </w:rPr>
        <w:t xml:space="preserve">В качестве параметров, характеризующих степень благоустройства многоквартирного дома или жилого дома, применяются показатели, установленные техническими и иными требованиями в соответствии с нормативными правовыми актами Российской Федерации. </w:t>
      </w:r>
    </w:p>
    <w:p w:rsidR="00FB61CC" w:rsidRPr="00302047" w:rsidRDefault="00FB61CC" w:rsidP="008F751F">
      <w:pPr>
        <w:rPr>
          <w:szCs w:val="24"/>
        </w:rPr>
      </w:pPr>
      <w:r w:rsidRPr="00302047">
        <w:rPr>
          <w:szCs w:val="24"/>
        </w:rPr>
        <w:t xml:space="preserve">При выборе единицы измерения нормативов потребления коммунальных услуг используются следующие показатели: </w:t>
      </w:r>
    </w:p>
    <w:p w:rsidR="00FB61CC" w:rsidRPr="00302047" w:rsidRDefault="00FB61CC" w:rsidP="008F751F">
      <w:pPr>
        <w:rPr>
          <w:szCs w:val="24"/>
        </w:rPr>
      </w:pPr>
      <w:r w:rsidRPr="00302047">
        <w:rPr>
          <w:szCs w:val="24"/>
        </w:rPr>
        <w:t xml:space="preserve">- в отношении горячего водоснабжения: </w:t>
      </w:r>
    </w:p>
    <w:p w:rsidR="00FB61CC" w:rsidRPr="00302047" w:rsidRDefault="00FB61CC" w:rsidP="008F751F">
      <w:pPr>
        <w:rPr>
          <w:szCs w:val="24"/>
        </w:rPr>
      </w:pPr>
      <w:r w:rsidRPr="00302047">
        <w:rPr>
          <w:szCs w:val="24"/>
        </w:rPr>
        <w:t xml:space="preserve">- в жилых помещениях - куб. метр на 1 человека; </w:t>
      </w:r>
    </w:p>
    <w:p w:rsidR="00FB61CC" w:rsidRPr="00302047" w:rsidRDefault="00FB61CC" w:rsidP="008F751F">
      <w:pPr>
        <w:rPr>
          <w:szCs w:val="24"/>
        </w:rPr>
      </w:pPr>
      <w:r w:rsidRPr="00302047">
        <w:rPr>
          <w:szCs w:val="24"/>
        </w:rPr>
        <w:t xml:space="preserve">- на общедомовые нужды - куб. метр на 1 кв. метр общей площади помещений, входящих в состав общего имущества в многоквартирном доме; </w:t>
      </w:r>
    </w:p>
    <w:p w:rsidR="00FB61CC" w:rsidRPr="00302047" w:rsidRDefault="00FB61CC" w:rsidP="008F751F">
      <w:pPr>
        <w:rPr>
          <w:szCs w:val="24"/>
        </w:rPr>
      </w:pPr>
      <w:r w:rsidRPr="00302047">
        <w:rPr>
          <w:szCs w:val="24"/>
        </w:rPr>
        <w:t xml:space="preserve">- в отношении отопления: </w:t>
      </w:r>
    </w:p>
    <w:p w:rsidR="00FB61CC" w:rsidRPr="00302047" w:rsidRDefault="00FB61CC" w:rsidP="008F751F">
      <w:pPr>
        <w:rPr>
          <w:szCs w:val="24"/>
        </w:rPr>
      </w:pPr>
      <w:r w:rsidRPr="00302047">
        <w:rPr>
          <w:szCs w:val="24"/>
        </w:rPr>
        <w:t xml:space="preserve">- в жилых помещениях - Гкал на 1 кв. метр общей площади всех помещений в многоквартирном доме или жилого дома; </w:t>
      </w:r>
    </w:p>
    <w:p w:rsidR="00FB61CC" w:rsidRPr="00302047" w:rsidRDefault="00FB61CC" w:rsidP="008F751F">
      <w:pPr>
        <w:rPr>
          <w:szCs w:val="24"/>
        </w:rPr>
      </w:pPr>
      <w:r w:rsidRPr="00302047">
        <w:rPr>
          <w:szCs w:val="24"/>
        </w:rPr>
        <w:t xml:space="preserve">- на общедомовые нужды - Гкал на 1 кв. метр общей площади всех помещений в многоквартирном доме. </w:t>
      </w:r>
    </w:p>
    <w:p w:rsidR="00FB61CC" w:rsidRPr="00302047" w:rsidRDefault="00FB61CC" w:rsidP="008F751F">
      <w:pPr>
        <w:rPr>
          <w:szCs w:val="24"/>
        </w:rPr>
      </w:pPr>
      <w:r w:rsidRPr="00302047">
        <w:rPr>
          <w:szCs w:val="24"/>
        </w:rPr>
        <w:t xml:space="preserve">Нормативы потребления коммунальных услуг определяются с применением метода аналогов либо расчетного метода с использованием формул согласно приложению к Правилам установления и определения нормативов потребления коммунальных услуг. </w:t>
      </w:r>
    </w:p>
    <w:p w:rsidR="00FB61CC" w:rsidRPr="00302047" w:rsidRDefault="00FB61CC" w:rsidP="008F751F">
      <w:pPr>
        <w:rPr>
          <w:szCs w:val="24"/>
        </w:rPr>
      </w:pPr>
      <w:r w:rsidRPr="00302047">
        <w:rPr>
          <w:szCs w:val="24"/>
        </w:rPr>
        <w:t xml:space="preserve">В соответствии с ФЗ №261 «Об энергосбережении и о повышении энергетической эффективности и о внесении изменений в отдельные законодательные акты Российской Федерации», ФЗ № 190 «О теплоснабжении» все вновь возводимые жилые и общественные здания должны проектироваться в соответствии со СНиП 23- 02-2003 «Тепловая защита зданий». 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 </w:t>
      </w:r>
    </w:p>
    <w:p w:rsidR="00FB61CC" w:rsidRPr="00302047" w:rsidRDefault="00FB61CC" w:rsidP="008F751F">
      <w:pPr>
        <w:rPr>
          <w:szCs w:val="24"/>
        </w:rPr>
      </w:pPr>
      <w:r w:rsidRPr="00302047">
        <w:rPr>
          <w:szCs w:val="24"/>
        </w:rPr>
        <w:t xml:space="preserve">Определение требований энергетической эффективности осуществляется путем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 требований энергетической эффективности. </w:t>
      </w:r>
    </w:p>
    <w:p w:rsidR="00FB61CC" w:rsidRPr="00302047" w:rsidRDefault="00FB61CC" w:rsidP="008F751F">
      <w:pPr>
        <w:rPr>
          <w:szCs w:val="24"/>
        </w:rPr>
      </w:pPr>
      <w:r w:rsidRPr="00302047">
        <w:rPr>
          <w:szCs w:val="24"/>
        </w:rPr>
        <w:t xml:space="preserve">После установления базового уровня требования энергетической эффективности зданий, строений, сооружений должны предусматривать уменьшение показателей, характеризующих годовую удельную величину расхода энергетических ресурсов в здании, строении, сооружении не реже 1 раза в 5 лет: с января 2011 г. (на период 2011 – 2015 годов) - не менее чем на 15 процентов по отношению к базовому уровню; с 1 ян-варя 2016 г. (на период 2016 – 2020 годов) - не менее чем на 30 процентов по отношению к базовому уровню и с 1 января 2020 г. – не менее чем на 40 процентов по отношению к базовому уровню. </w:t>
      </w:r>
    </w:p>
    <w:p w:rsidR="00FB61CC" w:rsidRPr="00302047" w:rsidRDefault="00FB61CC" w:rsidP="008F751F">
      <w:pPr>
        <w:rPr>
          <w:szCs w:val="24"/>
        </w:rPr>
      </w:pPr>
      <w:r w:rsidRPr="00302047">
        <w:rPr>
          <w:szCs w:val="24"/>
        </w:rPr>
        <w:t xml:space="preserve">Требования энергетической эффективности устанавливаются Министерством регионального развития Российской Федерации. </w:t>
      </w:r>
    </w:p>
    <w:p w:rsidR="00FB61CC" w:rsidRPr="00302047" w:rsidRDefault="00FB61CC" w:rsidP="008F751F">
      <w:pPr>
        <w:rPr>
          <w:szCs w:val="24"/>
        </w:rPr>
      </w:pPr>
      <w:r w:rsidRPr="00302047">
        <w:rPr>
          <w:szCs w:val="24"/>
        </w:rPr>
        <w:t xml:space="preserve">Согласно Приказу Министерства регионального развития РФ от 28 мая 2010 г. № 262 "О требованиях энергетической эффективности зданий, строений, сооружений", для новых жилых и общественных зданий высотой до 75 м включительно (25 этажей) </w:t>
      </w:r>
      <w:r w:rsidRPr="00302047">
        <w:rPr>
          <w:szCs w:val="24"/>
        </w:rPr>
        <w:lastRenderedPageBreak/>
        <w:t xml:space="preserve">предусматривается следующее снижение по годам нормируемого удельного энергопотребления на цели отопления и вентиляции по классу энергоэффективности В ("высокий") по отношению к базовому уровню. В качестве базового уровня 2007 г. в соответствии с Указом Президента Российской Федерации № 889 от 4 июня 2008 г. "О некоторых мерах по повышению энергетической и экологической эффективности российской экономики" (Собрание законодательства Российской Федерации 2008, № 23, ст. 2672) следует принять нормативы удельного потребления тепловой энергии на отопление и вентиляцию здания с учетом солнечной радиации через светопроемы и тепловыделений от искусственного освещения и бытовых приборов. Нормы базового уровня устанавливают требования к энергетической эффективности и теплозащите зданий по классу энергетической эффективности С ("нормальный") и соблюдении требуемых санитарно-гигиенических и комфортных условий. </w:t>
      </w:r>
    </w:p>
    <w:p w:rsidR="00FB61CC" w:rsidRPr="00302047" w:rsidRDefault="00FB61CC" w:rsidP="008F751F">
      <w:pPr>
        <w:rPr>
          <w:szCs w:val="24"/>
        </w:rPr>
      </w:pPr>
      <w:r w:rsidRPr="00302047">
        <w:rPr>
          <w:szCs w:val="24"/>
        </w:rPr>
        <w:t xml:space="preserve">Для вновь возводимых зданий: на 15% с 2011 г., дополнительно на 15% с 2016 г. и еще на 10% с 2020 г. </w:t>
      </w:r>
    </w:p>
    <w:p w:rsidR="00FB61CC" w:rsidRPr="00302047" w:rsidRDefault="00FB61CC" w:rsidP="008F751F">
      <w:pPr>
        <w:rPr>
          <w:szCs w:val="24"/>
        </w:rPr>
      </w:pPr>
      <w:r w:rsidRPr="00302047">
        <w:rPr>
          <w:szCs w:val="24"/>
        </w:rPr>
        <w:t>Для реконструируемых зданий и жилья экономического класса: на 15% с 2016 г. дополнительно на 15% с 2020 г.</w:t>
      </w:r>
    </w:p>
    <w:p w:rsidR="00CE656A" w:rsidRPr="00302047" w:rsidRDefault="00CE656A" w:rsidP="008F751F">
      <w:pPr>
        <w:rPr>
          <w:szCs w:val="24"/>
        </w:rPr>
      </w:pPr>
    </w:p>
    <w:p w:rsidR="00FB61CC" w:rsidRPr="00302047" w:rsidRDefault="00FB61CC" w:rsidP="00CE656A">
      <w:pPr>
        <w:ind w:right="-427"/>
      </w:pPr>
    </w:p>
    <w:p w:rsidR="00CE656A" w:rsidRPr="00302047" w:rsidRDefault="00CE656A" w:rsidP="009D7296">
      <w:pPr>
        <w:pStyle w:val="2"/>
        <w:sectPr w:rsidR="00CE656A" w:rsidRPr="00302047" w:rsidSect="008F751F">
          <w:pgSz w:w="11906" w:h="16838"/>
          <w:pgMar w:top="1134" w:right="849"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FB61CC" w:rsidRPr="00302047" w:rsidRDefault="00DA511F" w:rsidP="00370AEB">
      <w:pPr>
        <w:pStyle w:val="3"/>
        <w:numPr>
          <w:ilvl w:val="0"/>
          <w:numId w:val="27"/>
        </w:numPr>
        <w:spacing w:before="240" w:after="0" w:line="276" w:lineRule="auto"/>
        <w:ind w:left="426"/>
        <w:rPr>
          <w:rFonts w:ascii="TimesNewRomanPSMT" w:hAnsi="TimesNewRomanPSMT" w:cs="TimesNewRomanPSMT"/>
          <w:szCs w:val="24"/>
        </w:rPr>
      </w:pPr>
      <w:bookmarkStart w:id="112" w:name="_Toc111452778"/>
      <w:r w:rsidRPr="00302047">
        <w:rPr>
          <w:rFonts w:ascii="TimesNewRomanPSMT" w:hAnsi="TimesNewRomanPSMT" w:cs="TimesNewRomanPSMT"/>
          <w:szCs w:val="24"/>
        </w:rPr>
        <w:lastRenderedPageBreak/>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12"/>
    </w:p>
    <w:p w:rsidR="00DA511F" w:rsidRPr="00302047" w:rsidRDefault="00DA511F" w:rsidP="00DA511F">
      <w:pPr>
        <w:rPr>
          <w:szCs w:val="24"/>
        </w:rPr>
      </w:pPr>
    </w:p>
    <w:p w:rsidR="00DE2217" w:rsidRPr="00302047" w:rsidRDefault="00DE2217" w:rsidP="00C72F73">
      <w:pPr>
        <w:spacing w:line="276" w:lineRule="auto"/>
        <w:rPr>
          <w:szCs w:val="24"/>
        </w:rPr>
      </w:pPr>
      <w:r w:rsidRPr="00302047">
        <w:rPr>
          <w:szCs w:val="24"/>
        </w:rPr>
        <w:t>Прогнозы приростов объемов потребления тепловой энергии (мощности) и теплоносителя с разделением по видам потребления для каждого источника теплоснабжения представлены в таблицах ниже.</w:t>
      </w:r>
      <w:r w:rsidR="00DA36BB" w:rsidRPr="00302047">
        <w:rPr>
          <w:szCs w:val="24"/>
        </w:rPr>
        <w:t xml:space="preserve"> Прогнозы приростов представлены в двух вариантах.</w:t>
      </w:r>
    </w:p>
    <w:p w:rsidR="002B07A6" w:rsidRPr="00302047" w:rsidRDefault="002B07A6" w:rsidP="002B07A6">
      <w:pPr>
        <w:spacing w:line="276" w:lineRule="auto"/>
      </w:pPr>
      <w:r w:rsidRPr="00302047">
        <w:rPr>
          <w:b/>
        </w:rPr>
        <w:t>Первый вариант</w:t>
      </w:r>
      <w:r w:rsidRPr="00302047">
        <w:t xml:space="preserve"> предусматривает рост тепловой нагрузки в соответствии с материалами генерального плана.</w:t>
      </w:r>
    </w:p>
    <w:p w:rsidR="00CE656A" w:rsidRPr="00302047" w:rsidRDefault="00CE656A" w:rsidP="00DA36BB">
      <w:pPr>
        <w:pStyle w:val="afb"/>
        <w:keepNext/>
        <w:ind w:firstLine="0"/>
      </w:pPr>
      <w:r w:rsidRPr="00302047">
        <w:t xml:space="preserve">Таблица </w:t>
      </w:r>
      <w:fldSimple w:instr=" SEQ Таблица \* ARABIC ">
        <w:r w:rsidR="004F6C53">
          <w:rPr>
            <w:noProof/>
          </w:rPr>
          <w:t>48</w:t>
        </w:r>
      </w:fldSimple>
      <w:r w:rsidRPr="00302047">
        <w:t xml:space="preserve"> Перспективная тепловая нагрузка котельн</w:t>
      </w:r>
      <w:r w:rsidR="00DA36BB" w:rsidRPr="00302047">
        <w:t>ых(1 вариант)</w:t>
      </w:r>
    </w:p>
    <w:tbl>
      <w:tblPr>
        <w:tblW w:w="5000" w:type="pct"/>
        <w:tblLook w:val="04A0"/>
      </w:tblPr>
      <w:tblGrid>
        <w:gridCol w:w="5579"/>
        <w:gridCol w:w="919"/>
        <w:gridCol w:w="919"/>
        <w:gridCol w:w="920"/>
        <w:gridCol w:w="920"/>
        <w:gridCol w:w="920"/>
        <w:gridCol w:w="920"/>
        <w:gridCol w:w="920"/>
        <w:gridCol w:w="920"/>
        <w:gridCol w:w="920"/>
        <w:gridCol w:w="929"/>
      </w:tblGrid>
      <w:tr w:rsidR="00111521" w:rsidRPr="00302047" w:rsidTr="002B07A6">
        <w:trPr>
          <w:trHeight w:val="540"/>
          <w:tblHead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b/>
                <w:bCs/>
                <w:color w:val="000000"/>
                <w:sz w:val="21"/>
                <w:szCs w:val="21"/>
                <w:lang w:eastAsia="ru-RU"/>
              </w:rPr>
            </w:pPr>
            <w:r w:rsidRPr="00302047">
              <w:rPr>
                <w:rFonts w:eastAsia="Times New Roman" w:cs="Times New Roman"/>
                <w:b/>
                <w:bCs/>
                <w:color w:val="000000"/>
                <w:sz w:val="21"/>
                <w:szCs w:val="21"/>
                <w:lang w:eastAsia="ru-RU"/>
              </w:rPr>
              <w:t>Наименование показателя</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b/>
                <w:bCs/>
                <w:color w:val="000000"/>
                <w:sz w:val="21"/>
                <w:szCs w:val="21"/>
                <w:lang w:eastAsia="ru-RU"/>
              </w:rPr>
            </w:pPr>
            <w:r w:rsidRPr="00302047">
              <w:rPr>
                <w:rFonts w:eastAsia="Times New Roman" w:cs="Times New Roman"/>
                <w:b/>
                <w:bCs/>
                <w:color w:val="000000"/>
                <w:sz w:val="21"/>
                <w:szCs w:val="21"/>
                <w:lang w:eastAsia="ru-RU"/>
              </w:rPr>
              <w:t>2022</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b/>
                <w:bCs/>
                <w:color w:val="000000"/>
                <w:sz w:val="21"/>
                <w:szCs w:val="21"/>
                <w:lang w:eastAsia="ru-RU"/>
              </w:rPr>
            </w:pPr>
            <w:r w:rsidRPr="00302047">
              <w:rPr>
                <w:rFonts w:eastAsia="Times New Roman" w:cs="Times New Roman"/>
                <w:b/>
                <w:bCs/>
                <w:color w:val="000000"/>
                <w:sz w:val="21"/>
                <w:szCs w:val="21"/>
                <w:lang w:eastAsia="ru-RU"/>
              </w:rPr>
              <w:t>2023</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b/>
                <w:bCs/>
                <w:color w:val="000000"/>
                <w:sz w:val="21"/>
                <w:szCs w:val="21"/>
                <w:lang w:eastAsia="ru-RU"/>
              </w:rPr>
            </w:pPr>
            <w:r w:rsidRPr="00302047">
              <w:rPr>
                <w:rFonts w:eastAsia="Times New Roman" w:cs="Times New Roman"/>
                <w:b/>
                <w:bCs/>
                <w:color w:val="000000"/>
                <w:sz w:val="21"/>
                <w:szCs w:val="21"/>
                <w:lang w:eastAsia="ru-RU"/>
              </w:rPr>
              <w:t>2024</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b/>
                <w:bCs/>
                <w:color w:val="000000"/>
                <w:sz w:val="21"/>
                <w:szCs w:val="21"/>
                <w:lang w:eastAsia="ru-RU"/>
              </w:rPr>
            </w:pPr>
            <w:r w:rsidRPr="00302047">
              <w:rPr>
                <w:rFonts w:eastAsia="Times New Roman" w:cs="Times New Roman"/>
                <w:b/>
                <w:bCs/>
                <w:color w:val="000000"/>
                <w:sz w:val="21"/>
                <w:szCs w:val="21"/>
                <w:lang w:eastAsia="ru-RU"/>
              </w:rPr>
              <w:t>2025</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b/>
                <w:bCs/>
                <w:color w:val="000000"/>
                <w:sz w:val="21"/>
                <w:szCs w:val="21"/>
                <w:lang w:eastAsia="ru-RU"/>
              </w:rPr>
            </w:pPr>
            <w:r w:rsidRPr="00302047">
              <w:rPr>
                <w:rFonts w:eastAsia="Times New Roman" w:cs="Times New Roman"/>
                <w:b/>
                <w:bCs/>
                <w:color w:val="000000"/>
                <w:sz w:val="21"/>
                <w:szCs w:val="21"/>
                <w:lang w:eastAsia="ru-RU"/>
              </w:rPr>
              <w:t>2026</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b/>
                <w:bCs/>
                <w:color w:val="000000"/>
                <w:sz w:val="21"/>
                <w:szCs w:val="21"/>
                <w:lang w:eastAsia="ru-RU"/>
              </w:rPr>
            </w:pPr>
            <w:r w:rsidRPr="00302047">
              <w:rPr>
                <w:rFonts w:eastAsia="Times New Roman" w:cs="Times New Roman"/>
                <w:b/>
                <w:bCs/>
                <w:color w:val="000000"/>
                <w:sz w:val="21"/>
                <w:szCs w:val="21"/>
                <w:lang w:eastAsia="ru-RU"/>
              </w:rPr>
              <w:t>2027</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b/>
                <w:bCs/>
                <w:color w:val="000000"/>
                <w:sz w:val="21"/>
                <w:szCs w:val="21"/>
                <w:lang w:eastAsia="ru-RU"/>
              </w:rPr>
            </w:pPr>
            <w:r w:rsidRPr="00302047">
              <w:rPr>
                <w:rFonts w:eastAsia="Times New Roman" w:cs="Times New Roman"/>
                <w:b/>
                <w:bCs/>
                <w:color w:val="000000"/>
                <w:sz w:val="21"/>
                <w:szCs w:val="21"/>
                <w:lang w:eastAsia="ru-RU"/>
              </w:rPr>
              <w:t>2028</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b/>
                <w:bCs/>
                <w:color w:val="000000"/>
                <w:sz w:val="21"/>
                <w:szCs w:val="21"/>
                <w:lang w:eastAsia="ru-RU"/>
              </w:rPr>
            </w:pPr>
            <w:r w:rsidRPr="00302047">
              <w:rPr>
                <w:rFonts w:eastAsia="Times New Roman" w:cs="Times New Roman"/>
                <w:b/>
                <w:bCs/>
                <w:color w:val="000000"/>
                <w:sz w:val="21"/>
                <w:szCs w:val="21"/>
                <w:lang w:eastAsia="ru-RU"/>
              </w:rPr>
              <w:t>2029</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b/>
                <w:bCs/>
                <w:color w:val="000000"/>
                <w:sz w:val="21"/>
                <w:szCs w:val="21"/>
                <w:lang w:eastAsia="ru-RU"/>
              </w:rPr>
            </w:pPr>
            <w:r w:rsidRPr="00302047">
              <w:rPr>
                <w:rFonts w:eastAsia="Times New Roman" w:cs="Times New Roman"/>
                <w:b/>
                <w:bCs/>
                <w:color w:val="000000"/>
                <w:sz w:val="21"/>
                <w:szCs w:val="21"/>
                <w:lang w:eastAsia="ru-RU"/>
              </w:rPr>
              <w:t>2030-2033</w:t>
            </w:r>
          </w:p>
        </w:tc>
        <w:tc>
          <w:tcPr>
            <w:tcW w:w="314" w:type="pct"/>
            <w:tcBorders>
              <w:top w:val="single" w:sz="4" w:space="0" w:color="auto"/>
              <w:left w:val="nil"/>
              <w:bottom w:val="single" w:sz="4" w:space="0" w:color="auto"/>
              <w:right w:val="single" w:sz="4" w:space="0" w:color="auto"/>
            </w:tcBorders>
            <w:shd w:val="clear" w:color="auto" w:fill="auto"/>
            <w:vAlign w:val="center"/>
            <w:hideMark/>
          </w:tcPr>
          <w:p w:rsidR="00111521" w:rsidRPr="00302047" w:rsidRDefault="003535B2" w:rsidP="00111521">
            <w:pPr>
              <w:ind w:firstLine="0"/>
              <w:jc w:val="center"/>
              <w:rPr>
                <w:rFonts w:eastAsia="Times New Roman" w:cs="Times New Roman"/>
                <w:b/>
                <w:bCs/>
                <w:color w:val="000000"/>
                <w:sz w:val="21"/>
                <w:szCs w:val="21"/>
                <w:lang w:eastAsia="ru-RU"/>
              </w:rPr>
            </w:pPr>
            <w:r w:rsidRPr="00302047">
              <w:rPr>
                <w:rFonts w:eastAsia="Times New Roman" w:cs="Times New Roman"/>
                <w:b/>
                <w:bCs/>
                <w:color w:val="000000"/>
                <w:sz w:val="21"/>
                <w:szCs w:val="21"/>
                <w:lang w:eastAsia="ru-RU"/>
              </w:rPr>
              <w:t>2034-2037</w:t>
            </w:r>
          </w:p>
        </w:tc>
      </w:tr>
      <w:tr w:rsidR="00111521" w:rsidRPr="00302047" w:rsidTr="00111521">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b/>
                <w:bCs/>
                <w:color w:val="000000"/>
                <w:sz w:val="21"/>
                <w:szCs w:val="21"/>
                <w:lang w:eastAsia="ru-RU"/>
              </w:rPr>
            </w:pPr>
            <w:r w:rsidRPr="00302047">
              <w:rPr>
                <w:rFonts w:eastAsia="Times New Roman" w:cs="Times New Roman"/>
                <w:b/>
                <w:bCs/>
                <w:color w:val="000000"/>
                <w:sz w:val="21"/>
                <w:szCs w:val="21"/>
                <w:lang w:eastAsia="ru-RU"/>
              </w:rPr>
              <w:t>Котельная д. Столбищи</w:t>
            </w:r>
          </w:p>
        </w:tc>
      </w:tr>
      <w:tr w:rsidR="00111521" w:rsidRPr="00302047" w:rsidTr="002B07A6">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Располагаемая мощность источника тепловой энергии Гкал/ч</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2,75</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2,75</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2,75</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2,75</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2,75</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2,75</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2,75</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2,75</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2,75</w:t>
            </w:r>
          </w:p>
        </w:tc>
        <w:tc>
          <w:tcPr>
            <w:tcW w:w="314"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2,75</w:t>
            </w:r>
          </w:p>
        </w:tc>
      </w:tr>
      <w:tr w:rsidR="00111521" w:rsidRPr="00302047" w:rsidTr="002B07A6">
        <w:trPr>
          <w:trHeight w:val="54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Затраты тепловой мощности на собственные и хозяйственные нужды источника тепловой энергии, Гкал/час</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0,0008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0,0008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0,0008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0,0008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0,0008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0,0008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0,0008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0,0008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0,0008</w:t>
            </w:r>
          </w:p>
        </w:tc>
        <w:tc>
          <w:tcPr>
            <w:tcW w:w="314"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0,0008</w:t>
            </w:r>
          </w:p>
        </w:tc>
      </w:tr>
      <w:tr w:rsidR="00111521" w:rsidRPr="00302047" w:rsidTr="002B07A6">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Потери мощности в тепловой сети, Гкал/час</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0,158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0,138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0,118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0,118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0,118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0,118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0,118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0,118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0,118</w:t>
            </w:r>
          </w:p>
        </w:tc>
        <w:tc>
          <w:tcPr>
            <w:tcW w:w="314"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0,118</w:t>
            </w:r>
          </w:p>
        </w:tc>
      </w:tr>
      <w:tr w:rsidR="00111521" w:rsidRPr="00302047" w:rsidTr="002B07A6">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Присоединенная тепловая нагрузка, в т.ч. Гкал/ч</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0,4084</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0,4884</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0,5684</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0,6484</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0,7284</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0,8084</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0,8884</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0,8884</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0,8884</w:t>
            </w:r>
          </w:p>
        </w:tc>
        <w:tc>
          <w:tcPr>
            <w:tcW w:w="314"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0,8884</w:t>
            </w:r>
          </w:p>
        </w:tc>
      </w:tr>
      <w:tr w:rsidR="00111521" w:rsidRPr="00302047" w:rsidTr="002B07A6">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right"/>
              <w:rPr>
                <w:rFonts w:eastAsia="Times New Roman" w:cs="Times New Roman"/>
                <w:color w:val="000000"/>
                <w:sz w:val="21"/>
                <w:szCs w:val="21"/>
                <w:lang w:eastAsia="ru-RU"/>
              </w:rPr>
            </w:pPr>
            <w:r w:rsidRPr="00302047">
              <w:rPr>
                <w:rFonts w:eastAsia="Times New Roman" w:cs="Times New Roman"/>
                <w:color w:val="000000"/>
                <w:sz w:val="21"/>
                <w:szCs w:val="21"/>
                <w:lang w:eastAsia="ru-RU"/>
              </w:rPr>
              <w:t>Отопление</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0,378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0,448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0,518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0,588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0,658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0,728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0,798</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0,798</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0,798</w:t>
            </w:r>
          </w:p>
        </w:tc>
        <w:tc>
          <w:tcPr>
            <w:tcW w:w="314"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0,798</w:t>
            </w:r>
          </w:p>
        </w:tc>
      </w:tr>
      <w:tr w:rsidR="00111521" w:rsidRPr="00302047" w:rsidTr="002B07A6">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right"/>
              <w:rPr>
                <w:rFonts w:eastAsia="Times New Roman" w:cs="Times New Roman"/>
                <w:color w:val="000000"/>
                <w:sz w:val="21"/>
                <w:szCs w:val="21"/>
                <w:lang w:eastAsia="ru-RU"/>
              </w:rPr>
            </w:pPr>
            <w:r w:rsidRPr="00302047">
              <w:rPr>
                <w:rFonts w:eastAsia="Times New Roman" w:cs="Times New Roman"/>
                <w:color w:val="000000"/>
                <w:sz w:val="21"/>
                <w:szCs w:val="21"/>
                <w:lang w:eastAsia="ru-RU"/>
              </w:rPr>
              <w:t>Вентиляция</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w:t>
            </w:r>
          </w:p>
        </w:tc>
      </w:tr>
      <w:tr w:rsidR="00111521" w:rsidRPr="00302047" w:rsidTr="002B07A6">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right"/>
              <w:rPr>
                <w:rFonts w:eastAsia="Times New Roman" w:cs="Times New Roman"/>
                <w:color w:val="000000"/>
                <w:sz w:val="21"/>
                <w:szCs w:val="21"/>
                <w:lang w:eastAsia="ru-RU"/>
              </w:rPr>
            </w:pPr>
            <w:r w:rsidRPr="00302047">
              <w:rPr>
                <w:rFonts w:eastAsia="Times New Roman" w:cs="Times New Roman"/>
                <w:color w:val="000000"/>
                <w:sz w:val="21"/>
                <w:szCs w:val="21"/>
                <w:lang w:eastAsia="ru-RU"/>
              </w:rPr>
              <w:t>ГВС</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0,0304</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0,0404</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0,0504</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0,0604</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0,0704</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0,0804</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0,0904</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0,0904</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0,0904</w:t>
            </w:r>
          </w:p>
        </w:tc>
        <w:tc>
          <w:tcPr>
            <w:tcW w:w="314"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0,0904</w:t>
            </w:r>
          </w:p>
        </w:tc>
      </w:tr>
      <w:tr w:rsidR="00111521" w:rsidRPr="00302047" w:rsidTr="002B07A6">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Резерв (+)/ дефицит (-) тепловой мощности, Гкал/ч</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2,2</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2,1</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2,1</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2,0</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1,9</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1,8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1,7</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1,7</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1,7</w:t>
            </w:r>
          </w:p>
        </w:tc>
        <w:tc>
          <w:tcPr>
            <w:tcW w:w="314"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1,7</w:t>
            </w:r>
          </w:p>
        </w:tc>
      </w:tr>
      <w:tr w:rsidR="00111521" w:rsidRPr="00302047" w:rsidTr="002B07A6">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Доля резерва, %</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79,4</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77,2</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75,0</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72,1</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69,2</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66,3</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63,4</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63,4</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63,4</w:t>
            </w:r>
          </w:p>
        </w:tc>
        <w:tc>
          <w:tcPr>
            <w:tcW w:w="314"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63,4</w:t>
            </w:r>
          </w:p>
        </w:tc>
      </w:tr>
      <w:tr w:rsidR="00111521" w:rsidRPr="00302047" w:rsidTr="00111521">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b/>
                <w:bCs/>
                <w:color w:val="000000"/>
                <w:sz w:val="21"/>
                <w:szCs w:val="21"/>
                <w:lang w:eastAsia="ru-RU"/>
              </w:rPr>
            </w:pPr>
            <w:r w:rsidRPr="00302047">
              <w:rPr>
                <w:rFonts w:eastAsia="Times New Roman" w:cs="Times New Roman"/>
                <w:b/>
                <w:bCs/>
                <w:color w:val="000000"/>
                <w:sz w:val="21"/>
                <w:szCs w:val="21"/>
                <w:lang w:eastAsia="ru-RU"/>
              </w:rPr>
              <w:t>Котельная д. Емишево</w:t>
            </w:r>
          </w:p>
        </w:tc>
      </w:tr>
      <w:tr w:rsidR="00111521" w:rsidRPr="00302047" w:rsidTr="002B07A6">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Располагаемая мощность источника тепловой энергии Гкал/ч</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2,75</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2,75</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2,75</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2,75</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2,75</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2,75</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2,75</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2,75</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2,75</w:t>
            </w:r>
          </w:p>
        </w:tc>
        <w:tc>
          <w:tcPr>
            <w:tcW w:w="314"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2,75</w:t>
            </w:r>
          </w:p>
        </w:tc>
      </w:tr>
      <w:tr w:rsidR="00111521" w:rsidRPr="00302047" w:rsidTr="002B07A6">
        <w:trPr>
          <w:trHeight w:val="54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Затраты тепловой мощности на собственные и хозяйственные нужды источника тепловой энергии, Гкал/час</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0,003</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0,003</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0,003</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0,003</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0,003</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0,003</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0,003</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0,003</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0,003</w:t>
            </w:r>
          </w:p>
        </w:tc>
        <w:tc>
          <w:tcPr>
            <w:tcW w:w="314"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0,003</w:t>
            </w:r>
          </w:p>
        </w:tc>
      </w:tr>
      <w:tr w:rsidR="00111521" w:rsidRPr="00302047" w:rsidTr="002B07A6">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Потери мощности в тепловой сети, Гкал/час</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0,059</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0,059</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0,059</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0,059</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0,059</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0,059</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0,059</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0,059</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0,059</w:t>
            </w:r>
          </w:p>
        </w:tc>
        <w:tc>
          <w:tcPr>
            <w:tcW w:w="314"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0,059</w:t>
            </w:r>
          </w:p>
        </w:tc>
      </w:tr>
      <w:tr w:rsidR="00111521" w:rsidRPr="00302047" w:rsidTr="002B07A6">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lastRenderedPageBreak/>
              <w:t>Присоединенная тепловая нагрузка, в т.ч. Гкал/ч</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0,4084</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0,4884</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0,5684</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0,6484</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0,7284</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0,8084</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0,8884</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0,8884</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0,8884</w:t>
            </w:r>
          </w:p>
        </w:tc>
        <w:tc>
          <w:tcPr>
            <w:tcW w:w="314"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0,8884</w:t>
            </w:r>
          </w:p>
        </w:tc>
      </w:tr>
      <w:tr w:rsidR="00111521" w:rsidRPr="00302047" w:rsidTr="002B07A6">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right"/>
              <w:rPr>
                <w:rFonts w:eastAsia="Times New Roman" w:cs="Times New Roman"/>
                <w:color w:val="000000"/>
                <w:sz w:val="21"/>
                <w:szCs w:val="21"/>
                <w:lang w:eastAsia="ru-RU"/>
              </w:rPr>
            </w:pPr>
            <w:r w:rsidRPr="00302047">
              <w:rPr>
                <w:rFonts w:eastAsia="Times New Roman" w:cs="Times New Roman"/>
                <w:color w:val="000000"/>
                <w:sz w:val="21"/>
                <w:szCs w:val="21"/>
                <w:lang w:eastAsia="ru-RU"/>
              </w:rPr>
              <w:t>Отопление</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0,378</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0,378</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0,378</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0,378</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0,378</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0,378</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0,378</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0,378</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0,378</w:t>
            </w:r>
          </w:p>
        </w:tc>
        <w:tc>
          <w:tcPr>
            <w:tcW w:w="314"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0,378</w:t>
            </w:r>
          </w:p>
        </w:tc>
      </w:tr>
      <w:tr w:rsidR="00111521" w:rsidRPr="00302047" w:rsidTr="002B07A6">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right"/>
              <w:rPr>
                <w:rFonts w:eastAsia="Times New Roman" w:cs="Times New Roman"/>
                <w:color w:val="000000"/>
                <w:sz w:val="21"/>
                <w:szCs w:val="21"/>
                <w:lang w:eastAsia="ru-RU"/>
              </w:rPr>
            </w:pPr>
            <w:r w:rsidRPr="00302047">
              <w:rPr>
                <w:rFonts w:eastAsia="Times New Roman" w:cs="Times New Roman"/>
                <w:color w:val="000000"/>
                <w:sz w:val="21"/>
                <w:szCs w:val="21"/>
                <w:lang w:eastAsia="ru-RU"/>
              </w:rPr>
              <w:t>Вентиляция</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w:t>
            </w:r>
          </w:p>
        </w:tc>
        <w:tc>
          <w:tcPr>
            <w:tcW w:w="314"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w:t>
            </w:r>
          </w:p>
        </w:tc>
      </w:tr>
      <w:tr w:rsidR="00111521" w:rsidRPr="00302047" w:rsidTr="002B07A6">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right"/>
              <w:rPr>
                <w:rFonts w:eastAsia="Times New Roman" w:cs="Times New Roman"/>
                <w:color w:val="000000"/>
                <w:sz w:val="21"/>
                <w:szCs w:val="21"/>
                <w:lang w:eastAsia="ru-RU"/>
              </w:rPr>
            </w:pPr>
            <w:r w:rsidRPr="00302047">
              <w:rPr>
                <w:rFonts w:eastAsia="Times New Roman" w:cs="Times New Roman"/>
                <w:color w:val="000000"/>
                <w:sz w:val="21"/>
                <w:szCs w:val="21"/>
                <w:lang w:eastAsia="ru-RU"/>
              </w:rPr>
              <w:t>ГВС</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0,0304</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0,0304</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0,0304</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0,0304</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0,0304</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0,0304</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0,0304</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0,0304</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0,0304</w:t>
            </w:r>
          </w:p>
        </w:tc>
        <w:tc>
          <w:tcPr>
            <w:tcW w:w="314"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0,0304</w:t>
            </w:r>
          </w:p>
        </w:tc>
      </w:tr>
      <w:tr w:rsidR="00111521" w:rsidRPr="00302047" w:rsidTr="002B07A6">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Резерв (+)/ дефицит (-) тепловой мощности, Гкал/ч</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2,3</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2,2</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2,1</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2,0</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2,0</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1,9</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1,8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1,8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1,8</w:t>
            </w:r>
          </w:p>
        </w:tc>
        <w:tc>
          <w:tcPr>
            <w:tcW w:w="314"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1,8</w:t>
            </w:r>
          </w:p>
        </w:tc>
      </w:tr>
      <w:tr w:rsidR="00111521" w:rsidRPr="00302047" w:rsidTr="002B07A6">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Доля резерва, %</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82,9</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80,0</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77,1</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74,2</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71,3</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68,3</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65,4</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65,4</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65,4</w:t>
            </w:r>
          </w:p>
        </w:tc>
        <w:tc>
          <w:tcPr>
            <w:tcW w:w="314"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65,4</w:t>
            </w:r>
          </w:p>
        </w:tc>
      </w:tr>
    </w:tbl>
    <w:p w:rsidR="002B07A6" w:rsidRPr="00302047" w:rsidRDefault="002B07A6" w:rsidP="002B07A6">
      <w:r w:rsidRPr="00302047">
        <w:rPr>
          <w:b/>
        </w:rPr>
        <w:t>Во втором варианте</w:t>
      </w:r>
      <w:r w:rsidRPr="00302047">
        <w:t xml:space="preserve"> развития роста тепловой нагрузки не планируется.</w:t>
      </w:r>
    </w:p>
    <w:p w:rsidR="002B07A6" w:rsidRPr="00302047" w:rsidRDefault="002B07A6" w:rsidP="002B07A6">
      <w:pPr>
        <w:spacing w:before="240" w:line="276" w:lineRule="auto"/>
      </w:pPr>
      <w:r w:rsidRPr="00302047">
        <w:t>В 2026 году планируется завершение реконструкции существующей котельной д. Столбищи.</w:t>
      </w:r>
    </w:p>
    <w:p w:rsidR="002B07A6" w:rsidRPr="00302047" w:rsidRDefault="002B07A6" w:rsidP="002B07A6">
      <w:pPr>
        <w:spacing w:before="240" w:line="276" w:lineRule="auto"/>
      </w:pPr>
      <w:r w:rsidRPr="00302047">
        <w:t>В 2026 году планируется завершение реконструкции существующей котельной д. Емишево.</w:t>
      </w:r>
    </w:p>
    <w:p w:rsidR="00DA36BB" w:rsidRPr="00302047" w:rsidRDefault="00DA36BB" w:rsidP="006E08BD">
      <w:pPr>
        <w:pStyle w:val="afb"/>
        <w:keepNext/>
        <w:ind w:firstLine="0"/>
      </w:pPr>
      <w:r w:rsidRPr="00302047">
        <w:t xml:space="preserve">Таблица </w:t>
      </w:r>
      <w:fldSimple w:instr=" SEQ Таблица \* ARABIC ">
        <w:r w:rsidR="004F6C53">
          <w:rPr>
            <w:noProof/>
          </w:rPr>
          <w:t>49</w:t>
        </w:r>
      </w:fldSimple>
      <w:r w:rsidRPr="00302047">
        <w:t xml:space="preserve"> Перспективная тепловая нагрузка котельных (2 вариант)</w:t>
      </w:r>
    </w:p>
    <w:tbl>
      <w:tblPr>
        <w:tblW w:w="5000" w:type="pct"/>
        <w:tblLook w:val="04A0"/>
      </w:tblPr>
      <w:tblGrid>
        <w:gridCol w:w="5579"/>
        <w:gridCol w:w="919"/>
        <w:gridCol w:w="919"/>
        <w:gridCol w:w="920"/>
        <w:gridCol w:w="920"/>
        <w:gridCol w:w="920"/>
        <w:gridCol w:w="920"/>
        <w:gridCol w:w="920"/>
        <w:gridCol w:w="920"/>
        <w:gridCol w:w="920"/>
        <w:gridCol w:w="929"/>
      </w:tblGrid>
      <w:tr w:rsidR="00111521" w:rsidRPr="00302047" w:rsidTr="002B07A6">
        <w:trPr>
          <w:trHeight w:val="540"/>
          <w:tblHead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b/>
                <w:bCs/>
                <w:color w:val="000000"/>
                <w:sz w:val="21"/>
                <w:szCs w:val="21"/>
                <w:lang w:eastAsia="ru-RU"/>
              </w:rPr>
            </w:pPr>
            <w:r w:rsidRPr="00302047">
              <w:rPr>
                <w:rFonts w:eastAsia="Times New Roman" w:cs="Times New Roman"/>
                <w:b/>
                <w:bCs/>
                <w:color w:val="000000"/>
                <w:sz w:val="21"/>
                <w:szCs w:val="21"/>
                <w:lang w:eastAsia="ru-RU"/>
              </w:rPr>
              <w:t>Наименование показателя</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b/>
                <w:bCs/>
                <w:color w:val="000000"/>
                <w:sz w:val="21"/>
                <w:szCs w:val="21"/>
                <w:lang w:eastAsia="ru-RU"/>
              </w:rPr>
            </w:pPr>
            <w:r w:rsidRPr="00302047">
              <w:rPr>
                <w:rFonts w:eastAsia="Times New Roman" w:cs="Times New Roman"/>
                <w:b/>
                <w:bCs/>
                <w:color w:val="000000"/>
                <w:sz w:val="21"/>
                <w:szCs w:val="21"/>
                <w:lang w:eastAsia="ru-RU"/>
              </w:rPr>
              <w:t>2022</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b/>
                <w:bCs/>
                <w:color w:val="000000"/>
                <w:sz w:val="21"/>
                <w:szCs w:val="21"/>
                <w:lang w:eastAsia="ru-RU"/>
              </w:rPr>
            </w:pPr>
            <w:r w:rsidRPr="00302047">
              <w:rPr>
                <w:rFonts w:eastAsia="Times New Roman" w:cs="Times New Roman"/>
                <w:b/>
                <w:bCs/>
                <w:color w:val="000000"/>
                <w:sz w:val="21"/>
                <w:szCs w:val="21"/>
                <w:lang w:eastAsia="ru-RU"/>
              </w:rPr>
              <w:t>2023</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b/>
                <w:bCs/>
                <w:color w:val="000000"/>
                <w:sz w:val="21"/>
                <w:szCs w:val="21"/>
                <w:lang w:eastAsia="ru-RU"/>
              </w:rPr>
            </w:pPr>
            <w:r w:rsidRPr="00302047">
              <w:rPr>
                <w:rFonts w:eastAsia="Times New Roman" w:cs="Times New Roman"/>
                <w:b/>
                <w:bCs/>
                <w:color w:val="000000"/>
                <w:sz w:val="21"/>
                <w:szCs w:val="21"/>
                <w:lang w:eastAsia="ru-RU"/>
              </w:rPr>
              <w:t>2024</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b/>
                <w:bCs/>
                <w:color w:val="000000"/>
                <w:sz w:val="21"/>
                <w:szCs w:val="21"/>
                <w:lang w:eastAsia="ru-RU"/>
              </w:rPr>
            </w:pPr>
            <w:r w:rsidRPr="00302047">
              <w:rPr>
                <w:rFonts w:eastAsia="Times New Roman" w:cs="Times New Roman"/>
                <w:b/>
                <w:bCs/>
                <w:color w:val="000000"/>
                <w:sz w:val="21"/>
                <w:szCs w:val="21"/>
                <w:lang w:eastAsia="ru-RU"/>
              </w:rPr>
              <w:t>2025</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b/>
                <w:bCs/>
                <w:color w:val="000000"/>
                <w:sz w:val="21"/>
                <w:szCs w:val="21"/>
                <w:lang w:eastAsia="ru-RU"/>
              </w:rPr>
            </w:pPr>
            <w:r w:rsidRPr="00302047">
              <w:rPr>
                <w:rFonts w:eastAsia="Times New Roman" w:cs="Times New Roman"/>
                <w:b/>
                <w:bCs/>
                <w:color w:val="000000"/>
                <w:sz w:val="21"/>
                <w:szCs w:val="21"/>
                <w:lang w:eastAsia="ru-RU"/>
              </w:rPr>
              <w:t>2026</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b/>
                <w:bCs/>
                <w:color w:val="000000"/>
                <w:sz w:val="21"/>
                <w:szCs w:val="21"/>
                <w:lang w:eastAsia="ru-RU"/>
              </w:rPr>
            </w:pPr>
            <w:r w:rsidRPr="00302047">
              <w:rPr>
                <w:rFonts w:eastAsia="Times New Roman" w:cs="Times New Roman"/>
                <w:b/>
                <w:bCs/>
                <w:color w:val="000000"/>
                <w:sz w:val="21"/>
                <w:szCs w:val="21"/>
                <w:lang w:eastAsia="ru-RU"/>
              </w:rPr>
              <w:t>2027</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b/>
                <w:bCs/>
                <w:color w:val="000000"/>
                <w:sz w:val="21"/>
                <w:szCs w:val="21"/>
                <w:lang w:eastAsia="ru-RU"/>
              </w:rPr>
            </w:pPr>
            <w:r w:rsidRPr="00302047">
              <w:rPr>
                <w:rFonts w:eastAsia="Times New Roman" w:cs="Times New Roman"/>
                <w:b/>
                <w:bCs/>
                <w:color w:val="000000"/>
                <w:sz w:val="21"/>
                <w:szCs w:val="21"/>
                <w:lang w:eastAsia="ru-RU"/>
              </w:rPr>
              <w:t>2028</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b/>
                <w:bCs/>
                <w:color w:val="000000"/>
                <w:sz w:val="21"/>
                <w:szCs w:val="21"/>
                <w:lang w:eastAsia="ru-RU"/>
              </w:rPr>
            </w:pPr>
            <w:r w:rsidRPr="00302047">
              <w:rPr>
                <w:rFonts w:eastAsia="Times New Roman" w:cs="Times New Roman"/>
                <w:b/>
                <w:bCs/>
                <w:color w:val="000000"/>
                <w:sz w:val="21"/>
                <w:szCs w:val="21"/>
                <w:lang w:eastAsia="ru-RU"/>
              </w:rPr>
              <w:t>2029</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b/>
                <w:bCs/>
                <w:color w:val="000000"/>
                <w:sz w:val="21"/>
                <w:szCs w:val="21"/>
                <w:lang w:eastAsia="ru-RU"/>
              </w:rPr>
            </w:pPr>
            <w:r w:rsidRPr="00302047">
              <w:rPr>
                <w:rFonts w:eastAsia="Times New Roman" w:cs="Times New Roman"/>
                <w:b/>
                <w:bCs/>
                <w:color w:val="000000"/>
                <w:sz w:val="21"/>
                <w:szCs w:val="21"/>
                <w:lang w:eastAsia="ru-RU"/>
              </w:rPr>
              <w:t>2030-2033</w:t>
            </w:r>
          </w:p>
        </w:tc>
        <w:tc>
          <w:tcPr>
            <w:tcW w:w="314" w:type="pct"/>
            <w:tcBorders>
              <w:top w:val="single" w:sz="4" w:space="0" w:color="auto"/>
              <w:left w:val="nil"/>
              <w:bottom w:val="single" w:sz="4" w:space="0" w:color="auto"/>
              <w:right w:val="single" w:sz="4" w:space="0" w:color="auto"/>
            </w:tcBorders>
            <w:shd w:val="clear" w:color="auto" w:fill="auto"/>
            <w:vAlign w:val="center"/>
            <w:hideMark/>
          </w:tcPr>
          <w:p w:rsidR="00111521" w:rsidRPr="00302047" w:rsidRDefault="003535B2" w:rsidP="00111521">
            <w:pPr>
              <w:ind w:firstLine="0"/>
              <w:jc w:val="center"/>
              <w:rPr>
                <w:rFonts w:eastAsia="Times New Roman" w:cs="Times New Roman"/>
                <w:b/>
                <w:bCs/>
                <w:color w:val="000000"/>
                <w:sz w:val="21"/>
                <w:szCs w:val="21"/>
                <w:lang w:eastAsia="ru-RU"/>
              </w:rPr>
            </w:pPr>
            <w:r w:rsidRPr="00302047">
              <w:rPr>
                <w:rFonts w:eastAsia="Times New Roman" w:cs="Times New Roman"/>
                <w:b/>
                <w:bCs/>
                <w:color w:val="000000"/>
                <w:sz w:val="21"/>
                <w:szCs w:val="21"/>
                <w:lang w:eastAsia="ru-RU"/>
              </w:rPr>
              <w:t>2034-2037</w:t>
            </w:r>
          </w:p>
        </w:tc>
      </w:tr>
      <w:tr w:rsidR="00111521" w:rsidRPr="00302047" w:rsidTr="00111521">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b/>
                <w:bCs/>
                <w:color w:val="000000"/>
                <w:sz w:val="21"/>
                <w:szCs w:val="21"/>
                <w:lang w:eastAsia="ru-RU"/>
              </w:rPr>
            </w:pPr>
            <w:r w:rsidRPr="00302047">
              <w:rPr>
                <w:rFonts w:eastAsia="Times New Roman" w:cs="Times New Roman"/>
                <w:b/>
                <w:bCs/>
                <w:color w:val="000000"/>
                <w:sz w:val="21"/>
                <w:szCs w:val="21"/>
                <w:lang w:eastAsia="ru-RU"/>
              </w:rPr>
              <w:t>Котельная д. Столбищи</w:t>
            </w:r>
          </w:p>
        </w:tc>
      </w:tr>
      <w:tr w:rsidR="00111521" w:rsidRPr="00302047" w:rsidTr="002B07A6">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Располагаемая мощность источника тепловой энергии Гкал/ч</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2,75</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2,75</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2,75</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2,75</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0,37</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0,37</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0,37</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0,37</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0,37</w:t>
            </w:r>
          </w:p>
        </w:tc>
        <w:tc>
          <w:tcPr>
            <w:tcW w:w="314"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0,37</w:t>
            </w:r>
          </w:p>
        </w:tc>
      </w:tr>
      <w:tr w:rsidR="00111521" w:rsidRPr="00302047" w:rsidTr="002B07A6">
        <w:trPr>
          <w:trHeight w:val="54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Затраты тепловой мощности на собственные и хозяйственные нужды источника тепловой энергии, Гкал/час</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0,0008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0,0008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0,0008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0,0008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0,01</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0,01</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0,01</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0,01</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0,01</w:t>
            </w:r>
          </w:p>
        </w:tc>
        <w:tc>
          <w:tcPr>
            <w:tcW w:w="314"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0,01</w:t>
            </w:r>
          </w:p>
        </w:tc>
      </w:tr>
      <w:tr w:rsidR="00111521" w:rsidRPr="00302047" w:rsidTr="002B07A6">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Потери мощности в тепловой сети, Гкал/час</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0,198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0,198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0,198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0,198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0,03</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0,03</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0,03</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0,03</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0,03</w:t>
            </w:r>
          </w:p>
        </w:tc>
        <w:tc>
          <w:tcPr>
            <w:tcW w:w="314"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0,03</w:t>
            </w:r>
          </w:p>
        </w:tc>
      </w:tr>
      <w:tr w:rsidR="00111521" w:rsidRPr="00302047" w:rsidTr="002B07A6">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Присоединенная тепловая нагрузка, в т.ч. Гкал/ч</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0,29</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0,29</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0,29</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0,29</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0,3</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0,3</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0,3</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0,3</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0,3</w:t>
            </w:r>
          </w:p>
        </w:tc>
        <w:tc>
          <w:tcPr>
            <w:tcW w:w="314"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0,3</w:t>
            </w:r>
          </w:p>
        </w:tc>
      </w:tr>
      <w:tr w:rsidR="00111521" w:rsidRPr="00302047" w:rsidTr="002B07A6">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Резерв (+)/ дефицит (-) тепловой мощности, Гкал/ч</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2,3</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2,3</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2,3</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2,3</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0,03</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0,03</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0,03</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0,03</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0,03</w:t>
            </w:r>
          </w:p>
        </w:tc>
        <w:tc>
          <w:tcPr>
            <w:tcW w:w="314"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0,03</w:t>
            </w:r>
          </w:p>
        </w:tc>
      </w:tr>
      <w:tr w:rsidR="00111521" w:rsidRPr="00302047" w:rsidTr="002B07A6">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Доля резерва, %</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82,2</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82,2</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82,2</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82,2</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8,11</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8,11</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8,11</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8,11</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8,11</w:t>
            </w:r>
          </w:p>
        </w:tc>
        <w:tc>
          <w:tcPr>
            <w:tcW w:w="314"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8,11</w:t>
            </w:r>
          </w:p>
        </w:tc>
      </w:tr>
      <w:tr w:rsidR="00111521" w:rsidRPr="00302047" w:rsidTr="00111521">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b/>
                <w:bCs/>
                <w:color w:val="000000"/>
                <w:sz w:val="21"/>
                <w:szCs w:val="21"/>
                <w:lang w:eastAsia="ru-RU"/>
              </w:rPr>
            </w:pPr>
            <w:r w:rsidRPr="00302047">
              <w:rPr>
                <w:rFonts w:eastAsia="Times New Roman" w:cs="Times New Roman"/>
                <w:b/>
                <w:bCs/>
                <w:color w:val="000000"/>
                <w:sz w:val="21"/>
                <w:szCs w:val="21"/>
                <w:lang w:eastAsia="ru-RU"/>
              </w:rPr>
              <w:t>Котельная д. Емишево</w:t>
            </w:r>
          </w:p>
        </w:tc>
      </w:tr>
      <w:tr w:rsidR="00111521" w:rsidRPr="00302047" w:rsidTr="002B07A6">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Располагаемая мощность источника тепловой энергии Гкал/ч</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2,75</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2,75</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2,75</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2,75</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0,2</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0,2</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0,2</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0,2</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0,2</w:t>
            </w:r>
          </w:p>
        </w:tc>
        <w:tc>
          <w:tcPr>
            <w:tcW w:w="314"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0,2</w:t>
            </w:r>
          </w:p>
        </w:tc>
      </w:tr>
      <w:tr w:rsidR="00111521" w:rsidRPr="00302047" w:rsidTr="002B07A6">
        <w:trPr>
          <w:trHeight w:val="54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lastRenderedPageBreak/>
              <w:t>Затраты тепловой мощности на собственные и хозяйственные нужды источника тепловой энергии, Гкал/час</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0,003</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0,003</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0,003</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0,003</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0,01</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0,01</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0,01</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0,01</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0,01</w:t>
            </w:r>
          </w:p>
        </w:tc>
        <w:tc>
          <w:tcPr>
            <w:tcW w:w="314"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0,01</w:t>
            </w:r>
          </w:p>
        </w:tc>
      </w:tr>
      <w:tr w:rsidR="00111521" w:rsidRPr="00302047" w:rsidTr="002B07A6">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Потери мощности в тепловой сети, Гкал/час</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0,059</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0,059</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0,059</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0,059</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0,02</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0,02</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0,02</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0,02</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0,02</w:t>
            </w:r>
          </w:p>
        </w:tc>
        <w:tc>
          <w:tcPr>
            <w:tcW w:w="314"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0,02</w:t>
            </w:r>
          </w:p>
        </w:tc>
      </w:tr>
      <w:tr w:rsidR="00111521" w:rsidRPr="00302047" w:rsidTr="002B07A6">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Присоединенная тепловая нагрузка, в т.ч. Гкал/ч</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0,15</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0,15</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0,15</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0,15</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0,16</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0,16</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0,16</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0,16</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0,16</w:t>
            </w:r>
          </w:p>
        </w:tc>
        <w:tc>
          <w:tcPr>
            <w:tcW w:w="314"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0,16</w:t>
            </w:r>
          </w:p>
        </w:tc>
      </w:tr>
      <w:tr w:rsidR="00111521" w:rsidRPr="00302047" w:rsidTr="002B07A6">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Резерв (+)/ дефицит (-) тепловой мощности, Гкал/ч</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2,538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2,538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2,538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2,538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0,01</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0,01</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0,01</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0,01</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0,01</w:t>
            </w:r>
          </w:p>
        </w:tc>
        <w:tc>
          <w:tcPr>
            <w:tcW w:w="314"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0,01</w:t>
            </w:r>
          </w:p>
        </w:tc>
      </w:tr>
      <w:tr w:rsidR="00111521" w:rsidRPr="00302047" w:rsidTr="002B07A6">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Доля резерва, %</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92,3</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92,3</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92,3</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92,3</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5,0</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5,0</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5,0</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5,0</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5,0</w:t>
            </w:r>
          </w:p>
        </w:tc>
        <w:tc>
          <w:tcPr>
            <w:tcW w:w="314"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5,0</w:t>
            </w:r>
          </w:p>
        </w:tc>
      </w:tr>
    </w:tbl>
    <w:p w:rsidR="002B07A6" w:rsidRPr="00302047" w:rsidRDefault="002B07A6" w:rsidP="002B07A6">
      <w:pPr>
        <w:pStyle w:val="afb"/>
        <w:keepNext/>
        <w:ind w:firstLine="0"/>
      </w:pPr>
      <w:r w:rsidRPr="00302047">
        <w:t xml:space="preserve">Таблица </w:t>
      </w:r>
      <w:fldSimple w:instr=" SEQ Таблица \* ARABIC ">
        <w:r w:rsidR="004F6C53">
          <w:rPr>
            <w:noProof/>
          </w:rPr>
          <w:t>50</w:t>
        </w:r>
      </w:fldSimple>
      <w:r w:rsidRPr="00302047">
        <w:t xml:space="preserve"> Перспективный баланс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0"/>
        <w:gridCol w:w="2158"/>
        <w:gridCol w:w="996"/>
        <w:gridCol w:w="996"/>
        <w:gridCol w:w="996"/>
        <w:gridCol w:w="997"/>
        <w:gridCol w:w="997"/>
        <w:gridCol w:w="997"/>
        <w:gridCol w:w="997"/>
        <w:gridCol w:w="997"/>
        <w:gridCol w:w="997"/>
        <w:gridCol w:w="997"/>
        <w:gridCol w:w="997"/>
        <w:gridCol w:w="994"/>
      </w:tblGrid>
      <w:tr w:rsidR="002B07A6" w:rsidRPr="00302047" w:rsidTr="002B07A6">
        <w:trPr>
          <w:trHeight w:val="20"/>
          <w:tblHeader/>
        </w:trPr>
        <w:tc>
          <w:tcPr>
            <w:tcW w:w="227" w:type="pct"/>
            <w:shd w:val="clear" w:color="auto" w:fill="auto"/>
            <w:vAlign w:val="center"/>
            <w:hideMark/>
          </w:tcPr>
          <w:p w:rsidR="002B07A6" w:rsidRPr="00302047" w:rsidRDefault="002B07A6" w:rsidP="002B07A6">
            <w:pPr>
              <w:ind w:firstLine="0"/>
              <w:jc w:val="center"/>
              <w:rPr>
                <w:rFonts w:eastAsia="Times New Roman" w:cs="Times New Roman"/>
                <w:b/>
                <w:bCs/>
                <w:sz w:val="21"/>
                <w:szCs w:val="21"/>
                <w:lang w:eastAsia="ru-RU"/>
              </w:rPr>
            </w:pPr>
            <w:r w:rsidRPr="00302047">
              <w:rPr>
                <w:rFonts w:eastAsia="Times New Roman" w:cs="Times New Roman"/>
                <w:b/>
                <w:bCs/>
                <w:sz w:val="21"/>
                <w:szCs w:val="21"/>
                <w:lang w:eastAsia="ru-RU"/>
              </w:rPr>
              <w:t>№                 пп</w:t>
            </w:r>
          </w:p>
        </w:tc>
        <w:tc>
          <w:tcPr>
            <w:tcW w:w="730" w:type="pct"/>
            <w:shd w:val="clear" w:color="auto" w:fill="auto"/>
            <w:vAlign w:val="center"/>
            <w:hideMark/>
          </w:tcPr>
          <w:p w:rsidR="002B07A6" w:rsidRPr="00302047" w:rsidRDefault="002B07A6" w:rsidP="002B07A6">
            <w:pPr>
              <w:ind w:firstLine="0"/>
              <w:jc w:val="center"/>
              <w:rPr>
                <w:rFonts w:eastAsia="Times New Roman" w:cs="Times New Roman"/>
                <w:b/>
                <w:bCs/>
                <w:sz w:val="21"/>
                <w:szCs w:val="21"/>
                <w:lang w:eastAsia="ru-RU"/>
              </w:rPr>
            </w:pPr>
            <w:r w:rsidRPr="00302047">
              <w:rPr>
                <w:rFonts w:eastAsia="Times New Roman" w:cs="Times New Roman"/>
                <w:b/>
                <w:bCs/>
                <w:sz w:val="21"/>
                <w:szCs w:val="21"/>
                <w:lang w:eastAsia="ru-RU"/>
              </w:rPr>
              <w:t>Наименование показателей</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
                <w:bCs/>
                <w:sz w:val="21"/>
                <w:szCs w:val="21"/>
                <w:lang w:eastAsia="ru-RU"/>
              </w:rPr>
            </w:pPr>
            <w:r w:rsidRPr="00302047">
              <w:rPr>
                <w:rFonts w:eastAsia="Times New Roman" w:cs="Times New Roman"/>
                <w:b/>
                <w:bCs/>
                <w:sz w:val="21"/>
                <w:szCs w:val="21"/>
                <w:lang w:eastAsia="ru-RU"/>
              </w:rPr>
              <w:t>Ед. измер.</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
                <w:bCs/>
                <w:sz w:val="21"/>
                <w:szCs w:val="21"/>
                <w:lang w:eastAsia="ru-RU"/>
              </w:rPr>
            </w:pPr>
            <w:r w:rsidRPr="00302047">
              <w:rPr>
                <w:rFonts w:eastAsia="Times New Roman" w:cs="Times New Roman"/>
                <w:b/>
                <w:bCs/>
                <w:sz w:val="21"/>
                <w:szCs w:val="21"/>
                <w:lang w:eastAsia="ru-RU"/>
              </w:rPr>
              <w:t>2022</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
                <w:bCs/>
                <w:sz w:val="21"/>
                <w:szCs w:val="21"/>
                <w:lang w:eastAsia="ru-RU"/>
              </w:rPr>
            </w:pPr>
            <w:r w:rsidRPr="00302047">
              <w:rPr>
                <w:rFonts w:eastAsia="Times New Roman" w:cs="Times New Roman"/>
                <w:b/>
                <w:bCs/>
                <w:sz w:val="21"/>
                <w:szCs w:val="21"/>
                <w:lang w:eastAsia="ru-RU"/>
              </w:rPr>
              <w:t>2023</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
                <w:bCs/>
                <w:sz w:val="21"/>
                <w:szCs w:val="21"/>
                <w:lang w:eastAsia="ru-RU"/>
              </w:rPr>
            </w:pPr>
            <w:r w:rsidRPr="00302047">
              <w:rPr>
                <w:rFonts w:eastAsia="Times New Roman" w:cs="Times New Roman"/>
                <w:b/>
                <w:bCs/>
                <w:sz w:val="21"/>
                <w:szCs w:val="21"/>
                <w:lang w:eastAsia="ru-RU"/>
              </w:rPr>
              <w:t>2024</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
                <w:bCs/>
                <w:sz w:val="21"/>
                <w:szCs w:val="21"/>
                <w:lang w:eastAsia="ru-RU"/>
              </w:rPr>
            </w:pPr>
            <w:r w:rsidRPr="00302047">
              <w:rPr>
                <w:rFonts w:eastAsia="Times New Roman" w:cs="Times New Roman"/>
                <w:b/>
                <w:bCs/>
                <w:sz w:val="21"/>
                <w:szCs w:val="21"/>
                <w:lang w:eastAsia="ru-RU"/>
              </w:rPr>
              <w:t>2025</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
                <w:bCs/>
                <w:sz w:val="21"/>
                <w:szCs w:val="21"/>
                <w:lang w:eastAsia="ru-RU"/>
              </w:rPr>
            </w:pPr>
            <w:r w:rsidRPr="00302047">
              <w:rPr>
                <w:rFonts w:eastAsia="Times New Roman" w:cs="Times New Roman"/>
                <w:b/>
                <w:bCs/>
                <w:sz w:val="21"/>
                <w:szCs w:val="21"/>
                <w:lang w:eastAsia="ru-RU"/>
              </w:rPr>
              <w:t>2026</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
                <w:bCs/>
                <w:sz w:val="21"/>
                <w:szCs w:val="21"/>
                <w:lang w:eastAsia="ru-RU"/>
              </w:rPr>
            </w:pPr>
            <w:r w:rsidRPr="00302047">
              <w:rPr>
                <w:rFonts w:eastAsia="Times New Roman" w:cs="Times New Roman"/>
                <w:b/>
                <w:bCs/>
                <w:sz w:val="21"/>
                <w:szCs w:val="21"/>
                <w:lang w:eastAsia="ru-RU"/>
              </w:rPr>
              <w:t>2027</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
                <w:bCs/>
                <w:sz w:val="21"/>
                <w:szCs w:val="21"/>
                <w:lang w:eastAsia="ru-RU"/>
              </w:rPr>
            </w:pPr>
            <w:r w:rsidRPr="00302047">
              <w:rPr>
                <w:rFonts w:eastAsia="Times New Roman" w:cs="Times New Roman"/>
                <w:b/>
                <w:bCs/>
                <w:sz w:val="21"/>
                <w:szCs w:val="21"/>
                <w:lang w:eastAsia="ru-RU"/>
              </w:rPr>
              <w:t>2028</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
                <w:bCs/>
                <w:sz w:val="21"/>
                <w:szCs w:val="21"/>
                <w:lang w:eastAsia="ru-RU"/>
              </w:rPr>
            </w:pPr>
            <w:r w:rsidRPr="00302047">
              <w:rPr>
                <w:rFonts w:eastAsia="Times New Roman" w:cs="Times New Roman"/>
                <w:b/>
                <w:bCs/>
                <w:sz w:val="21"/>
                <w:szCs w:val="21"/>
                <w:lang w:eastAsia="ru-RU"/>
              </w:rPr>
              <w:t>2029</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
                <w:bCs/>
                <w:sz w:val="21"/>
                <w:szCs w:val="21"/>
                <w:lang w:eastAsia="ru-RU"/>
              </w:rPr>
            </w:pPr>
            <w:r w:rsidRPr="00302047">
              <w:rPr>
                <w:rFonts w:eastAsia="Times New Roman" w:cs="Times New Roman"/>
                <w:b/>
                <w:bCs/>
                <w:sz w:val="21"/>
                <w:szCs w:val="21"/>
                <w:lang w:eastAsia="ru-RU"/>
              </w:rPr>
              <w:t>2030</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
                <w:bCs/>
                <w:sz w:val="21"/>
                <w:szCs w:val="21"/>
                <w:lang w:eastAsia="ru-RU"/>
              </w:rPr>
            </w:pPr>
            <w:r w:rsidRPr="00302047">
              <w:rPr>
                <w:rFonts w:eastAsia="Times New Roman" w:cs="Times New Roman"/>
                <w:b/>
                <w:bCs/>
                <w:sz w:val="21"/>
                <w:szCs w:val="21"/>
                <w:lang w:eastAsia="ru-RU"/>
              </w:rPr>
              <w:t>2031</w:t>
            </w:r>
          </w:p>
        </w:tc>
        <w:tc>
          <w:tcPr>
            <w:tcW w:w="336" w:type="pct"/>
            <w:shd w:val="clear" w:color="auto" w:fill="auto"/>
            <w:vAlign w:val="center"/>
            <w:hideMark/>
          </w:tcPr>
          <w:p w:rsidR="002B07A6" w:rsidRPr="00302047" w:rsidRDefault="003535B2" w:rsidP="002B07A6">
            <w:pPr>
              <w:ind w:firstLine="0"/>
              <w:jc w:val="center"/>
              <w:rPr>
                <w:rFonts w:eastAsia="Times New Roman" w:cs="Times New Roman"/>
                <w:b/>
                <w:bCs/>
                <w:sz w:val="21"/>
                <w:szCs w:val="21"/>
                <w:lang w:eastAsia="ru-RU"/>
              </w:rPr>
            </w:pPr>
            <w:r w:rsidRPr="00302047">
              <w:rPr>
                <w:rFonts w:eastAsia="Times New Roman" w:cs="Times New Roman"/>
                <w:b/>
                <w:bCs/>
                <w:sz w:val="21"/>
                <w:szCs w:val="21"/>
                <w:lang w:eastAsia="ru-RU"/>
              </w:rPr>
              <w:t>2032-2037</w:t>
            </w:r>
          </w:p>
        </w:tc>
      </w:tr>
      <w:tr w:rsidR="002B07A6" w:rsidRPr="00302047" w:rsidTr="002B07A6">
        <w:trPr>
          <w:trHeight w:val="20"/>
        </w:trPr>
        <w:tc>
          <w:tcPr>
            <w:tcW w:w="5000" w:type="pct"/>
            <w:gridSpan w:val="14"/>
            <w:shd w:val="clear" w:color="auto" w:fill="auto"/>
            <w:vAlign w:val="center"/>
            <w:hideMark/>
          </w:tcPr>
          <w:p w:rsidR="002B07A6" w:rsidRPr="00302047" w:rsidRDefault="002B07A6" w:rsidP="002B07A6">
            <w:pPr>
              <w:ind w:firstLine="0"/>
              <w:jc w:val="center"/>
              <w:rPr>
                <w:rFonts w:eastAsia="Times New Roman" w:cs="Times New Roman"/>
                <w:b/>
                <w:bCs/>
                <w:sz w:val="21"/>
                <w:szCs w:val="21"/>
                <w:lang w:eastAsia="ru-RU"/>
              </w:rPr>
            </w:pPr>
            <w:r w:rsidRPr="00302047">
              <w:rPr>
                <w:rFonts w:eastAsia="Times New Roman" w:cs="Times New Roman"/>
                <w:b/>
                <w:bCs/>
                <w:sz w:val="21"/>
                <w:szCs w:val="21"/>
                <w:lang w:eastAsia="ru-RU"/>
              </w:rPr>
              <w:t>Котельная д. Столбищи</w:t>
            </w:r>
          </w:p>
        </w:tc>
      </w:tr>
      <w:tr w:rsidR="002B07A6" w:rsidRPr="00302047" w:rsidTr="002B07A6">
        <w:trPr>
          <w:trHeight w:val="20"/>
        </w:trPr>
        <w:tc>
          <w:tcPr>
            <w:tcW w:w="22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w:t>
            </w:r>
          </w:p>
        </w:tc>
        <w:tc>
          <w:tcPr>
            <w:tcW w:w="730" w:type="pct"/>
            <w:shd w:val="clear" w:color="auto" w:fill="auto"/>
            <w:vAlign w:val="center"/>
            <w:hideMark/>
          </w:tcPr>
          <w:p w:rsidR="002B07A6" w:rsidRPr="00302047" w:rsidRDefault="002B07A6" w:rsidP="002B07A6">
            <w:pPr>
              <w:ind w:firstLine="0"/>
              <w:jc w:val="left"/>
              <w:rPr>
                <w:rFonts w:eastAsia="Times New Roman" w:cs="Times New Roman"/>
                <w:bCs/>
                <w:sz w:val="21"/>
                <w:szCs w:val="21"/>
                <w:lang w:eastAsia="ru-RU"/>
              </w:rPr>
            </w:pPr>
            <w:r w:rsidRPr="00302047">
              <w:rPr>
                <w:rFonts w:eastAsia="Times New Roman" w:cs="Times New Roman"/>
                <w:bCs/>
                <w:sz w:val="21"/>
                <w:szCs w:val="21"/>
                <w:lang w:eastAsia="ru-RU"/>
              </w:rPr>
              <w:t>Производство тепловой энергии</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sz w:val="21"/>
                <w:szCs w:val="21"/>
                <w:lang w:eastAsia="ru-RU"/>
              </w:rPr>
            </w:pPr>
            <w:r w:rsidRPr="00302047">
              <w:rPr>
                <w:rFonts w:eastAsia="Times New Roman" w:cs="Times New Roman"/>
                <w:sz w:val="21"/>
                <w:szCs w:val="21"/>
                <w:lang w:eastAsia="ru-RU"/>
              </w:rPr>
              <w:t>Гкал</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2 334,9</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2 334,9</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2 334,9</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2 334,9</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2 334,9</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2 334,9</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2 334,9</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2 334,9</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2 334,9</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2 334,9</w:t>
            </w:r>
          </w:p>
        </w:tc>
        <w:tc>
          <w:tcPr>
            <w:tcW w:w="336"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2 334,9</w:t>
            </w:r>
          </w:p>
        </w:tc>
      </w:tr>
      <w:tr w:rsidR="002B07A6" w:rsidRPr="00302047" w:rsidTr="002B07A6">
        <w:trPr>
          <w:trHeight w:val="20"/>
        </w:trPr>
        <w:tc>
          <w:tcPr>
            <w:tcW w:w="22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w:t>
            </w:r>
          </w:p>
        </w:tc>
        <w:tc>
          <w:tcPr>
            <w:tcW w:w="730" w:type="pct"/>
            <w:shd w:val="clear" w:color="auto" w:fill="auto"/>
            <w:vAlign w:val="center"/>
            <w:hideMark/>
          </w:tcPr>
          <w:p w:rsidR="002B07A6" w:rsidRPr="00302047" w:rsidRDefault="002B07A6" w:rsidP="002B07A6">
            <w:pPr>
              <w:ind w:firstLine="0"/>
              <w:jc w:val="left"/>
              <w:rPr>
                <w:rFonts w:eastAsia="Times New Roman" w:cs="Times New Roman"/>
                <w:sz w:val="21"/>
                <w:szCs w:val="21"/>
                <w:lang w:eastAsia="ru-RU"/>
              </w:rPr>
            </w:pPr>
            <w:r w:rsidRPr="00302047">
              <w:rPr>
                <w:rFonts w:eastAsia="Times New Roman" w:cs="Times New Roman"/>
                <w:sz w:val="21"/>
                <w:szCs w:val="21"/>
                <w:lang w:eastAsia="ru-RU"/>
              </w:rPr>
              <w:t>на собственные нужды котельной</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sz w:val="21"/>
                <w:szCs w:val="21"/>
                <w:lang w:eastAsia="ru-RU"/>
              </w:rPr>
            </w:pPr>
            <w:r w:rsidRPr="00302047">
              <w:rPr>
                <w:rFonts w:eastAsia="Times New Roman" w:cs="Times New Roman"/>
                <w:sz w:val="21"/>
                <w:szCs w:val="21"/>
                <w:lang w:eastAsia="ru-RU"/>
              </w:rPr>
              <w:t>Гкал</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20,8</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20,8</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20,8</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20,8</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20,8</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20,8</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20,8</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20,8</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20,8</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20,8</w:t>
            </w:r>
          </w:p>
        </w:tc>
        <w:tc>
          <w:tcPr>
            <w:tcW w:w="336"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20,8</w:t>
            </w:r>
          </w:p>
        </w:tc>
      </w:tr>
      <w:tr w:rsidR="002B07A6" w:rsidRPr="00302047" w:rsidTr="002B07A6">
        <w:trPr>
          <w:trHeight w:val="20"/>
        </w:trPr>
        <w:tc>
          <w:tcPr>
            <w:tcW w:w="22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3</w:t>
            </w:r>
          </w:p>
        </w:tc>
        <w:tc>
          <w:tcPr>
            <w:tcW w:w="730" w:type="pct"/>
            <w:shd w:val="clear" w:color="auto" w:fill="auto"/>
            <w:vAlign w:val="center"/>
            <w:hideMark/>
          </w:tcPr>
          <w:p w:rsidR="002B07A6" w:rsidRPr="00302047" w:rsidRDefault="002B07A6" w:rsidP="002B07A6">
            <w:pPr>
              <w:ind w:firstLine="0"/>
              <w:jc w:val="left"/>
              <w:rPr>
                <w:rFonts w:eastAsia="Times New Roman" w:cs="Times New Roman"/>
                <w:bCs/>
                <w:sz w:val="21"/>
                <w:szCs w:val="21"/>
                <w:lang w:eastAsia="ru-RU"/>
              </w:rPr>
            </w:pPr>
            <w:r w:rsidRPr="00302047">
              <w:rPr>
                <w:rFonts w:eastAsia="Times New Roman" w:cs="Times New Roman"/>
                <w:bCs/>
                <w:sz w:val="21"/>
                <w:szCs w:val="21"/>
                <w:lang w:eastAsia="ru-RU"/>
              </w:rPr>
              <w:t>Отпуск в сеть</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sz w:val="21"/>
                <w:szCs w:val="21"/>
                <w:lang w:eastAsia="ru-RU"/>
              </w:rPr>
            </w:pPr>
            <w:r w:rsidRPr="00302047">
              <w:rPr>
                <w:rFonts w:eastAsia="Times New Roman" w:cs="Times New Roman"/>
                <w:sz w:val="21"/>
                <w:szCs w:val="21"/>
                <w:lang w:eastAsia="ru-RU"/>
              </w:rPr>
              <w:t>Гкал</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2 314,1</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2 314,1</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2 314,1</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2 314,1</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2 314,1</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2 314,1</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2 314,1</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2 314,1</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2 314,1</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2 314,1</w:t>
            </w:r>
          </w:p>
        </w:tc>
        <w:tc>
          <w:tcPr>
            <w:tcW w:w="336"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2 314,1</w:t>
            </w:r>
          </w:p>
        </w:tc>
      </w:tr>
      <w:tr w:rsidR="002B07A6" w:rsidRPr="00302047" w:rsidTr="002B07A6">
        <w:trPr>
          <w:trHeight w:val="20"/>
        </w:trPr>
        <w:tc>
          <w:tcPr>
            <w:tcW w:w="22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4</w:t>
            </w:r>
          </w:p>
        </w:tc>
        <w:tc>
          <w:tcPr>
            <w:tcW w:w="730" w:type="pct"/>
            <w:shd w:val="clear" w:color="auto" w:fill="auto"/>
            <w:vAlign w:val="center"/>
            <w:hideMark/>
          </w:tcPr>
          <w:p w:rsidR="002B07A6" w:rsidRPr="00302047" w:rsidRDefault="002B07A6" w:rsidP="002B07A6">
            <w:pPr>
              <w:ind w:firstLine="0"/>
              <w:jc w:val="left"/>
              <w:rPr>
                <w:rFonts w:eastAsia="Times New Roman" w:cs="Times New Roman"/>
                <w:bCs/>
                <w:sz w:val="21"/>
                <w:szCs w:val="21"/>
                <w:lang w:eastAsia="ru-RU"/>
              </w:rPr>
            </w:pPr>
            <w:r w:rsidRPr="00302047">
              <w:rPr>
                <w:rFonts w:eastAsia="Times New Roman" w:cs="Times New Roman"/>
                <w:bCs/>
                <w:sz w:val="21"/>
                <w:szCs w:val="21"/>
                <w:lang w:eastAsia="ru-RU"/>
              </w:rPr>
              <w:t>Потери в сетях</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34,2</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34,2</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34,2</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34,2</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34,2</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34,2</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34,2</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34,2</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34,2</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34,2</w:t>
            </w:r>
          </w:p>
        </w:tc>
        <w:tc>
          <w:tcPr>
            <w:tcW w:w="336"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34,2</w:t>
            </w:r>
          </w:p>
        </w:tc>
      </w:tr>
      <w:tr w:rsidR="002B07A6" w:rsidRPr="00302047" w:rsidTr="002B07A6">
        <w:trPr>
          <w:trHeight w:val="20"/>
        </w:trPr>
        <w:tc>
          <w:tcPr>
            <w:tcW w:w="22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5</w:t>
            </w:r>
          </w:p>
        </w:tc>
        <w:tc>
          <w:tcPr>
            <w:tcW w:w="730" w:type="pct"/>
            <w:shd w:val="clear" w:color="auto" w:fill="auto"/>
            <w:vAlign w:val="center"/>
            <w:hideMark/>
          </w:tcPr>
          <w:p w:rsidR="002B07A6" w:rsidRPr="00302047" w:rsidRDefault="002B07A6" w:rsidP="002B07A6">
            <w:pPr>
              <w:ind w:firstLine="0"/>
              <w:jc w:val="left"/>
              <w:rPr>
                <w:rFonts w:eastAsia="Times New Roman" w:cs="Times New Roman"/>
                <w:bCs/>
                <w:sz w:val="21"/>
                <w:szCs w:val="21"/>
                <w:lang w:eastAsia="ru-RU"/>
              </w:rPr>
            </w:pPr>
            <w:r w:rsidRPr="00302047">
              <w:rPr>
                <w:rFonts w:eastAsia="Times New Roman" w:cs="Times New Roman"/>
                <w:bCs/>
                <w:sz w:val="21"/>
                <w:szCs w:val="21"/>
                <w:lang w:eastAsia="ru-RU"/>
              </w:rPr>
              <w:t>Полезный отпуск тепловой энергии</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sz w:val="21"/>
                <w:szCs w:val="21"/>
                <w:lang w:eastAsia="ru-RU"/>
              </w:rPr>
            </w:pPr>
            <w:r w:rsidRPr="00302047">
              <w:rPr>
                <w:rFonts w:eastAsia="Times New Roman" w:cs="Times New Roman"/>
                <w:sz w:val="21"/>
                <w:szCs w:val="21"/>
                <w:lang w:eastAsia="ru-RU"/>
              </w:rPr>
              <w:t>Гкал</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1 521,9</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1 521,9</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1 521,9</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1 521,9</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1 521,9</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1 521,9</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1 521,9</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1 521,9</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1 521,9</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1 521,9</w:t>
            </w:r>
          </w:p>
        </w:tc>
        <w:tc>
          <w:tcPr>
            <w:tcW w:w="336"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1 521,9</w:t>
            </w:r>
          </w:p>
        </w:tc>
      </w:tr>
      <w:tr w:rsidR="002B07A6" w:rsidRPr="00302047" w:rsidTr="002B07A6">
        <w:trPr>
          <w:trHeight w:val="20"/>
        </w:trPr>
        <w:tc>
          <w:tcPr>
            <w:tcW w:w="227" w:type="pct"/>
            <w:shd w:val="clear" w:color="auto" w:fill="auto"/>
            <w:noWrap/>
            <w:vAlign w:val="center"/>
            <w:hideMark/>
          </w:tcPr>
          <w:p w:rsidR="002B07A6" w:rsidRPr="00302047" w:rsidRDefault="002B07A6" w:rsidP="002B07A6">
            <w:pPr>
              <w:ind w:firstLine="0"/>
              <w:jc w:val="center"/>
              <w:rPr>
                <w:rFonts w:eastAsia="Times New Roman" w:cs="Times New Roman"/>
                <w:sz w:val="21"/>
                <w:szCs w:val="21"/>
                <w:lang w:eastAsia="ru-RU"/>
              </w:rPr>
            </w:pPr>
            <w:r w:rsidRPr="00302047">
              <w:rPr>
                <w:rFonts w:eastAsia="Times New Roman" w:cs="Times New Roman"/>
                <w:sz w:val="21"/>
                <w:szCs w:val="21"/>
                <w:lang w:eastAsia="ru-RU"/>
              </w:rPr>
              <w:t>6</w:t>
            </w:r>
          </w:p>
        </w:tc>
        <w:tc>
          <w:tcPr>
            <w:tcW w:w="730" w:type="pct"/>
            <w:shd w:val="clear" w:color="auto" w:fill="auto"/>
            <w:vAlign w:val="center"/>
            <w:hideMark/>
          </w:tcPr>
          <w:p w:rsidR="002B07A6" w:rsidRPr="00302047" w:rsidRDefault="002B07A6" w:rsidP="002B07A6">
            <w:pPr>
              <w:ind w:firstLine="0"/>
              <w:jc w:val="left"/>
              <w:rPr>
                <w:rFonts w:eastAsia="Times New Roman" w:cs="Times New Roman"/>
                <w:bCs/>
                <w:sz w:val="21"/>
                <w:szCs w:val="21"/>
                <w:lang w:eastAsia="ru-RU"/>
              </w:rPr>
            </w:pPr>
            <w:r w:rsidRPr="00302047">
              <w:rPr>
                <w:rFonts w:eastAsia="Times New Roman" w:cs="Times New Roman"/>
                <w:bCs/>
                <w:sz w:val="21"/>
                <w:szCs w:val="21"/>
                <w:lang w:eastAsia="ru-RU"/>
              </w:rPr>
              <w:t>Расходы на топливо</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sz w:val="21"/>
                <w:szCs w:val="21"/>
                <w:lang w:eastAsia="ru-RU"/>
              </w:rPr>
            </w:pPr>
            <w:r w:rsidRPr="00302047">
              <w:rPr>
                <w:rFonts w:eastAsia="Times New Roman" w:cs="Times New Roman"/>
                <w:sz w:val="21"/>
                <w:szCs w:val="21"/>
                <w:lang w:eastAsia="ru-RU"/>
              </w:rPr>
              <w:t>кг у.т./Гкал</w:t>
            </w:r>
          </w:p>
        </w:tc>
        <w:tc>
          <w:tcPr>
            <w:tcW w:w="337" w:type="pct"/>
            <w:shd w:val="clear" w:color="auto" w:fill="auto"/>
            <w:noWrap/>
            <w:vAlign w:val="center"/>
            <w:hideMark/>
          </w:tcPr>
          <w:p w:rsidR="002B07A6" w:rsidRPr="00302047" w:rsidRDefault="002B07A6" w:rsidP="002B07A6">
            <w:pPr>
              <w:ind w:firstLine="0"/>
              <w:jc w:val="center"/>
              <w:rPr>
                <w:rFonts w:eastAsia="Times New Roman" w:cs="Times New Roman"/>
                <w:sz w:val="21"/>
                <w:szCs w:val="21"/>
                <w:lang w:eastAsia="ru-RU"/>
              </w:rPr>
            </w:pPr>
            <w:r w:rsidRPr="00302047">
              <w:rPr>
                <w:rFonts w:eastAsia="Times New Roman" w:cs="Times New Roman"/>
                <w:sz w:val="21"/>
                <w:szCs w:val="21"/>
                <w:lang w:eastAsia="ru-RU"/>
              </w:rPr>
              <w:t>213,4</w:t>
            </w:r>
          </w:p>
        </w:tc>
        <w:tc>
          <w:tcPr>
            <w:tcW w:w="337" w:type="pct"/>
            <w:shd w:val="clear" w:color="auto" w:fill="auto"/>
            <w:noWrap/>
            <w:vAlign w:val="center"/>
            <w:hideMark/>
          </w:tcPr>
          <w:p w:rsidR="002B07A6" w:rsidRPr="00302047" w:rsidRDefault="002B07A6" w:rsidP="002B07A6">
            <w:pPr>
              <w:ind w:firstLine="0"/>
              <w:jc w:val="center"/>
              <w:rPr>
                <w:rFonts w:eastAsia="Times New Roman" w:cs="Times New Roman"/>
                <w:sz w:val="21"/>
                <w:szCs w:val="21"/>
                <w:lang w:eastAsia="ru-RU"/>
              </w:rPr>
            </w:pPr>
            <w:r w:rsidRPr="00302047">
              <w:rPr>
                <w:rFonts w:eastAsia="Times New Roman" w:cs="Times New Roman"/>
                <w:sz w:val="21"/>
                <w:szCs w:val="21"/>
                <w:lang w:eastAsia="ru-RU"/>
              </w:rPr>
              <w:t>213,4</w:t>
            </w:r>
          </w:p>
        </w:tc>
        <w:tc>
          <w:tcPr>
            <w:tcW w:w="337" w:type="pct"/>
            <w:shd w:val="clear" w:color="auto" w:fill="auto"/>
            <w:noWrap/>
            <w:vAlign w:val="center"/>
            <w:hideMark/>
          </w:tcPr>
          <w:p w:rsidR="002B07A6" w:rsidRPr="00302047" w:rsidRDefault="002B07A6" w:rsidP="002B07A6">
            <w:pPr>
              <w:ind w:firstLine="0"/>
              <w:jc w:val="center"/>
              <w:rPr>
                <w:rFonts w:eastAsia="Times New Roman" w:cs="Times New Roman"/>
                <w:sz w:val="21"/>
                <w:szCs w:val="21"/>
                <w:lang w:eastAsia="ru-RU"/>
              </w:rPr>
            </w:pPr>
            <w:r w:rsidRPr="00302047">
              <w:rPr>
                <w:rFonts w:eastAsia="Times New Roman" w:cs="Times New Roman"/>
                <w:sz w:val="21"/>
                <w:szCs w:val="21"/>
                <w:lang w:eastAsia="ru-RU"/>
              </w:rPr>
              <w:t>213,4</w:t>
            </w:r>
          </w:p>
        </w:tc>
        <w:tc>
          <w:tcPr>
            <w:tcW w:w="337" w:type="pct"/>
            <w:shd w:val="clear" w:color="auto" w:fill="auto"/>
            <w:noWrap/>
            <w:vAlign w:val="center"/>
            <w:hideMark/>
          </w:tcPr>
          <w:p w:rsidR="002B07A6" w:rsidRPr="00302047" w:rsidRDefault="002B07A6" w:rsidP="002B07A6">
            <w:pPr>
              <w:ind w:firstLine="0"/>
              <w:jc w:val="center"/>
              <w:rPr>
                <w:rFonts w:eastAsia="Times New Roman" w:cs="Times New Roman"/>
                <w:sz w:val="21"/>
                <w:szCs w:val="21"/>
                <w:lang w:eastAsia="ru-RU"/>
              </w:rPr>
            </w:pPr>
            <w:r w:rsidRPr="00302047">
              <w:rPr>
                <w:rFonts w:eastAsia="Times New Roman" w:cs="Times New Roman"/>
                <w:sz w:val="21"/>
                <w:szCs w:val="21"/>
                <w:lang w:eastAsia="ru-RU"/>
              </w:rPr>
              <w:t>213,4</w:t>
            </w:r>
          </w:p>
        </w:tc>
        <w:tc>
          <w:tcPr>
            <w:tcW w:w="337" w:type="pct"/>
            <w:shd w:val="clear" w:color="auto" w:fill="auto"/>
            <w:noWrap/>
            <w:vAlign w:val="center"/>
            <w:hideMark/>
          </w:tcPr>
          <w:p w:rsidR="002B07A6" w:rsidRPr="00302047" w:rsidRDefault="002B07A6" w:rsidP="002B07A6">
            <w:pPr>
              <w:ind w:firstLine="0"/>
              <w:jc w:val="center"/>
              <w:rPr>
                <w:rFonts w:eastAsia="Times New Roman" w:cs="Times New Roman"/>
                <w:sz w:val="21"/>
                <w:szCs w:val="21"/>
                <w:lang w:eastAsia="ru-RU"/>
              </w:rPr>
            </w:pPr>
            <w:r w:rsidRPr="00302047">
              <w:rPr>
                <w:rFonts w:eastAsia="Times New Roman" w:cs="Times New Roman"/>
                <w:sz w:val="21"/>
                <w:szCs w:val="21"/>
                <w:lang w:eastAsia="ru-RU"/>
              </w:rPr>
              <w:t>213,4</w:t>
            </w:r>
          </w:p>
        </w:tc>
        <w:tc>
          <w:tcPr>
            <w:tcW w:w="337" w:type="pct"/>
            <w:shd w:val="clear" w:color="auto" w:fill="auto"/>
            <w:noWrap/>
            <w:vAlign w:val="center"/>
            <w:hideMark/>
          </w:tcPr>
          <w:p w:rsidR="002B07A6" w:rsidRPr="00302047" w:rsidRDefault="002B07A6" w:rsidP="002B07A6">
            <w:pPr>
              <w:ind w:firstLine="0"/>
              <w:jc w:val="center"/>
              <w:rPr>
                <w:rFonts w:eastAsia="Times New Roman" w:cs="Times New Roman"/>
                <w:sz w:val="21"/>
                <w:szCs w:val="21"/>
                <w:lang w:eastAsia="ru-RU"/>
              </w:rPr>
            </w:pPr>
            <w:r w:rsidRPr="00302047">
              <w:rPr>
                <w:rFonts w:eastAsia="Times New Roman" w:cs="Times New Roman"/>
                <w:sz w:val="21"/>
                <w:szCs w:val="21"/>
                <w:lang w:eastAsia="ru-RU"/>
              </w:rPr>
              <w:t>157,5</w:t>
            </w:r>
          </w:p>
        </w:tc>
        <w:tc>
          <w:tcPr>
            <w:tcW w:w="337" w:type="pct"/>
            <w:shd w:val="clear" w:color="auto" w:fill="auto"/>
            <w:noWrap/>
            <w:vAlign w:val="center"/>
            <w:hideMark/>
          </w:tcPr>
          <w:p w:rsidR="002B07A6" w:rsidRPr="00302047" w:rsidRDefault="002B07A6" w:rsidP="002B07A6">
            <w:pPr>
              <w:ind w:firstLine="0"/>
              <w:jc w:val="center"/>
              <w:rPr>
                <w:rFonts w:eastAsia="Times New Roman" w:cs="Times New Roman"/>
                <w:sz w:val="21"/>
                <w:szCs w:val="21"/>
                <w:lang w:eastAsia="ru-RU"/>
              </w:rPr>
            </w:pPr>
            <w:r w:rsidRPr="00302047">
              <w:rPr>
                <w:rFonts w:eastAsia="Times New Roman" w:cs="Times New Roman"/>
                <w:sz w:val="21"/>
                <w:szCs w:val="21"/>
                <w:lang w:eastAsia="ru-RU"/>
              </w:rPr>
              <w:t>157,5</w:t>
            </w:r>
          </w:p>
        </w:tc>
        <w:tc>
          <w:tcPr>
            <w:tcW w:w="337" w:type="pct"/>
            <w:shd w:val="clear" w:color="auto" w:fill="auto"/>
            <w:noWrap/>
            <w:vAlign w:val="center"/>
            <w:hideMark/>
          </w:tcPr>
          <w:p w:rsidR="002B07A6" w:rsidRPr="00302047" w:rsidRDefault="002B07A6" w:rsidP="002B07A6">
            <w:pPr>
              <w:ind w:firstLine="0"/>
              <w:jc w:val="center"/>
              <w:rPr>
                <w:rFonts w:eastAsia="Times New Roman" w:cs="Times New Roman"/>
                <w:sz w:val="21"/>
                <w:szCs w:val="21"/>
                <w:lang w:eastAsia="ru-RU"/>
              </w:rPr>
            </w:pPr>
            <w:r w:rsidRPr="00302047">
              <w:rPr>
                <w:rFonts w:eastAsia="Times New Roman" w:cs="Times New Roman"/>
                <w:sz w:val="21"/>
                <w:szCs w:val="21"/>
                <w:lang w:eastAsia="ru-RU"/>
              </w:rPr>
              <w:t>157,5</w:t>
            </w:r>
          </w:p>
        </w:tc>
        <w:tc>
          <w:tcPr>
            <w:tcW w:w="337" w:type="pct"/>
            <w:shd w:val="clear" w:color="auto" w:fill="auto"/>
            <w:noWrap/>
            <w:vAlign w:val="center"/>
            <w:hideMark/>
          </w:tcPr>
          <w:p w:rsidR="002B07A6" w:rsidRPr="00302047" w:rsidRDefault="002B07A6" w:rsidP="002B07A6">
            <w:pPr>
              <w:ind w:firstLine="0"/>
              <w:jc w:val="center"/>
              <w:rPr>
                <w:rFonts w:eastAsia="Times New Roman" w:cs="Times New Roman"/>
                <w:sz w:val="21"/>
                <w:szCs w:val="21"/>
                <w:lang w:eastAsia="ru-RU"/>
              </w:rPr>
            </w:pPr>
            <w:r w:rsidRPr="00302047">
              <w:rPr>
                <w:rFonts w:eastAsia="Times New Roman" w:cs="Times New Roman"/>
                <w:sz w:val="21"/>
                <w:szCs w:val="21"/>
                <w:lang w:eastAsia="ru-RU"/>
              </w:rPr>
              <w:t>157,5</w:t>
            </w:r>
          </w:p>
        </w:tc>
        <w:tc>
          <w:tcPr>
            <w:tcW w:w="337" w:type="pct"/>
            <w:shd w:val="clear" w:color="auto" w:fill="auto"/>
            <w:noWrap/>
            <w:vAlign w:val="center"/>
            <w:hideMark/>
          </w:tcPr>
          <w:p w:rsidR="002B07A6" w:rsidRPr="00302047" w:rsidRDefault="002B07A6" w:rsidP="002B07A6">
            <w:pPr>
              <w:ind w:firstLine="0"/>
              <w:jc w:val="center"/>
              <w:rPr>
                <w:rFonts w:eastAsia="Times New Roman" w:cs="Times New Roman"/>
                <w:sz w:val="21"/>
                <w:szCs w:val="21"/>
                <w:lang w:eastAsia="ru-RU"/>
              </w:rPr>
            </w:pPr>
            <w:r w:rsidRPr="00302047">
              <w:rPr>
                <w:rFonts w:eastAsia="Times New Roman" w:cs="Times New Roman"/>
                <w:sz w:val="21"/>
                <w:szCs w:val="21"/>
                <w:lang w:eastAsia="ru-RU"/>
              </w:rPr>
              <w:t>157,5</w:t>
            </w:r>
          </w:p>
        </w:tc>
        <w:tc>
          <w:tcPr>
            <w:tcW w:w="336" w:type="pct"/>
            <w:shd w:val="clear" w:color="auto" w:fill="auto"/>
            <w:noWrap/>
            <w:vAlign w:val="center"/>
            <w:hideMark/>
          </w:tcPr>
          <w:p w:rsidR="002B07A6" w:rsidRPr="00302047" w:rsidRDefault="002B07A6" w:rsidP="002B07A6">
            <w:pPr>
              <w:ind w:firstLine="0"/>
              <w:jc w:val="center"/>
              <w:rPr>
                <w:rFonts w:eastAsia="Times New Roman" w:cs="Times New Roman"/>
                <w:sz w:val="21"/>
                <w:szCs w:val="21"/>
                <w:lang w:eastAsia="ru-RU"/>
              </w:rPr>
            </w:pPr>
            <w:r w:rsidRPr="00302047">
              <w:rPr>
                <w:rFonts w:eastAsia="Times New Roman" w:cs="Times New Roman"/>
                <w:sz w:val="21"/>
                <w:szCs w:val="21"/>
                <w:lang w:eastAsia="ru-RU"/>
              </w:rPr>
              <w:t>157,5</w:t>
            </w:r>
          </w:p>
        </w:tc>
      </w:tr>
      <w:tr w:rsidR="002B07A6" w:rsidRPr="00302047" w:rsidTr="002B07A6">
        <w:trPr>
          <w:trHeight w:val="20"/>
        </w:trPr>
        <w:tc>
          <w:tcPr>
            <w:tcW w:w="227" w:type="pct"/>
            <w:shd w:val="clear" w:color="auto" w:fill="auto"/>
            <w:vAlign w:val="center"/>
            <w:hideMark/>
          </w:tcPr>
          <w:p w:rsidR="002B07A6" w:rsidRPr="00302047" w:rsidRDefault="002B07A6" w:rsidP="002B07A6">
            <w:pPr>
              <w:ind w:firstLine="0"/>
              <w:jc w:val="center"/>
              <w:rPr>
                <w:rFonts w:eastAsia="Times New Roman" w:cs="Times New Roman"/>
                <w:sz w:val="21"/>
                <w:szCs w:val="21"/>
                <w:lang w:eastAsia="ru-RU"/>
              </w:rPr>
            </w:pPr>
            <w:r w:rsidRPr="00302047">
              <w:rPr>
                <w:rFonts w:eastAsia="Times New Roman" w:cs="Times New Roman"/>
                <w:sz w:val="21"/>
                <w:szCs w:val="21"/>
                <w:lang w:eastAsia="ru-RU"/>
              </w:rPr>
              <w:t>7</w:t>
            </w:r>
          </w:p>
        </w:tc>
        <w:tc>
          <w:tcPr>
            <w:tcW w:w="730" w:type="pct"/>
            <w:shd w:val="clear" w:color="auto" w:fill="auto"/>
            <w:vAlign w:val="center"/>
            <w:hideMark/>
          </w:tcPr>
          <w:p w:rsidR="002B07A6" w:rsidRPr="00302047" w:rsidRDefault="002B07A6" w:rsidP="002B07A6">
            <w:pPr>
              <w:ind w:firstLine="0"/>
              <w:jc w:val="left"/>
              <w:rPr>
                <w:rFonts w:eastAsia="Times New Roman" w:cs="Times New Roman"/>
                <w:bCs/>
                <w:sz w:val="21"/>
                <w:szCs w:val="21"/>
                <w:lang w:eastAsia="ru-RU"/>
              </w:rPr>
            </w:pPr>
            <w:r w:rsidRPr="00302047">
              <w:rPr>
                <w:rFonts w:eastAsia="Times New Roman" w:cs="Times New Roman"/>
                <w:bCs/>
                <w:sz w:val="21"/>
                <w:szCs w:val="21"/>
                <w:lang w:eastAsia="ru-RU"/>
              </w:rPr>
              <w:t>Электрическая энергия, в том числе</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sz w:val="21"/>
                <w:szCs w:val="21"/>
                <w:lang w:eastAsia="ru-RU"/>
              </w:rPr>
            </w:pPr>
            <w:r w:rsidRPr="00302047">
              <w:rPr>
                <w:rFonts w:eastAsia="Times New Roman" w:cs="Times New Roman"/>
                <w:sz w:val="21"/>
                <w:szCs w:val="21"/>
                <w:lang w:eastAsia="ru-RU"/>
              </w:rPr>
              <w:t>кВт*ч/Гкал</w:t>
            </w:r>
          </w:p>
        </w:tc>
        <w:tc>
          <w:tcPr>
            <w:tcW w:w="337" w:type="pct"/>
            <w:shd w:val="clear" w:color="auto" w:fill="auto"/>
            <w:noWrap/>
            <w:vAlign w:val="center"/>
            <w:hideMark/>
          </w:tcPr>
          <w:p w:rsidR="002B07A6" w:rsidRPr="00302047" w:rsidRDefault="002B07A6" w:rsidP="002B07A6">
            <w:pPr>
              <w:ind w:firstLine="0"/>
              <w:jc w:val="center"/>
              <w:rPr>
                <w:rFonts w:eastAsia="Times New Roman" w:cs="Times New Roman"/>
                <w:sz w:val="21"/>
                <w:szCs w:val="21"/>
                <w:lang w:eastAsia="ru-RU"/>
              </w:rPr>
            </w:pPr>
            <w:r w:rsidRPr="00302047">
              <w:rPr>
                <w:rFonts w:eastAsia="Times New Roman" w:cs="Times New Roman"/>
                <w:sz w:val="21"/>
                <w:szCs w:val="21"/>
                <w:lang w:eastAsia="ru-RU"/>
              </w:rPr>
              <w:t>70,0</w:t>
            </w:r>
          </w:p>
        </w:tc>
        <w:tc>
          <w:tcPr>
            <w:tcW w:w="337" w:type="pct"/>
            <w:shd w:val="clear" w:color="auto" w:fill="auto"/>
            <w:noWrap/>
            <w:vAlign w:val="center"/>
            <w:hideMark/>
          </w:tcPr>
          <w:p w:rsidR="002B07A6" w:rsidRPr="00302047" w:rsidRDefault="002B07A6" w:rsidP="002B07A6">
            <w:pPr>
              <w:ind w:firstLine="0"/>
              <w:jc w:val="center"/>
              <w:rPr>
                <w:rFonts w:eastAsia="Times New Roman" w:cs="Times New Roman"/>
                <w:sz w:val="21"/>
                <w:szCs w:val="21"/>
                <w:lang w:eastAsia="ru-RU"/>
              </w:rPr>
            </w:pPr>
            <w:r w:rsidRPr="00302047">
              <w:rPr>
                <w:rFonts w:eastAsia="Times New Roman" w:cs="Times New Roman"/>
                <w:sz w:val="21"/>
                <w:szCs w:val="21"/>
                <w:lang w:eastAsia="ru-RU"/>
              </w:rPr>
              <w:t>70,0</w:t>
            </w:r>
          </w:p>
        </w:tc>
        <w:tc>
          <w:tcPr>
            <w:tcW w:w="337" w:type="pct"/>
            <w:shd w:val="clear" w:color="auto" w:fill="auto"/>
            <w:noWrap/>
            <w:vAlign w:val="center"/>
            <w:hideMark/>
          </w:tcPr>
          <w:p w:rsidR="002B07A6" w:rsidRPr="00302047" w:rsidRDefault="002B07A6" w:rsidP="002B07A6">
            <w:pPr>
              <w:ind w:firstLine="0"/>
              <w:jc w:val="center"/>
              <w:rPr>
                <w:rFonts w:eastAsia="Times New Roman" w:cs="Times New Roman"/>
                <w:sz w:val="21"/>
                <w:szCs w:val="21"/>
                <w:lang w:eastAsia="ru-RU"/>
              </w:rPr>
            </w:pPr>
            <w:r w:rsidRPr="00302047">
              <w:rPr>
                <w:rFonts w:eastAsia="Times New Roman" w:cs="Times New Roman"/>
                <w:sz w:val="21"/>
                <w:szCs w:val="21"/>
                <w:lang w:eastAsia="ru-RU"/>
              </w:rPr>
              <w:t>70,0</w:t>
            </w:r>
          </w:p>
        </w:tc>
        <w:tc>
          <w:tcPr>
            <w:tcW w:w="337" w:type="pct"/>
            <w:shd w:val="clear" w:color="auto" w:fill="auto"/>
            <w:noWrap/>
            <w:vAlign w:val="center"/>
            <w:hideMark/>
          </w:tcPr>
          <w:p w:rsidR="002B07A6" w:rsidRPr="00302047" w:rsidRDefault="002B07A6" w:rsidP="002B07A6">
            <w:pPr>
              <w:ind w:firstLine="0"/>
              <w:jc w:val="center"/>
              <w:rPr>
                <w:rFonts w:eastAsia="Times New Roman" w:cs="Times New Roman"/>
                <w:sz w:val="21"/>
                <w:szCs w:val="21"/>
                <w:lang w:eastAsia="ru-RU"/>
              </w:rPr>
            </w:pPr>
            <w:r w:rsidRPr="00302047">
              <w:rPr>
                <w:rFonts w:eastAsia="Times New Roman" w:cs="Times New Roman"/>
                <w:sz w:val="21"/>
                <w:szCs w:val="21"/>
                <w:lang w:eastAsia="ru-RU"/>
              </w:rPr>
              <w:t>70,0</w:t>
            </w:r>
          </w:p>
        </w:tc>
        <w:tc>
          <w:tcPr>
            <w:tcW w:w="337" w:type="pct"/>
            <w:shd w:val="clear" w:color="auto" w:fill="auto"/>
            <w:noWrap/>
            <w:vAlign w:val="center"/>
            <w:hideMark/>
          </w:tcPr>
          <w:p w:rsidR="002B07A6" w:rsidRPr="00302047" w:rsidRDefault="002B07A6" w:rsidP="002B07A6">
            <w:pPr>
              <w:ind w:firstLine="0"/>
              <w:jc w:val="center"/>
              <w:rPr>
                <w:rFonts w:eastAsia="Times New Roman" w:cs="Times New Roman"/>
                <w:sz w:val="21"/>
                <w:szCs w:val="21"/>
                <w:lang w:eastAsia="ru-RU"/>
              </w:rPr>
            </w:pPr>
            <w:r w:rsidRPr="00302047">
              <w:rPr>
                <w:rFonts w:eastAsia="Times New Roman" w:cs="Times New Roman"/>
                <w:sz w:val="21"/>
                <w:szCs w:val="21"/>
                <w:lang w:eastAsia="ru-RU"/>
              </w:rPr>
              <w:t>70,0</w:t>
            </w:r>
          </w:p>
        </w:tc>
        <w:tc>
          <w:tcPr>
            <w:tcW w:w="337" w:type="pct"/>
            <w:shd w:val="clear" w:color="auto" w:fill="auto"/>
            <w:noWrap/>
            <w:vAlign w:val="center"/>
            <w:hideMark/>
          </w:tcPr>
          <w:p w:rsidR="002B07A6" w:rsidRPr="00302047" w:rsidRDefault="002B07A6" w:rsidP="002B07A6">
            <w:pPr>
              <w:ind w:firstLine="0"/>
              <w:jc w:val="center"/>
              <w:rPr>
                <w:rFonts w:eastAsia="Times New Roman" w:cs="Times New Roman"/>
                <w:sz w:val="21"/>
                <w:szCs w:val="21"/>
                <w:lang w:eastAsia="ru-RU"/>
              </w:rPr>
            </w:pPr>
            <w:r w:rsidRPr="00302047">
              <w:rPr>
                <w:rFonts w:eastAsia="Times New Roman" w:cs="Times New Roman"/>
                <w:sz w:val="21"/>
                <w:szCs w:val="21"/>
                <w:lang w:eastAsia="ru-RU"/>
              </w:rPr>
              <w:t>28,0</w:t>
            </w:r>
          </w:p>
        </w:tc>
        <w:tc>
          <w:tcPr>
            <w:tcW w:w="337" w:type="pct"/>
            <w:shd w:val="clear" w:color="auto" w:fill="auto"/>
            <w:noWrap/>
            <w:vAlign w:val="center"/>
            <w:hideMark/>
          </w:tcPr>
          <w:p w:rsidR="002B07A6" w:rsidRPr="00302047" w:rsidRDefault="002B07A6" w:rsidP="002B07A6">
            <w:pPr>
              <w:ind w:firstLine="0"/>
              <w:jc w:val="center"/>
              <w:rPr>
                <w:rFonts w:eastAsia="Times New Roman" w:cs="Times New Roman"/>
                <w:sz w:val="21"/>
                <w:szCs w:val="21"/>
                <w:lang w:eastAsia="ru-RU"/>
              </w:rPr>
            </w:pPr>
            <w:r w:rsidRPr="00302047">
              <w:rPr>
                <w:rFonts w:eastAsia="Times New Roman" w:cs="Times New Roman"/>
                <w:sz w:val="21"/>
                <w:szCs w:val="21"/>
                <w:lang w:eastAsia="ru-RU"/>
              </w:rPr>
              <w:t>28,0</w:t>
            </w:r>
          </w:p>
        </w:tc>
        <w:tc>
          <w:tcPr>
            <w:tcW w:w="337" w:type="pct"/>
            <w:shd w:val="clear" w:color="auto" w:fill="auto"/>
            <w:noWrap/>
            <w:vAlign w:val="center"/>
            <w:hideMark/>
          </w:tcPr>
          <w:p w:rsidR="002B07A6" w:rsidRPr="00302047" w:rsidRDefault="002B07A6" w:rsidP="002B07A6">
            <w:pPr>
              <w:ind w:firstLine="0"/>
              <w:jc w:val="center"/>
              <w:rPr>
                <w:rFonts w:eastAsia="Times New Roman" w:cs="Times New Roman"/>
                <w:sz w:val="21"/>
                <w:szCs w:val="21"/>
                <w:lang w:eastAsia="ru-RU"/>
              </w:rPr>
            </w:pPr>
            <w:r w:rsidRPr="00302047">
              <w:rPr>
                <w:rFonts w:eastAsia="Times New Roman" w:cs="Times New Roman"/>
                <w:sz w:val="21"/>
                <w:szCs w:val="21"/>
                <w:lang w:eastAsia="ru-RU"/>
              </w:rPr>
              <w:t>28,0</w:t>
            </w:r>
          </w:p>
        </w:tc>
        <w:tc>
          <w:tcPr>
            <w:tcW w:w="337" w:type="pct"/>
            <w:shd w:val="clear" w:color="auto" w:fill="auto"/>
            <w:noWrap/>
            <w:vAlign w:val="center"/>
            <w:hideMark/>
          </w:tcPr>
          <w:p w:rsidR="002B07A6" w:rsidRPr="00302047" w:rsidRDefault="002B07A6" w:rsidP="002B07A6">
            <w:pPr>
              <w:ind w:firstLine="0"/>
              <w:jc w:val="center"/>
              <w:rPr>
                <w:rFonts w:eastAsia="Times New Roman" w:cs="Times New Roman"/>
                <w:sz w:val="21"/>
                <w:szCs w:val="21"/>
                <w:lang w:eastAsia="ru-RU"/>
              </w:rPr>
            </w:pPr>
            <w:r w:rsidRPr="00302047">
              <w:rPr>
                <w:rFonts w:eastAsia="Times New Roman" w:cs="Times New Roman"/>
                <w:sz w:val="21"/>
                <w:szCs w:val="21"/>
                <w:lang w:eastAsia="ru-RU"/>
              </w:rPr>
              <w:t>28,0</w:t>
            </w:r>
          </w:p>
        </w:tc>
        <w:tc>
          <w:tcPr>
            <w:tcW w:w="337" w:type="pct"/>
            <w:shd w:val="clear" w:color="auto" w:fill="auto"/>
            <w:noWrap/>
            <w:vAlign w:val="center"/>
            <w:hideMark/>
          </w:tcPr>
          <w:p w:rsidR="002B07A6" w:rsidRPr="00302047" w:rsidRDefault="002B07A6" w:rsidP="002B07A6">
            <w:pPr>
              <w:ind w:firstLine="0"/>
              <w:jc w:val="center"/>
              <w:rPr>
                <w:rFonts w:eastAsia="Times New Roman" w:cs="Times New Roman"/>
                <w:sz w:val="21"/>
                <w:szCs w:val="21"/>
                <w:lang w:eastAsia="ru-RU"/>
              </w:rPr>
            </w:pPr>
            <w:r w:rsidRPr="00302047">
              <w:rPr>
                <w:rFonts w:eastAsia="Times New Roman" w:cs="Times New Roman"/>
                <w:sz w:val="21"/>
                <w:szCs w:val="21"/>
                <w:lang w:eastAsia="ru-RU"/>
              </w:rPr>
              <w:t>28,0</w:t>
            </w:r>
          </w:p>
        </w:tc>
        <w:tc>
          <w:tcPr>
            <w:tcW w:w="336" w:type="pct"/>
            <w:shd w:val="clear" w:color="auto" w:fill="auto"/>
            <w:noWrap/>
            <w:vAlign w:val="center"/>
            <w:hideMark/>
          </w:tcPr>
          <w:p w:rsidR="002B07A6" w:rsidRPr="00302047" w:rsidRDefault="002B07A6" w:rsidP="002B07A6">
            <w:pPr>
              <w:ind w:firstLine="0"/>
              <w:jc w:val="center"/>
              <w:rPr>
                <w:rFonts w:eastAsia="Times New Roman" w:cs="Times New Roman"/>
                <w:sz w:val="21"/>
                <w:szCs w:val="21"/>
                <w:lang w:eastAsia="ru-RU"/>
              </w:rPr>
            </w:pPr>
            <w:r w:rsidRPr="00302047">
              <w:rPr>
                <w:rFonts w:eastAsia="Times New Roman" w:cs="Times New Roman"/>
                <w:sz w:val="21"/>
                <w:szCs w:val="21"/>
                <w:lang w:eastAsia="ru-RU"/>
              </w:rPr>
              <w:t>28,0</w:t>
            </w:r>
          </w:p>
        </w:tc>
      </w:tr>
      <w:tr w:rsidR="002B07A6" w:rsidRPr="00302047" w:rsidTr="002B07A6">
        <w:trPr>
          <w:trHeight w:val="20"/>
        </w:trPr>
        <w:tc>
          <w:tcPr>
            <w:tcW w:w="5000" w:type="pct"/>
            <w:gridSpan w:val="14"/>
            <w:shd w:val="clear" w:color="auto" w:fill="auto"/>
            <w:vAlign w:val="center"/>
            <w:hideMark/>
          </w:tcPr>
          <w:p w:rsidR="002B07A6" w:rsidRPr="00302047" w:rsidRDefault="002B07A6" w:rsidP="002B07A6">
            <w:pPr>
              <w:ind w:firstLine="0"/>
              <w:jc w:val="center"/>
              <w:rPr>
                <w:rFonts w:eastAsia="Times New Roman" w:cs="Times New Roman"/>
                <w:b/>
                <w:bCs/>
                <w:sz w:val="21"/>
                <w:szCs w:val="21"/>
                <w:lang w:eastAsia="ru-RU"/>
              </w:rPr>
            </w:pPr>
            <w:r w:rsidRPr="00302047">
              <w:rPr>
                <w:rFonts w:eastAsia="Times New Roman" w:cs="Times New Roman"/>
                <w:b/>
                <w:bCs/>
                <w:sz w:val="21"/>
                <w:szCs w:val="21"/>
                <w:lang w:eastAsia="ru-RU"/>
              </w:rPr>
              <w:t>Котельная д. Емишево</w:t>
            </w:r>
          </w:p>
        </w:tc>
      </w:tr>
      <w:tr w:rsidR="002B07A6" w:rsidRPr="00302047" w:rsidTr="002B07A6">
        <w:trPr>
          <w:trHeight w:val="20"/>
        </w:trPr>
        <w:tc>
          <w:tcPr>
            <w:tcW w:w="22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w:t>
            </w:r>
          </w:p>
        </w:tc>
        <w:tc>
          <w:tcPr>
            <w:tcW w:w="730" w:type="pct"/>
            <w:shd w:val="clear" w:color="auto" w:fill="auto"/>
            <w:vAlign w:val="center"/>
            <w:hideMark/>
          </w:tcPr>
          <w:p w:rsidR="002B07A6" w:rsidRPr="00302047" w:rsidRDefault="002B07A6" w:rsidP="002B07A6">
            <w:pPr>
              <w:ind w:firstLine="0"/>
              <w:jc w:val="left"/>
              <w:rPr>
                <w:rFonts w:eastAsia="Times New Roman" w:cs="Times New Roman"/>
                <w:bCs/>
                <w:sz w:val="21"/>
                <w:szCs w:val="21"/>
                <w:lang w:eastAsia="ru-RU"/>
              </w:rPr>
            </w:pPr>
            <w:r w:rsidRPr="00302047">
              <w:rPr>
                <w:rFonts w:eastAsia="Times New Roman" w:cs="Times New Roman"/>
                <w:bCs/>
                <w:sz w:val="21"/>
                <w:szCs w:val="21"/>
                <w:lang w:eastAsia="ru-RU"/>
              </w:rPr>
              <w:t>Производство тепловой энергии</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sz w:val="21"/>
                <w:szCs w:val="21"/>
                <w:lang w:eastAsia="ru-RU"/>
              </w:rPr>
            </w:pPr>
            <w:r w:rsidRPr="00302047">
              <w:rPr>
                <w:rFonts w:eastAsia="Times New Roman" w:cs="Times New Roman"/>
                <w:sz w:val="21"/>
                <w:szCs w:val="21"/>
                <w:lang w:eastAsia="ru-RU"/>
              </w:rPr>
              <w:t>Гкал</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1 069,4</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1 069,4</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1 069,4</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1 069,4</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1 069,4</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1 069,4</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1 069,4</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1 069,4</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1 069,4</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1 069,4</w:t>
            </w:r>
          </w:p>
        </w:tc>
        <w:tc>
          <w:tcPr>
            <w:tcW w:w="336"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1 069,4</w:t>
            </w:r>
          </w:p>
        </w:tc>
      </w:tr>
      <w:tr w:rsidR="002B07A6" w:rsidRPr="00302047" w:rsidTr="002B07A6">
        <w:trPr>
          <w:trHeight w:val="20"/>
        </w:trPr>
        <w:tc>
          <w:tcPr>
            <w:tcW w:w="22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w:t>
            </w:r>
          </w:p>
        </w:tc>
        <w:tc>
          <w:tcPr>
            <w:tcW w:w="730" w:type="pct"/>
            <w:shd w:val="clear" w:color="auto" w:fill="auto"/>
            <w:vAlign w:val="center"/>
            <w:hideMark/>
          </w:tcPr>
          <w:p w:rsidR="002B07A6" w:rsidRPr="00302047" w:rsidRDefault="002B07A6" w:rsidP="002B07A6">
            <w:pPr>
              <w:ind w:firstLine="0"/>
              <w:jc w:val="left"/>
              <w:rPr>
                <w:rFonts w:eastAsia="Times New Roman" w:cs="Times New Roman"/>
                <w:sz w:val="21"/>
                <w:szCs w:val="21"/>
                <w:lang w:eastAsia="ru-RU"/>
              </w:rPr>
            </w:pPr>
            <w:r w:rsidRPr="00302047">
              <w:rPr>
                <w:rFonts w:eastAsia="Times New Roman" w:cs="Times New Roman"/>
                <w:sz w:val="21"/>
                <w:szCs w:val="21"/>
                <w:lang w:eastAsia="ru-RU"/>
              </w:rPr>
              <w:t>на собственные нужды котельной</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sz w:val="21"/>
                <w:szCs w:val="21"/>
                <w:lang w:eastAsia="ru-RU"/>
              </w:rPr>
            </w:pPr>
            <w:r w:rsidRPr="00302047">
              <w:rPr>
                <w:rFonts w:eastAsia="Times New Roman" w:cs="Times New Roman"/>
                <w:sz w:val="21"/>
                <w:szCs w:val="21"/>
                <w:lang w:eastAsia="ru-RU"/>
              </w:rPr>
              <w:t>Гкал</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19,0</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19,0</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19,0</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19,0</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19,0</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19,0</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19,0</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19,0</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19,0</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19,0</w:t>
            </w:r>
          </w:p>
        </w:tc>
        <w:tc>
          <w:tcPr>
            <w:tcW w:w="336"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19,0</w:t>
            </w:r>
          </w:p>
        </w:tc>
      </w:tr>
      <w:tr w:rsidR="002B07A6" w:rsidRPr="00302047" w:rsidTr="002B07A6">
        <w:trPr>
          <w:trHeight w:val="20"/>
        </w:trPr>
        <w:tc>
          <w:tcPr>
            <w:tcW w:w="22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3</w:t>
            </w:r>
          </w:p>
        </w:tc>
        <w:tc>
          <w:tcPr>
            <w:tcW w:w="730" w:type="pct"/>
            <w:shd w:val="clear" w:color="auto" w:fill="auto"/>
            <w:vAlign w:val="center"/>
            <w:hideMark/>
          </w:tcPr>
          <w:p w:rsidR="002B07A6" w:rsidRPr="00302047" w:rsidRDefault="002B07A6" w:rsidP="002B07A6">
            <w:pPr>
              <w:ind w:firstLine="0"/>
              <w:jc w:val="left"/>
              <w:rPr>
                <w:rFonts w:eastAsia="Times New Roman" w:cs="Times New Roman"/>
                <w:bCs/>
                <w:sz w:val="21"/>
                <w:szCs w:val="21"/>
                <w:lang w:eastAsia="ru-RU"/>
              </w:rPr>
            </w:pPr>
            <w:r w:rsidRPr="00302047">
              <w:rPr>
                <w:rFonts w:eastAsia="Times New Roman" w:cs="Times New Roman"/>
                <w:bCs/>
                <w:sz w:val="21"/>
                <w:szCs w:val="21"/>
                <w:lang w:eastAsia="ru-RU"/>
              </w:rPr>
              <w:t>Отпуск в сеть</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sz w:val="21"/>
                <w:szCs w:val="21"/>
                <w:lang w:eastAsia="ru-RU"/>
              </w:rPr>
            </w:pPr>
            <w:r w:rsidRPr="00302047">
              <w:rPr>
                <w:rFonts w:eastAsia="Times New Roman" w:cs="Times New Roman"/>
                <w:sz w:val="21"/>
                <w:szCs w:val="21"/>
                <w:lang w:eastAsia="ru-RU"/>
              </w:rPr>
              <w:t>Гкал</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1 050,4</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1 050,4</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1 050,4</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1 050,4</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1 050,4</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1 050,4</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1 050,4</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1 050,4</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1 050,4</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1 050,4</w:t>
            </w:r>
          </w:p>
        </w:tc>
        <w:tc>
          <w:tcPr>
            <w:tcW w:w="336"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1 050,4</w:t>
            </w:r>
          </w:p>
        </w:tc>
      </w:tr>
      <w:tr w:rsidR="002B07A6" w:rsidRPr="00302047" w:rsidTr="002B07A6">
        <w:trPr>
          <w:trHeight w:val="20"/>
        </w:trPr>
        <w:tc>
          <w:tcPr>
            <w:tcW w:w="22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4</w:t>
            </w:r>
          </w:p>
        </w:tc>
        <w:tc>
          <w:tcPr>
            <w:tcW w:w="730" w:type="pct"/>
            <w:shd w:val="clear" w:color="auto" w:fill="auto"/>
            <w:vAlign w:val="center"/>
            <w:hideMark/>
          </w:tcPr>
          <w:p w:rsidR="002B07A6" w:rsidRPr="00302047" w:rsidRDefault="002B07A6" w:rsidP="002B07A6">
            <w:pPr>
              <w:ind w:firstLine="0"/>
              <w:jc w:val="left"/>
              <w:rPr>
                <w:rFonts w:eastAsia="Times New Roman" w:cs="Times New Roman"/>
                <w:bCs/>
                <w:sz w:val="21"/>
                <w:szCs w:val="21"/>
                <w:lang w:eastAsia="ru-RU"/>
              </w:rPr>
            </w:pPr>
            <w:r w:rsidRPr="00302047">
              <w:rPr>
                <w:rFonts w:eastAsia="Times New Roman" w:cs="Times New Roman"/>
                <w:bCs/>
                <w:sz w:val="21"/>
                <w:szCs w:val="21"/>
                <w:lang w:eastAsia="ru-RU"/>
              </w:rPr>
              <w:t>Потери в сетях</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22,7</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22,7</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22,7</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22,7</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22,7</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22,7</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22,7</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22,7</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22,7</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22,7</w:t>
            </w:r>
          </w:p>
        </w:tc>
        <w:tc>
          <w:tcPr>
            <w:tcW w:w="336"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22,7</w:t>
            </w:r>
          </w:p>
        </w:tc>
      </w:tr>
      <w:tr w:rsidR="002B07A6" w:rsidRPr="00302047" w:rsidTr="002B07A6">
        <w:trPr>
          <w:trHeight w:val="20"/>
        </w:trPr>
        <w:tc>
          <w:tcPr>
            <w:tcW w:w="22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lastRenderedPageBreak/>
              <w:t>5</w:t>
            </w:r>
          </w:p>
        </w:tc>
        <w:tc>
          <w:tcPr>
            <w:tcW w:w="730" w:type="pct"/>
            <w:shd w:val="clear" w:color="auto" w:fill="auto"/>
            <w:vAlign w:val="center"/>
            <w:hideMark/>
          </w:tcPr>
          <w:p w:rsidR="002B07A6" w:rsidRPr="00302047" w:rsidRDefault="002B07A6" w:rsidP="002B07A6">
            <w:pPr>
              <w:ind w:firstLine="0"/>
              <w:jc w:val="left"/>
              <w:rPr>
                <w:rFonts w:eastAsia="Times New Roman" w:cs="Times New Roman"/>
                <w:bCs/>
                <w:sz w:val="21"/>
                <w:szCs w:val="21"/>
                <w:lang w:eastAsia="ru-RU"/>
              </w:rPr>
            </w:pPr>
            <w:r w:rsidRPr="00302047">
              <w:rPr>
                <w:rFonts w:eastAsia="Times New Roman" w:cs="Times New Roman"/>
                <w:bCs/>
                <w:sz w:val="21"/>
                <w:szCs w:val="21"/>
                <w:lang w:eastAsia="ru-RU"/>
              </w:rPr>
              <w:t>Полезный отпуск тепловой энергии</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sz w:val="21"/>
                <w:szCs w:val="21"/>
                <w:lang w:eastAsia="ru-RU"/>
              </w:rPr>
            </w:pPr>
            <w:r w:rsidRPr="00302047">
              <w:rPr>
                <w:rFonts w:eastAsia="Times New Roman" w:cs="Times New Roman"/>
                <w:sz w:val="21"/>
                <w:szCs w:val="21"/>
                <w:lang w:eastAsia="ru-RU"/>
              </w:rPr>
              <w:t>Гкал</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812,1</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812,1</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812,1</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812,1</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812,1</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812,1</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812,1</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812,1</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812,1</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812,1</w:t>
            </w:r>
          </w:p>
        </w:tc>
        <w:tc>
          <w:tcPr>
            <w:tcW w:w="336"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812,1</w:t>
            </w:r>
          </w:p>
        </w:tc>
      </w:tr>
      <w:tr w:rsidR="002B07A6" w:rsidRPr="00302047" w:rsidTr="002B07A6">
        <w:trPr>
          <w:trHeight w:val="20"/>
        </w:trPr>
        <w:tc>
          <w:tcPr>
            <w:tcW w:w="227" w:type="pct"/>
            <w:shd w:val="clear" w:color="auto" w:fill="auto"/>
            <w:noWrap/>
            <w:vAlign w:val="center"/>
            <w:hideMark/>
          </w:tcPr>
          <w:p w:rsidR="002B07A6" w:rsidRPr="00302047" w:rsidRDefault="002B07A6" w:rsidP="002B07A6">
            <w:pPr>
              <w:ind w:firstLine="0"/>
              <w:jc w:val="center"/>
              <w:rPr>
                <w:rFonts w:eastAsia="Times New Roman" w:cs="Times New Roman"/>
                <w:sz w:val="21"/>
                <w:szCs w:val="21"/>
                <w:lang w:eastAsia="ru-RU"/>
              </w:rPr>
            </w:pPr>
            <w:r w:rsidRPr="00302047">
              <w:rPr>
                <w:rFonts w:eastAsia="Times New Roman" w:cs="Times New Roman"/>
                <w:sz w:val="21"/>
                <w:szCs w:val="21"/>
                <w:lang w:eastAsia="ru-RU"/>
              </w:rPr>
              <w:t>6</w:t>
            </w:r>
          </w:p>
        </w:tc>
        <w:tc>
          <w:tcPr>
            <w:tcW w:w="730" w:type="pct"/>
            <w:shd w:val="clear" w:color="auto" w:fill="auto"/>
            <w:vAlign w:val="center"/>
            <w:hideMark/>
          </w:tcPr>
          <w:p w:rsidR="002B07A6" w:rsidRPr="00302047" w:rsidRDefault="002B07A6" w:rsidP="002B07A6">
            <w:pPr>
              <w:ind w:firstLine="0"/>
              <w:jc w:val="left"/>
              <w:rPr>
                <w:rFonts w:eastAsia="Times New Roman" w:cs="Times New Roman"/>
                <w:bCs/>
                <w:sz w:val="21"/>
                <w:szCs w:val="21"/>
                <w:lang w:eastAsia="ru-RU"/>
              </w:rPr>
            </w:pPr>
            <w:r w:rsidRPr="00302047">
              <w:rPr>
                <w:rFonts w:eastAsia="Times New Roman" w:cs="Times New Roman"/>
                <w:bCs/>
                <w:sz w:val="21"/>
                <w:szCs w:val="21"/>
                <w:lang w:eastAsia="ru-RU"/>
              </w:rPr>
              <w:t>Расходы на топливо</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sz w:val="21"/>
                <w:szCs w:val="21"/>
                <w:lang w:eastAsia="ru-RU"/>
              </w:rPr>
            </w:pPr>
            <w:r w:rsidRPr="00302047">
              <w:rPr>
                <w:rFonts w:eastAsia="Times New Roman" w:cs="Times New Roman"/>
                <w:sz w:val="21"/>
                <w:szCs w:val="21"/>
                <w:lang w:eastAsia="ru-RU"/>
              </w:rPr>
              <w:t>кг у.т./Гкал</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265,5</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265,5</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265,5</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265,5</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265,5</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155,3</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155,3</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155,3</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155,3</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155,3</w:t>
            </w:r>
          </w:p>
        </w:tc>
        <w:tc>
          <w:tcPr>
            <w:tcW w:w="336"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155,3</w:t>
            </w:r>
          </w:p>
        </w:tc>
      </w:tr>
      <w:tr w:rsidR="002B07A6" w:rsidRPr="00302047" w:rsidTr="002B07A6">
        <w:trPr>
          <w:trHeight w:val="20"/>
        </w:trPr>
        <w:tc>
          <w:tcPr>
            <w:tcW w:w="227" w:type="pct"/>
            <w:shd w:val="clear" w:color="auto" w:fill="auto"/>
            <w:vAlign w:val="center"/>
            <w:hideMark/>
          </w:tcPr>
          <w:p w:rsidR="002B07A6" w:rsidRPr="00302047" w:rsidRDefault="002B07A6" w:rsidP="002B07A6">
            <w:pPr>
              <w:ind w:firstLine="0"/>
              <w:jc w:val="center"/>
              <w:rPr>
                <w:rFonts w:eastAsia="Times New Roman" w:cs="Times New Roman"/>
                <w:sz w:val="21"/>
                <w:szCs w:val="21"/>
                <w:lang w:eastAsia="ru-RU"/>
              </w:rPr>
            </w:pPr>
            <w:r w:rsidRPr="00302047">
              <w:rPr>
                <w:rFonts w:eastAsia="Times New Roman" w:cs="Times New Roman"/>
                <w:sz w:val="21"/>
                <w:szCs w:val="21"/>
                <w:lang w:eastAsia="ru-RU"/>
              </w:rPr>
              <w:t>7</w:t>
            </w:r>
          </w:p>
        </w:tc>
        <w:tc>
          <w:tcPr>
            <w:tcW w:w="730" w:type="pct"/>
            <w:shd w:val="clear" w:color="auto" w:fill="auto"/>
            <w:vAlign w:val="center"/>
            <w:hideMark/>
          </w:tcPr>
          <w:p w:rsidR="002B07A6" w:rsidRPr="00302047" w:rsidRDefault="002B07A6" w:rsidP="002B07A6">
            <w:pPr>
              <w:ind w:firstLine="0"/>
              <w:jc w:val="left"/>
              <w:rPr>
                <w:rFonts w:eastAsia="Times New Roman" w:cs="Times New Roman"/>
                <w:bCs/>
                <w:sz w:val="21"/>
                <w:szCs w:val="21"/>
                <w:lang w:eastAsia="ru-RU"/>
              </w:rPr>
            </w:pPr>
            <w:r w:rsidRPr="00302047">
              <w:rPr>
                <w:rFonts w:eastAsia="Times New Roman" w:cs="Times New Roman"/>
                <w:bCs/>
                <w:sz w:val="21"/>
                <w:szCs w:val="21"/>
                <w:lang w:eastAsia="ru-RU"/>
              </w:rPr>
              <w:t>Электрическая энергия, в том числе</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sz w:val="21"/>
                <w:szCs w:val="21"/>
                <w:lang w:eastAsia="ru-RU"/>
              </w:rPr>
            </w:pPr>
            <w:r w:rsidRPr="00302047">
              <w:rPr>
                <w:rFonts w:eastAsia="Times New Roman" w:cs="Times New Roman"/>
                <w:sz w:val="21"/>
                <w:szCs w:val="21"/>
                <w:lang w:eastAsia="ru-RU"/>
              </w:rPr>
              <w:t>кВт*ч/Гкал</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74,3</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74,3</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74,3</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74,3</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74,3</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28,0</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28,0</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28,0</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28,0</w:t>
            </w:r>
          </w:p>
        </w:tc>
        <w:tc>
          <w:tcPr>
            <w:tcW w:w="337"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28,0</w:t>
            </w:r>
          </w:p>
        </w:tc>
        <w:tc>
          <w:tcPr>
            <w:tcW w:w="336" w:type="pct"/>
            <w:shd w:val="clear" w:color="auto" w:fill="auto"/>
            <w:vAlign w:val="center"/>
            <w:hideMark/>
          </w:tcPr>
          <w:p w:rsidR="002B07A6" w:rsidRPr="00302047" w:rsidRDefault="002B07A6" w:rsidP="002B07A6">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28,0</w:t>
            </w:r>
          </w:p>
        </w:tc>
      </w:tr>
    </w:tbl>
    <w:p w:rsidR="00C44023" w:rsidRPr="00302047" w:rsidRDefault="00C44023" w:rsidP="000E398E">
      <w:pPr>
        <w:sectPr w:rsidR="00C44023" w:rsidRPr="00302047" w:rsidSect="00CE656A">
          <w:pgSz w:w="16838" w:h="11906" w:orient="landscape"/>
          <w:pgMar w:top="1701" w:right="1134" w:bottom="85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9013E7" w:rsidRPr="00302047" w:rsidRDefault="009013E7" w:rsidP="00370AEB">
      <w:pPr>
        <w:pStyle w:val="3"/>
        <w:numPr>
          <w:ilvl w:val="0"/>
          <w:numId w:val="27"/>
        </w:numPr>
        <w:spacing w:before="240" w:after="0" w:line="276" w:lineRule="auto"/>
        <w:ind w:left="426"/>
        <w:rPr>
          <w:rFonts w:ascii="TimesNewRomanPSMT" w:hAnsi="TimesNewRomanPSMT" w:cs="TimesNewRomanPSMT"/>
          <w:szCs w:val="24"/>
        </w:rPr>
      </w:pPr>
      <w:bookmarkStart w:id="113" w:name="_Toc111452779"/>
      <w:r w:rsidRPr="00302047">
        <w:rPr>
          <w:rFonts w:ascii="TimesNewRomanPSMT" w:hAnsi="TimesNewRomanPSMT" w:cs="TimesNewRomanPSMT"/>
          <w:szCs w:val="24"/>
        </w:rPr>
        <w:lastRenderedPageBreak/>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13"/>
    </w:p>
    <w:p w:rsidR="00A06AB4" w:rsidRPr="00302047" w:rsidRDefault="00A06AB4" w:rsidP="00A06AB4">
      <w:pPr>
        <w:spacing w:before="240"/>
        <w:rPr>
          <w:rFonts w:ascii="TimesNewRomanPSMT" w:hAnsi="TimesNewRomanPSMT" w:cs="TimesNewRomanPSMT"/>
          <w:szCs w:val="24"/>
        </w:rPr>
      </w:pPr>
      <w:r w:rsidRPr="00302047">
        <w:rPr>
          <w:rFonts w:ascii="TimesNewRomanPSMT" w:hAnsi="TimesNewRomanPSMT" w:cs="TimesNewRomanPSMT"/>
          <w:szCs w:val="24"/>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 совпадают с пунктом «г» Главы 2.</w:t>
      </w:r>
    </w:p>
    <w:p w:rsidR="00A06AB4" w:rsidRPr="00302047" w:rsidRDefault="00A06AB4" w:rsidP="009013E7">
      <w:pPr>
        <w:rPr>
          <w:color w:val="FF0000"/>
          <w:lang w:eastAsia="ru-RU"/>
        </w:rPr>
      </w:pPr>
    </w:p>
    <w:p w:rsidR="009013E7" w:rsidRPr="00302047" w:rsidRDefault="009013E7" w:rsidP="00370AEB">
      <w:pPr>
        <w:pStyle w:val="3"/>
        <w:numPr>
          <w:ilvl w:val="0"/>
          <w:numId w:val="27"/>
        </w:numPr>
        <w:spacing w:before="240" w:after="0" w:line="276" w:lineRule="auto"/>
        <w:ind w:left="426"/>
        <w:rPr>
          <w:rFonts w:ascii="TimesNewRomanPSMT" w:hAnsi="TimesNewRomanPSMT" w:cs="TimesNewRomanPSMT"/>
          <w:szCs w:val="24"/>
        </w:rPr>
      </w:pPr>
      <w:bookmarkStart w:id="114" w:name="_Toc111452780"/>
      <w:r w:rsidRPr="00302047">
        <w:rPr>
          <w:rFonts w:ascii="TimesNewRomanPSMT" w:hAnsi="TimesNewRomanPSMT" w:cs="TimesNewRomanPSMT"/>
          <w:szCs w:val="24"/>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114"/>
    </w:p>
    <w:p w:rsidR="00C8143B" w:rsidRPr="00302047" w:rsidRDefault="00C8143B" w:rsidP="00C8143B"/>
    <w:p w:rsidR="00E64549" w:rsidRPr="00302047" w:rsidRDefault="00E64549" w:rsidP="00C8143B">
      <w:pPr>
        <w:rPr>
          <w:szCs w:val="24"/>
        </w:rPr>
      </w:pPr>
      <w:r w:rsidRPr="00302047">
        <w:rPr>
          <w:szCs w:val="24"/>
        </w:rPr>
        <w:t>Перепрофилирование производственных зон не предполагается.</w:t>
      </w:r>
    </w:p>
    <w:p w:rsidR="00E64549" w:rsidRPr="00302047" w:rsidRDefault="00E64549" w:rsidP="00C8143B"/>
    <w:p w:rsidR="00C37410" w:rsidRPr="00302047" w:rsidRDefault="00C37410">
      <w:pPr>
        <w:spacing w:line="276" w:lineRule="auto"/>
        <w:ind w:firstLine="0"/>
        <w:rPr>
          <w:rFonts w:ascii="TimesNewRomanPSMT" w:eastAsiaTheme="majorEastAsia" w:hAnsi="TimesNewRomanPSMT" w:cs="TimesNewRomanPSMT"/>
          <w:b/>
          <w:bCs/>
          <w:szCs w:val="24"/>
        </w:rPr>
      </w:pPr>
      <w:r w:rsidRPr="00302047">
        <w:br w:type="page"/>
      </w:r>
    </w:p>
    <w:p w:rsidR="00BD774B" w:rsidRPr="00302047" w:rsidRDefault="00BD774B" w:rsidP="009013E7">
      <w:pPr>
        <w:pStyle w:val="10"/>
      </w:pPr>
      <w:bookmarkStart w:id="115" w:name="_Toc111452781"/>
      <w:r w:rsidRPr="00302047">
        <w:lastRenderedPageBreak/>
        <w:t>Глава</w:t>
      </w:r>
      <w:r w:rsidR="009D0B47" w:rsidRPr="00302047">
        <w:t xml:space="preserve"> 3</w:t>
      </w:r>
      <w:r w:rsidRPr="00302047">
        <w:t xml:space="preserve">. </w:t>
      </w:r>
      <w:r w:rsidR="009013E7" w:rsidRPr="00302047">
        <w:t>Электронная модель системы теплоснабжения поселения, городского округа, города федерального значения</w:t>
      </w:r>
      <w:bookmarkEnd w:id="115"/>
    </w:p>
    <w:p w:rsidR="00284689" w:rsidRPr="00302047" w:rsidRDefault="00284689" w:rsidP="009013E7">
      <w:pPr>
        <w:pStyle w:val="10"/>
      </w:pPr>
    </w:p>
    <w:p w:rsidR="00284689" w:rsidRPr="00302047" w:rsidRDefault="00284689" w:rsidP="00354329">
      <w:pPr>
        <w:spacing w:line="276" w:lineRule="auto"/>
        <w:rPr>
          <w:szCs w:val="24"/>
        </w:rPr>
      </w:pPr>
      <w:r w:rsidRPr="00302047">
        <w:rPr>
          <w:b/>
          <w:bCs/>
          <w:szCs w:val="24"/>
        </w:rPr>
        <w:t xml:space="preserve">Наладочный расчет тепловой сети. </w:t>
      </w:r>
    </w:p>
    <w:p w:rsidR="00284689" w:rsidRPr="00302047" w:rsidRDefault="00284689" w:rsidP="00354329">
      <w:pPr>
        <w:spacing w:line="276" w:lineRule="auto"/>
        <w:rPr>
          <w:szCs w:val="24"/>
        </w:rPr>
      </w:pPr>
      <w:r w:rsidRPr="00302047">
        <w:rPr>
          <w:szCs w:val="24"/>
        </w:rPr>
        <w:t xml:space="preserve">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 достаточно. </w:t>
      </w:r>
    </w:p>
    <w:p w:rsidR="00284689" w:rsidRPr="00302047" w:rsidRDefault="00284689" w:rsidP="00354329">
      <w:pPr>
        <w:spacing w:line="276" w:lineRule="auto"/>
        <w:rPr>
          <w:szCs w:val="24"/>
        </w:rPr>
      </w:pPr>
      <w:r w:rsidRPr="00302047">
        <w:rPr>
          <w:szCs w:val="24"/>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rsidR="00284689" w:rsidRPr="00302047" w:rsidRDefault="00284689" w:rsidP="00354329">
      <w:pPr>
        <w:spacing w:line="276" w:lineRule="auto"/>
        <w:rPr>
          <w:szCs w:val="24"/>
        </w:rPr>
      </w:pPr>
      <w:r w:rsidRPr="00302047">
        <w:rPr>
          <w:szCs w:val="24"/>
        </w:rPr>
        <w:t xml:space="preserve">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rsidR="00284689" w:rsidRPr="00302047" w:rsidRDefault="00284689" w:rsidP="00354329">
      <w:pPr>
        <w:spacing w:line="276" w:lineRule="auto"/>
        <w:rPr>
          <w:szCs w:val="24"/>
        </w:rPr>
      </w:pPr>
      <w:r w:rsidRPr="00302047">
        <w:rPr>
          <w:b/>
          <w:bCs/>
          <w:szCs w:val="24"/>
        </w:rPr>
        <w:t xml:space="preserve">Поверочный расчет тепловой сети. </w:t>
      </w:r>
    </w:p>
    <w:p w:rsidR="00284689" w:rsidRPr="00302047" w:rsidRDefault="00284689" w:rsidP="00354329">
      <w:pPr>
        <w:spacing w:line="276" w:lineRule="auto"/>
        <w:rPr>
          <w:szCs w:val="24"/>
        </w:rPr>
      </w:pPr>
      <w:r w:rsidRPr="00302047">
        <w:rPr>
          <w:szCs w:val="24"/>
        </w:rPr>
        <w:t xml:space="preserve">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rsidR="00284689" w:rsidRPr="00302047" w:rsidRDefault="00284689" w:rsidP="00354329">
      <w:pPr>
        <w:spacing w:line="276" w:lineRule="auto"/>
        <w:rPr>
          <w:szCs w:val="24"/>
        </w:rPr>
      </w:pPr>
      <w:r w:rsidRPr="00302047">
        <w:rPr>
          <w:szCs w:val="24"/>
        </w:rPr>
        <w:t xml:space="preserve">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w:t>
      </w:r>
    </w:p>
    <w:p w:rsidR="00284689" w:rsidRPr="00302047" w:rsidRDefault="00284689" w:rsidP="00354329">
      <w:pPr>
        <w:spacing w:line="276" w:lineRule="auto"/>
        <w:rPr>
          <w:szCs w:val="24"/>
        </w:rPr>
      </w:pPr>
      <w:r w:rsidRPr="00302047">
        <w:rPr>
          <w:szCs w:val="24"/>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w:t>
      </w:r>
    </w:p>
    <w:p w:rsidR="00284689" w:rsidRPr="00302047" w:rsidRDefault="00284689" w:rsidP="00354329">
      <w:pPr>
        <w:spacing w:line="276" w:lineRule="auto"/>
        <w:rPr>
          <w:szCs w:val="24"/>
        </w:rPr>
      </w:pPr>
      <w:r w:rsidRPr="00302047">
        <w:rPr>
          <w:szCs w:val="24"/>
        </w:rPr>
        <w:t xml:space="preserve">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rsidR="00284689" w:rsidRPr="00302047" w:rsidRDefault="00284689" w:rsidP="00354329">
      <w:pPr>
        <w:spacing w:line="276" w:lineRule="auto"/>
        <w:rPr>
          <w:szCs w:val="24"/>
        </w:rPr>
      </w:pPr>
      <w:r w:rsidRPr="00302047">
        <w:rPr>
          <w:b/>
          <w:bCs/>
          <w:szCs w:val="24"/>
        </w:rPr>
        <w:t xml:space="preserve">Конструкторский расчет тепловой сети. </w:t>
      </w:r>
    </w:p>
    <w:p w:rsidR="00284689" w:rsidRPr="00302047" w:rsidRDefault="00284689" w:rsidP="00354329">
      <w:pPr>
        <w:spacing w:line="276" w:lineRule="auto"/>
        <w:rPr>
          <w:szCs w:val="24"/>
        </w:rPr>
      </w:pPr>
      <w:r w:rsidRPr="00302047">
        <w:rPr>
          <w:szCs w:val="24"/>
        </w:rPr>
        <w:t xml:space="preserve">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 </w:t>
      </w:r>
    </w:p>
    <w:p w:rsidR="00284689" w:rsidRPr="00302047" w:rsidRDefault="00284689" w:rsidP="00354329">
      <w:pPr>
        <w:spacing w:line="276" w:lineRule="auto"/>
        <w:rPr>
          <w:szCs w:val="24"/>
        </w:rPr>
      </w:pPr>
      <w:r w:rsidRPr="00302047">
        <w:rPr>
          <w:szCs w:val="24"/>
        </w:rPr>
        <w:lastRenderedPageBreak/>
        <w:t xml:space="preserve">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 </w:t>
      </w:r>
    </w:p>
    <w:p w:rsidR="00284689" w:rsidRPr="00302047" w:rsidRDefault="00284689" w:rsidP="00354329">
      <w:pPr>
        <w:spacing w:line="276" w:lineRule="auto"/>
        <w:rPr>
          <w:szCs w:val="24"/>
        </w:rPr>
      </w:pPr>
      <w:r w:rsidRPr="00302047">
        <w:rPr>
          <w:szCs w:val="24"/>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rsidR="00284689" w:rsidRPr="00302047" w:rsidRDefault="00284689" w:rsidP="00284689"/>
    <w:p w:rsidR="00B02CCD" w:rsidRPr="00302047" w:rsidRDefault="009013E7" w:rsidP="00370AEB">
      <w:pPr>
        <w:pStyle w:val="3"/>
        <w:numPr>
          <w:ilvl w:val="0"/>
          <w:numId w:val="28"/>
        </w:numPr>
        <w:spacing w:before="240" w:after="0" w:line="276" w:lineRule="auto"/>
        <w:ind w:left="426"/>
        <w:rPr>
          <w:rFonts w:ascii="TimesNewRomanPSMT" w:hAnsi="TimesNewRomanPSMT" w:cs="TimesNewRomanPSMT"/>
          <w:szCs w:val="24"/>
        </w:rPr>
      </w:pPr>
      <w:bookmarkStart w:id="116" w:name="_Toc111452782"/>
      <w:r w:rsidRPr="00302047">
        <w:rPr>
          <w:rFonts w:ascii="TimesNewRomanPSMT" w:hAnsi="TimesNewRomanPSMT" w:cs="TimesNewRomanPSMT"/>
          <w:szCs w:val="24"/>
        </w:rPr>
        <w:t>гр</w:t>
      </w:r>
      <w:r w:rsidR="00A11E89" w:rsidRPr="00302047">
        <w:rPr>
          <w:rFonts w:ascii="TimesNewRomanPSMT" w:hAnsi="TimesNewRomanPSMT" w:cs="TimesNewRomanPSMT"/>
          <w:szCs w:val="24"/>
        </w:rPr>
        <w:t>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bookmarkEnd w:id="116"/>
    </w:p>
    <w:p w:rsidR="00284689" w:rsidRPr="00302047" w:rsidRDefault="00284689" w:rsidP="00E535DB">
      <w:pPr>
        <w:spacing w:before="240"/>
        <w:rPr>
          <w:szCs w:val="24"/>
        </w:rPr>
      </w:pPr>
      <w:r w:rsidRPr="00302047">
        <w:rPr>
          <w:szCs w:val="24"/>
        </w:rPr>
        <w:t xml:space="preserve">В электронной модели система теплоснабжения представлена следующими основными объектами: источник, участок, потребитель, узлы: центральный тепловой пункт (ЦТП), насосная станция, запорно - регулирующая арматура и другие элементы системы теплоснабжения. </w:t>
      </w:r>
    </w:p>
    <w:p w:rsidR="00284689" w:rsidRPr="00302047" w:rsidRDefault="00284689" w:rsidP="00284689">
      <w:pPr>
        <w:rPr>
          <w:szCs w:val="24"/>
        </w:rPr>
      </w:pPr>
      <w:r w:rsidRPr="00302047">
        <w:rPr>
          <w:szCs w:val="24"/>
        </w:rPr>
        <w:t xml:space="preserve">Все элементы системы являются узлами, а участки тепловой сети - дугами связанного графа математической модели. Каждый объект математической модели относится к определённому типу и имеет режимы работы, соответствующие его функциональному назначению. </w:t>
      </w:r>
    </w:p>
    <w:p w:rsidR="00284689" w:rsidRPr="00302047" w:rsidRDefault="00284689" w:rsidP="00284689">
      <w:pPr>
        <w:rPr>
          <w:szCs w:val="24"/>
        </w:rPr>
      </w:pPr>
      <w:r w:rsidRPr="00302047">
        <w:rPr>
          <w:szCs w:val="24"/>
        </w:rPr>
        <w:t>В процессе занесения схемы с помощью специализированного редактора, входящим в ZuluThermo™ автоматически формируется графическая база данных, в которой содержится информация о координатах, типе и режиме работы каждого объекта, а также с какими узловыми объектами связаны линейные связи (участки сети). Таким образом</w:t>
      </w:r>
      <w:r w:rsidR="00354329" w:rsidRPr="00302047">
        <w:rPr>
          <w:szCs w:val="24"/>
        </w:rPr>
        <w:t>,</w:t>
      </w:r>
      <w:r w:rsidRPr="00302047">
        <w:rPr>
          <w:szCs w:val="24"/>
        </w:rPr>
        <w:t xml:space="preserve"> создаётся топологическое описание связности расчётной схемы сети.</w:t>
      </w:r>
    </w:p>
    <w:p w:rsidR="00284689" w:rsidRPr="00302047" w:rsidRDefault="00284689" w:rsidP="00284689">
      <w:pPr>
        <w:rPr>
          <w:szCs w:val="24"/>
        </w:rPr>
      </w:pPr>
    </w:p>
    <w:p w:rsidR="00A11E89" w:rsidRPr="00302047" w:rsidRDefault="009013E7" w:rsidP="00370AEB">
      <w:pPr>
        <w:pStyle w:val="3"/>
        <w:numPr>
          <w:ilvl w:val="0"/>
          <w:numId w:val="28"/>
        </w:numPr>
        <w:spacing w:before="240" w:after="0" w:line="276" w:lineRule="auto"/>
        <w:ind w:left="426"/>
        <w:rPr>
          <w:rFonts w:ascii="TimesNewRomanPSMT" w:hAnsi="TimesNewRomanPSMT" w:cs="TimesNewRomanPSMT"/>
          <w:szCs w:val="24"/>
        </w:rPr>
      </w:pPr>
      <w:bookmarkStart w:id="117" w:name="_Toc111452783"/>
      <w:r w:rsidRPr="00302047">
        <w:rPr>
          <w:rFonts w:ascii="TimesNewRomanPSMT" w:hAnsi="TimesNewRomanPSMT" w:cs="TimesNewRomanPSMT"/>
          <w:szCs w:val="24"/>
        </w:rPr>
        <w:t>п</w:t>
      </w:r>
      <w:r w:rsidR="00A11E89" w:rsidRPr="00302047">
        <w:rPr>
          <w:rFonts w:ascii="TimesNewRomanPSMT" w:hAnsi="TimesNewRomanPSMT" w:cs="TimesNewRomanPSMT"/>
          <w:szCs w:val="24"/>
        </w:rPr>
        <w:t>аспортизаци</w:t>
      </w:r>
      <w:r w:rsidR="00354329" w:rsidRPr="00302047">
        <w:rPr>
          <w:rFonts w:ascii="TimesNewRomanPSMT" w:hAnsi="TimesNewRomanPSMT" w:cs="TimesNewRomanPSMT"/>
          <w:szCs w:val="24"/>
        </w:rPr>
        <w:t>я</w:t>
      </w:r>
      <w:r w:rsidR="00A11E89" w:rsidRPr="00302047">
        <w:rPr>
          <w:rFonts w:ascii="TimesNewRomanPSMT" w:hAnsi="TimesNewRomanPSMT" w:cs="TimesNewRomanPSMT"/>
          <w:szCs w:val="24"/>
        </w:rPr>
        <w:t xml:space="preserve"> объектов системы теплоснабжения;</w:t>
      </w:r>
      <w:bookmarkEnd w:id="117"/>
    </w:p>
    <w:p w:rsidR="00284689" w:rsidRPr="00302047" w:rsidRDefault="00284689" w:rsidP="00E535DB">
      <w:pPr>
        <w:spacing w:before="240"/>
        <w:rPr>
          <w:szCs w:val="24"/>
        </w:rPr>
      </w:pPr>
      <w:r w:rsidRPr="00302047">
        <w:rPr>
          <w:szCs w:val="24"/>
        </w:rPr>
        <w:t>При разработке электронной модели системы теплоснабжения города выполняется паспортизация объектов системы теплоснабжения: источников, участков трубопроводов тепловых сетей, потребителей, ЦТП и т.д.</w:t>
      </w:r>
    </w:p>
    <w:p w:rsidR="00284689" w:rsidRPr="00302047" w:rsidRDefault="00284689" w:rsidP="00284689">
      <w:pPr>
        <w:rPr>
          <w:szCs w:val="24"/>
        </w:rPr>
      </w:pPr>
    </w:p>
    <w:p w:rsidR="00A11E89" w:rsidRPr="00302047" w:rsidRDefault="009013E7" w:rsidP="00370AEB">
      <w:pPr>
        <w:pStyle w:val="3"/>
        <w:numPr>
          <w:ilvl w:val="0"/>
          <w:numId w:val="28"/>
        </w:numPr>
        <w:spacing w:before="240" w:after="0" w:line="276" w:lineRule="auto"/>
        <w:ind w:left="426"/>
        <w:rPr>
          <w:rFonts w:ascii="TimesNewRomanPSMT" w:hAnsi="TimesNewRomanPSMT" w:cs="TimesNewRomanPSMT"/>
          <w:szCs w:val="24"/>
        </w:rPr>
      </w:pPr>
      <w:bookmarkStart w:id="118" w:name="_Toc111452784"/>
      <w:r w:rsidRPr="00302047">
        <w:rPr>
          <w:rFonts w:ascii="TimesNewRomanPSMT" w:hAnsi="TimesNewRomanPSMT" w:cs="TimesNewRomanPSMT"/>
          <w:szCs w:val="24"/>
        </w:rPr>
        <w:t>п</w:t>
      </w:r>
      <w:r w:rsidR="00A11E89" w:rsidRPr="00302047">
        <w:rPr>
          <w:rFonts w:ascii="TimesNewRomanPSMT" w:hAnsi="TimesNewRomanPSMT" w:cs="TimesNewRomanPSMT"/>
          <w:szCs w:val="24"/>
        </w:rPr>
        <w:t>аспортизаци</w:t>
      </w:r>
      <w:r w:rsidR="00354329" w:rsidRPr="00302047">
        <w:rPr>
          <w:rFonts w:ascii="TimesNewRomanPSMT" w:hAnsi="TimesNewRomanPSMT" w:cs="TimesNewRomanPSMT"/>
          <w:szCs w:val="24"/>
        </w:rPr>
        <w:t>я</w:t>
      </w:r>
      <w:r w:rsidR="00A11E89" w:rsidRPr="00302047">
        <w:rPr>
          <w:rFonts w:ascii="TimesNewRomanPSMT" w:hAnsi="TimesNewRomanPSMT" w:cs="TimesNewRomanPSMT"/>
          <w:szCs w:val="24"/>
        </w:rPr>
        <w:t xml:space="preserve"> и описание расчетных единиц территориального деления, включая административное;</w:t>
      </w:r>
      <w:bookmarkEnd w:id="118"/>
    </w:p>
    <w:p w:rsidR="00284689" w:rsidRPr="00302047" w:rsidRDefault="00284689" w:rsidP="00284689">
      <w:pPr>
        <w:rPr>
          <w:szCs w:val="24"/>
        </w:rPr>
      </w:pPr>
    </w:p>
    <w:p w:rsidR="00284689" w:rsidRPr="00302047" w:rsidRDefault="00284689" w:rsidP="00284689">
      <w:pPr>
        <w:rPr>
          <w:szCs w:val="24"/>
        </w:rPr>
      </w:pPr>
      <w:r w:rsidRPr="00302047">
        <w:rPr>
          <w:szCs w:val="24"/>
        </w:rPr>
        <w:t>В качестве единицы территориального деления при разработке схемы теплоснабжения принимается кадастровый квартал. Сетка территориального деления вводится в электронную модель.</w:t>
      </w:r>
    </w:p>
    <w:p w:rsidR="00284689" w:rsidRPr="00302047" w:rsidRDefault="00284689" w:rsidP="00284689">
      <w:pPr>
        <w:rPr>
          <w:szCs w:val="24"/>
        </w:rPr>
      </w:pPr>
    </w:p>
    <w:p w:rsidR="00A11E89" w:rsidRPr="00302047" w:rsidRDefault="009013E7" w:rsidP="00370AEB">
      <w:pPr>
        <w:pStyle w:val="3"/>
        <w:numPr>
          <w:ilvl w:val="0"/>
          <w:numId w:val="28"/>
        </w:numPr>
        <w:spacing w:before="240" w:after="0" w:line="276" w:lineRule="auto"/>
        <w:ind w:left="426"/>
        <w:rPr>
          <w:rFonts w:ascii="TimesNewRomanPSMT" w:hAnsi="TimesNewRomanPSMT" w:cs="TimesNewRomanPSMT"/>
          <w:szCs w:val="24"/>
        </w:rPr>
      </w:pPr>
      <w:bookmarkStart w:id="119" w:name="_Toc111452785"/>
      <w:r w:rsidRPr="00302047">
        <w:rPr>
          <w:rFonts w:ascii="TimesNewRomanPSMT" w:hAnsi="TimesNewRomanPSMT" w:cs="TimesNewRomanPSMT"/>
          <w:szCs w:val="24"/>
        </w:rPr>
        <w:t>г</w:t>
      </w:r>
      <w:r w:rsidR="00A11E89" w:rsidRPr="00302047">
        <w:rPr>
          <w:rFonts w:ascii="TimesNewRomanPSMT" w:hAnsi="TimesNewRomanPSMT" w:cs="TimesNewRomanPSMT"/>
          <w:szCs w:val="24"/>
        </w:rPr>
        <w:t>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119"/>
    </w:p>
    <w:p w:rsidR="00284689" w:rsidRPr="00302047" w:rsidRDefault="00284689" w:rsidP="00284689">
      <w:pPr>
        <w:rPr>
          <w:szCs w:val="24"/>
        </w:rPr>
      </w:pPr>
    </w:p>
    <w:p w:rsidR="00284689" w:rsidRPr="00302047" w:rsidRDefault="00284689" w:rsidP="00354329">
      <w:pPr>
        <w:spacing w:line="276" w:lineRule="auto"/>
        <w:rPr>
          <w:szCs w:val="24"/>
        </w:rPr>
      </w:pPr>
      <w:r w:rsidRPr="00302047">
        <w:rPr>
          <w:szCs w:val="24"/>
        </w:rPr>
        <w:lastRenderedPageBreak/>
        <w:t>Гидравлический расчёт тепловых сетей, в том числе гидравлический расчёт при совместной работе нескольких источников тепловой энергии на единую тепловую сеть выполняется с использованием разработанной электронной модели систем теплоснабжения поселения.</w:t>
      </w:r>
    </w:p>
    <w:p w:rsidR="00284689" w:rsidRPr="00302047" w:rsidRDefault="00284689" w:rsidP="00284689">
      <w:pPr>
        <w:rPr>
          <w:szCs w:val="24"/>
        </w:rPr>
      </w:pPr>
    </w:p>
    <w:p w:rsidR="00A11E89" w:rsidRPr="00302047" w:rsidRDefault="009013E7" w:rsidP="00370AEB">
      <w:pPr>
        <w:pStyle w:val="3"/>
        <w:numPr>
          <w:ilvl w:val="0"/>
          <w:numId w:val="28"/>
        </w:numPr>
        <w:spacing w:before="240" w:after="0" w:line="276" w:lineRule="auto"/>
        <w:ind w:left="426"/>
        <w:rPr>
          <w:rFonts w:ascii="TimesNewRomanPSMT" w:hAnsi="TimesNewRomanPSMT" w:cs="TimesNewRomanPSMT"/>
          <w:szCs w:val="24"/>
        </w:rPr>
      </w:pPr>
      <w:bookmarkStart w:id="120" w:name="_Toc111452786"/>
      <w:r w:rsidRPr="00302047">
        <w:rPr>
          <w:rFonts w:ascii="TimesNewRomanPSMT" w:hAnsi="TimesNewRomanPSMT" w:cs="TimesNewRomanPSMT"/>
          <w:szCs w:val="24"/>
        </w:rPr>
        <w:t>м</w:t>
      </w:r>
      <w:r w:rsidR="00A11E89" w:rsidRPr="00302047">
        <w:rPr>
          <w:rFonts w:ascii="TimesNewRomanPSMT" w:hAnsi="TimesNewRomanPSMT" w:cs="TimesNewRomanPSMT"/>
          <w:szCs w:val="24"/>
        </w:rPr>
        <w:t>оделирование всех видов переключений, осуществляемых в тепловых сетях, в том числепереключений тепловых нагрузок между источниками тепловой энергии;</w:t>
      </w:r>
      <w:bookmarkEnd w:id="120"/>
    </w:p>
    <w:p w:rsidR="00284689" w:rsidRPr="00302047" w:rsidRDefault="00284689" w:rsidP="00284689">
      <w:pPr>
        <w:rPr>
          <w:szCs w:val="24"/>
        </w:rPr>
      </w:pPr>
    </w:p>
    <w:p w:rsidR="00284689" w:rsidRPr="00302047" w:rsidRDefault="00284689" w:rsidP="00354329">
      <w:pPr>
        <w:spacing w:line="276" w:lineRule="auto"/>
        <w:rPr>
          <w:szCs w:val="24"/>
        </w:rPr>
      </w:pPr>
      <w:r w:rsidRPr="00302047">
        <w:rPr>
          <w:szCs w:val="24"/>
        </w:rPr>
        <w:t>Электронная модель системы теплоснабжения позволяет моделировать все виды переключений, осуществляемых в тепловых сетях. Для этого необходимо изменять состояние элементов запорно-регулирующей арматуры, введённых в модель или осуществлять переключение участков - перемычек, путём изменения режима объекта с «выключен» на «включён» и наоборот. Результаты расчёта отображаются н карте в виде тематической раскраски отключённых участков и потребителей и выводятся в отчёт.</w:t>
      </w:r>
    </w:p>
    <w:p w:rsidR="00284689" w:rsidRPr="00302047" w:rsidRDefault="00284689" w:rsidP="00284689">
      <w:pPr>
        <w:rPr>
          <w:szCs w:val="24"/>
        </w:rPr>
      </w:pPr>
    </w:p>
    <w:p w:rsidR="00A11E89" w:rsidRPr="00302047" w:rsidRDefault="009013E7" w:rsidP="00370AEB">
      <w:pPr>
        <w:pStyle w:val="3"/>
        <w:numPr>
          <w:ilvl w:val="0"/>
          <w:numId w:val="28"/>
        </w:numPr>
        <w:spacing w:before="240" w:after="0" w:line="276" w:lineRule="auto"/>
        <w:ind w:left="426"/>
        <w:rPr>
          <w:rFonts w:ascii="TimesNewRomanPSMT" w:hAnsi="TimesNewRomanPSMT" w:cs="TimesNewRomanPSMT"/>
          <w:szCs w:val="24"/>
        </w:rPr>
      </w:pPr>
      <w:bookmarkStart w:id="121" w:name="_Toc111452787"/>
      <w:r w:rsidRPr="00302047">
        <w:rPr>
          <w:rFonts w:ascii="TimesNewRomanPSMT" w:hAnsi="TimesNewRomanPSMT" w:cs="TimesNewRomanPSMT"/>
          <w:szCs w:val="24"/>
        </w:rPr>
        <w:t>р</w:t>
      </w:r>
      <w:r w:rsidR="00A11E89" w:rsidRPr="00302047">
        <w:rPr>
          <w:rFonts w:ascii="TimesNewRomanPSMT" w:hAnsi="TimesNewRomanPSMT" w:cs="TimesNewRomanPSMT"/>
          <w:szCs w:val="24"/>
        </w:rPr>
        <w:t>асчет балансов тепловой энергии по источникам тепловой энергии и по территориальному признаку;</w:t>
      </w:r>
      <w:bookmarkEnd w:id="121"/>
    </w:p>
    <w:p w:rsidR="00284689" w:rsidRPr="00302047" w:rsidRDefault="00284689" w:rsidP="00284689">
      <w:pPr>
        <w:rPr>
          <w:szCs w:val="24"/>
        </w:rPr>
      </w:pPr>
    </w:p>
    <w:p w:rsidR="00284689" w:rsidRPr="00302047" w:rsidRDefault="00284689" w:rsidP="00284689">
      <w:pPr>
        <w:rPr>
          <w:szCs w:val="24"/>
        </w:rPr>
      </w:pPr>
      <w:r w:rsidRPr="00302047">
        <w:rPr>
          <w:szCs w:val="24"/>
        </w:rPr>
        <w:t>Электронная модель системы теплоснабжения позволяет осуществлять расчёт балансов тепловой энергии, как по источникам тепловой энергии, так и по территориальному признаку.</w:t>
      </w:r>
    </w:p>
    <w:p w:rsidR="00284689" w:rsidRPr="00302047" w:rsidRDefault="00284689" w:rsidP="00284689">
      <w:pPr>
        <w:rPr>
          <w:szCs w:val="24"/>
        </w:rPr>
      </w:pPr>
    </w:p>
    <w:p w:rsidR="00A11E89" w:rsidRPr="00302047" w:rsidRDefault="009013E7" w:rsidP="00370AEB">
      <w:pPr>
        <w:pStyle w:val="3"/>
        <w:numPr>
          <w:ilvl w:val="0"/>
          <w:numId w:val="28"/>
        </w:numPr>
        <w:spacing w:before="240" w:after="0" w:line="276" w:lineRule="auto"/>
        <w:ind w:left="426"/>
        <w:rPr>
          <w:rFonts w:ascii="TimesNewRomanPSMT" w:hAnsi="TimesNewRomanPSMT" w:cs="TimesNewRomanPSMT"/>
          <w:szCs w:val="24"/>
        </w:rPr>
      </w:pPr>
      <w:bookmarkStart w:id="122" w:name="_Toc111452788"/>
      <w:r w:rsidRPr="00302047">
        <w:rPr>
          <w:rFonts w:ascii="TimesNewRomanPSMT" w:hAnsi="TimesNewRomanPSMT" w:cs="TimesNewRomanPSMT"/>
          <w:szCs w:val="24"/>
        </w:rPr>
        <w:t>р</w:t>
      </w:r>
      <w:r w:rsidR="00A11E89" w:rsidRPr="00302047">
        <w:rPr>
          <w:rFonts w:ascii="TimesNewRomanPSMT" w:hAnsi="TimesNewRomanPSMT" w:cs="TimesNewRomanPSMT"/>
          <w:szCs w:val="24"/>
        </w:rPr>
        <w:t>асчет потерь тепловой энергии через изоляцию и с утечками теплоносителя;</w:t>
      </w:r>
      <w:bookmarkEnd w:id="122"/>
    </w:p>
    <w:p w:rsidR="00284689" w:rsidRPr="00302047" w:rsidRDefault="00284689" w:rsidP="00284689">
      <w:pPr>
        <w:rPr>
          <w:szCs w:val="24"/>
        </w:rPr>
      </w:pPr>
    </w:p>
    <w:p w:rsidR="00284689" w:rsidRPr="00302047" w:rsidRDefault="00284689" w:rsidP="00284689">
      <w:pPr>
        <w:rPr>
          <w:szCs w:val="24"/>
        </w:rPr>
      </w:pPr>
      <w:r w:rsidRPr="00302047">
        <w:rPr>
          <w:szCs w:val="24"/>
        </w:rPr>
        <w:t xml:space="preserve">Электронная модель системы теплоснабжения позволяет осуществлять расчёт потерь тепловой энергии через изоляцию и с утечками теплоносителя. В качестве данных для расчёта программа использует занесённые при паспортизации объектов системы теплоснабжения характеристики объектов системы теплоснабжения. </w:t>
      </w:r>
    </w:p>
    <w:p w:rsidR="00284689" w:rsidRPr="00302047" w:rsidRDefault="00284689" w:rsidP="00284689">
      <w:pPr>
        <w:rPr>
          <w:b/>
          <w:szCs w:val="24"/>
        </w:rPr>
      </w:pPr>
      <w:r w:rsidRPr="00302047">
        <w:rPr>
          <w:szCs w:val="24"/>
        </w:rPr>
        <w:t>Программный комплекс Zulu позволяет выполнять расчёт как с учётом тепловых потерь, так и без.</w:t>
      </w:r>
    </w:p>
    <w:p w:rsidR="00284689" w:rsidRPr="00302047" w:rsidRDefault="00284689" w:rsidP="00284689">
      <w:pPr>
        <w:rPr>
          <w:szCs w:val="24"/>
        </w:rPr>
      </w:pPr>
    </w:p>
    <w:p w:rsidR="00A11E89" w:rsidRPr="00302047" w:rsidRDefault="009013E7" w:rsidP="00370AEB">
      <w:pPr>
        <w:pStyle w:val="3"/>
        <w:numPr>
          <w:ilvl w:val="0"/>
          <w:numId w:val="28"/>
        </w:numPr>
        <w:spacing w:before="240" w:after="0" w:line="276" w:lineRule="auto"/>
        <w:ind w:left="426"/>
        <w:rPr>
          <w:rFonts w:ascii="TimesNewRomanPSMT" w:hAnsi="TimesNewRomanPSMT" w:cs="TimesNewRomanPSMT"/>
          <w:szCs w:val="24"/>
        </w:rPr>
      </w:pPr>
      <w:bookmarkStart w:id="123" w:name="_Toc111452789"/>
      <w:r w:rsidRPr="00302047">
        <w:rPr>
          <w:rFonts w:ascii="TimesNewRomanPSMT" w:hAnsi="TimesNewRomanPSMT" w:cs="TimesNewRomanPSMT"/>
          <w:szCs w:val="24"/>
        </w:rPr>
        <w:t>р</w:t>
      </w:r>
      <w:r w:rsidR="00A11E89" w:rsidRPr="00302047">
        <w:rPr>
          <w:rFonts w:ascii="TimesNewRomanPSMT" w:hAnsi="TimesNewRomanPSMT" w:cs="TimesNewRomanPSMT"/>
          <w:szCs w:val="24"/>
        </w:rPr>
        <w:t>асчет показателей надежности теплоснабжения;</w:t>
      </w:r>
      <w:bookmarkEnd w:id="123"/>
    </w:p>
    <w:p w:rsidR="00284689" w:rsidRPr="00302047" w:rsidRDefault="00284689" w:rsidP="00284689">
      <w:pPr>
        <w:rPr>
          <w:szCs w:val="24"/>
        </w:rPr>
      </w:pPr>
    </w:p>
    <w:p w:rsidR="00284689" w:rsidRPr="00302047" w:rsidRDefault="00284689" w:rsidP="00284689">
      <w:pPr>
        <w:rPr>
          <w:szCs w:val="24"/>
        </w:rPr>
      </w:pPr>
      <w:r w:rsidRPr="00302047">
        <w:rPr>
          <w:szCs w:val="24"/>
        </w:rPr>
        <w:t>Обоснование необходимости реализации мероприятий, повышающих надёжность теплоснабжения потребителей тепловой энергии, осуществляется по результатам качественного анализа полученных численных значений. Проверка эффективности реализации мероприятий, повышающих надёжность теплоснабжения потребителей, осуществляется путём сравнения исходных (полученных до реализации) значений показателей надёжности, с расчётными значениями, полученными после реализации (моделирования реализации) этих мероприятий.</w:t>
      </w:r>
    </w:p>
    <w:p w:rsidR="00284689" w:rsidRPr="00302047" w:rsidRDefault="00284689" w:rsidP="00284689">
      <w:pPr>
        <w:rPr>
          <w:szCs w:val="24"/>
        </w:rPr>
      </w:pPr>
    </w:p>
    <w:p w:rsidR="00A11E89" w:rsidRPr="00302047" w:rsidRDefault="009013E7" w:rsidP="00370AEB">
      <w:pPr>
        <w:pStyle w:val="3"/>
        <w:numPr>
          <w:ilvl w:val="0"/>
          <w:numId w:val="28"/>
        </w:numPr>
        <w:spacing w:before="240" w:after="0" w:line="276" w:lineRule="auto"/>
        <w:ind w:left="426"/>
        <w:rPr>
          <w:rFonts w:ascii="TimesNewRomanPSMT" w:hAnsi="TimesNewRomanPSMT" w:cs="TimesNewRomanPSMT"/>
          <w:szCs w:val="24"/>
        </w:rPr>
      </w:pPr>
      <w:bookmarkStart w:id="124" w:name="_Toc111452790"/>
      <w:r w:rsidRPr="00302047">
        <w:rPr>
          <w:rFonts w:ascii="TimesNewRomanPSMT" w:hAnsi="TimesNewRomanPSMT" w:cs="TimesNewRomanPSMT"/>
          <w:szCs w:val="24"/>
        </w:rPr>
        <w:lastRenderedPageBreak/>
        <w:t>г</w:t>
      </w:r>
      <w:r w:rsidR="00A11E89" w:rsidRPr="00302047">
        <w:rPr>
          <w:rFonts w:ascii="TimesNewRomanPSMT" w:hAnsi="TimesNewRomanPSMT" w:cs="TimesNewRomanPSMT"/>
          <w:szCs w:val="24"/>
        </w:rPr>
        <w:t>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124"/>
    </w:p>
    <w:p w:rsidR="00284689" w:rsidRPr="00302047" w:rsidRDefault="00284689" w:rsidP="00284689">
      <w:pPr>
        <w:rPr>
          <w:szCs w:val="24"/>
        </w:rPr>
      </w:pPr>
    </w:p>
    <w:p w:rsidR="00284689" w:rsidRPr="00302047" w:rsidRDefault="00284689" w:rsidP="00284689">
      <w:pPr>
        <w:rPr>
          <w:szCs w:val="24"/>
        </w:rPr>
      </w:pPr>
      <w:r w:rsidRPr="00302047">
        <w:rPr>
          <w:szCs w:val="24"/>
        </w:rPr>
        <w:t>Электронная модель системы теплоснабжения позволяет осуществлять групповые изменения характеристик объектов системы теплоснабжения. Для этого используется инструмент «База данных» (открывается после выбора объекта системы теплоснабжения – участка или потребителя). Данный инструмент позволяет задать требуемое значение для любого поля в паспорте объекта для группы объектов, объединённых по ка-кому-либо признаку – принадлежности к источнику, году ввода в эксплуатацию, расположению на местности и прочее.</w:t>
      </w:r>
    </w:p>
    <w:p w:rsidR="00284689" w:rsidRPr="00302047" w:rsidRDefault="00284689" w:rsidP="00284689">
      <w:pPr>
        <w:rPr>
          <w:szCs w:val="24"/>
        </w:rPr>
      </w:pPr>
    </w:p>
    <w:p w:rsidR="00284689" w:rsidRPr="00302047" w:rsidRDefault="009013E7" w:rsidP="00370AEB">
      <w:pPr>
        <w:pStyle w:val="3"/>
        <w:numPr>
          <w:ilvl w:val="0"/>
          <w:numId w:val="28"/>
        </w:numPr>
        <w:spacing w:before="240" w:after="0" w:line="276" w:lineRule="auto"/>
        <w:ind w:left="426"/>
        <w:rPr>
          <w:rFonts w:ascii="TimesNewRomanPSMT" w:hAnsi="TimesNewRomanPSMT" w:cs="TimesNewRomanPSMT"/>
          <w:szCs w:val="24"/>
        </w:rPr>
      </w:pPr>
      <w:bookmarkStart w:id="125" w:name="_Toc111452791"/>
      <w:r w:rsidRPr="00302047">
        <w:rPr>
          <w:rFonts w:ascii="TimesNewRomanPSMT" w:hAnsi="TimesNewRomanPSMT" w:cs="TimesNewRomanPSMT"/>
          <w:szCs w:val="24"/>
        </w:rPr>
        <w:t>с</w:t>
      </w:r>
      <w:r w:rsidR="00A11E89" w:rsidRPr="00302047">
        <w:rPr>
          <w:rFonts w:ascii="TimesNewRomanPSMT" w:hAnsi="TimesNewRomanPSMT" w:cs="TimesNewRomanPSMT"/>
          <w:szCs w:val="24"/>
        </w:rPr>
        <w:t>равнительные пьезометрические графики для разработки и анализа сценариев перспективного развития тепловых сетей.</w:t>
      </w:r>
      <w:bookmarkEnd w:id="125"/>
    </w:p>
    <w:p w:rsidR="00284689" w:rsidRPr="00302047" w:rsidRDefault="00284689" w:rsidP="00284689">
      <w:pPr>
        <w:rPr>
          <w:szCs w:val="24"/>
        </w:rPr>
      </w:pPr>
    </w:p>
    <w:p w:rsidR="004C6857" w:rsidRPr="00302047" w:rsidRDefault="00284689" w:rsidP="00284689">
      <w:pPr>
        <w:rPr>
          <w:szCs w:val="24"/>
        </w:rPr>
      </w:pPr>
      <w:r w:rsidRPr="00302047">
        <w:rPr>
          <w:szCs w:val="24"/>
        </w:rPr>
        <w:t>Электронная модель системы теплоснабжения позволяет осуществлять построение пьезометрических графиков, являющихся основным предметом анализа моделируемых гидравлических режимов</w:t>
      </w:r>
      <w:r w:rsidR="00780966" w:rsidRPr="00302047">
        <w:rPr>
          <w:szCs w:val="24"/>
        </w:rPr>
        <w:t>.</w:t>
      </w:r>
    </w:p>
    <w:p w:rsidR="00780966" w:rsidRPr="00302047" w:rsidRDefault="00780966" w:rsidP="00284689">
      <w:pPr>
        <w:rPr>
          <w:szCs w:val="24"/>
        </w:rPr>
      </w:pPr>
    </w:p>
    <w:p w:rsidR="00E535DB" w:rsidRPr="00302047" w:rsidRDefault="00E535DB" w:rsidP="00284689">
      <w:pPr>
        <w:rPr>
          <w:szCs w:val="24"/>
        </w:rPr>
      </w:pPr>
    </w:p>
    <w:p w:rsidR="00E535DB" w:rsidRPr="00302047" w:rsidRDefault="00E535DB">
      <w:pPr>
        <w:spacing w:line="276" w:lineRule="auto"/>
        <w:ind w:firstLine="0"/>
        <w:rPr>
          <w:rFonts w:ascii="TimesNewRomanPSMT" w:eastAsiaTheme="majorEastAsia" w:hAnsi="TimesNewRomanPSMT" w:cs="TimesNewRomanPSMT"/>
          <w:b/>
          <w:bCs/>
          <w:szCs w:val="24"/>
        </w:rPr>
      </w:pPr>
      <w:r w:rsidRPr="00302047">
        <w:br w:type="page"/>
      </w:r>
    </w:p>
    <w:p w:rsidR="00E535DB" w:rsidRPr="00302047" w:rsidRDefault="00E535DB" w:rsidP="00E535DB">
      <w:pPr>
        <w:pStyle w:val="10"/>
      </w:pPr>
      <w:bookmarkStart w:id="126" w:name="_Toc111452792"/>
      <w:r w:rsidRPr="00302047">
        <w:lastRenderedPageBreak/>
        <w:t>Глава 4. Перспективные балансы тепловой мощности источников тепловой энергии и тепловой нагрузки</w:t>
      </w:r>
      <w:bookmarkEnd w:id="126"/>
    </w:p>
    <w:p w:rsidR="00E535DB" w:rsidRPr="00302047" w:rsidRDefault="00E535DB" w:rsidP="00370AEB">
      <w:pPr>
        <w:pStyle w:val="3"/>
        <w:numPr>
          <w:ilvl w:val="0"/>
          <w:numId w:val="29"/>
        </w:numPr>
        <w:spacing w:before="240" w:after="0" w:line="276" w:lineRule="auto"/>
        <w:ind w:left="426"/>
        <w:rPr>
          <w:rFonts w:ascii="TimesNewRomanPSMT" w:hAnsi="TimesNewRomanPSMT" w:cs="TimesNewRomanPSMT"/>
          <w:szCs w:val="24"/>
        </w:rPr>
      </w:pPr>
      <w:bookmarkStart w:id="127" w:name="_Toc111452793"/>
      <w:r w:rsidRPr="00302047">
        <w:rPr>
          <w:rFonts w:ascii="TimesNewRomanPSMT" w:hAnsi="TimesNewRomanPSMT" w:cs="TimesNewRomanPSMT"/>
          <w:szCs w:val="24"/>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127"/>
    </w:p>
    <w:p w:rsidR="00E535DB" w:rsidRPr="00302047" w:rsidRDefault="00E535DB" w:rsidP="00E535DB">
      <w:pPr>
        <w:autoSpaceDE w:val="0"/>
        <w:autoSpaceDN w:val="0"/>
        <w:adjustRightInd w:val="0"/>
        <w:spacing w:before="240" w:line="276" w:lineRule="auto"/>
        <w:rPr>
          <w:rFonts w:cs="Times New Roman"/>
          <w:szCs w:val="24"/>
        </w:rPr>
      </w:pPr>
      <w:r w:rsidRPr="00302047">
        <w:rPr>
          <w:rFonts w:cs="Times New Roman"/>
          <w:szCs w:val="24"/>
        </w:rPr>
        <w:t>По результатам анализа текущей ситуации в области производства и передачи тепловой энергии в муниципальном образовании разработаны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по каждому источнику тепловой энергии.</w:t>
      </w:r>
    </w:p>
    <w:p w:rsidR="00E535DB" w:rsidRPr="00302047" w:rsidRDefault="00E535DB" w:rsidP="00E535DB">
      <w:pPr>
        <w:autoSpaceDE w:val="0"/>
        <w:autoSpaceDN w:val="0"/>
        <w:adjustRightInd w:val="0"/>
        <w:spacing w:line="276" w:lineRule="auto"/>
        <w:rPr>
          <w:szCs w:val="24"/>
          <w:lang w:eastAsia="ru-RU"/>
        </w:rPr>
      </w:pPr>
      <w:r w:rsidRPr="00302047">
        <w:rPr>
          <w:rFonts w:cs="Times New Roman"/>
          <w:szCs w:val="24"/>
        </w:rPr>
        <w:t>Баланс тепловой мощности источников теплоснабжения МУП ТМР «ТутаевТеплоЭнерго» представлен ниже.</w:t>
      </w:r>
    </w:p>
    <w:p w:rsidR="00E535DB" w:rsidRPr="00302047" w:rsidRDefault="00E535DB" w:rsidP="00E535DB">
      <w:pPr>
        <w:pStyle w:val="afb"/>
        <w:keepNext/>
        <w:ind w:firstLine="0"/>
      </w:pPr>
      <w:r w:rsidRPr="00302047">
        <w:t xml:space="preserve">Таблица </w:t>
      </w:r>
      <w:fldSimple w:instr=" SEQ Таблица \* ARABIC ">
        <w:r w:rsidR="004F6C53">
          <w:rPr>
            <w:noProof/>
          </w:rPr>
          <w:t>51</w:t>
        </w:r>
      </w:fldSimple>
      <w:r w:rsidRPr="00302047">
        <w:t xml:space="preserve"> Баланс тепловой мощности котельных</w:t>
      </w:r>
    </w:p>
    <w:tbl>
      <w:tblPr>
        <w:tblW w:w="5000" w:type="pct"/>
        <w:tblLook w:val="04A0"/>
      </w:tblPr>
      <w:tblGrid>
        <w:gridCol w:w="7757"/>
        <w:gridCol w:w="1813"/>
      </w:tblGrid>
      <w:tr w:rsidR="00A129D8" w:rsidRPr="00302047" w:rsidTr="00A129D8">
        <w:trPr>
          <w:trHeight w:val="300"/>
          <w:tblHeader/>
        </w:trPr>
        <w:tc>
          <w:tcPr>
            <w:tcW w:w="40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9D8" w:rsidRPr="00302047" w:rsidRDefault="00A129D8" w:rsidP="00A129D8">
            <w:pPr>
              <w:ind w:firstLine="0"/>
              <w:jc w:val="center"/>
              <w:rPr>
                <w:rFonts w:eastAsia="Times New Roman" w:cs="Times New Roman"/>
                <w:b/>
                <w:bCs/>
                <w:color w:val="000000"/>
                <w:sz w:val="21"/>
                <w:szCs w:val="21"/>
                <w:lang w:eastAsia="ru-RU"/>
              </w:rPr>
            </w:pPr>
            <w:r w:rsidRPr="00302047">
              <w:rPr>
                <w:rFonts w:eastAsia="Times New Roman" w:cs="Times New Roman"/>
                <w:b/>
                <w:bCs/>
                <w:color w:val="000000"/>
                <w:sz w:val="21"/>
                <w:szCs w:val="21"/>
                <w:lang w:eastAsia="ru-RU"/>
              </w:rPr>
              <w:t>Наименование показателя</w:t>
            </w:r>
          </w:p>
        </w:tc>
        <w:tc>
          <w:tcPr>
            <w:tcW w:w="947" w:type="pct"/>
            <w:tcBorders>
              <w:top w:val="single" w:sz="4" w:space="0" w:color="auto"/>
              <w:left w:val="nil"/>
              <w:bottom w:val="single" w:sz="4" w:space="0" w:color="auto"/>
              <w:right w:val="single" w:sz="4" w:space="0" w:color="auto"/>
            </w:tcBorders>
            <w:shd w:val="clear" w:color="auto" w:fill="auto"/>
            <w:vAlign w:val="center"/>
            <w:hideMark/>
          </w:tcPr>
          <w:p w:rsidR="00A129D8" w:rsidRPr="00302047" w:rsidRDefault="003535B2" w:rsidP="00A129D8">
            <w:pPr>
              <w:ind w:firstLine="0"/>
              <w:jc w:val="center"/>
              <w:rPr>
                <w:rFonts w:eastAsia="Times New Roman" w:cs="Times New Roman"/>
                <w:b/>
                <w:bCs/>
                <w:color w:val="000000"/>
                <w:sz w:val="21"/>
                <w:szCs w:val="21"/>
                <w:lang w:eastAsia="ru-RU"/>
              </w:rPr>
            </w:pPr>
            <w:r w:rsidRPr="00302047">
              <w:rPr>
                <w:rFonts w:eastAsia="Times New Roman" w:cs="Times New Roman"/>
                <w:b/>
                <w:bCs/>
                <w:color w:val="000000"/>
                <w:sz w:val="21"/>
                <w:szCs w:val="21"/>
                <w:lang w:eastAsia="ru-RU"/>
              </w:rPr>
              <w:t>2021</w:t>
            </w:r>
          </w:p>
        </w:tc>
      </w:tr>
      <w:tr w:rsidR="00A129D8" w:rsidRPr="00302047" w:rsidTr="00A129D8">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129D8" w:rsidRPr="00302047" w:rsidRDefault="00A129D8" w:rsidP="00A129D8">
            <w:pPr>
              <w:ind w:firstLine="0"/>
              <w:jc w:val="center"/>
              <w:rPr>
                <w:rFonts w:eastAsia="Times New Roman" w:cs="Times New Roman"/>
                <w:b/>
                <w:bCs/>
                <w:color w:val="000000"/>
                <w:sz w:val="21"/>
                <w:szCs w:val="21"/>
                <w:lang w:eastAsia="ru-RU"/>
              </w:rPr>
            </w:pPr>
            <w:r w:rsidRPr="00302047">
              <w:rPr>
                <w:rFonts w:eastAsia="Times New Roman" w:cs="Times New Roman"/>
                <w:b/>
                <w:bCs/>
                <w:color w:val="000000"/>
                <w:sz w:val="21"/>
                <w:szCs w:val="21"/>
                <w:lang w:eastAsia="ru-RU"/>
              </w:rPr>
              <w:t>Котельная д. Столбищи</w:t>
            </w:r>
          </w:p>
        </w:tc>
      </w:tr>
      <w:tr w:rsidR="00A129D8" w:rsidRPr="00302047" w:rsidTr="00A129D8">
        <w:trPr>
          <w:trHeight w:val="300"/>
        </w:trPr>
        <w:tc>
          <w:tcPr>
            <w:tcW w:w="4053" w:type="pct"/>
            <w:tcBorders>
              <w:top w:val="nil"/>
              <w:left w:val="single" w:sz="4" w:space="0" w:color="auto"/>
              <w:bottom w:val="single" w:sz="4" w:space="0" w:color="auto"/>
              <w:right w:val="single" w:sz="4" w:space="0" w:color="auto"/>
            </w:tcBorders>
            <w:shd w:val="clear" w:color="auto" w:fill="auto"/>
            <w:vAlign w:val="center"/>
            <w:hideMark/>
          </w:tcPr>
          <w:p w:rsidR="00A129D8" w:rsidRPr="00302047" w:rsidRDefault="00A129D8" w:rsidP="00A129D8">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Располагаемая мощность источника тепловой энергии Гкал/ч</w:t>
            </w:r>
          </w:p>
        </w:tc>
        <w:tc>
          <w:tcPr>
            <w:tcW w:w="947" w:type="pct"/>
            <w:tcBorders>
              <w:top w:val="nil"/>
              <w:left w:val="nil"/>
              <w:bottom w:val="single" w:sz="4" w:space="0" w:color="auto"/>
              <w:right w:val="single" w:sz="4" w:space="0" w:color="auto"/>
            </w:tcBorders>
            <w:shd w:val="clear" w:color="auto" w:fill="auto"/>
            <w:vAlign w:val="center"/>
            <w:hideMark/>
          </w:tcPr>
          <w:p w:rsidR="00A129D8" w:rsidRPr="00302047" w:rsidRDefault="00A129D8" w:rsidP="00A129D8">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2,75</w:t>
            </w:r>
          </w:p>
        </w:tc>
      </w:tr>
      <w:tr w:rsidR="00A129D8" w:rsidRPr="00302047" w:rsidTr="00A129D8">
        <w:trPr>
          <w:trHeight w:val="540"/>
        </w:trPr>
        <w:tc>
          <w:tcPr>
            <w:tcW w:w="4053" w:type="pct"/>
            <w:tcBorders>
              <w:top w:val="nil"/>
              <w:left w:val="single" w:sz="4" w:space="0" w:color="auto"/>
              <w:bottom w:val="single" w:sz="4" w:space="0" w:color="auto"/>
              <w:right w:val="single" w:sz="4" w:space="0" w:color="auto"/>
            </w:tcBorders>
            <w:shd w:val="clear" w:color="auto" w:fill="auto"/>
            <w:vAlign w:val="center"/>
            <w:hideMark/>
          </w:tcPr>
          <w:p w:rsidR="00A129D8" w:rsidRPr="00302047" w:rsidRDefault="00A129D8" w:rsidP="00A129D8">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Затраты тепловой мощности на собственные и хозяйственные нужды источника тепловой энергии, Гкал/час</w:t>
            </w:r>
          </w:p>
        </w:tc>
        <w:tc>
          <w:tcPr>
            <w:tcW w:w="947" w:type="pct"/>
            <w:tcBorders>
              <w:top w:val="nil"/>
              <w:left w:val="nil"/>
              <w:bottom w:val="single" w:sz="4" w:space="0" w:color="auto"/>
              <w:right w:val="single" w:sz="4" w:space="0" w:color="auto"/>
            </w:tcBorders>
            <w:shd w:val="clear" w:color="auto" w:fill="auto"/>
            <w:vAlign w:val="center"/>
            <w:hideMark/>
          </w:tcPr>
          <w:p w:rsidR="00A129D8" w:rsidRPr="00302047" w:rsidRDefault="00A129D8" w:rsidP="00A129D8">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0,0008</w:t>
            </w:r>
          </w:p>
        </w:tc>
      </w:tr>
      <w:tr w:rsidR="00A129D8" w:rsidRPr="00302047" w:rsidTr="00A129D8">
        <w:trPr>
          <w:trHeight w:val="300"/>
        </w:trPr>
        <w:tc>
          <w:tcPr>
            <w:tcW w:w="4053" w:type="pct"/>
            <w:tcBorders>
              <w:top w:val="nil"/>
              <w:left w:val="single" w:sz="4" w:space="0" w:color="auto"/>
              <w:bottom w:val="single" w:sz="4" w:space="0" w:color="auto"/>
              <w:right w:val="single" w:sz="4" w:space="0" w:color="auto"/>
            </w:tcBorders>
            <w:shd w:val="clear" w:color="auto" w:fill="auto"/>
            <w:vAlign w:val="center"/>
            <w:hideMark/>
          </w:tcPr>
          <w:p w:rsidR="00A129D8" w:rsidRPr="00302047" w:rsidRDefault="00A129D8" w:rsidP="00A129D8">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Потери мощности в тепловой сети, Гкал/час</w:t>
            </w:r>
          </w:p>
        </w:tc>
        <w:tc>
          <w:tcPr>
            <w:tcW w:w="947" w:type="pct"/>
            <w:tcBorders>
              <w:top w:val="nil"/>
              <w:left w:val="nil"/>
              <w:bottom w:val="single" w:sz="4" w:space="0" w:color="auto"/>
              <w:right w:val="single" w:sz="4" w:space="0" w:color="auto"/>
            </w:tcBorders>
            <w:shd w:val="clear" w:color="auto" w:fill="auto"/>
            <w:vAlign w:val="center"/>
            <w:hideMark/>
          </w:tcPr>
          <w:p w:rsidR="00A129D8" w:rsidRPr="00302047" w:rsidRDefault="00A129D8" w:rsidP="00A129D8">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0,198</w:t>
            </w:r>
          </w:p>
        </w:tc>
      </w:tr>
      <w:tr w:rsidR="00A129D8" w:rsidRPr="00302047" w:rsidTr="00A129D8">
        <w:trPr>
          <w:trHeight w:val="300"/>
        </w:trPr>
        <w:tc>
          <w:tcPr>
            <w:tcW w:w="4053" w:type="pct"/>
            <w:tcBorders>
              <w:top w:val="nil"/>
              <w:left w:val="single" w:sz="4" w:space="0" w:color="auto"/>
              <w:bottom w:val="single" w:sz="4" w:space="0" w:color="auto"/>
              <w:right w:val="single" w:sz="4" w:space="0" w:color="auto"/>
            </w:tcBorders>
            <w:shd w:val="clear" w:color="auto" w:fill="auto"/>
            <w:vAlign w:val="center"/>
            <w:hideMark/>
          </w:tcPr>
          <w:p w:rsidR="00A129D8" w:rsidRPr="00302047" w:rsidRDefault="00A129D8" w:rsidP="00A129D8">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Присоединенная тепловая нагрузка, в т.ч. Гкал/ч</w:t>
            </w:r>
          </w:p>
        </w:tc>
        <w:tc>
          <w:tcPr>
            <w:tcW w:w="947" w:type="pct"/>
            <w:tcBorders>
              <w:top w:val="nil"/>
              <w:left w:val="nil"/>
              <w:bottom w:val="single" w:sz="4" w:space="0" w:color="auto"/>
              <w:right w:val="single" w:sz="4" w:space="0" w:color="auto"/>
            </w:tcBorders>
            <w:shd w:val="clear" w:color="auto" w:fill="auto"/>
            <w:vAlign w:val="center"/>
            <w:hideMark/>
          </w:tcPr>
          <w:p w:rsidR="00A129D8" w:rsidRPr="00302047" w:rsidRDefault="00A129D8" w:rsidP="00A129D8">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0,29</w:t>
            </w:r>
          </w:p>
        </w:tc>
      </w:tr>
      <w:tr w:rsidR="00A129D8" w:rsidRPr="00302047" w:rsidTr="00A129D8">
        <w:trPr>
          <w:trHeight w:val="300"/>
        </w:trPr>
        <w:tc>
          <w:tcPr>
            <w:tcW w:w="4053" w:type="pct"/>
            <w:tcBorders>
              <w:top w:val="nil"/>
              <w:left w:val="single" w:sz="4" w:space="0" w:color="auto"/>
              <w:bottom w:val="single" w:sz="4" w:space="0" w:color="auto"/>
              <w:right w:val="single" w:sz="4" w:space="0" w:color="auto"/>
            </w:tcBorders>
            <w:shd w:val="clear" w:color="auto" w:fill="auto"/>
            <w:vAlign w:val="center"/>
            <w:hideMark/>
          </w:tcPr>
          <w:p w:rsidR="00A129D8" w:rsidRPr="00302047" w:rsidRDefault="00A129D8" w:rsidP="00A129D8">
            <w:pPr>
              <w:ind w:firstLine="0"/>
              <w:jc w:val="center"/>
              <w:rPr>
                <w:rFonts w:eastAsia="Times New Roman" w:cs="Times New Roman"/>
                <w:color w:val="000000"/>
                <w:lang w:eastAsia="ru-RU"/>
              </w:rPr>
            </w:pPr>
            <w:r w:rsidRPr="00302047">
              <w:rPr>
                <w:rFonts w:eastAsia="Times New Roman" w:cs="Times New Roman"/>
                <w:color w:val="000000"/>
                <w:sz w:val="22"/>
                <w:lang w:eastAsia="ru-RU"/>
              </w:rPr>
              <w:t>Резерв (+)/ дефицит (-) тепловой мощности, Гкал/ч</w:t>
            </w:r>
          </w:p>
        </w:tc>
        <w:tc>
          <w:tcPr>
            <w:tcW w:w="947" w:type="pct"/>
            <w:tcBorders>
              <w:top w:val="nil"/>
              <w:left w:val="nil"/>
              <w:bottom w:val="single" w:sz="4" w:space="0" w:color="auto"/>
              <w:right w:val="single" w:sz="4" w:space="0" w:color="auto"/>
            </w:tcBorders>
            <w:shd w:val="clear" w:color="auto" w:fill="auto"/>
            <w:vAlign w:val="center"/>
            <w:hideMark/>
          </w:tcPr>
          <w:p w:rsidR="00A129D8" w:rsidRPr="00302047" w:rsidRDefault="00A129D8" w:rsidP="00A129D8">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2,3</w:t>
            </w:r>
          </w:p>
        </w:tc>
      </w:tr>
      <w:tr w:rsidR="00A129D8" w:rsidRPr="00302047" w:rsidTr="00A129D8">
        <w:trPr>
          <w:trHeight w:val="300"/>
        </w:trPr>
        <w:tc>
          <w:tcPr>
            <w:tcW w:w="4053" w:type="pct"/>
            <w:tcBorders>
              <w:top w:val="nil"/>
              <w:left w:val="single" w:sz="4" w:space="0" w:color="auto"/>
              <w:bottom w:val="single" w:sz="4" w:space="0" w:color="auto"/>
              <w:right w:val="single" w:sz="4" w:space="0" w:color="auto"/>
            </w:tcBorders>
            <w:shd w:val="clear" w:color="auto" w:fill="auto"/>
            <w:vAlign w:val="center"/>
            <w:hideMark/>
          </w:tcPr>
          <w:p w:rsidR="00A129D8" w:rsidRPr="00302047" w:rsidRDefault="00A129D8" w:rsidP="00A129D8">
            <w:pPr>
              <w:ind w:firstLine="0"/>
              <w:jc w:val="center"/>
              <w:rPr>
                <w:rFonts w:eastAsia="Times New Roman" w:cs="Times New Roman"/>
                <w:color w:val="000000"/>
                <w:lang w:eastAsia="ru-RU"/>
              </w:rPr>
            </w:pPr>
            <w:r w:rsidRPr="00302047">
              <w:rPr>
                <w:rFonts w:eastAsia="Times New Roman" w:cs="Times New Roman"/>
                <w:color w:val="000000"/>
                <w:sz w:val="22"/>
                <w:lang w:eastAsia="ru-RU"/>
              </w:rPr>
              <w:t>Доля резерва, %</w:t>
            </w:r>
          </w:p>
        </w:tc>
        <w:tc>
          <w:tcPr>
            <w:tcW w:w="947" w:type="pct"/>
            <w:tcBorders>
              <w:top w:val="nil"/>
              <w:left w:val="nil"/>
              <w:bottom w:val="single" w:sz="4" w:space="0" w:color="auto"/>
              <w:right w:val="single" w:sz="4" w:space="0" w:color="auto"/>
            </w:tcBorders>
            <w:shd w:val="clear" w:color="auto" w:fill="auto"/>
            <w:vAlign w:val="center"/>
            <w:hideMark/>
          </w:tcPr>
          <w:p w:rsidR="00A129D8" w:rsidRPr="00302047" w:rsidRDefault="00A129D8" w:rsidP="00A129D8">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82,2</w:t>
            </w:r>
          </w:p>
        </w:tc>
      </w:tr>
      <w:tr w:rsidR="00A129D8" w:rsidRPr="00302047" w:rsidTr="00A129D8">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29D8" w:rsidRPr="00302047" w:rsidRDefault="00A129D8" w:rsidP="00A129D8">
            <w:pPr>
              <w:ind w:firstLine="0"/>
              <w:jc w:val="center"/>
              <w:rPr>
                <w:rFonts w:eastAsia="Times New Roman" w:cs="Times New Roman"/>
                <w:b/>
                <w:bCs/>
                <w:color w:val="000000"/>
                <w:sz w:val="21"/>
                <w:szCs w:val="21"/>
                <w:lang w:eastAsia="ru-RU"/>
              </w:rPr>
            </w:pPr>
            <w:r w:rsidRPr="00302047">
              <w:rPr>
                <w:rFonts w:eastAsia="Times New Roman" w:cs="Times New Roman"/>
                <w:b/>
                <w:bCs/>
                <w:color w:val="000000"/>
                <w:sz w:val="21"/>
                <w:szCs w:val="21"/>
                <w:lang w:eastAsia="ru-RU"/>
              </w:rPr>
              <w:t>Котельная д. Емишево</w:t>
            </w:r>
          </w:p>
        </w:tc>
      </w:tr>
      <w:tr w:rsidR="00A129D8" w:rsidRPr="00302047" w:rsidTr="00A129D8">
        <w:trPr>
          <w:trHeight w:val="300"/>
        </w:trPr>
        <w:tc>
          <w:tcPr>
            <w:tcW w:w="4053" w:type="pct"/>
            <w:tcBorders>
              <w:top w:val="nil"/>
              <w:left w:val="single" w:sz="4" w:space="0" w:color="auto"/>
              <w:bottom w:val="single" w:sz="4" w:space="0" w:color="auto"/>
              <w:right w:val="single" w:sz="4" w:space="0" w:color="auto"/>
            </w:tcBorders>
            <w:shd w:val="clear" w:color="auto" w:fill="auto"/>
            <w:vAlign w:val="center"/>
            <w:hideMark/>
          </w:tcPr>
          <w:p w:rsidR="00A129D8" w:rsidRPr="00302047" w:rsidRDefault="00A129D8" w:rsidP="00A129D8">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Располагаемая мощность источника тепловой энергии Гкал/ч</w:t>
            </w:r>
          </w:p>
        </w:tc>
        <w:tc>
          <w:tcPr>
            <w:tcW w:w="947" w:type="pct"/>
            <w:tcBorders>
              <w:top w:val="nil"/>
              <w:left w:val="nil"/>
              <w:bottom w:val="single" w:sz="4" w:space="0" w:color="auto"/>
              <w:right w:val="single" w:sz="4" w:space="0" w:color="auto"/>
            </w:tcBorders>
            <w:shd w:val="clear" w:color="auto" w:fill="auto"/>
            <w:noWrap/>
            <w:vAlign w:val="center"/>
            <w:hideMark/>
          </w:tcPr>
          <w:p w:rsidR="00A129D8" w:rsidRPr="00302047" w:rsidRDefault="00A129D8" w:rsidP="00A129D8">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2,75</w:t>
            </w:r>
          </w:p>
        </w:tc>
      </w:tr>
      <w:tr w:rsidR="00A129D8" w:rsidRPr="00302047" w:rsidTr="00A129D8">
        <w:trPr>
          <w:trHeight w:val="540"/>
        </w:trPr>
        <w:tc>
          <w:tcPr>
            <w:tcW w:w="4053" w:type="pct"/>
            <w:tcBorders>
              <w:top w:val="nil"/>
              <w:left w:val="single" w:sz="4" w:space="0" w:color="auto"/>
              <w:bottom w:val="single" w:sz="4" w:space="0" w:color="auto"/>
              <w:right w:val="single" w:sz="4" w:space="0" w:color="auto"/>
            </w:tcBorders>
            <w:shd w:val="clear" w:color="auto" w:fill="auto"/>
            <w:vAlign w:val="center"/>
            <w:hideMark/>
          </w:tcPr>
          <w:p w:rsidR="00A129D8" w:rsidRPr="00302047" w:rsidRDefault="00A129D8" w:rsidP="00A129D8">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Затраты тепловой мощности на собственные и хозяйственные нужды источника тепловой энергии, Гкал/час</w:t>
            </w:r>
          </w:p>
        </w:tc>
        <w:tc>
          <w:tcPr>
            <w:tcW w:w="947" w:type="pct"/>
            <w:tcBorders>
              <w:top w:val="nil"/>
              <w:left w:val="nil"/>
              <w:bottom w:val="single" w:sz="4" w:space="0" w:color="auto"/>
              <w:right w:val="single" w:sz="4" w:space="0" w:color="auto"/>
            </w:tcBorders>
            <w:shd w:val="clear" w:color="auto" w:fill="auto"/>
            <w:noWrap/>
            <w:vAlign w:val="center"/>
            <w:hideMark/>
          </w:tcPr>
          <w:p w:rsidR="00A129D8" w:rsidRPr="00302047" w:rsidRDefault="00A129D8" w:rsidP="00A129D8">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0,003</w:t>
            </w:r>
          </w:p>
        </w:tc>
      </w:tr>
      <w:tr w:rsidR="00A129D8" w:rsidRPr="00302047" w:rsidTr="00A129D8">
        <w:trPr>
          <w:trHeight w:val="300"/>
        </w:trPr>
        <w:tc>
          <w:tcPr>
            <w:tcW w:w="4053" w:type="pct"/>
            <w:tcBorders>
              <w:top w:val="nil"/>
              <w:left w:val="single" w:sz="4" w:space="0" w:color="auto"/>
              <w:bottom w:val="single" w:sz="4" w:space="0" w:color="auto"/>
              <w:right w:val="single" w:sz="4" w:space="0" w:color="auto"/>
            </w:tcBorders>
            <w:shd w:val="clear" w:color="auto" w:fill="auto"/>
            <w:vAlign w:val="center"/>
            <w:hideMark/>
          </w:tcPr>
          <w:p w:rsidR="00A129D8" w:rsidRPr="00302047" w:rsidRDefault="00A129D8" w:rsidP="00A129D8">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Потери мощности в тепловой сети, Гкал/час</w:t>
            </w:r>
          </w:p>
        </w:tc>
        <w:tc>
          <w:tcPr>
            <w:tcW w:w="947" w:type="pct"/>
            <w:tcBorders>
              <w:top w:val="nil"/>
              <w:left w:val="nil"/>
              <w:bottom w:val="single" w:sz="4" w:space="0" w:color="auto"/>
              <w:right w:val="single" w:sz="4" w:space="0" w:color="auto"/>
            </w:tcBorders>
            <w:shd w:val="clear" w:color="auto" w:fill="auto"/>
            <w:noWrap/>
            <w:vAlign w:val="center"/>
            <w:hideMark/>
          </w:tcPr>
          <w:p w:rsidR="00A129D8" w:rsidRPr="00302047" w:rsidRDefault="00A129D8" w:rsidP="00A129D8">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0,059</w:t>
            </w:r>
          </w:p>
        </w:tc>
      </w:tr>
      <w:tr w:rsidR="00A129D8" w:rsidRPr="00302047" w:rsidTr="00A129D8">
        <w:trPr>
          <w:trHeight w:val="300"/>
        </w:trPr>
        <w:tc>
          <w:tcPr>
            <w:tcW w:w="4053" w:type="pct"/>
            <w:tcBorders>
              <w:top w:val="nil"/>
              <w:left w:val="single" w:sz="4" w:space="0" w:color="auto"/>
              <w:bottom w:val="single" w:sz="4" w:space="0" w:color="auto"/>
              <w:right w:val="single" w:sz="4" w:space="0" w:color="auto"/>
            </w:tcBorders>
            <w:shd w:val="clear" w:color="auto" w:fill="auto"/>
            <w:vAlign w:val="center"/>
            <w:hideMark/>
          </w:tcPr>
          <w:p w:rsidR="00A129D8" w:rsidRPr="00302047" w:rsidRDefault="00A129D8" w:rsidP="00A129D8">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Присоединенная тепловая нагрузка, в т.ч. Гкал/ч</w:t>
            </w:r>
          </w:p>
        </w:tc>
        <w:tc>
          <w:tcPr>
            <w:tcW w:w="947" w:type="pct"/>
            <w:tcBorders>
              <w:top w:val="nil"/>
              <w:left w:val="nil"/>
              <w:bottom w:val="single" w:sz="4" w:space="0" w:color="auto"/>
              <w:right w:val="single" w:sz="4" w:space="0" w:color="auto"/>
            </w:tcBorders>
            <w:shd w:val="clear" w:color="auto" w:fill="auto"/>
            <w:noWrap/>
            <w:vAlign w:val="center"/>
            <w:hideMark/>
          </w:tcPr>
          <w:p w:rsidR="00A129D8" w:rsidRPr="00302047" w:rsidRDefault="00A129D8" w:rsidP="00A129D8">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0,15</w:t>
            </w:r>
          </w:p>
        </w:tc>
      </w:tr>
      <w:tr w:rsidR="00A129D8" w:rsidRPr="00302047" w:rsidTr="00A129D8">
        <w:trPr>
          <w:trHeight w:val="300"/>
        </w:trPr>
        <w:tc>
          <w:tcPr>
            <w:tcW w:w="4053" w:type="pct"/>
            <w:tcBorders>
              <w:top w:val="nil"/>
              <w:left w:val="single" w:sz="4" w:space="0" w:color="auto"/>
              <w:bottom w:val="single" w:sz="4" w:space="0" w:color="auto"/>
              <w:right w:val="single" w:sz="4" w:space="0" w:color="auto"/>
            </w:tcBorders>
            <w:shd w:val="clear" w:color="auto" w:fill="auto"/>
            <w:vAlign w:val="center"/>
            <w:hideMark/>
          </w:tcPr>
          <w:p w:rsidR="00A129D8" w:rsidRPr="00302047" w:rsidRDefault="00A129D8" w:rsidP="00A129D8">
            <w:pPr>
              <w:ind w:firstLine="0"/>
              <w:jc w:val="center"/>
              <w:rPr>
                <w:rFonts w:eastAsia="Times New Roman" w:cs="Times New Roman"/>
                <w:color w:val="000000"/>
                <w:lang w:eastAsia="ru-RU"/>
              </w:rPr>
            </w:pPr>
            <w:r w:rsidRPr="00302047">
              <w:rPr>
                <w:rFonts w:eastAsia="Times New Roman" w:cs="Times New Roman"/>
                <w:color w:val="000000"/>
                <w:sz w:val="22"/>
                <w:lang w:eastAsia="ru-RU"/>
              </w:rPr>
              <w:t>Резерв (+)/ дефицит (-) тепловой мощности, Гкал/ч</w:t>
            </w:r>
          </w:p>
        </w:tc>
        <w:tc>
          <w:tcPr>
            <w:tcW w:w="947" w:type="pct"/>
            <w:tcBorders>
              <w:top w:val="nil"/>
              <w:left w:val="nil"/>
              <w:bottom w:val="single" w:sz="4" w:space="0" w:color="auto"/>
              <w:right w:val="single" w:sz="4" w:space="0" w:color="auto"/>
            </w:tcBorders>
            <w:shd w:val="clear" w:color="auto" w:fill="auto"/>
            <w:vAlign w:val="center"/>
            <w:hideMark/>
          </w:tcPr>
          <w:p w:rsidR="00A129D8" w:rsidRPr="00302047" w:rsidRDefault="00A129D8" w:rsidP="00A129D8">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2,538</w:t>
            </w:r>
          </w:p>
        </w:tc>
      </w:tr>
      <w:tr w:rsidR="00A129D8" w:rsidRPr="00302047" w:rsidTr="00A129D8">
        <w:trPr>
          <w:trHeight w:val="300"/>
        </w:trPr>
        <w:tc>
          <w:tcPr>
            <w:tcW w:w="4053" w:type="pct"/>
            <w:tcBorders>
              <w:top w:val="nil"/>
              <w:left w:val="single" w:sz="4" w:space="0" w:color="auto"/>
              <w:bottom w:val="single" w:sz="4" w:space="0" w:color="auto"/>
              <w:right w:val="single" w:sz="4" w:space="0" w:color="auto"/>
            </w:tcBorders>
            <w:shd w:val="clear" w:color="auto" w:fill="auto"/>
            <w:vAlign w:val="center"/>
            <w:hideMark/>
          </w:tcPr>
          <w:p w:rsidR="00A129D8" w:rsidRPr="00302047" w:rsidRDefault="00A129D8" w:rsidP="00A129D8">
            <w:pPr>
              <w:ind w:firstLine="0"/>
              <w:jc w:val="center"/>
              <w:rPr>
                <w:rFonts w:eastAsia="Times New Roman" w:cs="Times New Roman"/>
                <w:color w:val="000000"/>
                <w:lang w:eastAsia="ru-RU"/>
              </w:rPr>
            </w:pPr>
            <w:r w:rsidRPr="00302047">
              <w:rPr>
                <w:rFonts w:eastAsia="Times New Roman" w:cs="Times New Roman"/>
                <w:color w:val="000000"/>
                <w:sz w:val="22"/>
                <w:lang w:eastAsia="ru-RU"/>
              </w:rPr>
              <w:t>Доля резерва, %</w:t>
            </w:r>
          </w:p>
        </w:tc>
        <w:tc>
          <w:tcPr>
            <w:tcW w:w="947" w:type="pct"/>
            <w:tcBorders>
              <w:top w:val="nil"/>
              <w:left w:val="nil"/>
              <w:bottom w:val="single" w:sz="4" w:space="0" w:color="auto"/>
              <w:right w:val="single" w:sz="4" w:space="0" w:color="auto"/>
            </w:tcBorders>
            <w:shd w:val="clear" w:color="auto" w:fill="auto"/>
            <w:vAlign w:val="center"/>
            <w:hideMark/>
          </w:tcPr>
          <w:p w:rsidR="00A129D8" w:rsidRPr="00302047" w:rsidRDefault="00A129D8" w:rsidP="00A129D8">
            <w:pPr>
              <w:ind w:firstLine="0"/>
              <w:jc w:val="center"/>
              <w:rPr>
                <w:rFonts w:eastAsia="Times New Roman" w:cs="Times New Roman"/>
                <w:color w:val="000000"/>
                <w:sz w:val="21"/>
                <w:szCs w:val="21"/>
                <w:lang w:eastAsia="ru-RU"/>
              </w:rPr>
            </w:pPr>
            <w:r w:rsidRPr="00302047">
              <w:rPr>
                <w:rFonts w:eastAsia="Times New Roman" w:cs="Times New Roman"/>
                <w:color w:val="000000"/>
                <w:sz w:val="21"/>
                <w:szCs w:val="21"/>
                <w:lang w:eastAsia="ru-RU"/>
              </w:rPr>
              <w:t>92,3</w:t>
            </w:r>
          </w:p>
        </w:tc>
      </w:tr>
    </w:tbl>
    <w:p w:rsidR="00E535DB" w:rsidRPr="00302047" w:rsidRDefault="00E535DB" w:rsidP="00A129D8">
      <w:pPr>
        <w:ind w:firstLine="0"/>
        <w:rPr>
          <w:lang w:eastAsia="ru-RU"/>
        </w:rPr>
      </w:pPr>
    </w:p>
    <w:p w:rsidR="00E535DB" w:rsidRPr="00302047" w:rsidRDefault="00E535DB" w:rsidP="00E535DB">
      <w:pPr>
        <w:keepNext/>
        <w:ind w:right="141" w:firstLine="0"/>
        <w:jc w:val="center"/>
      </w:pPr>
    </w:p>
    <w:p w:rsidR="00E535DB" w:rsidRPr="00302047" w:rsidRDefault="00E535DB" w:rsidP="00284689">
      <w:pPr>
        <w:rPr>
          <w:szCs w:val="24"/>
        </w:rPr>
        <w:sectPr w:rsidR="00E535DB" w:rsidRPr="00302047" w:rsidSect="00892D36">
          <w:pgSz w:w="11906" w:h="16838"/>
          <w:pgMar w:top="1134"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750377" w:rsidRPr="00302047" w:rsidRDefault="00750377" w:rsidP="004C6857">
      <w:pPr>
        <w:rPr>
          <w:szCs w:val="24"/>
        </w:rPr>
      </w:pPr>
      <w:r w:rsidRPr="00302047">
        <w:rPr>
          <w:szCs w:val="24"/>
        </w:rPr>
        <w:lastRenderedPageBreak/>
        <w:t xml:space="preserve">Балансы тепловой мощности и перспективной тепловой нагрузки </w:t>
      </w:r>
      <w:r w:rsidR="002027C9" w:rsidRPr="00302047">
        <w:rPr>
          <w:szCs w:val="24"/>
        </w:rPr>
        <w:t xml:space="preserve">(по вариантам развития) </w:t>
      </w:r>
      <w:r w:rsidRPr="00302047">
        <w:rPr>
          <w:szCs w:val="24"/>
        </w:rPr>
        <w:t>по каждому источнику теплоснабжения представлены в таблицах ниже.</w:t>
      </w:r>
    </w:p>
    <w:p w:rsidR="004C6857" w:rsidRPr="00302047" w:rsidRDefault="004C6857" w:rsidP="006336E9">
      <w:pPr>
        <w:pStyle w:val="afb"/>
        <w:keepNext/>
        <w:ind w:firstLine="0"/>
      </w:pPr>
      <w:r w:rsidRPr="00302047">
        <w:t xml:space="preserve">Таблица </w:t>
      </w:r>
      <w:fldSimple w:instr=" SEQ Таблица \* ARABIC ">
        <w:r w:rsidR="004F6C53">
          <w:rPr>
            <w:noProof/>
          </w:rPr>
          <w:t>52</w:t>
        </w:r>
      </w:fldSimple>
      <w:r w:rsidRPr="00302047">
        <w:t xml:space="preserve"> Баланс тепловой мощности </w:t>
      </w:r>
      <w:r w:rsidR="006336E9" w:rsidRPr="00302047">
        <w:t>котельных (1 вариант</w:t>
      </w:r>
      <w:r w:rsidR="00A129D8" w:rsidRPr="00302047">
        <w:t>, в соответствии с генеральным планом</w:t>
      </w:r>
      <w:r w:rsidR="006336E9" w:rsidRPr="00302047">
        <w:t>)</w:t>
      </w:r>
    </w:p>
    <w:tbl>
      <w:tblPr>
        <w:tblW w:w="5000" w:type="pct"/>
        <w:tblLook w:val="04A0"/>
      </w:tblPr>
      <w:tblGrid>
        <w:gridCol w:w="5579"/>
        <w:gridCol w:w="919"/>
        <w:gridCol w:w="919"/>
        <w:gridCol w:w="920"/>
        <w:gridCol w:w="920"/>
        <w:gridCol w:w="920"/>
        <w:gridCol w:w="920"/>
        <w:gridCol w:w="920"/>
        <w:gridCol w:w="920"/>
        <w:gridCol w:w="920"/>
        <w:gridCol w:w="929"/>
      </w:tblGrid>
      <w:tr w:rsidR="00111521" w:rsidRPr="00302047" w:rsidTr="00111521">
        <w:trPr>
          <w:trHeight w:val="540"/>
          <w:tblHead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Наименование показателя</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2022</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2023</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2024</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2025</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2026</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2027</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2028</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2029</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2030-2033</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111521" w:rsidRPr="00302047" w:rsidRDefault="003535B2" w:rsidP="00111521">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2034-2037</w:t>
            </w:r>
          </w:p>
        </w:tc>
      </w:tr>
      <w:tr w:rsidR="00111521" w:rsidRPr="00302047" w:rsidTr="00111521">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Котельная д. Столбищи</w:t>
            </w:r>
          </w:p>
        </w:tc>
      </w:tr>
      <w:tr w:rsidR="00111521" w:rsidRPr="00302047" w:rsidTr="00111521">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Располагаемая мощность источника тепловой энергии Гкал/ч</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2,75</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2,75</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2,75</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2,75</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2,75</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2,75</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2,75</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2,75</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2,75</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2,75</w:t>
            </w:r>
          </w:p>
        </w:tc>
      </w:tr>
      <w:tr w:rsidR="00111521" w:rsidRPr="00302047" w:rsidTr="00111521">
        <w:trPr>
          <w:trHeight w:val="54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Затраты тепловой мощности на собственные и хозяйственные нужды источника тепловой энергии, Гкал/час</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0,0008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0,0008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0,0008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0,0008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0,0008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0,0008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0,0008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0,0008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0,0008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0,0008</w:t>
            </w:r>
          </w:p>
        </w:tc>
      </w:tr>
      <w:tr w:rsidR="00111521" w:rsidRPr="00302047" w:rsidTr="00111521">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Потери мощности в тепловой сети, Гкал/час</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0,158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0,138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0,118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0,118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0,118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0,118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0,118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0,118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0,118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0,118</w:t>
            </w:r>
          </w:p>
        </w:tc>
      </w:tr>
      <w:tr w:rsidR="00111521" w:rsidRPr="00302047" w:rsidTr="00111521">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Присоединенная тепловая нагрузка, в т.ч. Гкал/ч</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0,4084</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0,4884</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0,5684</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0,6484</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0,7284</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0,8084</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0,8884</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0,8884</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0,8884</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0,8884</w:t>
            </w:r>
          </w:p>
        </w:tc>
      </w:tr>
      <w:tr w:rsidR="00111521" w:rsidRPr="00302047" w:rsidTr="00111521">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right"/>
              <w:rPr>
                <w:rFonts w:eastAsia="Times New Roman" w:cs="Times New Roman"/>
                <w:color w:val="000000"/>
                <w:lang w:eastAsia="ru-RU"/>
              </w:rPr>
            </w:pPr>
            <w:r w:rsidRPr="00302047">
              <w:rPr>
                <w:rFonts w:eastAsia="Times New Roman" w:cs="Times New Roman"/>
                <w:color w:val="000000"/>
                <w:sz w:val="22"/>
                <w:lang w:eastAsia="ru-RU"/>
              </w:rPr>
              <w:t>Отопление</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0,378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0,448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0,518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0,588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0,658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0,728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0,798</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0,798</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0,798</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0,798</w:t>
            </w:r>
          </w:p>
        </w:tc>
      </w:tr>
      <w:tr w:rsidR="00111521" w:rsidRPr="00302047" w:rsidTr="00111521">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right"/>
              <w:rPr>
                <w:rFonts w:eastAsia="Times New Roman" w:cs="Times New Roman"/>
                <w:color w:val="000000"/>
                <w:lang w:eastAsia="ru-RU"/>
              </w:rPr>
            </w:pPr>
            <w:r w:rsidRPr="00302047">
              <w:rPr>
                <w:rFonts w:eastAsia="Times New Roman" w:cs="Times New Roman"/>
                <w:color w:val="000000"/>
                <w:sz w:val="22"/>
                <w:lang w:eastAsia="ru-RU"/>
              </w:rPr>
              <w:t>Вентиляция</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w:t>
            </w:r>
          </w:p>
        </w:tc>
      </w:tr>
      <w:tr w:rsidR="00111521" w:rsidRPr="00302047" w:rsidTr="00111521">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right"/>
              <w:rPr>
                <w:rFonts w:eastAsia="Times New Roman" w:cs="Times New Roman"/>
                <w:color w:val="000000"/>
                <w:lang w:eastAsia="ru-RU"/>
              </w:rPr>
            </w:pPr>
            <w:r w:rsidRPr="00302047">
              <w:rPr>
                <w:rFonts w:eastAsia="Times New Roman" w:cs="Times New Roman"/>
                <w:color w:val="000000"/>
                <w:sz w:val="22"/>
                <w:lang w:eastAsia="ru-RU"/>
              </w:rPr>
              <w:t>ГВС</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0,0304</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0,0404</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0,0504</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0,0604</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0,0704</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0,0804</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0,0904</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0,0904</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0,0904</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0,0904</w:t>
            </w:r>
          </w:p>
        </w:tc>
      </w:tr>
      <w:tr w:rsidR="00111521" w:rsidRPr="00302047" w:rsidTr="00111521">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Резерв (+)/ дефицит (-) тепловой мощности, Гкал/ч</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2,2</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2,1</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2,1</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2,0</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1,9</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1,8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1,7</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1,7</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1,7</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1,7</w:t>
            </w:r>
          </w:p>
        </w:tc>
      </w:tr>
      <w:tr w:rsidR="00111521" w:rsidRPr="00302047" w:rsidTr="00111521">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Доля резерва, %</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79,4</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77,2</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75,0</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72,1</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69,2</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66,3</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63,4</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63,4</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63,4</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63,4</w:t>
            </w:r>
          </w:p>
        </w:tc>
      </w:tr>
      <w:tr w:rsidR="00111521" w:rsidRPr="00302047" w:rsidTr="00111521">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Котельная д. Емишево</w:t>
            </w:r>
          </w:p>
        </w:tc>
      </w:tr>
      <w:tr w:rsidR="00111521" w:rsidRPr="00302047" w:rsidTr="00111521">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Располагаемая мощность источника тепловой энергии Гкал/ч</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2,75</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2,75</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2,75</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2,75</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2,75</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2,75</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2,75</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2,75</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2,75</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2,75</w:t>
            </w:r>
          </w:p>
        </w:tc>
      </w:tr>
      <w:tr w:rsidR="00111521" w:rsidRPr="00302047" w:rsidTr="00111521">
        <w:trPr>
          <w:trHeight w:val="54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Затраты тепловой мощности на собственные и хозяйственные нужды источника тепловой энергии, Гкал/час</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0,003</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0,003</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0,003</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0,003</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0,003</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0,003</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0,003</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0,003</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0,003</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0,003</w:t>
            </w:r>
          </w:p>
        </w:tc>
      </w:tr>
      <w:tr w:rsidR="00111521" w:rsidRPr="00302047" w:rsidTr="00111521">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Потери мощности в тепловой сети, Гкал/час</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0,059</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0,059</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0,059</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0,059</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0,059</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0,059</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0,059</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0,059</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0,059</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0,059</w:t>
            </w:r>
          </w:p>
        </w:tc>
      </w:tr>
      <w:tr w:rsidR="00111521" w:rsidRPr="00302047" w:rsidTr="00111521">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Присоединенная тепловая нагрузка, в т.ч. Гкал/ч</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0,4084</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0,4884</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0,5684</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0,6484</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0,7284</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0,8084</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0,8884</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0,8884</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0,8884</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0,8884</w:t>
            </w:r>
          </w:p>
        </w:tc>
      </w:tr>
      <w:tr w:rsidR="00111521" w:rsidRPr="00302047" w:rsidTr="00111521">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right"/>
              <w:rPr>
                <w:rFonts w:eastAsia="Times New Roman" w:cs="Times New Roman"/>
                <w:color w:val="000000"/>
                <w:lang w:eastAsia="ru-RU"/>
              </w:rPr>
            </w:pPr>
            <w:r w:rsidRPr="00302047">
              <w:rPr>
                <w:rFonts w:eastAsia="Times New Roman" w:cs="Times New Roman"/>
                <w:color w:val="000000"/>
                <w:sz w:val="22"/>
                <w:lang w:eastAsia="ru-RU"/>
              </w:rPr>
              <w:t>Отопление</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0,378</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0,378</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0,378</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0,378</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0,378</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0,378</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0,378</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0,378</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0,378</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0,378</w:t>
            </w:r>
          </w:p>
        </w:tc>
      </w:tr>
      <w:tr w:rsidR="00111521" w:rsidRPr="00302047" w:rsidTr="00111521">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right"/>
              <w:rPr>
                <w:rFonts w:eastAsia="Times New Roman" w:cs="Times New Roman"/>
                <w:color w:val="000000"/>
                <w:lang w:eastAsia="ru-RU"/>
              </w:rPr>
            </w:pPr>
            <w:r w:rsidRPr="00302047">
              <w:rPr>
                <w:rFonts w:eastAsia="Times New Roman" w:cs="Times New Roman"/>
                <w:color w:val="000000"/>
                <w:sz w:val="22"/>
                <w:lang w:eastAsia="ru-RU"/>
              </w:rPr>
              <w:t>Вентиляция</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w:t>
            </w:r>
          </w:p>
        </w:tc>
      </w:tr>
      <w:tr w:rsidR="00111521" w:rsidRPr="00302047" w:rsidTr="00111521">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right"/>
              <w:rPr>
                <w:rFonts w:eastAsia="Times New Roman" w:cs="Times New Roman"/>
                <w:color w:val="000000"/>
                <w:lang w:eastAsia="ru-RU"/>
              </w:rPr>
            </w:pPr>
            <w:r w:rsidRPr="00302047">
              <w:rPr>
                <w:rFonts w:eastAsia="Times New Roman" w:cs="Times New Roman"/>
                <w:color w:val="000000"/>
                <w:sz w:val="22"/>
                <w:lang w:eastAsia="ru-RU"/>
              </w:rPr>
              <w:t>ГВС</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0,0304</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0,0304</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0,0304</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0,0304</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0,0304</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0,0304</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0,0304</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0,0304</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0,0304</w:t>
            </w:r>
          </w:p>
        </w:tc>
        <w:tc>
          <w:tcPr>
            <w:tcW w:w="311" w:type="pct"/>
            <w:tcBorders>
              <w:top w:val="nil"/>
              <w:left w:val="nil"/>
              <w:bottom w:val="single" w:sz="4" w:space="0" w:color="auto"/>
              <w:right w:val="single" w:sz="4" w:space="0" w:color="auto"/>
            </w:tcBorders>
            <w:shd w:val="clear" w:color="auto" w:fill="auto"/>
            <w:noWrap/>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0,0304</w:t>
            </w:r>
          </w:p>
        </w:tc>
      </w:tr>
      <w:tr w:rsidR="00111521" w:rsidRPr="00302047" w:rsidTr="00111521">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Резерв (+)/ дефицит (-) тепловой мощности, Гкал/ч</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2,3</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2,2</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2,1</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2,0</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2,0</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1,9</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1,8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1,8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1,8</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1,8</w:t>
            </w:r>
          </w:p>
        </w:tc>
      </w:tr>
      <w:tr w:rsidR="00111521" w:rsidRPr="00302047" w:rsidTr="00111521">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lastRenderedPageBreak/>
              <w:t>Доля резерва, %</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82,9</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80,0</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77,1</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74,2</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71,3</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68,3</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65,4</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65,4</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65,4</w:t>
            </w:r>
          </w:p>
        </w:tc>
        <w:tc>
          <w:tcPr>
            <w:tcW w:w="311"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65,4</w:t>
            </w:r>
          </w:p>
        </w:tc>
      </w:tr>
    </w:tbl>
    <w:p w:rsidR="00CE4149" w:rsidRPr="00302047" w:rsidRDefault="00CE4149" w:rsidP="00CE4149">
      <w:pPr>
        <w:rPr>
          <w:lang w:eastAsia="ru-RU"/>
        </w:rPr>
      </w:pPr>
    </w:p>
    <w:p w:rsidR="002027C9" w:rsidRPr="00302047" w:rsidRDefault="002027C9" w:rsidP="006E08BD">
      <w:pPr>
        <w:pStyle w:val="afb"/>
        <w:keepNext/>
        <w:ind w:firstLine="0"/>
      </w:pPr>
      <w:r w:rsidRPr="00302047">
        <w:t xml:space="preserve">Таблица </w:t>
      </w:r>
      <w:fldSimple w:instr=" SEQ Таблица \* ARABIC ">
        <w:r w:rsidR="004F6C53">
          <w:rPr>
            <w:noProof/>
          </w:rPr>
          <w:t>53</w:t>
        </w:r>
      </w:fldSimple>
      <w:r w:rsidRPr="00302047">
        <w:t xml:space="preserve"> Баланс тепловой мощности котельных (2 вариант)</w:t>
      </w:r>
    </w:p>
    <w:tbl>
      <w:tblPr>
        <w:tblW w:w="5000" w:type="pct"/>
        <w:tblCellMar>
          <w:left w:w="0" w:type="dxa"/>
          <w:right w:w="0" w:type="dxa"/>
        </w:tblCellMar>
        <w:tblLook w:val="04A0"/>
      </w:tblPr>
      <w:tblGrid>
        <w:gridCol w:w="5511"/>
        <w:gridCol w:w="908"/>
        <w:gridCol w:w="908"/>
        <w:gridCol w:w="908"/>
        <w:gridCol w:w="908"/>
        <w:gridCol w:w="908"/>
        <w:gridCol w:w="908"/>
        <w:gridCol w:w="908"/>
        <w:gridCol w:w="908"/>
        <w:gridCol w:w="908"/>
        <w:gridCol w:w="917"/>
      </w:tblGrid>
      <w:tr w:rsidR="00111521" w:rsidRPr="00302047" w:rsidTr="00111521">
        <w:trPr>
          <w:trHeight w:val="540"/>
          <w:tblHeader/>
        </w:trPr>
        <w:tc>
          <w:tcPr>
            <w:tcW w:w="188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b/>
                <w:bCs/>
                <w:color w:val="000000"/>
                <w:sz w:val="21"/>
                <w:szCs w:val="21"/>
              </w:rPr>
            </w:pPr>
            <w:r w:rsidRPr="00302047">
              <w:rPr>
                <w:b/>
                <w:bCs/>
                <w:color w:val="000000"/>
                <w:sz w:val="21"/>
                <w:szCs w:val="21"/>
              </w:rPr>
              <w:t>Наименование показателя</w:t>
            </w:r>
          </w:p>
        </w:tc>
        <w:tc>
          <w:tcPr>
            <w:tcW w:w="31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b/>
                <w:bCs/>
                <w:color w:val="000000"/>
                <w:sz w:val="21"/>
                <w:szCs w:val="21"/>
              </w:rPr>
            </w:pPr>
            <w:r w:rsidRPr="00302047">
              <w:rPr>
                <w:b/>
                <w:bCs/>
                <w:color w:val="000000"/>
                <w:sz w:val="21"/>
                <w:szCs w:val="21"/>
              </w:rPr>
              <w:t>2022</w:t>
            </w:r>
          </w:p>
        </w:tc>
        <w:tc>
          <w:tcPr>
            <w:tcW w:w="31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b/>
                <w:bCs/>
                <w:color w:val="000000"/>
                <w:sz w:val="21"/>
                <w:szCs w:val="21"/>
              </w:rPr>
            </w:pPr>
            <w:r w:rsidRPr="00302047">
              <w:rPr>
                <w:b/>
                <w:bCs/>
                <w:color w:val="000000"/>
                <w:sz w:val="21"/>
                <w:szCs w:val="21"/>
              </w:rPr>
              <w:t>2023</w:t>
            </w:r>
          </w:p>
        </w:tc>
        <w:tc>
          <w:tcPr>
            <w:tcW w:w="31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b/>
                <w:bCs/>
                <w:color w:val="000000"/>
                <w:sz w:val="21"/>
                <w:szCs w:val="21"/>
              </w:rPr>
            </w:pPr>
            <w:r w:rsidRPr="00302047">
              <w:rPr>
                <w:b/>
                <w:bCs/>
                <w:color w:val="000000"/>
                <w:sz w:val="21"/>
                <w:szCs w:val="21"/>
              </w:rPr>
              <w:t>2024</w:t>
            </w:r>
          </w:p>
        </w:tc>
        <w:tc>
          <w:tcPr>
            <w:tcW w:w="31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b/>
                <w:bCs/>
                <w:color w:val="000000"/>
                <w:sz w:val="21"/>
                <w:szCs w:val="21"/>
              </w:rPr>
            </w:pPr>
            <w:r w:rsidRPr="00302047">
              <w:rPr>
                <w:b/>
                <w:bCs/>
                <w:color w:val="000000"/>
                <w:sz w:val="21"/>
                <w:szCs w:val="21"/>
              </w:rPr>
              <w:t>2025</w:t>
            </w:r>
          </w:p>
        </w:tc>
        <w:tc>
          <w:tcPr>
            <w:tcW w:w="31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b/>
                <w:bCs/>
                <w:color w:val="000000"/>
                <w:sz w:val="21"/>
                <w:szCs w:val="21"/>
              </w:rPr>
            </w:pPr>
            <w:r w:rsidRPr="00302047">
              <w:rPr>
                <w:b/>
                <w:bCs/>
                <w:color w:val="000000"/>
                <w:sz w:val="21"/>
                <w:szCs w:val="21"/>
              </w:rPr>
              <w:t>2026</w:t>
            </w:r>
          </w:p>
        </w:tc>
        <w:tc>
          <w:tcPr>
            <w:tcW w:w="31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b/>
                <w:bCs/>
                <w:color w:val="000000"/>
                <w:sz w:val="21"/>
                <w:szCs w:val="21"/>
              </w:rPr>
            </w:pPr>
            <w:r w:rsidRPr="00302047">
              <w:rPr>
                <w:b/>
                <w:bCs/>
                <w:color w:val="000000"/>
                <w:sz w:val="21"/>
                <w:szCs w:val="21"/>
              </w:rPr>
              <w:t>2027</w:t>
            </w:r>
          </w:p>
        </w:tc>
        <w:tc>
          <w:tcPr>
            <w:tcW w:w="31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b/>
                <w:bCs/>
                <w:color w:val="000000"/>
                <w:sz w:val="21"/>
                <w:szCs w:val="21"/>
              </w:rPr>
            </w:pPr>
            <w:r w:rsidRPr="00302047">
              <w:rPr>
                <w:b/>
                <w:bCs/>
                <w:color w:val="000000"/>
                <w:sz w:val="21"/>
                <w:szCs w:val="21"/>
              </w:rPr>
              <w:t>2028</w:t>
            </w:r>
          </w:p>
        </w:tc>
        <w:tc>
          <w:tcPr>
            <w:tcW w:w="31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b/>
                <w:bCs/>
                <w:color w:val="000000"/>
                <w:sz w:val="21"/>
                <w:szCs w:val="21"/>
              </w:rPr>
            </w:pPr>
            <w:r w:rsidRPr="00302047">
              <w:rPr>
                <w:b/>
                <w:bCs/>
                <w:color w:val="000000"/>
                <w:sz w:val="21"/>
                <w:szCs w:val="21"/>
              </w:rPr>
              <w:t>2029</w:t>
            </w:r>
          </w:p>
        </w:tc>
        <w:tc>
          <w:tcPr>
            <w:tcW w:w="31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b/>
                <w:bCs/>
                <w:color w:val="000000"/>
                <w:sz w:val="21"/>
                <w:szCs w:val="21"/>
              </w:rPr>
            </w:pPr>
            <w:r w:rsidRPr="00302047">
              <w:rPr>
                <w:b/>
                <w:bCs/>
                <w:color w:val="000000"/>
                <w:sz w:val="21"/>
                <w:szCs w:val="21"/>
              </w:rPr>
              <w:t>2030-2033</w:t>
            </w:r>
          </w:p>
        </w:tc>
        <w:tc>
          <w:tcPr>
            <w:tcW w:w="31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3535B2" w:rsidP="00111521">
            <w:pPr>
              <w:ind w:firstLine="0"/>
              <w:jc w:val="center"/>
              <w:rPr>
                <w:b/>
                <w:bCs/>
                <w:color w:val="000000"/>
                <w:sz w:val="21"/>
                <w:szCs w:val="21"/>
              </w:rPr>
            </w:pPr>
            <w:r w:rsidRPr="00302047">
              <w:rPr>
                <w:b/>
                <w:bCs/>
                <w:color w:val="000000"/>
                <w:sz w:val="21"/>
                <w:szCs w:val="21"/>
              </w:rPr>
              <w:t>2034-2037</w:t>
            </w:r>
          </w:p>
        </w:tc>
      </w:tr>
      <w:tr w:rsidR="00111521" w:rsidRPr="00302047" w:rsidTr="00111521">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b/>
                <w:bCs/>
                <w:color w:val="000000"/>
                <w:sz w:val="21"/>
                <w:szCs w:val="21"/>
              </w:rPr>
            </w:pPr>
            <w:r w:rsidRPr="00302047">
              <w:rPr>
                <w:b/>
                <w:bCs/>
                <w:color w:val="000000"/>
                <w:sz w:val="21"/>
                <w:szCs w:val="21"/>
              </w:rPr>
              <w:t>Котельная д. Столбищи</w:t>
            </w:r>
          </w:p>
        </w:tc>
      </w:tr>
      <w:tr w:rsidR="00111521" w:rsidRPr="00302047" w:rsidTr="00111521">
        <w:trPr>
          <w:trHeight w:val="300"/>
        </w:trPr>
        <w:tc>
          <w:tcPr>
            <w:tcW w:w="188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Располагаемая мощность источника тепловой энергии Гкал/ч</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2,75</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2,75</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2,75</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2,75</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0,37</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0,37</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0,37</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0,37</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0,37</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0,37</w:t>
            </w:r>
          </w:p>
        </w:tc>
      </w:tr>
      <w:tr w:rsidR="00111521" w:rsidRPr="00302047" w:rsidTr="00111521">
        <w:trPr>
          <w:trHeight w:val="540"/>
        </w:trPr>
        <w:tc>
          <w:tcPr>
            <w:tcW w:w="188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Затраты тепловой мощности на собственные и хозяйственные нужды источника тепловой энергии, Гкал/час</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0,0008</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0,0008</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0,0008</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0,0008</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0,01</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0,01</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0,01</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0,01</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0,01</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0,01</w:t>
            </w:r>
          </w:p>
        </w:tc>
      </w:tr>
      <w:tr w:rsidR="00111521" w:rsidRPr="00302047" w:rsidTr="00111521">
        <w:trPr>
          <w:trHeight w:val="300"/>
        </w:trPr>
        <w:tc>
          <w:tcPr>
            <w:tcW w:w="188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Потери мощности в тепловой сети, Гкал/час</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0,198</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0,198</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0,198</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0,198</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0,03</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0,03</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0,03</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0,03</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0,03</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0,03</w:t>
            </w:r>
          </w:p>
        </w:tc>
      </w:tr>
      <w:tr w:rsidR="00111521" w:rsidRPr="00302047" w:rsidTr="00111521">
        <w:trPr>
          <w:trHeight w:val="300"/>
        </w:trPr>
        <w:tc>
          <w:tcPr>
            <w:tcW w:w="188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Присоединенная тепловая нагрузка, в т.ч. Гкал/ч</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0,29</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0,29</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0,29</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0,29</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0,3</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0,3</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0,3</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0,3</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0,3</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0,3</w:t>
            </w:r>
          </w:p>
        </w:tc>
      </w:tr>
      <w:tr w:rsidR="00111521" w:rsidRPr="00302047" w:rsidTr="00111521">
        <w:trPr>
          <w:trHeight w:val="300"/>
        </w:trPr>
        <w:tc>
          <w:tcPr>
            <w:tcW w:w="188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rPr>
            </w:pPr>
            <w:r w:rsidRPr="00302047">
              <w:rPr>
                <w:color w:val="000000"/>
                <w:sz w:val="22"/>
              </w:rPr>
              <w:t>Резерв (+)/ дефицит (-) тепловой мощности, Гкал/ч</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2,3</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2,3</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2,3</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2,3</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0,03</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0,03</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0,03</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0,03</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0,03</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0,03</w:t>
            </w:r>
          </w:p>
        </w:tc>
      </w:tr>
      <w:tr w:rsidR="00111521" w:rsidRPr="00302047" w:rsidTr="00111521">
        <w:trPr>
          <w:trHeight w:val="300"/>
        </w:trPr>
        <w:tc>
          <w:tcPr>
            <w:tcW w:w="188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rPr>
            </w:pPr>
            <w:r w:rsidRPr="00302047">
              <w:rPr>
                <w:color w:val="000000"/>
                <w:sz w:val="22"/>
              </w:rPr>
              <w:t>Доля резерва, %</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82,2</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82,2</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82,2</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82,2</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8,11</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8,11</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8,11</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8,11</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8,11</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8,11</w:t>
            </w:r>
          </w:p>
        </w:tc>
      </w:tr>
      <w:tr w:rsidR="00111521" w:rsidRPr="00302047" w:rsidTr="00111521">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1521" w:rsidRPr="00302047" w:rsidRDefault="00111521" w:rsidP="00111521">
            <w:pPr>
              <w:ind w:firstLine="0"/>
              <w:jc w:val="center"/>
              <w:rPr>
                <w:b/>
                <w:bCs/>
                <w:color w:val="000000"/>
                <w:sz w:val="21"/>
                <w:szCs w:val="21"/>
              </w:rPr>
            </w:pPr>
            <w:r w:rsidRPr="00302047">
              <w:rPr>
                <w:b/>
                <w:bCs/>
                <w:color w:val="000000"/>
                <w:sz w:val="21"/>
                <w:szCs w:val="21"/>
              </w:rPr>
              <w:t>Котельная д. Емишево</w:t>
            </w:r>
          </w:p>
        </w:tc>
      </w:tr>
      <w:tr w:rsidR="00111521" w:rsidRPr="00302047" w:rsidTr="00111521">
        <w:trPr>
          <w:trHeight w:val="300"/>
        </w:trPr>
        <w:tc>
          <w:tcPr>
            <w:tcW w:w="188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Располагаемая мощность источника тепловой энергии Гкал/ч</w:t>
            </w:r>
          </w:p>
        </w:tc>
        <w:tc>
          <w:tcPr>
            <w:tcW w:w="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2,75</w:t>
            </w:r>
          </w:p>
        </w:tc>
        <w:tc>
          <w:tcPr>
            <w:tcW w:w="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2,75</w:t>
            </w:r>
          </w:p>
        </w:tc>
        <w:tc>
          <w:tcPr>
            <w:tcW w:w="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2,75</w:t>
            </w:r>
          </w:p>
        </w:tc>
        <w:tc>
          <w:tcPr>
            <w:tcW w:w="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2,75</w:t>
            </w:r>
          </w:p>
        </w:tc>
        <w:tc>
          <w:tcPr>
            <w:tcW w:w="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0,2</w:t>
            </w:r>
          </w:p>
        </w:tc>
        <w:tc>
          <w:tcPr>
            <w:tcW w:w="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0,2</w:t>
            </w:r>
          </w:p>
        </w:tc>
        <w:tc>
          <w:tcPr>
            <w:tcW w:w="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0,2</w:t>
            </w:r>
          </w:p>
        </w:tc>
        <w:tc>
          <w:tcPr>
            <w:tcW w:w="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0,2</w:t>
            </w:r>
          </w:p>
        </w:tc>
        <w:tc>
          <w:tcPr>
            <w:tcW w:w="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0,2</w:t>
            </w:r>
          </w:p>
        </w:tc>
        <w:tc>
          <w:tcPr>
            <w:tcW w:w="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0,2</w:t>
            </w:r>
          </w:p>
        </w:tc>
      </w:tr>
      <w:tr w:rsidR="00111521" w:rsidRPr="00302047" w:rsidTr="00111521">
        <w:trPr>
          <w:trHeight w:val="540"/>
        </w:trPr>
        <w:tc>
          <w:tcPr>
            <w:tcW w:w="188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Затраты тепловой мощности на собственные и хозяйственные нужды источника тепловой энергии, Гкал/час</w:t>
            </w:r>
          </w:p>
        </w:tc>
        <w:tc>
          <w:tcPr>
            <w:tcW w:w="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0,003</w:t>
            </w:r>
          </w:p>
        </w:tc>
        <w:tc>
          <w:tcPr>
            <w:tcW w:w="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0,003</w:t>
            </w:r>
          </w:p>
        </w:tc>
        <w:tc>
          <w:tcPr>
            <w:tcW w:w="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0,003</w:t>
            </w:r>
          </w:p>
        </w:tc>
        <w:tc>
          <w:tcPr>
            <w:tcW w:w="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0,003</w:t>
            </w:r>
          </w:p>
        </w:tc>
        <w:tc>
          <w:tcPr>
            <w:tcW w:w="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0,01</w:t>
            </w:r>
          </w:p>
        </w:tc>
        <w:tc>
          <w:tcPr>
            <w:tcW w:w="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0,01</w:t>
            </w:r>
          </w:p>
        </w:tc>
        <w:tc>
          <w:tcPr>
            <w:tcW w:w="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0,01</w:t>
            </w:r>
          </w:p>
        </w:tc>
        <w:tc>
          <w:tcPr>
            <w:tcW w:w="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0,01</w:t>
            </w:r>
          </w:p>
        </w:tc>
        <w:tc>
          <w:tcPr>
            <w:tcW w:w="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0,01</w:t>
            </w:r>
          </w:p>
        </w:tc>
        <w:tc>
          <w:tcPr>
            <w:tcW w:w="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0,01</w:t>
            </w:r>
          </w:p>
        </w:tc>
      </w:tr>
      <w:tr w:rsidR="00111521" w:rsidRPr="00302047" w:rsidTr="00111521">
        <w:trPr>
          <w:trHeight w:val="300"/>
        </w:trPr>
        <w:tc>
          <w:tcPr>
            <w:tcW w:w="188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Потери мощности в тепловой сети, Гкал/час</w:t>
            </w:r>
          </w:p>
        </w:tc>
        <w:tc>
          <w:tcPr>
            <w:tcW w:w="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0,059</w:t>
            </w:r>
          </w:p>
        </w:tc>
        <w:tc>
          <w:tcPr>
            <w:tcW w:w="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0,059</w:t>
            </w:r>
          </w:p>
        </w:tc>
        <w:tc>
          <w:tcPr>
            <w:tcW w:w="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0,059</w:t>
            </w:r>
          </w:p>
        </w:tc>
        <w:tc>
          <w:tcPr>
            <w:tcW w:w="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0,059</w:t>
            </w:r>
          </w:p>
        </w:tc>
        <w:tc>
          <w:tcPr>
            <w:tcW w:w="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0,02</w:t>
            </w:r>
          </w:p>
        </w:tc>
        <w:tc>
          <w:tcPr>
            <w:tcW w:w="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0,02</w:t>
            </w:r>
          </w:p>
        </w:tc>
        <w:tc>
          <w:tcPr>
            <w:tcW w:w="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0,02</w:t>
            </w:r>
          </w:p>
        </w:tc>
        <w:tc>
          <w:tcPr>
            <w:tcW w:w="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0,02</w:t>
            </w:r>
          </w:p>
        </w:tc>
        <w:tc>
          <w:tcPr>
            <w:tcW w:w="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0,02</w:t>
            </w:r>
          </w:p>
        </w:tc>
        <w:tc>
          <w:tcPr>
            <w:tcW w:w="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0,02</w:t>
            </w:r>
          </w:p>
        </w:tc>
      </w:tr>
      <w:tr w:rsidR="00111521" w:rsidRPr="00302047" w:rsidTr="00111521">
        <w:trPr>
          <w:trHeight w:val="300"/>
        </w:trPr>
        <w:tc>
          <w:tcPr>
            <w:tcW w:w="188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Присоединенная тепловая нагрузка, в т.ч. Гкал/ч</w:t>
            </w:r>
          </w:p>
        </w:tc>
        <w:tc>
          <w:tcPr>
            <w:tcW w:w="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0,15</w:t>
            </w:r>
          </w:p>
        </w:tc>
        <w:tc>
          <w:tcPr>
            <w:tcW w:w="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0,15</w:t>
            </w:r>
          </w:p>
        </w:tc>
        <w:tc>
          <w:tcPr>
            <w:tcW w:w="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0,15</w:t>
            </w:r>
          </w:p>
        </w:tc>
        <w:tc>
          <w:tcPr>
            <w:tcW w:w="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0,15</w:t>
            </w:r>
          </w:p>
        </w:tc>
        <w:tc>
          <w:tcPr>
            <w:tcW w:w="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0,16</w:t>
            </w:r>
          </w:p>
        </w:tc>
        <w:tc>
          <w:tcPr>
            <w:tcW w:w="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0,16</w:t>
            </w:r>
          </w:p>
        </w:tc>
        <w:tc>
          <w:tcPr>
            <w:tcW w:w="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0,16</w:t>
            </w:r>
          </w:p>
        </w:tc>
        <w:tc>
          <w:tcPr>
            <w:tcW w:w="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0,16</w:t>
            </w:r>
          </w:p>
        </w:tc>
        <w:tc>
          <w:tcPr>
            <w:tcW w:w="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0,16</w:t>
            </w:r>
          </w:p>
        </w:tc>
        <w:tc>
          <w:tcPr>
            <w:tcW w:w="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0,16</w:t>
            </w:r>
          </w:p>
        </w:tc>
      </w:tr>
      <w:tr w:rsidR="00111521" w:rsidRPr="00302047" w:rsidTr="00111521">
        <w:trPr>
          <w:trHeight w:val="300"/>
        </w:trPr>
        <w:tc>
          <w:tcPr>
            <w:tcW w:w="188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rPr>
            </w:pPr>
            <w:r w:rsidRPr="00302047">
              <w:rPr>
                <w:color w:val="000000"/>
                <w:sz w:val="22"/>
              </w:rPr>
              <w:t>Резерв (+)/ дефицит (-) тепловой мощности, Гкал/ч</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2,538</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2,538</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2,538</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2,538</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0,01</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0,01</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0,01</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0,01</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0,01</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0,01</w:t>
            </w:r>
          </w:p>
        </w:tc>
      </w:tr>
      <w:tr w:rsidR="00111521" w:rsidRPr="00302047" w:rsidTr="00111521">
        <w:trPr>
          <w:trHeight w:val="300"/>
        </w:trPr>
        <w:tc>
          <w:tcPr>
            <w:tcW w:w="188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rPr>
            </w:pPr>
            <w:r w:rsidRPr="00302047">
              <w:rPr>
                <w:color w:val="000000"/>
                <w:sz w:val="22"/>
              </w:rPr>
              <w:t>Доля резерва, %</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92,3</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92,3</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92,3</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92,3</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5,0</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5,0</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5,0</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5,0</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5,0</w:t>
            </w:r>
          </w:p>
        </w:tc>
        <w:tc>
          <w:tcPr>
            <w:tcW w:w="3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1521" w:rsidRPr="00302047" w:rsidRDefault="00111521" w:rsidP="00111521">
            <w:pPr>
              <w:ind w:firstLine="0"/>
              <w:jc w:val="center"/>
              <w:rPr>
                <w:color w:val="000000"/>
                <w:sz w:val="21"/>
                <w:szCs w:val="21"/>
              </w:rPr>
            </w:pPr>
            <w:r w:rsidRPr="00302047">
              <w:rPr>
                <w:color w:val="000000"/>
                <w:sz w:val="21"/>
                <w:szCs w:val="21"/>
              </w:rPr>
              <w:t>5,0</w:t>
            </w:r>
          </w:p>
        </w:tc>
      </w:tr>
    </w:tbl>
    <w:p w:rsidR="00DB21EA" w:rsidRPr="00302047" w:rsidRDefault="00DB21EA" w:rsidP="000458E4">
      <w:pPr>
        <w:pStyle w:val="afb"/>
        <w:keepNext/>
        <w:ind w:firstLine="0"/>
      </w:pPr>
      <w:r w:rsidRPr="00302047">
        <w:lastRenderedPageBreak/>
        <w:t xml:space="preserve">Таблица </w:t>
      </w:r>
      <w:fldSimple w:instr=" SEQ Таблица \* ARABIC ">
        <w:r w:rsidR="004F6C53">
          <w:rPr>
            <w:noProof/>
          </w:rPr>
          <w:t>54</w:t>
        </w:r>
      </w:fldSimple>
      <w:r w:rsidRPr="00302047">
        <w:t xml:space="preserve"> Перспективный баланс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0"/>
        <w:gridCol w:w="2158"/>
        <w:gridCol w:w="996"/>
        <w:gridCol w:w="996"/>
        <w:gridCol w:w="996"/>
        <w:gridCol w:w="997"/>
        <w:gridCol w:w="997"/>
        <w:gridCol w:w="997"/>
        <w:gridCol w:w="997"/>
        <w:gridCol w:w="997"/>
        <w:gridCol w:w="997"/>
        <w:gridCol w:w="997"/>
        <w:gridCol w:w="997"/>
        <w:gridCol w:w="994"/>
      </w:tblGrid>
      <w:tr w:rsidR="00DB21EA" w:rsidRPr="00302047" w:rsidTr="00DB21EA">
        <w:trPr>
          <w:trHeight w:val="20"/>
          <w:tblHeader/>
        </w:trPr>
        <w:tc>
          <w:tcPr>
            <w:tcW w:w="227" w:type="pct"/>
            <w:shd w:val="clear" w:color="auto" w:fill="auto"/>
            <w:vAlign w:val="center"/>
            <w:hideMark/>
          </w:tcPr>
          <w:p w:rsidR="00DB21EA" w:rsidRPr="00302047" w:rsidRDefault="00DB21EA" w:rsidP="000458E4">
            <w:pPr>
              <w:ind w:firstLine="0"/>
              <w:jc w:val="center"/>
              <w:rPr>
                <w:rFonts w:eastAsia="Times New Roman" w:cs="Times New Roman"/>
                <w:b/>
                <w:bCs/>
                <w:sz w:val="21"/>
                <w:szCs w:val="21"/>
                <w:lang w:eastAsia="ru-RU"/>
              </w:rPr>
            </w:pPr>
            <w:r w:rsidRPr="00302047">
              <w:rPr>
                <w:rFonts w:eastAsia="Times New Roman" w:cs="Times New Roman"/>
                <w:b/>
                <w:bCs/>
                <w:sz w:val="21"/>
                <w:szCs w:val="21"/>
                <w:lang w:eastAsia="ru-RU"/>
              </w:rPr>
              <w:t>№                 пп</w:t>
            </w:r>
          </w:p>
        </w:tc>
        <w:tc>
          <w:tcPr>
            <w:tcW w:w="730" w:type="pct"/>
            <w:shd w:val="clear" w:color="auto" w:fill="auto"/>
            <w:vAlign w:val="center"/>
            <w:hideMark/>
          </w:tcPr>
          <w:p w:rsidR="00DB21EA" w:rsidRPr="00302047" w:rsidRDefault="00DB21EA" w:rsidP="000458E4">
            <w:pPr>
              <w:ind w:firstLine="0"/>
              <w:jc w:val="center"/>
              <w:rPr>
                <w:rFonts w:eastAsia="Times New Roman" w:cs="Times New Roman"/>
                <w:b/>
                <w:bCs/>
                <w:sz w:val="21"/>
                <w:szCs w:val="21"/>
                <w:lang w:eastAsia="ru-RU"/>
              </w:rPr>
            </w:pPr>
            <w:r w:rsidRPr="00302047">
              <w:rPr>
                <w:rFonts w:eastAsia="Times New Roman" w:cs="Times New Roman"/>
                <w:b/>
                <w:bCs/>
                <w:sz w:val="21"/>
                <w:szCs w:val="21"/>
                <w:lang w:eastAsia="ru-RU"/>
              </w:rPr>
              <w:t>Наименование показателей</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
                <w:bCs/>
                <w:sz w:val="21"/>
                <w:szCs w:val="21"/>
                <w:lang w:eastAsia="ru-RU"/>
              </w:rPr>
            </w:pPr>
            <w:r w:rsidRPr="00302047">
              <w:rPr>
                <w:rFonts w:eastAsia="Times New Roman" w:cs="Times New Roman"/>
                <w:b/>
                <w:bCs/>
                <w:sz w:val="21"/>
                <w:szCs w:val="21"/>
                <w:lang w:eastAsia="ru-RU"/>
              </w:rPr>
              <w:t>Ед. измер.</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
                <w:bCs/>
                <w:sz w:val="21"/>
                <w:szCs w:val="21"/>
                <w:lang w:eastAsia="ru-RU"/>
              </w:rPr>
            </w:pPr>
            <w:r w:rsidRPr="00302047">
              <w:rPr>
                <w:rFonts w:eastAsia="Times New Roman" w:cs="Times New Roman"/>
                <w:b/>
                <w:bCs/>
                <w:sz w:val="21"/>
                <w:szCs w:val="21"/>
                <w:lang w:eastAsia="ru-RU"/>
              </w:rPr>
              <w:t>2022</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
                <w:bCs/>
                <w:sz w:val="21"/>
                <w:szCs w:val="21"/>
                <w:lang w:eastAsia="ru-RU"/>
              </w:rPr>
            </w:pPr>
            <w:r w:rsidRPr="00302047">
              <w:rPr>
                <w:rFonts w:eastAsia="Times New Roman" w:cs="Times New Roman"/>
                <w:b/>
                <w:bCs/>
                <w:sz w:val="21"/>
                <w:szCs w:val="21"/>
                <w:lang w:eastAsia="ru-RU"/>
              </w:rPr>
              <w:t>2023</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
                <w:bCs/>
                <w:sz w:val="21"/>
                <w:szCs w:val="21"/>
                <w:lang w:eastAsia="ru-RU"/>
              </w:rPr>
            </w:pPr>
            <w:r w:rsidRPr="00302047">
              <w:rPr>
                <w:rFonts w:eastAsia="Times New Roman" w:cs="Times New Roman"/>
                <w:b/>
                <w:bCs/>
                <w:sz w:val="21"/>
                <w:szCs w:val="21"/>
                <w:lang w:eastAsia="ru-RU"/>
              </w:rPr>
              <w:t>2024</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
                <w:bCs/>
                <w:sz w:val="21"/>
                <w:szCs w:val="21"/>
                <w:lang w:eastAsia="ru-RU"/>
              </w:rPr>
            </w:pPr>
            <w:r w:rsidRPr="00302047">
              <w:rPr>
                <w:rFonts w:eastAsia="Times New Roman" w:cs="Times New Roman"/>
                <w:b/>
                <w:bCs/>
                <w:sz w:val="21"/>
                <w:szCs w:val="21"/>
                <w:lang w:eastAsia="ru-RU"/>
              </w:rPr>
              <w:t>2025</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
                <w:bCs/>
                <w:sz w:val="21"/>
                <w:szCs w:val="21"/>
                <w:lang w:eastAsia="ru-RU"/>
              </w:rPr>
            </w:pPr>
            <w:r w:rsidRPr="00302047">
              <w:rPr>
                <w:rFonts w:eastAsia="Times New Roman" w:cs="Times New Roman"/>
                <w:b/>
                <w:bCs/>
                <w:sz w:val="21"/>
                <w:szCs w:val="21"/>
                <w:lang w:eastAsia="ru-RU"/>
              </w:rPr>
              <w:t>2026</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
                <w:bCs/>
                <w:sz w:val="21"/>
                <w:szCs w:val="21"/>
                <w:lang w:eastAsia="ru-RU"/>
              </w:rPr>
            </w:pPr>
            <w:r w:rsidRPr="00302047">
              <w:rPr>
                <w:rFonts w:eastAsia="Times New Roman" w:cs="Times New Roman"/>
                <w:b/>
                <w:bCs/>
                <w:sz w:val="21"/>
                <w:szCs w:val="21"/>
                <w:lang w:eastAsia="ru-RU"/>
              </w:rPr>
              <w:t>2027</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
                <w:bCs/>
                <w:sz w:val="21"/>
                <w:szCs w:val="21"/>
                <w:lang w:eastAsia="ru-RU"/>
              </w:rPr>
            </w:pPr>
            <w:r w:rsidRPr="00302047">
              <w:rPr>
                <w:rFonts w:eastAsia="Times New Roman" w:cs="Times New Roman"/>
                <w:b/>
                <w:bCs/>
                <w:sz w:val="21"/>
                <w:szCs w:val="21"/>
                <w:lang w:eastAsia="ru-RU"/>
              </w:rPr>
              <w:t>2028</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
                <w:bCs/>
                <w:sz w:val="21"/>
                <w:szCs w:val="21"/>
                <w:lang w:eastAsia="ru-RU"/>
              </w:rPr>
            </w:pPr>
            <w:r w:rsidRPr="00302047">
              <w:rPr>
                <w:rFonts w:eastAsia="Times New Roman" w:cs="Times New Roman"/>
                <w:b/>
                <w:bCs/>
                <w:sz w:val="21"/>
                <w:szCs w:val="21"/>
                <w:lang w:eastAsia="ru-RU"/>
              </w:rPr>
              <w:t>2029</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
                <w:bCs/>
                <w:sz w:val="21"/>
                <w:szCs w:val="21"/>
                <w:lang w:eastAsia="ru-RU"/>
              </w:rPr>
            </w:pPr>
            <w:r w:rsidRPr="00302047">
              <w:rPr>
                <w:rFonts w:eastAsia="Times New Roman" w:cs="Times New Roman"/>
                <w:b/>
                <w:bCs/>
                <w:sz w:val="21"/>
                <w:szCs w:val="21"/>
                <w:lang w:eastAsia="ru-RU"/>
              </w:rPr>
              <w:t>2030</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
                <w:bCs/>
                <w:sz w:val="21"/>
                <w:szCs w:val="21"/>
                <w:lang w:eastAsia="ru-RU"/>
              </w:rPr>
            </w:pPr>
            <w:r w:rsidRPr="00302047">
              <w:rPr>
                <w:rFonts w:eastAsia="Times New Roman" w:cs="Times New Roman"/>
                <w:b/>
                <w:bCs/>
                <w:sz w:val="21"/>
                <w:szCs w:val="21"/>
                <w:lang w:eastAsia="ru-RU"/>
              </w:rPr>
              <w:t>2031</w:t>
            </w:r>
          </w:p>
        </w:tc>
        <w:tc>
          <w:tcPr>
            <w:tcW w:w="336" w:type="pct"/>
            <w:shd w:val="clear" w:color="auto" w:fill="auto"/>
            <w:vAlign w:val="center"/>
            <w:hideMark/>
          </w:tcPr>
          <w:p w:rsidR="00DB21EA" w:rsidRPr="00302047" w:rsidRDefault="003535B2" w:rsidP="000458E4">
            <w:pPr>
              <w:ind w:firstLine="0"/>
              <w:jc w:val="center"/>
              <w:rPr>
                <w:rFonts w:eastAsia="Times New Roman" w:cs="Times New Roman"/>
                <w:b/>
                <w:bCs/>
                <w:sz w:val="21"/>
                <w:szCs w:val="21"/>
                <w:lang w:eastAsia="ru-RU"/>
              </w:rPr>
            </w:pPr>
            <w:r w:rsidRPr="00302047">
              <w:rPr>
                <w:rFonts w:eastAsia="Times New Roman" w:cs="Times New Roman"/>
                <w:b/>
                <w:bCs/>
                <w:sz w:val="21"/>
                <w:szCs w:val="21"/>
                <w:lang w:eastAsia="ru-RU"/>
              </w:rPr>
              <w:t>2032-2037</w:t>
            </w:r>
          </w:p>
        </w:tc>
      </w:tr>
      <w:tr w:rsidR="00DB21EA" w:rsidRPr="00302047" w:rsidTr="00DB21EA">
        <w:trPr>
          <w:trHeight w:val="20"/>
        </w:trPr>
        <w:tc>
          <w:tcPr>
            <w:tcW w:w="5000" w:type="pct"/>
            <w:gridSpan w:val="14"/>
            <w:shd w:val="clear" w:color="auto" w:fill="auto"/>
            <w:vAlign w:val="center"/>
            <w:hideMark/>
          </w:tcPr>
          <w:p w:rsidR="00DB21EA" w:rsidRPr="00302047" w:rsidRDefault="00DB21EA" w:rsidP="000458E4">
            <w:pPr>
              <w:ind w:firstLine="0"/>
              <w:jc w:val="center"/>
              <w:rPr>
                <w:rFonts w:eastAsia="Times New Roman" w:cs="Times New Roman"/>
                <w:b/>
                <w:bCs/>
                <w:sz w:val="21"/>
                <w:szCs w:val="21"/>
                <w:lang w:eastAsia="ru-RU"/>
              </w:rPr>
            </w:pPr>
            <w:r w:rsidRPr="00302047">
              <w:rPr>
                <w:rFonts w:eastAsia="Times New Roman" w:cs="Times New Roman"/>
                <w:b/>
                <w:bCs/>
                <w:sz w:val="21"/>
                <w:szCs w:val="21"/>
                <w:lang w:eastAsia="ru-RU"/>
              </w:rPr>
              <w:t>Котельная д. Столбищи</w:t>
            </w:r>
          </w:p>
        </w:tc>
      </w:tr>
      <w:tr w:rsidR="00DB21EA" w:rsidRPr="00302047" w:rsidTr="00DB21EA">
        <w:trPr>
          <w:trHeight w:val="20"/>
        </w:trPr>
        <w:tc>
          <w:tcPr>
            <w:tcW w:w="22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w:t>
            </w:r>
          </w:p>
        </w:tc>
        <w:tc>
          <w:tcPr>
            <w:tcW w:w="730" w:type="pct"/>
            <w:shd w:val="clear" w:color="auto" w:fill="auto"/>
            <w:vAlign w:val="center"/>
            <w:hideMark/>
          </w:tcPr>
          <w:p w:rsidR="00DB21EA" w:rsidRPr="00302047" w:rsidRDefault="00DB21EA" w:rsidP="000458E4">
            <w:pPr>
              <w:ind w:firstLine="0"/>
              <w:jc w:val="left"/>
              <w:rPr>
                <w:rFonts w:eastAsia="Times New Roman" w:cs="Times New Roman"/>
                <w:bCs/>
                <w:sz w:val="21"/>
                <w:szCs w:val="21"/>
                <w:lang w:eastAsia="ru-RU"/>
              </w:rPr>
            </w:pPr>
            <w:r w:rsidRPr="00302047">
              <w:rPr>
                <w:rFonts w:eastAsia="Times New Roman" w:cs="Times New Roman"/>
                <w:bCs/>
                <w:sz w:val="21"/>
                <w:szCs w:val="21"/>
                <w:lang w:eastAsia="ru-RU"/>
              </w:rPr>
              <w:t>Производство тепловой энергии</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sz w:val="21"/>
                <w:szCs w:val="21"/>
                <w:lang w:eastAsia="ru-RU"/>
              </w:rPr>
            </w:pPr>
            <w:r w:rsidRPr="00302047">
              <w:rPr>
                <w:rFonts w:eastAsia="Times New Roman" w:cs="Times New Roman"/>
                <w:sz w:val="21"/>
                <w:szCs w:val="21"/>
                <w:lang w:eastAsia="ru-RU"/>
              </w:rPr>
              <w:t>Гкал</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2 334,9</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2 334,9</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2 334,9</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2 334,9</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2 334,9</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2 334,9</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2 334,9</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2 334,9</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2 334,9</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2 334,9</w:t>
            </w:r>
          </w:p>
        </w:tc>
        <w:tc>
          <w:tcPr>
            <w:tcW w:w="336"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2 334,9</w:t>
            </w:r>
          </w:p>
        </w:tc>
      </w:tr>
      <w:tr w:rsidR="00DB21EA" w:rsidRPr="00302047" w:rsidTr="00DB21EA">
        <w:trPr>
          <w:trHeight w:val="20"/>
        </w:trPr>
        <w:tc>
          <w:tcPr>
            <w:tcW w:w="22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w:t>
            </w:r>
          </w:p>
        </w:tc>
        <w:tc>
          <w:tcPr>
            <w:tcW w:w="730" w:type="pct"/>
            <w:shd w:val="clear" w:color="auto" w:fill="auto"/>
            <w:vAlign w:val="center"/>
            <w:hideMark/>
          </w:tcPr>
          <w:p w:rsidR="00DB21EA" w:rsidRPr="00302047" w:rsidRDefault="00DB21EA" w:rsidP="000458E4">
            <w:pPr>
              <w:ind w:firstLine="0"/>
              <w:jc w:val="left"/>
              <w:rPr>
                <w:rFonts w:eastAsia="Times New Roman" w:cs="Times New Roman"/>
                <w:sz w:val="21"/>
                <w:szCs w:val="21"/>
                <w:lang w:eastAsia="ru-RU"/>
              </w:rPr>
            </w:pPr>
            <w:r w:rsidRPr="00302047">
              <w:rPr>
                <w:rFonts w:eastAsia="Times New Roman" w:cs="Times New Roman"/>
                <w:sz w:val="21"/>
                <w:szCs w:val="21"/>
                <w:lang w:eastAsia="ru-RU"/>
              </w:rPr>
              <w:t>на собственные нужды котельной</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sz w:val="21"/>
                <w:szCs w:val="21"/>
                <w:lang w:eastAsia="ru-RU"/>
              </w:rPr>
            </w:pPr>
            <w:r w:rsidRPr="00302047">
              <w:rPr>
                <w:rFonts w:eastAsia="Times New Roman" w:cs="Times New Roman"/>
                <w:sz w:val="21"/>
                <w:szCs w:val="21"/>
                <w:lang w:eastAsia="ru-RU"/>
              </w:rPr>
              <w:t>Гкал</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20,8</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20,8</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20,8</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20,8</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20,8</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20,8</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20,8</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20,8</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20,8</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20,8</w:t>
            </w:r>
          </w:p>
        </w:tc>
        <w:tc>
          <w:tcPr>
            <w:tcW w:w="336"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20,8</w:t>
            </w:r>
          </w:p>
        </w:tc>
      </w:tr>
      <w:tr w:rsidR="00DB21EA" w:rsidRPr="00302047" w:rsidTr="00DB21EA">
        <w:trPr>
          <w:trHeight w:val="20"/>
        </w:trPr>
        <w:tc>
          <w:tcPr>
            <w:tcW w:w="22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3</w:t>
            </w:r>
          </w:p>
        </w:tc>
        <w:tc>
          <w:tcPr>
            <w:tcW w:w="730" w:type="pct"/>
            <w:shd w:val="clear" w:color="auto" w:fill="auto"/>
            <w:vAlign w:val="center"/>
            <w:hideMark/>
          </w:tcPr>
          <w:p w:rsidR="00DB21EA" w:rsidRPr="00302047" w:rsidRDefault="00DB21EA" w:rsidP="000458E4">
            <w:pPr>
              <w:ind w:firstLine="0"/>
              <w:jc w:val="left"/>
              <w:rPr>
                <w:rFonts w:eastAsia="Times New Roman" w:cs="Times New Roman"/>
                <w:bCs/>
                <w:sz w:val="21"/>
                <w:szCs w:val="21"/>
                <w:lang w:eastAsia="ru-RU"/>
              </w:rPr>
            </w:pPr>
            <w:r w:rsidRPr="00302047">
              <w:rPr>
                <w:rFonts w:eastAsia="Times New Roman" w:cs="Times New Roman"/>
                <w:bCs/>
                <w:sz w:val="21"/>
                <w:szCs w:val="21"/>
                <w:lang w:eastAsia="ru-RU"/>
              </w:rPr>
              <w:t>Отпуск в сеть</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sz w:val="21"/>
                <w:szCs w:val="21"/>
                <w:lang w:eastAsia="ru-RU"/>
              </w:rPr>
            </w:pPr>
            <w:r w:rsidRPr="00302047">
              <w:rPr>
                <w:rFonts w:eastAsia="Times New Roman" w:cs="Times New Roman"/>
                <w:sz w:val="21"/>
                <w:szCs w:val="21"/>
                <w:lang w:eastAsia="ru-RU"/>
              </w:rPr>
              <w:t>Гкал</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2 314,1</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2 314,1</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2 314,1</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2 314,1</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2 314,1</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2 314,1</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2 314,1</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2 314,1</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2 314,1</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2 314,1</w:t>
            </w:r>
          </w:p>
        </w:tc>
        <w:tc>
          <w:tcPr>
            <w:tcW w:w="336"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2 314,1</w:t>
            </w:r>
          </w:p>
        </w:tc>
      </w:tr>
      <w:tr w:rsidR="00DB21EA" w:rsidRPr="00302047" w:rsidTr="00DB21EA">
        <w:trPr>
          <w:trHeight w:val="20"/>
        </w:trPr>
        <w:tc>
          <w:tcPr>
            <w:tcW w:w="22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4</w:t>
            </w:r>
          </w:p>
        </w:tc>
        <w:tc>
          <w:tcPr>
            <w:tcW w:w="730" w:type="pct"/>
            <w:shd w:val="clear" w:color="auto" w:fill="auto"/>
            <w:vAlign w:val="center"/>
            <w:hideMark/>
          </w:tcPr>
          <w:p w:rsidR="00DB21EA" w:rsidRPr="00302047" w:rsidRDefault="00DB21EA" w:rsidP="000458E4">
            <w:pPr>
              <w:ind w:firstLine="0"/>
              <w:jc w:val="left"/>
              <w:rPr>
                <w:rFonts w:eastAsia="Times New Roman" w:cs="Times New Roman"/>
                <w:bCs/>
                <w:sz w:val="21"/>
                <w:szCs w:val="21"/>
                <w:lang w:eastAsia="ru-RU"/>
              </w:rPr>
            </w:pPr>
            <w:r w:rsidRPr="00302047">
              <w:rPr>
                <w:rFonts w:eastAsia="Times New Roman" w:cs="Times New Roman"/>
                <w:bCs/>
                <w:sz w:val="21"/>
                <w:szCs w:val="21"/>
                <w:lang w:eastAsia="ru-RU"/>
              </w:rPr>
              <w:t>Потери в сетях</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34,2</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34,2</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34,2</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34,2</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34,2</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34,2</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34,2</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34,2</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34,2</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34,2</w:t>
            </w:r>
          </w:p>
        </w:tc>
        <w:tc>
          <w:tcPr>
            <w:tcW w:w="336"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34,2</w:t>
            </w:r>
          </w:p>
        </w:tc>
      </w:tr>
      <w:tr w:rsidR="00DB21EA" w:rsidRPr="00302047" w:rsidTr="00DB21EA">
        <w:trPr>
          <w:trHeight w:val="20"/>
        </w:trPr>
        <w:tc>
          <w:tcPr>
            <w:tcW w:w="22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5</w:t>
            </w:r>
          </w:p>
        </w:tc>
        <w:tc>
          <w:tcPr>
            <w:tcW w:w="730" w:type="pct"/>
            <w:shd w:val="clear" w:color="auto" w:fill="auto"/>
            <w:vAlign w:val="center"/>
            <w:hideMark/>
          </w:tcPr>
          <w:p w:rsidR="00DB21EA" w:rsidRPr="00302047" w:rsidRDefault="00DB21EA" w:rsidP="000458E4">
            <w:pPr>
              <w:ind w:firstLine="0"/>
              <w:jc w:val="left"/>
              <w:rPr>
                <w:rFonts w:eastAsia="Times New Roman" w:cs="Times New Roman"/>
                <w:bCs/>
                <w:sz w:val="21"/>
                <w:szCs w:val="21"/>
                <w:lang w:eastAsia="ru-RU"/>
              </w:rPr>
            </w:pPr>
            <w:r w:rsidRPr="00302047">
              <w:rPr>
                <w:rFonts w:eastAsia="Times New Roman" w:cs="Times New Roman"/>
                <w:bCs/>
                <w:sz w:val="21"/>
                <w:szCs w:val="21"/>
                <w:lang w:eastAsia="ru-RU"/>
              </w:rPr>
              <w:t>Полезный отпуск тепловой энергии</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sz w:val="21"/>
                <w:szCs w:val="21"/>
                <w:lang w:eastAsia="ru-RU"/>
              </w:rPr>
            </w:pPr>
            <w:r w:rsidRPr="00302047">
              <w:rPr>
                <w:rFonts w:eastAsia="Times New Roman" w:cs="Times New Roman"/>
                <w:sz w:val="21"/>
                <w:szCs w:val="21"/>
                <w:lang w:eastAsia="ru-RU"/>
              </w:rPr>
              <w:t>Гкал</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1 521,9</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1 521,9</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1 521,9</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1 521,9</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1 521,9</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1 521,9</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1 521,9</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1 521,9</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1 521,9</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1 521,9</w:t>
            </w:r>
          </w:p>
        </w:tc>
        <w:tc>
          <w:tcPr>
            <w:tcW w:w="336"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1 521,9</w:t>
            </w:r>
          </w:p>
        </w:tc>
      </w:tr>
      <w:tr w:rsidR="00DB21EA" w:rsidRPr="00302047" w:rsidTr="00DB21EA">
        <w:trPr>
          <w:trHeight w:val="20"/>
        </w:trPr>
        <w:tc>
          <w:tcPr>
            <w:tcW w:w="227" w:type="pct"/>
            <w:shd w:val="clear" w:color="auto" w:fill="auto"/>
            <w:noWrap/>
            <w:vAlign w:val="center"/>
            <w:hideMark/>
          </w:tcPr>
          <w:p w:rsidR="00DB21EA" w:rsidRPr="00302047" w:rsidRDefault="00DB21EA" w:rsidP="000458E4">
            <w:pPr>
              <w:ind w:firstLine="0"/>
              <w:jc w:val="center"/>
              <w:rPr>
                <w:rFonts w:eastAsia="Times New Roman" w:cs="Times New Roman"/>
                <w:sz w:val="21"/>
                <w:szCs w:val="21"/>
                <w:lang w:eastAsia="ru-RU"/>
              </w:rPr>
            </w:pPr>
            <w:r w:rsidRPr="00302047">
              <w:rPr>
                <w:rFonts w:eastAsia="Times New Roman" w:cs="Times New Roman"/>
                <w:sz w:val="21"/>
                <w:szCs w:val="21"/>
                <w:lang w:eastAsia="ru-RU"/>
              </w:rPr>
              <w:t>6</w:t>
            </w:r>
          </w:p>
        </w:tc>
        <w:tc>
          <w:tcPr>
            <w:tcW w:w="730" w:type="pct"/>
            <w:shd w:val="clear" w:color="auto" w:fill="auto"/>
            <w:vAlign w:val="center"/>
            <w:hideMark/>
          </w:tcPr>
          <w:p w:rsidR="00DB21EA" w:rsidRPr="00302047" w:rsidRDefault="00DB21EA" w:rsidP="000458E4">
            <w:pPr>
              <w:ind w:firstLine="0"/>
              <w:jc w:val="left"/>
              <w:rPr>
                <w:rFonts w:eastAsia="Times New Roman" w:cs="Times New Roman"/>
                <w:bCs/>
                <w:sz w:val="21"/>
                <w:szCs w:val="21"/>
                <w:lang w:eastAsia="ru-RU"/>
              </w:rPr>
            </w:pPr>
            <w:r w:rsidRPr="00302047">
              <w:rPr>
                <w:rFonts w:eastAsia="Times New Roman" w:cs="Times New Roman"/>
                <w:bCs/>
                <w:sz w:val="21"/>
                <w:szCs w:val="21"/>
                <w:lang w:eastAsia="ru-RU"/>
              </w:rPr>
              <w:t>Расходы на топливо</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sz w:val="21"/>
                <w:szCs w:val="21"/>
                <w:lang w:eastAsia="ru-RU"/>
              </w:rPr>
            </w:pPr>
            <w:r w:rsidRPr="00302047">
              <w:rPr>
                <w:rFonts w:eastAsia="Times New Roman" w:cs="Times New Roman"/>
                <w:sz w:val="21"/>
                <w:szCs w:val="21"/>
                <w:lang w:eastAsia="ru-RU"/>
              </w:rPr>
              <w:t>кг у.т./Гкал</w:t>
            </w:r>
          </w:p>
        </w:tc>
        <w:tc>
          <w:tcPr>
            <w:tcW w:w="337" w:type="pct"/>
            <w:shd w:val="clear" w:color="auto" w:fill="auto"/>
            <w:noWrap/>
            <w:vAlign w:val="center"/>
            <w:hideMark/>
          </w:tcPr>
          <w:p w:rsidR="00DB21EA" w:rsidRPr="00302047" w:rsidRDefault="00DB21EA" w:rsidP="000458E4">
            <w:pPr>
              <w:ind w:firstLine="0"/>
              <w:jc w:val="center"/>
              <w:rPr>
                <w:rFonts w:eastAsia="Times New Roman" w:cs="Times New Roman"/>
                <w:sz w:val="21"/>
                <w:szCs w:val="21"/>
                <w:lang w:eastAsia="ru-RU"/>
              </w:rPr>
            </w:pPr>
            <w:r w:rsidRPr="00302047">
              <w:rPr>
                <w:rFonts w:eastAsia="Times New Roman" w:cs="Times New Roman"/>
                <w:sz w:val="21"/>
                <w:szCs w:val="21"/>
                <w:lang w:eastAsia="ru-RU"/>
              </w:rPr>
              <w:t>213,4</w:t>
            </w:r>
          </w:p>
        </w:tc>
        <w:tc>
          <w:tcPr>
            <w:tcW w:w="337" w:type="pct"/>
            <w:shd w:val="clear" w:color="auto" w:fill="auto"/>
            <w:noWrap/>
            <w:vAlign w:val="center"/>
            <w:hideMark/>
          </w:tcPr>
          <w:p w:rsidR="00DB21EA" w:rsidRPr="00302047" w:rsidRDefault="00DB21EA" w:rsidP="000458E4">
            <w:pPr>
              <w:ind w:firstLine="0"/>
              <w:jc w:val="center"/>
              <w:rPr>
                <w:rFonts w:eastAsia="Times New Roman" w:cs="Times New Roman"/>
                <w:sz w:val="21"/>
                <w:szCs w:val="21"/>
                <w:lang w:eastAsia="ru-RU"/>
              </w:rPr>
            </w:pPr>
            <w:r w:rsidRPr="00302047">
              <w:rPr>
                <w:rFonts w:eastAsia="Times New Roman" w:cs="Times New Roman"/>
                <w:sz w:val="21"/>
                <w:szCs w:val="21"/>
                <w:lang w:eastAsia="ru-RU"/>
              </w:rPr>
              <w:t>213,4</w:t>
            </w:r>
          </w:p>
        </w:tc>
        <w:tc>
          <w:tcPr>
            <w:tcW w:w="337" w:type="pct"/>
            <w:shd w:val="clear" w:color="auto" w:fill="auto"/>
            <w:noWrap/>
            <w:vAlign w:val="center"/>
            <w:hideMark/>
          </w:tcPr>
          <w:p w:rsidR="00DB21EA" w:rsidRPr="00302047" w:rsidRDefault="00DB21EA" w:rsidP="000458E4">
            <w:pPr>
              <w:ind w:firstLine="0"/>
              <w:jc w:val="center"/>
              <w:rPr>
                <w:rFonts w:eastAsia="Times New Roman" w:cs="Times New Roman"/>
                <w:sz w:val="21"/>
                <w:szCs w:val="21"/>
                <w:lang w:eastAsia="ru-RU"/>
              </w:rPr>
            </w:pPr>
            <w:r w:rsidRPr="00302047">
              <w:rPr>
                <w:rFonts w:eastAsia="Times New Roman" w:cs="Times New Roman"/>
                <w:sz w:val="21"/>
                <w:szCs w:val="21"/>
                <w:lang w:eastAsia="ru-RU"/>
              </w:rPr>
              <w:t>213,4</w:t>
            </w:r>
          </w:p>
        </w:tc>
        <w:tc>
          <w:tcPr>
            <w:tcW w:w="337" w:type="pct"/>
            <w:shd w:val="clear" w:color="auto" w:fill="auto"/>
            <w:noWrap/>
            <w:vAlign w:val="center"/>
            <w:hideMark/>
          </w:tcPr>
          <w:p w:rsidR="00DB21EA" w:rsidRPr="00302047" w:rsidRDefault="00DB21EA" w:rsidP="000458E4">
            <w:pPr>
              <w:ind w:firstLine="0"/>
              <w:jc w:val="center"/>
              <w:rPr>
                <w:rFonts w:eastAsia="Times New Roman" w:cs="Times New Roman"/>
                <w:sz w:val="21"/>
                <w:szCs w:val="21"/>
                <w:lang w:eastAsia="ru-RU"/>
              </w:rPr>
            </w:pPr>
            <w:r w:rsidRPr="00302047">
              <w:rPr>
                <w:rFonts w:eastAsia="Times New Roman" w:cs="Times New Roman"/>
                <w:sz w:val="21"/>
                <w:szCs w:val="21"/>
                <w:lang w:eastAsia="ru-RU"/>
              </w:rPr>
              <w:t>213,4</w:t>
            </w:r>
          </w:p>
        </w:tc>
        <w:tc>
          <w:tcPr>
            <w:tcW w:w="337" w:type="pct"/>
            <w:shd w:val="clear" w:color="auto" w:fill="auto"/>
            <w:noWrap/>
            <w:vAlign w:val="center"/>
            <w:hideMark/>
          </w:tcPr>
          <w:p w:rsidR="00DB21EA" w:rsidRPr="00302047" w:rsidRDefault="00DB21EA" w:rsidP="000458E4">
            <w:pPr>
              <w:ind w:firstLine="0"/>
              <w:jc w:val="center"/>
              <w:rPr>
                <w:rFonts w:eastAsia="Times New Roman" w:cs="Times New Roman"/>
                <w:sz w:val="21"/>
                <w:szCs w:val="21"/>
                <w:lang w:eastAsia="ru-RU"/>
              </w:rPr>
            </w:pPr>
            <w:r w:rsidRPr="00302047">
              <w:rPr>
                <w:rFonts w:eastAsia="Times New Roman" w:cs="Times New Roman"/>
                <w:sz w:val="21"/>
                <w:szCs w:val="21"/>
                <w:lang w:eastAsia="ru-RU"/>
              </w:rPr>
              <w:t>213,4</w:t>
            </w:r>
          </w:p>
        </w:tc>
        <w:tc>
          <w:tcPr>
            <w:tcW w:w="337" w:type="pct"/>
            <w:shd w:val="clear" w:color="auto" w:fill="auto"/>
            <w:noWrap/>
            <w:vAlign w:val="center"/>
            <w:hideMark/>
          </w:tcPr>
          <w:p w:rsidR="00DB21EA" w:rsidRPr="00302047" w:rsidRDefault="00DB21EA" w:rsidP="000458E4">
            <w:pPr>
              <w:ind w:firstLine="0"/>
              <w:jc w:val="center"/>
              <w:rPr>
                <w:rFonts w:eastAsia="Times New Roman" w:cs="Times New Roman"/>
                <w:sz w:val="21"/>
                <w:szCs w:val="21"/>
                <w:lang w:eastAsia="ru-RU"/>
              </w:rPr>
            </w:pPr>
            <w:r w:rsidRPr="00302047">
              <w:rPr>
                <w:rFonts w:eastAsia="Times New Roman" w:cs="Times New Roman"/>
                <w:sz w:val="21"/>
                <w:szCs w:val="21"/>
                <w:lang w:eastAsia="ru-RU"/>
              </w:rPr>
              <w:t>157,5</w:t>
            </w:r>
          </w:p>
        </w:tc>
        <w:tc>
          <w:tcPr>
            <w:tcW w:w="337" w:type="pct"/>
            <w:shd w:val="clear" w:color="auto" w:fill="auto"/>
            <w:noWrap/>
            <w:vAlign w:val="center"/>
            <w:hideMark/>
          </w:tcPr>
          <w:p w:rsidR="00DB21EA" w:rsidRPr="00302047" w:rsidRDefault="00DB21EA" w:rsidP="000458E4">
            <w:pPr>
              <w:ind w:firstLine="0"/>
              <w:jc w:val="center"/>
              <w:rPr>
                <w:rFonts w:eastAsia="Times New Roman" w:cs="Times New Roman"/>
                <w:sz w:val="21"/>
                <w:szCs w:val="21"/>
                <w:lang w:eastAsia="ru-RU"/>
              </w:rPr>
            </w:pPr>
            <w:r w:rsidRPr="00302047">
              <w:rPr>
                <w:rFonts w:eastAsia="Times New Roman" w:cs="Times New Roman"/>
                <w:sz w:val="21"/>
                <w:szCs w:val="21"/>
                <w:lang w:eastAsia="ru-RU"/>
              </w:rPr>
              <w:t>157,5</w:t>
            </w:r>
          </w:p>
        </w:tc>
        <w:tc>
          <w:tcPr>
            <w:tcW w:w="337" w:type="pct"/>
            <w:shd w:val="clear" w:color="auto" w:fill="auto"/>
            <w:noWrap/>
            <w:vAlign w:val="center"/>
            <w:hideMark/>
          </w:tcPr>
          <w:p w:rsidR="00DB21EA" w:rsidRPr="00302047" w:rsidRDefault="00DB21EA" w:rsidP="000458E4">
            <w:pPr>
              <w:ind w:firstLine="0"/>
              <w:jc w:val="center"/>
              <w:rPr>
                <w:rFonts w:eastAsia="Times New Roman" w:cs="Times New Roman"/>
                <w:sz w:val="21"/>
                <w:szCs w:val="21"/>
                <w:lang w:eastAsia="ru-RU"/>
              </w:rPr>
            </w:pPr>
            <w:r w:rsidRPr="00302047">
              <w:rPr>
                <w:rFonts w:eastAsia="Times New Roman" w:cs="Times New Roman"/>
                <w:sz w:val="21"/>
                <w:szCs w:val="21"/>
                <w:lang w:eastAsia="ru-RU"/>
              </w:rPr>
              <w:t>157,5</w:t>
            </w:r>
          </w:p>
        </w:tc>
        <w:tc>
          <w:tcPr>
            <w:tcW w:w="337" w:type="pct"/>
            <w:shd w:val="clear" w:color="auto" w:fill="auto"/>
            <w:noWrap/>
            <w:vAlign w:val="center"/>
            <w:hideMark/>
          </w:tcPr>
          <w:p w:rsidR="00DB21EA" w:rsidRPr="00302047" w:rsidRDefault="00DB21EA" w:rsidP="000458E4">
            <w:pPr>
              <w:ind w:firstLine="0"/>
              <w:jc w:val="center"/>
              <w:rPr>
                <w:rFonts w:eastAsia="Times New Roman" w:cs="Times New Roman"/>
                <w:sz w:val="21"/>
                <w:szCs w:val="21"/>
                <w:lang w:eastAsia="ru-RU"/>
              </w:rPr>
            </w:pPr>
            <w:r w:rsidRPr="00302047">
              <w:rPr>
                <w:rFonts w:eastAsia="Times New Roman" w:cs="Times New Roman"/>
                <w:sz w:val="21"/>
                <w:szCs w:val="21"/>
                <w:lang w:eastAsia="ru-RU"/>
              </w:rPr>
              <w:t>157,5</w:t>
            </w:r>
          </w:p>
        </w:tc>
        <w:tc>
          <w:tcPr>
            <w:tcW w:w="337" w:type="pct"/>
            <w:shd w:val="clear" w:color="auto" w:fill="auto"/>
            <w:noWrap/>
            <w:vAlign w:val="center"/>
            <w:hideMark/>
          </w:tcPr>
          <w:p w:rsidR="00DB21EA" w:rsidRPr="00302047" w:rsidRDefault="00DB21EA" w:rsidP="000458E4">
            <w:pPr>
              <w:ind w:firstLine="0"/>
              <w:jc w:val="center"/>
              <w:rPr>
                <w:rFonts w:eastAsia="Times New Roman" w:cs="Times New Roman"/>
                <w:sz w:val="21"/>
                <w:szCs w:val="21"/>
                <w:lang w:eastAsia="ru-RU"/>
              </w:rPr>
            </w:pPr>
            <w:r w:rsidRPr="00302047">
              <w:rPr>
                <w:rFonts w:eastAsia="Times New Roman" w:cs="Times New Roman"/>
                <w:sz w:val="21"/>
                <w:szCs w:val="21"/>
                <w:lang w:eastAsia="ru-RU"/>
              </w:rPr>
              <w:t>157,5</w:t>
            </w:r>
          </w:p>
        </w:tc>
        <w:tc>
          <w:tcPr>
            <w:tcW w:w="336" w:type="pct"/>
            <w:shd w:val="clear" w:color="auto" w:fill="auto"/>
            <w:noWrap/>
            <w:vAlign w:val="center"/>
            <w:hideMark/>
          </w:tcPr>
          <w:p w:rsidR="00DB21EA" w:rsidRPr="00302047" w:rsidRDefault="00DB21EA" w:rsidP="000458E4">
            <w:pPr>
              <w:ind w:firstLine="0"/>
              <w:jc w:val="center"/>
              <w:rPr>
                <w:rFonts w:eastAsia="Times New Roman" w:cs="Times New Roman"/>
                <w:sz w:val="21"/>
                <w:szCs w:val="21"/>
                <w:lang w:eastAsia="ru-RU"/>
              </w:rPr>
            </w:pPr>
            <w:r w:rsidRPr="00302047">
              <w:rPr>
                <w:rFonts w:eastAsia="Times New Roman" w:cs="Times New Roman"/>
                <w:sz w:val="21"/>
                <w:szCs w:val="21"/>
                <w:lang w:eastAsia="ru-RU"/>
              </w:rPr>
              <w:t>157,5</w:t>
            </w:r>
          </w:p>
        </w:tc>
      </w:tr>
      <w:tr w:rsidR="00DB21EA" w:rsidRPr="00302047" w:rsidTr="00DB21EA">
        <w:trPr>
          <w:trHeight w:val="20"/>
        </w:trPr>
        <w:tc>
          <w:tcPr>
            <w:tcW w:w="227" w:type="pct"/>
            <w:shd w:val="clear" w:color="auto" w:fill="auto"/>
            <w:vAlign w:val="center"/>
            <w:hideMark/>
          </w:tcPr>
          <w:p w:rsidR="00DB21EA" w:rsidRPr="00302047" w:rsidRDefault="00DB21EA" w:rsidP="000458E4">
            <w:pPr>
              <w:ind w:firstLine="0"/>
              <w:jc w:val="center"/>
              <w:rPr>
                <w:rFonts w:eastAsia="Times New Roman" w:cs="Times New Roman"/>
                <w:sz w:val="21"/>
                <w:szCs w:val="21"/>
                <w:lang w:eastAsia="ru-RU"/>
              </w:rPr>
            </w:pPr>
            <w:r w:rsidRPr="00302047">
              <w:rPr>
                <w:rFonts w:eastAsia="Times New Roman" w:cs="Times New Roman"/>
                <w:sz w:val="21"/>
                <w:szCs w:val="21"/>
                <w:lang w:eastAsia="ru-RU"/>
              </w:rPr>
              <w:t>7</w:t>
            </w:r>
          </w:p>
        </w:tc>
        <w:tc>
          <w:tcPr>
            <w:tcW w:w="730" w:type="pct"/>
            <w:shd w:val="clear" w:color="auto" w:fill="auto"/>
            <w:vAlign w:val="center"/>
            <w:hideMark/>
          </w:tcPr>
          <w:p w:rsidR="00DB21EA" w:rsidRPr="00302047" w:rsidRDefault="00DB21EA" w:rsidP="000458E4">
            <w:pPr>
              <w:ind w:firstLine="0"/>
              <w:jc w:val="left"/>
              <w:rPr>
                <w:rFonts w:eastAsia="Times New Roman" w:cs="Times New Roman"/>
                <w:bCs/>
                <w:sz w:val="21"/>
                <w:szCs w:val="21"/>
                <w:lang w:eastAsia="ru-RU"/>
              </w:rPr>
            </w:pPr>
            <w:r w:rsidRPr="00302047">
              <w:rPr>
                <w:rFonts w:eastAsia="Times New Roman" w:cs="Times New Roman"/>
                <w:bCs/>
                <w:sz w:val="21"/>
                <w:szCs w:val="21"/>
                <w:lang w:eastAsia="ru-RU"/>
              </w:rPr>
              <w:t>Электрическая энергия, в том числе</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sz w:val="21"/>
                <w:szCs w:val="21"/>
                <w:lang w:eastAsia="ru-RU"/>
              </w:rPr>
            </w:pPr>
            <w:r w:rsidRPr="00302047">
              <w:rPr>
                <w:rFonts w:eastAsia="Times New Roman" w:cs="Times New Roman"/>
                <w:sz w:val="21"/>
                <w:szCs w:val="21"/>
                <w:lang w:eastAsia="ru-RU"/>
              </w:rPr>
              <w:t>кВт*ч/Гкал</w:t>
            </w:r>
          </w:p>
        </w:tc>
        <w:tc>
          <w:tcPr>
            <w:tcW w:w="337" w:type="pct"/>
            <w:shd w:val="clear" w:color="auto" w:fill="auto"/>
            <w:noWrap/>
            <w:vAlign w:val="center"/>
            <w:hideMark/>
          </w:tcPr>
          <w:p w:rsidR="00DB21EA" w:rsidRPr="00302047" w:rsidRDefault="00DB21EA" w:rsidP="000458E4">
            <w:pPr>
              <w:ind w:firstLine="0"/>
              <w:jc w:val="center"/>
              <w:rPr>
                <w:rFonts w:eastAsia="Times New Roman" w:cs="Times New Roman"/>
                <w:sz w:val="21"/>
                <w:szCs w:val="21"/>
                <w:lang w:eastAsia="ru-RU"/>
              </w:rPr>
            </w:pPr>
            <w:r w:rsidRPr="00302047">
              <w:rPr>
                <w:rFonts w:eastAsia="Times New Roman" w:cs="Times New Roman"/>
                <w:sz w:val="21"/>
                <w:szCs w:val="21"/>
                <w:lang w:eastAsia="ru-RU"/>
              </w:rPr>
              <w:t>70,0</w:t>
            </w:r>
          </w:p>
        </w:tc>
        <w:tc>
          <w:tcPr>
            <w:tcW w:w="337" w:type="pct"/>
            <w:shd w:val="clear" w:color="auto" w:fill="auto"/>
            <w:noWrap/>
            <w:vAlign w:val="center"/>
            <w:hideMark/>
          </w:tcPr>
          <w:p w:rsidR="00DB21EA" w:rsidRPr="00302047" w:rsidRDefault="00DB21EA" w:rsidP="000458E4">
            <w:pPr>
              <w:ind w:firstLine="0"/>
              <w:jc w:val="center"/>
              <w:rPr>
                <w:rFonts w:eastAsia="Times New Roman" w:cs="Times New Roman"/>
                <w:sz w:val="21"/>
                <w:szCs w:val="21"/>
                <w:lang w:eastAsia="ru-RU"/>
              </w:rPr>
            </w:pPr>
            <w:r w:rsidRPr="00302047">
              <w:rPr>
                <w:rFonts w:eastAsia="Times New Roman" w:cs="Times New Roman"/>
                <w:sz w:val="21"/>
                <w:szCs w:val="21"/>
                <w:lang w:eastAsia="ru-RU"/>
              </w:rPr>
              <w:t>70,0</w:t>
            </w:r>
          </w:p>
        </w:tc>
        <w:tc>
          <w:tcPr>
            <w:tcW w:w="337" w:type="pct"/>
            <w:shd w:val="clear" w:color="auto" w:fill="auto"/>
            <w:noWrap/>
            <w:vAlign w:val="center"/>
            <w:hideMark/>
          </w:tcPr>
          <w:p w:rsidR="00DB21EA" w:rsidRPr="00302047" w:rsidRDefault="00DB21EA" w:rsidP="000458E4">
            <w:pPr>
              <w:ind w:firstLine="0"/>
              <w:jc w:val="center"/>
              <w:rPr>
                <w:rFonts w:eastAsia="Times New Roman" w:cs="Times New Roman"/>
                <w:sz w:val="21"/>
                <w:szCs w:val="21"/>
                <w:lang w:eastAsia="ru-RU"/>
              </w:rPr>
            </w:pPr>
            <w:r w:rsidRPr="00302047">
              <w:rPr>
                <w:rFonts w:eastAsia="Times New Roman" w:cs="Times New Roman"/>
                <w:sz w:val="21"/>
                <w:szCs w:val="21"/>
                <w:lang w:eastAsia="ru-RU"/>
              </w:rPr>
              <w:t>70,0</w:t>
            </w:r>
          </w:p>
        </w:tc>
        <w:tc>
          <w:tcPr>
            <w:tcW w:w="337" w:type="pct"/>
            <w:shd w:val="clear" w:color="auto" w:fill="auto"/>
            <w:noWrap/>
            <w:vAlign w:val="center"/>
            <w:hideMark/>
          </w:tcPr>
          <w:p w:rsidR="00DB21EA" w:rsidRPr="00302047" w:rsidRDefault="00DB21EA" w:rsidP="000458E4">
            <w:pPr>
              <w:ind w:firstLine="0"/>
              <w:jc w:val="center"/>
              <w:rPr>
                <w:rFonts w:eastAsia="Times New Roman" w:cs="Times New Roman"/>
                <w:sz w:val="21"/>
                <w:szCs w:val="21"/>
                <w:lang w:eastAsia="ru-RU"/>
              </w:rPr>
            </w:pPr>
            <w:r w:rsidRPr="00302047">
              <w:rPr>
                <w:rFonts w:eastAsia="Times New Roman" w:cs="Times New Roman"/>
                <w:sz w:val="21"/>
                <w:szCs w:val="21"/>
                <w:lang w:eastAsia="ru-RU"/>
              </w:rPr>
              <w:t>70,0</w:t>
            </w:r>
          </w:p>
        </w:tc>
        <w:tc>
          <w:tcPr>
            <w:tcW w:w="337" w:type="pct"/>
            <w:shd w:val="clear" w:color="auto" w:fill="auto"/>
            <w:noWrap/>
            <w:vAlign w:val="center"/>
            <w:hideMark/>
          </w:tcPr>
          <w:p w:rsidR="00DB21EA" w:rsidRPr="00302047" w:rsidRDefault="00DB21EA" w:rsidP="000458E4">
            <w:pPr>
              <w:ind w:firstLine="0"/>
              <w:jc w:val="center"/>
              <w:rPr>
                <w:rFonts w:eastAsia="Times New Roman" w:cs="Times New Roman"/>
                <w:sz w:val="21"/>
                <w:szCs w:val="21"/>
                <w:lang w:eastAsia="ru-RU"/>
              </w:rPr>
            </w:pPr>
            <w:r w:rsidRPr="00302047">
              <w:rPr>
                <w:rFonts w:eastAsia="Times New Roman" w:cs="Times New Roman"/>
                <w:sz w:val="21"/>
                <w:szCs w:val="21"/>
                <w:lang w:eastAsia="ru-RU"/>
              </w:rPr>
              <w:t>70,0</w:t>
            </w:r>
          </w:p>
        </w:tc>
        <w:tc>
          <w:tcPr>
            <w:tcW w:w="337" w:type="pct"/>
            <w:shd w:val="clear" w:color="auto" w:fill="auto"/>
            <w:noWrap/>
            <w:vAlign w:val="center"/>
            <w:hideMark/>
          </w:tcPr>
          <w:p w:rsidR="00DB21EA" w:rsidRPr="00302047" w:rsidRDefault="00DB21EA" w:rsidP="000458E4">
            <w:pPr>
              <w:ind w:firstLine="0"/>
              <w:jc w:val="center"/>
              <w:rPr>
                <w:rFonts w:eastAsia="Times New Roman" w:cs="Times New Roman"/>
                <w:sz w:val="21"/>
                <w:szCs w:val="21"/>
                <w:lang w:eastAsia="ru-RU"/>
              </w:rPr>
            </w:pPr>
            <w:r w:rsidRPr="00302047">
              <w:rPr>
                <w:rFonts w:eastAsia="Times New Roman" w:cs="Times New Roman"/>
                <w:sz w:val="21"/>
                <w:szCs w:val="21"/>
                <w:lang w:eastAsia="ru-RU"/>
              </w:rPr>
              <w:t>28,0</w:t>
            </w:r>
          </w:p>
        </w:tc>
        <w:tc>
          <w:tcPr>
            <w:tcW w:w="337" w:type="pct"/>
            <w:shd w:val="clear" w:color="auto" w:fill="auto"/>
            <w:noWrap/>
            <w:vAlign w:val="center"/>
            <w:hideMark/>
          </w:tcPr>
          <w:p w:rsidR="00DB21EA" w:rsidRPr="00302047" w:rsidRDefault="00DB21EA" w:rsidP="000458E4">
            <w:pPr>
              <w:ind w:firstLine="0"/>
              <w:jc w:val="center"/>
              <w:rPr>
                <w:rFonts w:eastAsia="Times New Roman" w:cs="Times New Roman"/>
                <w:sz w:val="21"/>
                <w:szCs w:val="21"/>
                <w:lang w:eastAsia="ru-RU"/>
              </w:rPr>
            </w:pPr>
            <w:r w:rsidRPr="00302047">
              <w:rPr>
                <w:rFonts w:eastAsia="Times New Roman" w:cs="Times New Roman"/>
                <w:sz w:val="21"/>
                <w:szCs w:val="21"/>
                <w:lang w:eastAsia="ru-RU"/>
              </w:rPr>
              <w:t>28,0</w:t>
            </w:r>
          </w:p>
        </w:tc>
        <w:tc>
          <w:tcPr>
            <w:tcW w:w="337" w:type="pct"/>
            <w:shd w:val="clear" w:color="auto" w:fill="auto"/>
            <w:noWrap/>
            <w:vAlign w:val="center"/>
            <w:hideMark/>
          </w:tcPr>
          <w:p w:rsidR="00DB21EA" w:rsidRPr="00302047" w:rsidRDefault="00DB21EA" w:rsidP="000458E4">
            <w:pPr>
              <w:ind w:firstLine="0"/>
              <w:jc w:val="center"/>
              <w:rPr>
                <w:rFonts w:eastAsia="Times New Roman" w:cs="Times New Roman"/>
                <w:sz w:val="21"/>
                <w:szCs w:val="21"/>
                <w:lang w:eastAsia="ru-RU"/>
              </w:rPr>
            </w:pPr>
            <w:r w:rsidRPr="00302047">
              <w:rPr>
                <w:rFonts w:eastAsia="Times New Roman" w:cs="Times New Roman"/>
                <w:sz w:val="21"/>
                <w:szCs w:val="21"/>
                <w:lang w:eastAsia="ru-RU"/>
              </w:rPr>
              <w:t>28,0</w:t>
            </w:r>
          </w:p>
        </w:tc>
        <w:tc>
          <w:tcPr>
            <w:tcW w:w="337" w:type="pct"/>
            <w:shd w:val="clear" w:color="auto" w:fill="auto"/>
            <w:noWrap/>
            <w:vAlign w:val="center"/>
            <w:hideMark/>
          </w:tcPr>
          <w:p w:rsidR="00DB21EA" w:rsidRPr="00302047" w:rsidRDefault="00DB21EA" w:rsidP="000458E4">
            <w:pPr>
              <w:ind w:firstLine="0"/>
              <w:jc w:val="center"/>
              <w:rPr>
                <w:rFonts w:eastAsia="Times New Roman" w:cs="Times New Roman"/>
                <w:sz w:val="21"/>
                <w:szCs w:val="21"/>
                <w:lang w:eastAsia="ru-RU"/>
              </w:rPr>
            </w:pPr>
            <w:r w:rsidRPr="00302047">
              <w:rPr>
                <w:rFonts w:eastAsia="Times New Roman" w:cs="Times New Roman"/>
                <w:sz w:val="21"/>
                <w:szCs w:val="21"/>
                <w:lang w:eastAsia="ru-RU"/>
              </w:rPr>
              <w:t>28,0</w:t>
            </w:r>
          </w:p>
        </w:tc>
        <w:tc>
          <w:tcPr>
            <w:tcW w:w="337" w:type="pct"/>
            <w:shd w:val="clear" w:color="auto" w:fill="auto"/>
            <w:noWrap/>
            <w:vAlign w:val="center"/>
            <w:hideMark/>
          </w:tcPr>
          <w:p w:rsidR="00DB21EA" w:rsidRPr="00302047" w:rsidRDefault="00DB21EA" w:rsidP="000458E4">
            <w:pPr>
              <w:ind w:firstLine="0"/>
              <w:jc w:val="center"/>
              <w:rPr>
                <w:rFonts w:eastAsia="Times New Roman" w:cs="Times New Roman"/>
                <w:sz w:val="21"/>
                <w:szCs w:val="21"/>
                <w:lang w:eastAsia="ru-RU"/>
              </w:rPr>
            </w:pPr>
            <w:r w:rsidRPr="00302047">
              <w:rPr>
                <w:rFonts w:eastAsia="Times New Roman" w:cs="Times New Roman"/>
                <w:sz w:val="21"/>
                <w:szCs w:val="21"/>
                <w:lang w:eastAsia="ru-RU"/>
              </w:rPr>
              <w:t>28,0</w:t>
            </w:r>
          </w:p>
        </w:tc>
        <w:tc>
          <w:tcPr>
            <w:tcW w:w="336" w:type="pct"/>
            <w:shd w:val="clear" w:color="auto" w:fill="auto"/>
            <w:noWrap/>
            <w:vAlign w:val="center"/>
            <w:hideMark/>
          </w:tcPr>
          <w:p w:rsidR="00DB21EA" w:rsidRPr="00302047" w:rsidRDefault="00DB21EA" w:rsidP="000458E4">
            <w:pPr>
              <w:ind w:firstLine="0"/>
              <w:jc w:val="center"/>
              <w:rPr>
                <w:rFonts w:eastAsia="Times New Roman" w:cs="Times New Roman"/>
                <w:sz w:val="21"/>
                <w:szCs w:val="21"/>
                <w:lang w:eastAsia="ru-RU"/>
              </w:rPr>
            </w:pPr>
            <w:r w:rsidRPr="00302047">
              <w:rPr>
                <w:rFonts w:eastAsia="Times New Roman" w:cs="Times New Roman"/>
                <w:sz w:val="21"/>
                <w:szCs w:val="21"/>
                <w:lang w:eastAsia="ru-RU"/>
              </w:rPr>
              <w:t>28,0</w:t>
            </w:r>
          </w:p>
        </w:tc>
      </w:tr>
      <w:tr w:rsidR="00DB21EA" w:rsidRPr="00302047" w:rsidTr="00DB21EA">
        <w:trPr>
          <w:trHeight w:val="20"/>
        </w:trPr>
        <w:tc>
          <w:tcPr>
            <w:tcW w:w="5000" w:type="pct"/>
            <w:gridSpan w:val="14"/>
            <w:shd w:val="clear" w:color="auto" w:fill="auto"/>
            <w:vAlign w:val="center"/>
            <w:hideMark/>
          </w:tcPr>
          <w:p w:rsidR="00DB21EA" w:rsidRPr="00302047" w:rsidRDefault="00DB21EA" w:rsidP="000458E4">
            <w:pPr>
              <w:ind w:firstLine="0"/>
              <w:jc w:val="center"/>
              <w:rPr>
                <w:rFonts w:eastAsia="Times New Roman" w:cs="Times New Roman"/>
                <w:b/>
                <w:bCs/>
                <w:sz w:val="21"/>
                <w:szCs w:val="21"/>
                <w:lang w:eastAsia="ru-RU"/>
              </w:rPr>
            </w:pPr>
            <w:r w:rsidRPr="00302047">
              <w:rPr>
                <w:rFonts w:eastAsia="Times New Roman" w:cs="Times New Roman"/>
                <w:b/>
                <w:bCs/>
                <w:sz w:val="21"/>
                <w:szCs w:val="21"/>
                <w:lang w:eastAsia="ru-RU"/>
              </w:rPr>
              <w:t>Котельная д. Емишево</w:t>
            </w:r>
          </w:p>
        </w:tc>
      </w:tr>
      <w:tr w:rsidR="00DB21EA" w:rsidRPr="00302047" w:rsidTr="00DB21EA">
        <w:trPr>
          <w:trHeight w:val="20"/>
        </w:trPr>
        <w:tc>
          <w:tcPr>
            <w:tcW w:w="22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w:t>
            </w:r>
          </w:p>
        </w:tc>
        <w:tc>
          <w:tcPr>
            <w:tcW w:w="730" w:type="pct"/>
            <w:shd w:val="clear" w:color="auto" w:fill="auto"/>
            <w:vAlign w:val="center"/>
            <w:hideMark/>
          </w:tcPr>
          <w:p w:rsidR="00DB21EA" w:rsidRPr="00302047" w:rsidRDefault="00DB21EA" w:rsidP="000458E4">
            <w:pPr>
              <w:ind w:firstLine="0"/>
              <w:jc w:val="left"/>
              <w:rPr>
                <w:rFonts w:eastAsia="Times New Roman" w:cs="Times New Roman"/>
                <w:bCs/>
                <w:sz w:val="21"/>
                <w:szCs w:val="21"/>
                <w:lang w:eastAsia="ru-RU"/>
              </w:rPr>
            </w:pPr>
            <w:r w:rsidRPr="00302047">
              <w:rPr>
                <w:rFonts w:eastAsia="Times New Roman" w:cs="Times New Roman"/>
                <w:bCs/>
                <w:sz w:val="21"/>
                <w:szCs w:val="21"/>
                <w:lang w:eastAsia="ru-RU"/>
              </w:rPr>
              <w:t>Производство тепловой энергии</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sz w:val="21"/>
                <w:szCs w:val="21"/>
                <w:lang w:eastAsia="ru-RU"/>
              </w:rPr>
            </w:pPr>
            <w:r w:rsidRPr="00302047">
              <w:rPr>
                <w:rFonts w:eastAsia="Times New Roman" w:cs="Times New Roman"/>
                <w:sz w:val="21"/>
                <w:szCs w:val="21"/>
                <w:lang w:eastAsia="ru-RU"/>
              </w:rPr>
              <w:t>Гкал</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1 069,4</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1 069,4</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1 069,4</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1 069,4</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1 069,4</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1 069,4</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1 069,4</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1 069,4</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1 069,4</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1 069,4</w:t>
            </w:r>
          </w:p>
        </w:tc>
        <w:tc>
          <w:tcPr>
            <w:tcW w:w="336"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1 069,4</w:t>
            </w:r>
          </w:p>
        </w:tc>
      </w:tr>
      <w:tr w:rsidR="00DB21EA" w:rsidRPr="00302047" w:rsidTr="00DB21EA">
        <w:trPr>
          <w:trHeight w:val="20"/>
        </w:trPr>
        <w:tc>
          <w:tcPr>
            <w:tcW w:w="22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w:t>
            </w:r>
          </w:p>
        </w:tc>
        <w:tc>
          <w:tcPr>
            <w:tcW w:w="730" w:type="pct"/>
            <w:shd w:val="clear" w:color="auto" w:fill="auto"/>
            <w:vAlign w:val="center"/>
            <w:hideMark/>
          </w:tcPr>
          <w:p w:rsidR="00DB21EA" w:rsidRPr="00302047" w:rsidRDefault="00DB21EA" w:rsidP="000458E4">
            <w:pPr>
              <w:ind w:firstLine="0"/>
              <w:jc w:val="left"/>
              <w:rPr>
                <w:rFonts w:eastAsia="Times New Roman" w:cs="Times New Roman"/>
                <w:sz w:val="21"/>
                <w:szCs w:val="21"/>
                <w:lang w:eastAsia="ru-RU"/>
              </w:rPr>
            </w:pPr>
            <w:r w:rsidRPr="00302047">
              <w:rPr>
                <w:rFonts w:eastAsia="Times New Roman" w:cs="Times New Roman"/>
                <w:sz w:val="21"/>
                <w:szCs w:val="21"/>
                <w:lang w:eastAsia="ru-RU"/>
              </w:rPr>
              <w:t>на собственные нужды котельной</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sz w:val="21"/>
                <w:szCs w:val="21"/>
                <w:lang w:eastAsia="ru-RU"/>
              </w:rPr>
            </w:pPr>
            <w:r w:rsidRPr="00302047">
              <w:rPr>
                <w:rFonts w:eastAsia="Times New Roman" w:cs="Times New Roman"/>
                <w:sz w:val="21"/>
                <w:szCs w:val="21"/>
                <w:lang w:eastAsia="ru-RU"/>
              </w:rPr>
              <w:t>Гкал</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19,0</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19,0</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19,0</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19,0</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19,0</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19,0</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19,0</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19,0</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19,0</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19,0</w:t>
            </w:r>
          </w:p>
        </w:tc>
        <w:tc>
          <w:tcPr>
            <w:tcW w:w="336"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19,0</w:t>
            </w:r>
          </w:p>
        </w:tc>
      </w:tr>
      <w:tr w:rsidR="00DB21EA" w:rsidRPr="00302047" w:rsidTr="00DB21EA">
        <w:trPr>
          <w:trHeight w:val="20"/>
        </w:trPr>
        <w:tc>
          <w:tcPr>
            <w:tcW w:w="22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3</w:t>
            </w:r>
          </w:p>
        </w:tc>
        <w:tc>
          <w:tcPr>
            <w:tcW w:w="730" w:type="pct"/>
            <w:shd w:val="clear" w:color="auto" w:fill="auto"/>
            <w:vAlign w:val="center"/>
            <w:hideMark/>
          </w:tcPr>
          <w:p w:rsidR="00DB21EA" w:rsidRPr="00302047" w:rsidRDefault="00DB21EA" w:rsidP="000458E4">
            <w:pPr>
              <w:ind w:firstLine="0"/>
              <w:jc w:val="left"/>
              <w:rPr>
                <w:rFonts w:eastAsia="Times New Roman" w:cs="Times New Roman"/>
                <w:bCs/>
                <w:sz w:val="21"/>
                <w:szCs w:val="21"/>
                <w:lang w:eastAsia="ru-RU"/>
              </w:rPr>
            </w:pPr>
            <w:r w:rsidRPr="00302047">
              <w:rPr>
                <w:rFonts w:eastAsia="Times New Roman" w:cs="Times New Roman"/>
                <w:bCs/>
                <w:sz w:val="21"/>
                <w:szCs w:val="21"/>
                <w:lang w:eastAsia="ru-RU"/>
              </w:rPr>
              <w:t>Отпуск в сеть</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sz w:val="21"/>
                <w:szCs w:val="21"/>
                <w:lang w:eastAsia="ru-RU"/>
              </w:rPr>
            </w:pPr>
            <w:r w:rsidRPr="00302047">
              <w:rPr>
                <w:rFonts w:eastAsia="Times New Roman" w:cs="Times New Roman"/>
                <w:sz w:val="21"/>
                <w:szCs w:val="21"/>
                <w:lang w:eastAsia="ru-RU"/>
              </w:rPr>
              <w:t>Гкал</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1 050,4</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1 050,4</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1 050,4</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1 050,4</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1 050,4</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1 050,4</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1 050,4</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1 050,4</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1 050,4</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1 050,4</w:t>
            </w:r>
          </w:p>
        </w:tc>
        <w:tc>
          <w:tcPr>
            <w:tcW w:w="336"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1 050,4</w:t>
            </w:r>
          </w:p>
        </w:tc>
      </w:tr>
      <w:tr w:rsidR="00DB21EA" w:rsidRPr="00302047" w:rsidTr="00DB21EA">
        <w:trPr>
          <w:trHeight w:val="20"/>
        </w:trPr>
        <w:tc>
          <w:tcPr>
            <w:tcW w:w="22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4</w:t>
            </w:r>
          </w:p>
        </w:tc>
        <w:tc>
          <w:tcPr>
            <w:tcW w:w="730" w:type="pct"/>
            <w:shd w:val="clear" w:color="auto" w:fill="auto"/>
            <w:vAlign w:val="center"/>
            <w:hideMark/>
          </w:tcPr>
          <w:p w:rsidR="00DB21EA" w:rsidRPr="00302047" w:rsidRDefault="00DB21EA" w:rsidP="000458E4">
            <w:pPr>
              <w:ind w:firstLine="0"/>
              <w:jc w:val="left"/>
              <w:rPr>
                <w:rFonts w:eastAsia="Times New Roman" w:cs="Times New Roman"/>
                <w:bCs/>
                <w:sz w:val="21"/>
                <w:szCs w:val="21"/>
                <w:lang w:eastAsia="ru-RU"/>
              </w:rPr>
            </w:pPr>
            <w:r w:rsidRPr="00302047">
              <w:rPr>
                <w:rFonts w:eastAsia="Times New Roman" w:cs="Times New Roman"/>
                <w:bCs/>
                <w:sz w:val="21"/>
                <w:szCs w:val="21"/>
                <w:lang w:eastAsia="ru-RU"/>
              </w:rPr>
              <w:t>Потери в сетях</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22,7</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22,7</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22,7</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22,7</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22,7</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22,7</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22,7</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22,7</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22,7</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22,7</w:t>
            </w:r>
          </w:p>
        </w:tc>
        <w:tc>
          <w:tcPr>
            <w:tcW w:w="336"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22,7</w:t>
            </w:r>
          </w:p>
        </w:tc>
      </w:tr>
      <w:tr w:rsidR="00DB21EA" w:rsidRPr="00302047" w:rsidTr="00DB21EA">
        <w:trPr>
          <w:trHeight w:val="20"/>
        </w:trPr>
        <w:tc>
          <w:tcPr>
            <w:tcW w:w="22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5</w:t>
            </w:r>
          </w:p>
        </w:tc>
        <w:tc>
          <w:tcPr>
            <w:tcW w:w="730" w:type="pct"/>
            <w:shd w:val="clear" w:color="auto" w:fill="auto"/>
            <w:vAlign w:val="center"/>
            <w:hideMark/>
          </w:tcPr>
          <w:p w:rsidR="00DB21EA" w:rsidRPr="00302047" w:rsidRDefault="00DB21EA" w:rsidP="000458E4">
            <w:pPr>
              <w:ind w:firstLine="0"/>
              <w:jc w:val="left"/>
              <w:rPr>
                <w:rFonts w:eastAsia="Times New Roman" w:cs="Times New Roman"/>
                <w:bCs/>
                <w:sz w:val="21"/>
                <w:szCs w:val="21"/>
                <w:lang w:eastAsia="ru-RU"/>
              </w:rPr>
            </w:pPr>
            <w:r w:rsidRPr="00302047">
              <w:rPr>
                <w:rFonts w:eastAsia="Times New Roman" w:cs="Times New Roman"/>
                <w:bCs/>
                <w:sz w:val="21"/>
                <w:szCs w:val="21"/>
                <w:lang w:eastAsia="ru-RU"/>
              </w:rPr>
              <w:t>Полезный отпуск тепловой энергии</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sz w:val="21"/>
                <w:szCs w:val="21"/>
                <w:lang w:eastAsia="ru-RU"/>
              </w:rPr>
            </w:pPr>
            <w:r w:rsidRPr="00302047">
              <w:rPr>
                <w:rFonts w:eastAsia="Times New Roman" w:cs="Times New Roman"/>
                <w:sz w:val="21"/>
                <w:szCs w:val="21"/>
                <w:lang w:eastAsia="ru-RU"/>
              </w:rPr>
              <w:t>Гкал</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812,1</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812,1</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812,1</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812,1</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812,1</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812,1</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812,1</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812,1</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812,1</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812,1</w:t>
            </w:r>
          </w:p>
        </w:tc>
        <w:tc>
          <w:tcPr>
            <w:tcW w:w="336"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812,1</w:t>
            </w:r>
          </w:p>
        </w:tc>
      </w:tr>
      <w:tr w:rsidR="00DB21EA" w:rsidRPr="00302047" w:rsidTr="00DB21EA">
        <w:trPr>
          <w:trHeight w:val="20"/>
        </w:trPr>
        <w:tc>
          <w:tcPr>
            <w:tcW w:w="227" w:type="pct"/>
            <w:shd w:val="clear" w:color="auto" w:fill="auto"/>
            <w:noWrap/>
            <w:vAlign w:val="center"/>
            <w:hideMark/>
          </w:tcPr>
          <w:p w:rsidR="00DB21EA" w:rsidRPr="00302047" w:rsidRDefault="00DB21EA" w:rsidP="000458E4">
            <w:pPr>
              <w:ind w:firstLine="0"/>
              <w:jc w:val="center"/>
              <w:rPr>
                <w:rFonts w:eastAsia="Times New Roman" w:cs="Times New Roman"/>
                <w:sz w:val="21"/>
                <w:szCs w:val="21"/>
                <w:lang w:eastAsia="ru-RU"/>
              </w:rPr>
            </w:pPr>
            <w:r w:rsidRPr="00302047">
              <w:rPr>
                <w:rFonts w:eastAsia="Times New Roman" w:cs="Times New Roman"/>
                <w:sz w:val="21"/>
                <w:szCs w:val="21"/>
                <w:lang w:eastAsia="ru-RU"/>
              </w:rPr>
              <w:t>6</w:t>
            </w:r>
          </w:p>
        </w:tc>
        <w:tc>
          <w:tcPr>
            <w:tcW w:w="730" w:type="pct"/>
            <w:shd w:val="clear" w:color="auto" w:fill="auto"/>
            <w:vAlign w:val="center"/>
            <w:hideMark/>
          </w:tcPr>
          <w:p w:rsidR="00DB21EA" w:rsidRPr="00302047" w:rsidRDefault="00DB21EA" w:rsidP="000458E4">
            <w:pPr>
              <w:ind w:firstLine="0"/>
              <w:jc w:val="left"/>
              <w:rPr>
                <w:rFonts w:eastAsia="Times New Roman" w:cs="Times New Roman"/>
                <w:bCs/>
                <w:sz w:val="21"/>
                <w:szCs w:val="21"/>
                <w:lang w:eastAsia="ru-RU"/>
              </w:rPr>
            </w:pPr>
            <w:r w:rsidRPr="00302047">
              <w:rPr>
                <w:rFonts w:eastAsia="Times New Roman" w:cs="Times New Roman"/>
                <w:bCs/>
                <w:sz w:val="21"/>
                <w:szCs w:val="21"/>
                <w:lang w:eastAsia="ru-RU"/>
              </w:rPr>
              <w:t>Расходы на топливо</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sz w:val="21"/>
                <w:szCs w:val="21"/>
                <w:lang w:eastAsia="ru-RU"/>
              </w:rPr>
            </w:pPr>
            <w:r w:rsidRPr="00302047">
              <w:rPr>
                <w:rFonts w:eastAsia="Times New Roman" w:cs="Times New Roman"/>
                <w:sz w:val="21"/>
                <w:szCs w:val="21"/>
                <w:lang w:eastAsia="ru-RU"/>
              </w:rPr>
              <w:t>кг у.т./Гкал</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265,5</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265,5</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265,5</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265,5</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265,5</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155,3</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155,3</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155,3</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155,3</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155,3</w:t>
            </w:r>
          </w:p>
        </w:tc>
        <w:tc>
          <w:tcPr>
            <w:tcW w:w="336"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155,3</w:t>
            </w:r>
          </w:p>
        </w:tc>
      </w:tr>
      <w:tr w:rsidR="00DB21EA" w:rsidRPr="00302047" w:rsidTr="00DB21EA">
        <w:trPr>
          <w:trHeight w:val="20"/>
        </w:trPr>
        <w:tc>
          <w:tcPr>
            <w:tcW w:w="227" w:type="pct"/>
            <w:shd w:val="clear" w:color="auto" w:fill="auto"/>
            <w:vAlign w:val="center"/>
            <w:hideMark/>
          </w:tcPr>
          <w:p w:rsidR="00DB21EA" w:rsidRPr="00302047" w:rsidRDefault="00DB21EA" w:rsidP="000458E4">
            <w:pPr>
              <w:ind w:firstLine="0"/>
              <w:jc w:val="center"/>
              <w:rPr>
                <w:rFonts w:eastAsia="Times New Roman" w:cs="Times New Roman"/>
                <w:sz w:val="21"/>
                <w:szCs w:val="21"/>
                <w:lang w:eastAsia="ru-RU"/>
              </w:rPr>
            </w:pPr>
            <w:r w:rsidRPr="00302047">
              <w:rPr>
                <w:rFonts w:eastAsia="Times New Roman" w:cs="Times New Roman"/>
                <w:sz w:val="21"/>
                <w:szCs w:val="21"/>
                <w:lang w:eastAsia="ru-RU"/>
              </w:rPr>
              <w:t>7</w:t>
            </w:r>
          </w:p>
        </w:tc>
        <w:tc>
          <w:tcPr>
            <w:tcW w:w="730" w:type="pct"/>
            <w:shd w:val="clear" w:color="auto" w:fill="auto"/>
            <w:vAlign w:val="center"/>
            <w:hideMark/>
          </w:tcPr>
          <w:p w:rsidR="00DB21EA" w:rsidRPr="00302047" w:rsidRDefault="00DB21EA" w:rsidP="000458E4">
            <w:pPr>
              <w:ind w:firstLine="0"/>
              <w:jc w:val="left"/>
              <w:rPr>
                <w:rFonts w:eastAsia="Times New Roman" w:cs="Times New Roman"/>
                <w:bCs/>
                <w:sz w:val="21"/>
                <w:szCs w:val="21"/>
                <w:lang w:eastAsia="ru-RU"/>
              </w:rPr>
            </w:pPr>
            <w:r w:rsidRPr="00302047">
              <w:rPr>
                <w:rFonts w:eastAsia="Times New Roman" w:cs="Times New Roman"/>
                <w:bCs/>
                <w:sz w:val="21"/>
                <w:szCs w:val="21"/>
                <w:lang w:eastAsia="ru-RU"/>
              </w:rPr>
              <w:t>Электрическая энергия, в том числе</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sz w:val="21"/>
                <w:szCs w:val="21"/>
                <w:lang w:eastAsia="ru-RU"/>
              </w:rPr>
            </w:pPr>
            <w:r w:rsidRPr="00302047">
              <w:rPr>
                <w:rFonts w:eastAsia="Times New Roman" w:cs="Times New Roman"/>
                <w:sz w:val="21"/>
                <w:szCs w:val="21"/>
                <w:lang w:eastAsia="ru-RU"/>
              </w:rPr>
              <w:t>кВт*ч/Гкал</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74,3</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74,3</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74,3</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74,3</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74,3</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28,0</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28,0</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28,0</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28,0</w:t>
            </w:r>
          </w:p>
        </w:tc>
        <w:tc>
          <w:tcPr>
            <w:tcW w:w="337"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28,0</w:t>
            </w:r>
          </w:p>
        </w:tc>
        <w:tc>
          <w:tcPr>
            <w:tcW w:w="336" w:type="pct"/>
            <w:shd w:val="clear" w:color="auto" w:fill="auto"/>
            <w:vAlign w:val="center"/>
            <w:hideMark/>
          </w:tcPr>
          <w:p w:rsidR="00DB21EA" w:rsidRPr="00302047" w:rsidRDefault="00DB21EA" w:rsidP="000458E4">
            <w:pPr>
              <w:ind w:firstLine="0"/>
              <w:jc w:val="center"/>
              <w:rPr>
                <w:rFonts w:eastAsia="Times New Roman" w:cs="Times New Roman"/>
                <w:bCs/>
                <w:sz w:val="21"/>
                <w:szCs w:val="21"/>
                <w:lang w:eastAsia="ru-RU"/>
              </w:rPr>
            </w:pPr>
            <w:r w:rsidRPr="00302047">
              <w:rPr>
                <w:rFonts w:eastAsia="Times New Roman" w:cs="Times New Roman"/>
                <w:bCs/>
                <w:sz w:val="21"/>
                <w:szCs w:val="21"/>
                <w:lang w:eastAsia="ru-RU"/>
              </w:rPr>
              <w:t>28,0</w:t>
            </w:r>
          </w:p>
        </w:tc>
      </w:tr>
    </w:tbl>
    <w:p w:rsidR="00077D02" w:rsidRPr="00302047" w:rsidRDefault="00077D02" w:rsidP="00077D02">
      <w:pPr>
        <w:rPr>
          <w:lang w:eastAsia="ru-RU"/>
        </w:rPr>
        <w:sectPr w:rsidR="00077D02" w:rsidRPr="00302047" w:rsidSect="00DD6894">
          <w:pgSz w:w="16838" w:h="11906" w:orient="landscape"/>
          <w:pgMar w:top="1701" w:right="1134" w:bottom="85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E535DB" w:rsidRPr="00302047" w:rsidRDefault="00E535DB" w:rsidP="0013105A">
      <w:pPr>
        <w:pStyle w:val="3"/>
        <w:numPr>
          <w:ilvl w:val="0"/>
          <w:numId w:val="29"/>
        </w:numPr>
        <w:spacing w:before="240" w:after="0" w:line="276" w:lineRule="auto"/>
        <w:ind w:left="426"/>
        <w:rPr>
          <w:rFonts w:ascii="TimesNewRomanPSMT" w:hAnsi="TimesNewRomanPSMT" w:cs="TimesNewRomanPSMT"/>
          <w:szCs w:val="24"/>
        </w:rPr>
      </w:pPr>
      <w:bookmarkStart w:id="128" w:name="_Toc111452794"/>
      <w:r w:rsidRPr="00302047">
        <w:rPr>
          <w:rFonts w:ascii="TimesNewRomanPSMT" w:hAnsi="TimesNewRomanPSMT" w:cs="TimesNewRomanPSMT"/>
          <w:szCs w:val="24"/>
        </w:rPr>
        <w:lastRenderedPageBreak/>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28"/>
    </w:p>
    <w:p w:rsidR="00E535DB" w:rsidRPr="00302047" w:rsidRDefault="00E535DB" w:rsidP="00E535DB">
      <w:pPr>
        <w:rPr>
          <w:b/>
        </w:rPr>
      </w:pPr>
    </w:p>
    <w:p w:rsidR="00E535DB" w:rsidRPr="00302047" w:rsidRDefault="00E535DB" w:rsidP="00E535DB">
      <w:pPr>
        <w:spacing w:before="240"/>
        <w:rPr>
          <w:szCs w:val="24"/>
          <w:lang w:eastAsia="ru-RU"/>
        </w:rPr>
      </w:pPr>
      <w:r w:rsidRPr="00302047">
        <w:rPr>
          <w:szCs w:val="24"/>
          <w:lang w:eastAsia="ru-RU"/>
        </w:rPr>
        <w:t>Гидравлические режимы тепловой сети, эксплуатируемой МУП ТМР «ТутаевТеплоЭнерго» для каждого вывода представлены в таблице ниже</w:t>
      </w:r>
    </w:p>
    <w:p w:rsidR="00E535DB" w:rsidRPr="00302047" w:rsidRDefault="00E535DB" w:rsidP="00E535DB">
      <w:pPr>
        <w:pStyle w:val="afb"/>
        <w:keepNext/>
        <w:ind w:firstLine="0"/>
      </w:pPr>
      <w:r w:rsidRPr="00302047">
        <w:t xml:space="preserve">Таблица </w:t>
      </w:r>
      <w:fldSimple w:instr=" SEQ Таблица \* ARABIC ">
        <w:r w:rsidR="004F6C53">
          <w:rPr>
            <w:noProof/>
          </w:rPr>
          <w:t>55</w:t>
        </w:r>
      </w:fldSimple>
      <w:r w:rsidRPr="00302047">
        <w:t xml:space="preserve"> Гидравлический режим тепловых сетей на выходе из котельной д. Столбищи</w:t>
      </w:r>
    </w:p>
    <w:tbl>
      <w:tblPr>
        <w:tblStyle w:val="a3"/>
        <w:tblW w:w="5000" w:type="pct"/>
        <w:tblLook w:val="04A0"/>
      </w:tblPr>
      <w:tblGrid>
        <w:gridCol w:w="3095"/>
        <w:gridCol w:w="3096"/>
        <w:gridCol w:w="3096"/>
      </w:tblGrid>
      <w:tr w:rsidR="00E535DB" w:rsidRPr="00302047" w:rsidTr="009438A2">
        <w:tc>
          <w:tcPr>
            <w:tcW w:w="1666" w:type="pct"/>
            <w:vAlign w:val="center"/>
          </w:tcPr>
          <w:p w:rsidR="00E535DB" w:rsidRPr="00302047" w:rsidRDefault="00E535DB" w:rsidP="009438A2">
            <w:pPr>
              <w:ind w:firstLine="0"/>
              <w:jc w:val="center"/>
              <w:rPr>
                <w:sz w:val="20"/>
                <w:szCs w:val="20"/>
                <w:lang w:eastAsia="ru-RU"/>
              </w:rPr>
            </w:pPr>
            <w:r w:rsidRPr="00302047">
              <w:rPr>
                <w:sz w:val="20"/>
                <w:szCs w:val="20"/>
                <w:lang w:eastAsia="ru-RU"/>
              </w:rPr>
              <w:t>№ п/п</w:t>
            </w:r>
          </w:p>
        </w:tc>
        <w:tc>
          <w:tcPr>
            <w:tcW w:w="1667" w:type="pct"/>
            <w:vAlign w:val="center"/>
          </w:tcPr>
          <w:p w:rsidR="00E535DB" w:rsidRPr="00302047" w:rsidRDefault="00E535DB" w:rsidP="009438A2">
            <w:pPr>
              <w:ind w:firstLine="0"/>
              <w:jc w:val="center"/>
              <w:rPr>
                <w:sz w:val="20"/>
                <w:szCs w:val="20"/>
                <w:lang w:eastAsia="ru-RU"/>
              </w:rPr>
            </w:pPr>
            <w:r w:rsidRPr="00302047">
              <w:rPr>
                <w:sz w:val="20"/>
                <w:szCs w:val="20"/>
                <w:lang w:eastAsia="ru-RU"/>
              </w:rPr>
              <w:t>Давление в подающем трубопроводе</w:t>
            </w:r>
          </w:p>
        </w:tc>
        <w:tc>
          <w:tcPr>
            <w:tcW w:w="1667" w:type="pct"/>
            <w:vAlign w:val="center"/>
          </w:tcPr>
          <w:p w:rsidR="00E535DB" w:rsidRPr="00302047" w:rsidRDefault="00E535DB" w:rsidP="009438A2">
            <w:pPr>
              <w:ind w:firstLine="0"/>
              <w:jc w:val="center"/>
              <w:rPr>
                <w:sz w:val="20"/>
                <w:szCs w:val="20"/>
                <w:lang w:eastAsia="ru-RU"/>
              </w:rPr>
            </w:pPr>
            <w:r w:rsidRPr="00302047">
              <w:rPr>
                <w:sz w:val="20"/>
                <w:szCs w:val="20"/>
                <w:lang w:eastAsia="ru-RU"/>
              </w:rPr>
              <w:t>Давление в обратном трубопроводе</w:t>
            </w:r>
          </w:p>
        </w:tc>
      </w:tr>
      <w:tr w:rsidR="00E535DB" w:rsidRPr="00302047" w:rsidTr="009438A2">
        <w:tc>
          <w:tcPr>
            <w:tcW w:w="1666" w:type="pct"/>
            <w:vAlign w:val="center"/>
          </w:tcPr>
          <w:p w:rsidR="00E535DB" w:rsidRPr="00302047" w:rsidRDefault="00E535DB" w:rsidP="009438A2">
            <w:pPr>
              <w:ind w:firstLine="0"/>
              <w:jc w:val="center"/>
              <w:rPr>
                <w:sz w:val="20"/>
                <w:szCs w:val="20"/>
                <w:lang w:eastAsia="ru-RU"/>
              </w:rPr>
            </w:pPr>
            <w:r w:rsidRPr="00302047">
              <w:rPr>
                <w:sz w:val="20"/>
                <w:szCs w:val="20"/>
                <w:lang w:eastAsia="ru-RU"/>
              </w:rPr>
              <w:t>1</w:t>
            </w:r>
          </w:p>
        </w:tc>
        <w:tc>
          <w:tcPr>
            <w:tcW w:w="1667" w:type="pct"/>
            <w:vAlign w:val="center"/>
          </w:tcPr>
          <w:p w:rsidR="00E535DB" w:rsidRPr="00302047" w:rsidRDefault="00E535DB" w:rsidP="009438A2">
            <w:pPr>
              <w:ind w:firstLine="0"/>
              <w:jc w:val="center"/>
              <w:rPr>
                <w:sz w:val="20"/>
                <w:szCs w:val="20"/>
                <w:lang w:eastAsia="ru-RU"/>
              </w:rPr>
            </w:pPr>
            <w:r w:rsidRPr="00302047">
              <w:rPr>
                <w:sz w:val="20"/>
                <w:szCs w:val="20"/>
                <w:lang w:eastAsia="ru-RU"/>
              </w:rPr>
              <w:t>4,0 кг/</w:t>
            </w:r>
            <m:oMath>
              <m:sSup>
                <m:sSupPr>
                  <m:ctrlPr>
                    <w:rPr>
                      <w:rFonts w:ascii="Cambria Math" w:hAnsi="Cambria Math"/>
                      <w:i/>
                      <w:sz w:val="20"/>
                      <w:szCs w:val="20"/>
                      <w:lang w:eastAsia="ru-RU"/>
                    </w:rPr>
                  </m:ctrlPr>
                </m:sSupPr>
                <m:e>
                  <m:r>
                    <w:rPr>
                      <w:rFonts w:ascii="Cambria Math" w:hAnsi="Cambria Math"/>
                      <w:sz w:val="20"/>
                      <w:szCs w:val="20"/>
                      <w:lang w:eastAsia="ru-RU"/>
                    </w:rPr>
                    <m:t>см</m:t>
                  </m:r>
                </m:e>
                <m:sup>
                  <m:r>
                    <w:rPr>
                      <w:rFonts w:ascii="Cambria Math" w:hAnsi="Cambria Math"/>
                      <w:sz w:val="20"/>
                      <w:szCs w:val="20"/>
                      <w:lang w:eastAsia="ru-RU"/>
                    </w:rPr>
                    <m:t>2</m:t>
                  </m:r>
                </m:sup>
              </m:sSup>
            </m:oMath>
          </w:p>
        </w:tc>
        <w:tc>
          <w:tcPr>
            <w:tcW w:w="1667" w:type="pct"/>
            <w:vAlign w:val="center"/>
          </w:tcPr>
          <w:p w:rsidR="00E535DB" w:rsidRPr="00302047" w:rsidRDefault="00E535DB" w:rsidP="009438A2">
            <w:pPr>
              <w:ind w:firstLine="0"/>
              <w:jc w:val="center"/>
              <w:rPr>
                <w:sz w:val="20"/>
                <w:szCs w:val="20"/>
                <w:lang w:eastAsia="ru-RU"/>
              </w:rPr>
            </w:pPr>
            <w:r w:rsidRPr="00302047">
              <w:rPr>
                <w:sz w:val="20"/>
                <w:szCs w:val="20"/>
                <w:lang w:eastAsia="ru-RU"/>
              </w:rPr>
              <w:t>3,8 кг/</w:t>
            </w:r>
            <m:oMath>
              <m:sSup>
                <m:sSupPr>
                  <m:ctrlPr>
                    <w:rPr>
                      <w:rFonts w:ascii="Cambria Math" w:hAnsi="Cambria Math"/>
                      <w:i/>
                      <w:sz w:val="20"/>
                      <w:szCs w:val="20"/>
                      <w:lang w:eastAsia="ru-RU"/>
                    </w:rPr>
                  </m:ctrlPr>
                </m:sSupPr>
                <m:e>
                  <m:r>
                    <w:rPr>
                      <w:rFonts w:ascii="Cambria Math" w:hAnsi="Cambria Math"/>
                      <w:sz w:val="20"/>
                      <w:szCs w:val="20"/>
                      <w:lang w:eastAsia="ru-RU"/>
                    </w:rPr>
                    <m:t>см</m:t>
                  </m:r>
                </m:e>
                <m:sup>
                  <m:r>
                    <w:rPr>
                      <w:rFonts w:ascii="Cambria Math" w:hAnsi="Cambria Math"/>
                      <w:sz w:val="20"/>
                      <w:szCs w:val="20"/>
                      <w:lang w:eastAsia="ru-RU"/>
                    </w:rPr>
                    <m:t>2</m:t>
                  </m:r>
                </m:sup>
              </m:sSup>
            </m:oMath>
            <w:r w:rsidRPr="00302047">
              <w:rPr>
                <w:sz w:val="20"/>
                <w:szCs w:val="20"/>
                <w:lang w:eastAsia="ru-RU"/>
              </w:rPr>
              <w:t>-</w:t>
            </w:r>
          </w:p>
        </w:tc>
      </w:tr>
    </w:tbl>
    <w:p w:rsidR="00E535DB" w:rsidRPr="00302047" w:rsidRDefault="00E535DB" w:rsidP="00E535DB">
      <w:pPr>
        <w:spacing w:before="240" w:line="276" w:lineRule="auto"/>
        <w:rPr>
          <w:szCs w:val="24"/>
          <w:lang w:eastAsia="ru-RU"/>
        </w:rPr>
      </w:pPr>
      <w:r w:rsidRPr="00302047">
        <w:rPr>
          <w:szCs w:val="24"/>
          <w:lang w:eastAsia="ru-RU"/>
        </w:rPr>
        <w:t>Гидравлический режим тепловой сети на выходе из котельной Западного района представлен в таблице ниже.</w:t>
      </w:r>
    </w:p>
    <w:p w:rsidR="00E535DB" w:rsidRPr="00302047" w:rsidRDefault="00E535DB" w:rsidP="00E535DB">
      <w:pPr>
        <w:pStyle w:val="afb"/>
        <w:keepNext/>
        <w:ind w:firstLine="0"/>
      </w:pPr>
      <w:r w:rsidRPr="00302047">
        <w:t xml:space="preserve">Таблица </w:t>
      </w:r>
      <w:fldSimple w:instr=" SEQ Таблица \* ARABIC ">
        <w:r w:rsidR="004F6C53">
          <w:rPr>
            <w:noProof/>
          </w:rPr>
          <w:t>56</w:t>
        </w:r>
      </w:fldSimple>
      <w:r w:rsidRPr="00302047">
        <w:t xml:space="preserve"> Гидравлический режим тепловых сетей на выходе из котельной в д. Емишево</w:t>
      </w:r>
    </w:p>
    <w:tbl>
      <w:tblPr>
        <w:tblStyle w:val="a3"/>
        <w:tblW w:w="5000" w:type="pct"/>
        <w:tblLook w:val="04A0"/>
      </w:tblPr>
      <w:tblGrid>
        <w:gridCol w:w="3095"/>
        <w:gridCol w:w="3096"/>
        <w:gridCol w:w="3096"/>
      </w:tblGrid>
      <w:tr w:rsidR="00E535DB" w:rsidRPr="00302047" w:rsidTr="009438A2">
        <w:tc>
          <w:tcPr>
            <w:tcW w:w="1666" w:type="pct"/>
            <w:vAlign w:val="center"/>
          </w:tcPr>
          <w:p w:rsidR="00E535DB" w:rsidRPr="00302047" w:rsidRDefault="00E535DB" w:rsidP="009438A2">
            <w:pPr>
              <w:ind w:firstLine="0"/>
              <w:jc w:val="center"/>
              <w:rPr>
                <w:sz w:val="20"/>
                <w:szCs w:val="20"/>
                <w:lang w:eastAsia="ru-RU"/>
              </w:rPr>
            </w:pPr>
            <w:r w:rsidRPr="00302047">
              <w:rPr>
                <w:sz w:val="20"/>
                <w:szCs w:val="20"/>
                <w:lang w:eastAsia="ru-RU"/>
              </w:rPr>
              <w:t>№ п/п</w:t>
            </w:r>
          </w:p>
        </w:tc>
        <w:tc>
          <w:tcPr>
            <w:tcW w:w="1667" w:type="pct"/>
            <w:vAlign w:val="center"/>
          </w:tcPr>
          <w:p w:rsidR="00E535DB" w:rsidRPr="00302047" w:rsidRDefault="00E535DB" w:rsidP="009438A2">
            <w:pPr>
              <w:ind w:firstLine="0"/>
              <w:jc w:val="center"/>
              <w:rPr>
                <w:sz w:val="20"/>
                <w:szCs w:val="20"/>
                <w:lang w:eastAsia="ru-RU"/>
              </w:rPr>
            </w:pPr>
            <w:r w:rsidRPr="00302047">
              <w:rPr>
                <w:sz w:val="20"/>
                <w:szCs w:val="20"/>
                <w:lang w:eastAsia="ru-RU"/>
              </w:rPr>
              <w:t>Давление в подающем трубопроводе</w:t>
            </w:r>
          </w:p>
        </w:tc>
        <w:tc>
          <w:tcPr>
            <w:tcW w:w="1667" w:type="pct"/>
            <w:vAlign w:val="center"/>
          </w:tcPr>
          <w:p w:rsidR="00E535DB" w:rsidRPr="00302047" w:rsidRDefault="00E535DB" w:rsidP="009438A2">
            <w:pPr>
              <w:ind w:firstLine="0"/>
              <w:jc w:val="center"/>
              <w:rPr>
                <w:sz w:val="20"/>
                <w:szCs w:val="20"/>
                <w:lang w:eastAsia="ru-RU"/>
              </w:rPr>
            </w:pPr>
            <w:r w:rsidRPr="00302047">
              <w:rPr>
                <w:sz w:val="20"/>
                <w:szCs w:val="20"/>
                <w:lang w:eastAsia="ru-RU"/>
              </w:rPr>
              <w:t>Давление в обратном трубопроводе</w:t>
            </w:r>
          </w:p>
        </w:tc>
      </w:tr>
      <w:tr w:rsidR="00E535DB" w:rsidRPr="00302047" w:rsidTr="009438A2">
        <w:tc>
          <w:tcPr>
            <w:tcW w:w="1666" w:type="pct"/>
            <w:vAlign w:val="center"/>
          </w:tcPr>
          <w:p w:rsidR="00E535DB" w:rsidRPr="00302047" w:rsidRDefault="00E535DB" w:rsidP="009438A2">
            <w:pPr>
              <w:ind w:firstLine="0"/>
              <w:jc w:val="center"/>
              <w:rPr>
                <w:sz w:val="20"/>
                <w:szCs w:val="20"/>
                <w:lang w:eastAsia="ru-RU"/>
              </w:rPr>
            </w:pPr>
            <w:r w:rsidRPr="00302047">
              <w:rPr>
                <w:sz w:val="20"/>
                <w:szCs w:val="20"/>
                <w:lang w:eastAsia="ru-RU"/>
              </w:rPr>
              <w:t>1</w:t>
            </w:r>
          </w:p>
        </w:tc>
        <w:tc>
          <w:tcPr>
            <w:tcW w:w="1667" w:type="pct"/>
            <w:vAlign w:val="center"/>
          </w:tcPr>
          <w:p w:rsidR="00E535DB" w:rsidRPr="00302047" w:rsidRDefault="00E535DB" w:rsidP="009438A2">
            <w:pPr>
              <w:ind w:firstLine="0"/>
              <w:jc w:val="center"/>
              <w:rPr>
                <w:sz w:val="20"/>
                <w:szCs w:val="20"/>
                <w:lang w:eastAsia="ru-RU"/>
              </w:rPr>
            </w:pPr>
            <w:r w:rsidRPr="00302047">
              <w:rPr>
                <w:sz w:val="20"/>
                <w:szCs w:val="20"/>
                <w:lang w:eastAsia="ru-RU"/>
              </w:rPr>
              <w:t>4,0 кг/</w:t>
            </w:r>
            <m:oMath>
              <m:sSup>
                <m:sSupPr>
                  <m:ctrlPr>
                    <w:rPr>
                      <w:rFonts w:ascii="Cambria Math" w:hAnsi="Cambria Math"/>
                      <w:i/>
                      <w:sz w:val="20"/>
                      <w:szCs w:val="20"/>
                      <w:lang w:eastAsia="ru-RU"/>
                    </w:rPr>
                  </m:ctrlPr>
                </m:sSupPr>
                <m:e>
                  <m:r>
                    <w:rPr>
                      <w:rFonts w:ascii="Cambria Math" w:hAnsi="Cambria Math"/>
                      <w:sz w:val="20"/>
                      <w:szCs w:val="20"/>
                      <w:lang w:eastAsia="ru-RU"/>
                    </w:rPr>
                    <m:t>см</m:t>
                  </m:r>
                </m:e>
                <m:sup>
                  <m:r>
                    <w:rPr>
                      <w:rFonts w:ascii="Cambria Math" w:hAnsi="Cambria Math"/>
                      <w:sz w:val="20"/>
                      <w:szCs w:val="20"/>
                      <w:lang w:eastAsia="ru-RU"/>
                    </w:rPr>
                    <m:t>2</m:t>
                  </m:r>
                </m:sup>
              </m:sSup>
            </m:oMath>
          </w:p>
        </w:tc>
        <w:tc>
          <w:tcPr>
            <w:tcW w:w="1667" w:type="pct"/>
            <w:vAlign w:val="center"/>
          </w:tcPr>
          <w:p w:rsidR="00E535DB" w:rsidRPr="00302047" w:rsidRDefault="00E535DB" w:rsidP="009438A2">
            <w:pPr>
              <w:ind w:firstLine="0"/>
              <w:jc w:val="center"/>
              <w:rPr>
                <w:sz w:val="20"/>
                <w:szCs w:val="20"/>
                <w:lang w:eastAsia="ru-RU"/>
              </w:rPr>
            </w:pPr>
            <w:r w:rsidRPr="00302047">
              <w:rPr>
                <w:sz w:val="20"/>
                <w:szCs w:val="20"/>
                <w:lang w:eastAsia="ru-RU"/>
              </w:rPr>
              <w:t>3,6 кг/</w:t>
            </w:r>
            <m:oMath>
              <m:sSup>
                <m:sSupPr>
                  <m:ctrlPr>
                    <w:rPr>
                      <w:rFonts w:ascii="Cambria Math" w:hAnsi="Cambria Math"/>
                      <w:i/>
                      <w:sz w:val="20"/>
                      <w:szCs w:val="20"/>
                      <w:lang w:eastAsia="ru-RU"/>
                    </w:rPr>
                  </m:ctrlPr>
                </m:sSupPr>
                <m:e>
                  <m:r>
                    <w:rPr>
                      <w:rFonts w:ascii="Cambria Math" w:hAnsi="Cambria Math"/>
                      <w:sz w:val="20"/>
                      <w:szCs w:val="20"/>
                      <w:lang w:eastAsia="ru-RU"/>
                    </w:rPr>
                    <m:t>см</m:t>
                  </m:r>
                </m:e>
                <m:sup>
                  <m:r>
                    <w:rPr>
                      <w:rFonts w:ascii="Cambria Math" w:hAnsi="Cambria Math"/>
                      <w:sz w:val="20"/>
                      <w:szCs w:val="20"/>
                      <w:lang w:eastAsia="ru-RU"/>
                    </w:rPr>
                    <m:t>2</m:t>
                  </m:r>
                </m:sup>
              </m:sSup>
            </m:oMath>
            <w:r w:rsidRPr="00302047">
              <w:rPr>
                <w:sz w:val="20"/>
                <w:szCs w:val="20"/>
                <w:lang w:eastAsia="ru-RU"/>
              </w:rPr>
              <w:t>-</w:t>
            </w:r>
          </w:p>
        </w:tc>
      </w:tr>
    </w:tbl>
    <w:p w:rsidR="00E535DB" w:rsidRPr="00302047" w:rsidRDefault="00E535DB" w:rsidP="00E535DB">
      <w:pPr>
        <w:autoSpaceDE w:val="0"/>
        <w:autoSpaceDN w:val="0"/>
        <w:adjustRightInd w:val="0"/>
        <w:ind w:firstLine="851"/>
        <w:jc w:val="left"/>
        <w:rPr>
          <w:rFonts w:cs="Times New Roman"/>
          <w:szCs w:val="24"/>
        </w:rPr>
      </w:pPr>
    </w:p>
    <w:p w:rsidR="00E535DB" w:rsidRPr="00302047" w:rsidRDefault="00E535DB" w:rsidP="00C6613B">
      <w:pPr>
        <w:autoSpaceDE w:val="0"/>
        <w:autoSpaceDN w:val="0"/>
        <w:adjustRightInd w:val="0"/>
        <w:rPr>
          <w:szCs w:val="24"/>
        </w:rPr>
      </w:pPr>
      <w:r w:rsidRPr="00302047">
        <w:rPr>
          <w:rFonts w:cs="Times New Roman"/>
          <w:szCs w:val="24"/>
        </w:rPr>
        <w:t>Гидравлический расчет для поселений с населением менее 10 тыс. человек не производится.</w:t>
      </w:r>
    </w:p>
    <w:p w:rsidR="00E535DB" w:rsidRPr="00302047" w:rsidRDefault="00E535DB" w:rsidP="00E535DB">
      <w:pPr>
        <w:pStyle w:val="3"/>
        <w:spacing w:before="240" w:after="0" w:line="276" w:lineRule="auto"/>
        <w:ind w:left="66"/>
        <w:rPr>
          <w:rFonts w:ascii="TimesNewRomanPSMT" w:hAnsi="TimesNewRomanPSMT" w:cs="TimesNewRomanPSMT"/>
          <w:color w:val="FF0000"/>
          <w:szCs w:val="24"/>
        </w:rPr>
      </w:pPr>
    </w:p>
    <w:p w:rsidR="000F5E48" w:rsidRPr="00302047" w:rsidRDefault="000F5E48" w:rsidP="00CA7E41">
      <w:pPr>
        <w:pStyle w:val="3"/>
        <w:numPr>
          <w:ilvl w:val="0"/>
          <w:numId w:val="29"/>
        </w:numPr>
        <w:spacing w:before="240" w:after="0" w:line="276" w:lineRule="auto"/>
        <w:ind w:left="426"/>
        <w:rPr>
          <w:rFonts w:ascii="TimesNewRomanPSMT" w:hAnsi="TimesNewRomanPSMT" w:cs="TimesNewRomanPSMT"/>
          <w:szCs w:val="24"/>
        </w:rPr>
      </w:pPr>
      <w:bookmarkStart w:id="129" w:name="_Toc111452795"/>
      <w:r w:rsidRPr="00302047">
        <w:rPr>
          <w:rFonts w:ascii="TimesNewRomanPSMT" w:hAnsi="TimesNewRomanPSMT" w:cs="TimesNewRomanPSMT"/>
          <w:szCs w:val="24"/>
        </w:rPr>
        <w:t>выводы о резервах (дефицитах) существующей системы теплоснабжения при обеспечении перспективной тепловой нагрузки потребителей</w:t>
      </w:r>
      <w:bookmarkEnd w:id="129"/>
    </w:p>
    <w:p w:rsidR="000F5E48" w:rsidRPr="00302047" w:rsidRDefault="000F5E48" w:rsidP="00256E5B">
      <w:pPr>
        <w:rPr>
          <w:rFonts w:cs="Times New Roman"/>
          <w:sz w:val="26"/>
          <w:szCs w:val="26"/>
        </w:rPr>
      </w:pPr>
    </w:p>
    <w:p w:rsidR="00C6613B" w:rsidRPr="00302047" w:rsidRDefault="00C6613B" w:rsidP="00C6613B">
      <w:pPr>
        <w:spacing w:line="276" w:lineRule="auto"/>
        <w:rPr>
          <w:szCs w:val="24"/>
          <w:lang w:eastAsia="ru-RU"/>
        </w:rPr>
      </w:pPr>
      <w:r w:rsidRPr="00302047">
        <w:rPr>
          <w:szCs w:val="24"/>
          <w:lang w:eastAsia="ru-RU"/>
        </w:rPr>
        <w:t>Данные о резервах и дефицитах тепловой мощности нетто по каждому источнику тепловой энергии и выводам тепловой мощности приведены в таблице ниже.</w:t>
      </w:r>
    </w:p>
    <w:p w:rsidR="00C6613B" w:rsidRPr="00302047" w:rsidRDefault="00C6613B" w:rsidP="00C6613B">
      <w:pPr>
        <w:pStyle w:val="afb"/>
        <w:keepNext/>
        <w:ind w:firstLine="0"/>
      </w:pPr>
      <w:r w:rsidRPr="00302047">
        <w:t xml:space="preserve">Таблица </w:t>
      </w:r>
      <w:fldSimple w:instr=" SEQ Таблица \* ARABIC ">
        <w:r w:rsidR="004F6C53">
          <w:rPr>
            <w:noProof/>
          </w:rPr>
          <w:t>57</w:t>
        </w:r>
      </w:fldSimple>
      <w:r w:rsidRPr="00302047">
        <w:t xml:space="preserve"> Данные о резервах и дефицитах котельных</w:t>
      </w:r>
    </w:p>
    <w:tbl>
      <w:tblPr>
        <w:tblW w:w="5000" w:type="pct"/>
        <w:tblLook w:val="04A0"/>
      </w:tblPr>
      <w:tblGrid>
        <w:gridCol w:w="7528"/>
        <w:gridCol w:w="1759"/>
      </w:tblGrid>
      <w:tr w:rsidR="00111521" w:rsidRPr="00302047" w:rsidTr="00111521">
        <w:trPr>
          <w:trHeight w:val="300"/>
        </w:trPr>
        <w:tc>
          <w:tcPr>
            <w:tcW w:w="40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Наименование показателя</w:t>
            </w:r>
          </w:p>
        </w:tc>
        <w:tc>
          <w:tcPr>
            <w:tcW w:w="947" w:type="pct"/>
            <w:tcBorders>
              <w:top w:val="single" w:sz="4" w:space="0" w:color="auto"/>
              <w:left w:val="nil"/>
              <w:bottom w:val="single" w:sz="4" w:space="0" w:color="auto"/>
              <w:right w:val="single" w:sz="4" w:space="0" w:color="auto"/>
            </w:tcBorders>
            <w:shd w:val="clear" w:color="auto" w:fill="auto"/>
            <w:vAlign w:val="center"/>
            <w:hideMark/>
          </w:tcPr>
          <w:p w:rsidR="00111521" w:rsidRPr="00302047" w:rsidRDefault="003535B2" w:rsidP="00111521">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2021</w:t>
            </w:r>
          </w:p>
        </w:tc>
      </w:tr>
      <w:tr w:rsidR="00111521" w:rsidRPr="00302047" w:rsidTr="00111521">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11521" w:rsidRPr="00302047" w:rsidRDefault="00111521" w:rsidP="00111521">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Котельная д. Столбищи</w:t>
            </w:r>
          </w:p>
        </w:tc>
      </w:tr>
      <w:tr w:rsidR="00111521" w:rsidRPr="00302047" w:rsidTr="00111521">
        <w:trPr>
          <w:trHeight w:val="300"/>
        </w:trPr>
        <w:tc>
          <w:tcPr>
            <w:tcW w:w="4053"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Резерв (+)/ дефицит (-) тепловой мощности, Гкал/ч</w:t>
            </w:r>
          </w:p>
        </w:tc>
        <w:tc>
          <w:tcPr>
            <w:tcW w:w="947"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2,3</w:t>
            </w:r>
          </w:p>
        </w:tc>
      </w:tr>
      <w:tr w:rsidR="00111521" w:rsidRPr="00302047" w:rsidTr="00111521">
        <w:trPr>
          <w:trHeight w:val="300"/>
        </w:trPr>
        <w:tc>
          <w:tcPr>
            <w:tcW w:w="4053"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Доля резерва, %</w:t>
            </w:r>
          </w:p>
        </w:tc>
        <w:tc>
          <w:tcPr>
            <w:tcW w:w="947"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82,2</w:t>
            </w:r>
          </w:p>
        </w:tc>
      </w:tr>
      <w:tr w:rsidR="00111521" w:rsidRPr="00302047" w:rsidTr="00111521">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11521" w:rsidRPr="00302047" w:rsidRDefault="00111521" w:rsidP="00111521">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Котельная д. Емишево</w:t>
            </w:r>
          </w:p>
        </w:tc>
      </w:tr>
      <w:tr w:rsidR="00111521" w:rsidRPr="00302047" w:rsidTr="00111521">
        <w:trPr>
          <w:trHeight w:val="300"/>
        </w:trPr>
        <w:tc>
          <w:tcPr>
            <w:tcW w:w="4053"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Резерв (+)/ дефицит (-) тепловой мощности, Гкал/ч</w:t>
            </w:r>
          </w:p>
        </w:tc>
        <w:tc>
          <w:tcPr>
            <w:tcW w:w="947"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2,538</w:t>
            </w:r>
          </w:p>
        </w:tc>
      </w:tr>
      <w:tr w:rsidR="00111521" w:rsidRPr="00302047" w:rsidTr="00111521">
        <w:trPr>
          <w:trHeight w:val="300"/>
        </w:trPr>
        <w:tc>
          <w:tcPr>
            <w:tcW w:w="4053" w:type="pct"/>
            <w:tcBorders>
              <w:top w:val="nil"/>
              <w:left w:val="single" w:sz="4" w:space="0" w:color="auto"/>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Доля резерва, %</w:t>
            </w:r>
          </w:p>
        </w:tc>
        <w:tc>
          <w:tcPr>
            <w:tcW w:w="947" w:type="pct"/>
            <w:tcBorders>
              <w:top w:val="nil"/>
              <w:left w:val="nil"/>
              <w:bottom w:val="single" w:sz="4" w:space="0" w:color="auto"/>
              <w:right w:val="single" w:sz="4" w:space="0" w:color="auto"/>
            </w:tcBorders>
            <w:shd w:val="clear" w:color="auto" w:fill="auto"/>
            <w:vAlign w:val="center"/>
            <w:hideMark/>
          </w:tcPr>
          <w:p w:rsidR="00111521" w:rsidRPr="00302047" w:rsidRDefault="00111521" w:rsidP="00111521">
            <w:pPr>
              <w:ind w:firstLine="0"/>
              <w:jc w:val="center"/>
              <w:rPr>
                <w:rFonts w:eastAsia="Times New Roman" w:cs="Times New Roman"/>
                <w:color w:val="000000"/>
                <w:lang w:eastAsia="ru-RU"/>
              </w:rPr>
            </w:pPr>
            <w:r w:rsidRPr="00302047">
              <w:rPr>
                <w:rFonts w:eastAsia="Times New Roman" w:cs="Times New Roman"/>
                <w:color w:val="000000"/>
                <w:sz w:val="22"/>
                <w:lang w:eastAsia="ru-RU"/>
              </w:rPr>
              <w:t>92,3</w:t>
            </w:r>
          </w:p>
        </w:tc>
      </w:tr>
    </w:tbl>
    <w:p w:rsidR="000F5E48" w:rsidRPr="00302047" w:rsidRDefault="000F5E48" w:rsidP="00256E5B">
      <w:pPr>
        <w:rPr>
          <w:rFonts w:cs="Times New Roman"/>
          <w:sz w:val="26"/>
          <w:szCs w:val="26"/>
        </w:rPr>
      </w:pPr>
    </w:p>
    <w:p w:rsidR="000E398E" w:rsidRPr="00302047" w:rsidRDefault="00780966" w:rsidP="00C6613B">
      <w:pPr>
        <w:spacing w:line="276" w:lineRule="auto"/>
        <w:rPr>
          <w:szCs w:val="24"/>
          <w:lang w:eastAsia="ru-RU"/>
        </w:rPr>
      </w:pPr>
      <w:r w:rsidRPr="00302047">
        <w:rPr>
          <w:szCs w:val="24"/>
          <w:lang w:eastAsia="ru-RU"/>
        </w:rPr>
        <w:t xml:space="preserve">Существующие значения располагаемой тепловой мощности источников тепловой энергии </w:t>
      </w:r>
      <w:r w:rsidR="006336E9" w:rsidRPr="00302047">
        <w:rPr>
          <w:szCs w:val="24"/>
          <w:lang w:eastAsia="ru-RU"/>
        </w:rPr>
        <w:t xml:space="preserve">в </w:t>
      </w:r>
      <w:r w:rsidRPr="00302047">
        <w:rPr>
          <w:szCs w:val="24"/>
          <w:lang w:eastAsia="ru-RU"/>
        </w:rPr>
        <w:t>поселении позволяют сделать вывод о том, что существующей мощности хватает для обеспечения перспективной нагрузки потребителей.</w:t>
      </w:r>
    </w:p>
    <w:p w:rsidR="000E398E" w:rsidRPr="00302047" w:rsidRDefault="000E398E" w:rsidP="009D7296">
      <w:pPr>
        <w:pStyle w:val="10"/>
      </w:pPr>
    </w:p>
    <w:p w:rsidR="000F5E48" w:rsidRPr="00302047" w:rsidRDefault="000F5E48" w:rsidP="000F5E48">
      <w:pPr>
        <w:pStyle w:val="10"/>
      </w:pPr>
      <w:bookmarkStart w:id="130" w:name="_Toc111452796"/>
      <w:r w:rsidRPr="00302047">
        <w:t>Глава 5. Мастер-план развития систем теплоснабжения поселения, городского округа, города федерального значения</w:t>
      </w:r>
      <w:bookmarkEnd w:id="130"/>
    </w:p>
    <w:p w:rsidR="000F5E48" w:rsidRPr="00302047" w:rsidRDefault="000F5E48" w:rsidP="00370AEB">
      <w:pPr>
        <w:pStyle w:val="3"/>
        <w:numPr>
          <w:ilvl w:val="0"/>
          <w:numId w:val="30"/>
        </w:numPr>
        <w:spacing w:before="240" w:after="0" w:line="276" w:lineRule="auto"/>
        <w:ind w:left="426"/>
        <w:rPr>
          <w:rFonts w:ascii="TimesNewRomanPSMT" w:hAnsi="TimesNewRomanPSMT" w:cs="TimesNewRomanPSMT"/>
          <w:szCs w:val="24"/>
        </w:rPr>
      </w:pPr>
      <w:bookmarkStart w:id="131" w:name="_Toc111452797"/>
      <w:r w:rsidRPr="00302047">
        <w:rPr>
          <w:rFonts w:ascii="TimesNewRomanPSMT" w:hAnsi="TimesNewRomanPSMT" w:cs="TimesNewRomanPSMT"/>
          <w:szCs w:val="24"/>
        </w:rPr>
        <w:t>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131"/>
    </w:p>
    <w:p w:rsidR="000F5E48" w:rsidRPr="00302047" w:rsidRDefault="000F5E48" w:rsidP="000F5E48"/>
    <w:p w:rsidR="00B155C0" w:rsidRPr="00302047" w:rsidRDefault="00B155C0" w:rsidP="00B155C0">
      <w:pPr>
        <w:spacing w:line="276" w:lineRule="auto"/>
      </w:pPr>
      <w:r w:rsidRPr="00302047">
        <w:t>Прогнозы приростов объемов потребления тепловой энергии (мощности) представлены в двух вариантах.</w:t>
      </w:r>
    </w:p>
    <w:p w:rsidR="00B155C0" w:rsidRPr="00302047" w:rsidRDefault="00B155C0" w:rsidP="00B155C0">
      <w:pPr>
        <w:spacing w:line="276" w:lineRule="auto"/>
      </w:pPr>
      <w:r w:rsidRPr="00302047">
        <w:rPr>
          <w:b/>
        </w:rPr>
        <w:t>Первый вариант</w:t>
      </w:r>
      <w:r w:rsidR="000B7B2E" w:rsidRPr="00302047">
        <w:t>предусматриваетрост тепловой нагрузки.</w:t>
      </w:r>
    </w:p>
    <w:p w:rsidR="00BF7FB9" w:rsidRPr="00302047" w:rsidRDefault="00BF7FB9" w:rsidP="00BF7FB9">
      <w:r w:rsidRPr="00302047">
        <w:rPr>
          <w:b/>
        </w:rPr>
        <w:t>Во втором варианте</w:t>
      </w:r>
      <w:r w:rsidRPr="00302047">
        <w:t xml:space="preserve"> развития роста тепловой нагрузки не планируется.</w:t>
      </w:r>
    </w:p>
    <w:p w:rsidR="000458E4" w:rsidRPr="00302047" w:rsidRDefault="00B155C0" w:rsidP="00B155C0">
      <w:pPr>
        <w:spacing w:before="240" w:line="276" w:lineRule="auto"/>
      </w:pPr>
      <w:r w:rsidRPr="00302047">
        <w:t>В 202</w:t>
      </w:r>
      <w:r w:rsidR="000458E4" w:rsidRPr="00302047">
        <w:t xml:space="preserve">6 </w:t>
      </w:r>
      <w:r w:rsidRPr="00302047">
        <w:t xml:space="preserve">году планируется завершение реконструкции существующей котельной д. Столбищи: </w:t>
      </w:r>
    </w:p>
    <w:p w:rsidR="000458E4" w:rsidRPr="00302047" w:rsidRDefault="000458E4" w:rsidP="000458E4">
      <w:pPr>
        <w:pStyle w:val="ad"/>
        <w:numPr>
          <w:ilvl w:val="0"/>
          <w:numId w:val="46"/>
        </w:numPr>
        <w:spacing w:before="240" w:line="276" w:lineRule="auto"/>
        <w:jc w:val="both"/>
        <w:rPr>
          <w:rFonts w:ascii="Times New Roman" w:hAnsi="Times New Roman" w:cs="Times New Roman"/>
          <w:sz w:val="24"/>
          <w:szCs w:val="24"/>
        </w:rPr>
      </w:pPr>
      <w:r w:rsidRPr="00302047">
        <w:rPr>
          <w:rFonts w:ascii="Times New Roman" w:hAnsi="Times New Roman" w:cs="Times New Roman"/>
          <w:sz w:val="24"/>
          <w:szCs w:val="24"/>
        </w:rPr>
        <w:t>замена сетевой и подпиточной насосной группы</w:t>
      </w:r>
    </w:p>
    <w:p w:rsidR="000458E4" w:rsidRPr="00302047" w:rsidRDefault="000458E4" w:rsidP="000458E4">
      <w:pPr>
        <w:pStyle w:val="ad"/>
        <w:numPr>
          <w:ilvl w:val="0"/>
          <w:numId w:val="46"/>
        </w:numPr>
        <w:spacing w:before="240" w:line="276" w:lineRule="auto"/>
        <w:jc w:val="both"/>
        <w:rPr>
          <w:rFonts w:ascii="Times New Roman" w:hAnsi="Times New Roman" w:cs="Times New Roman"/>
          <w:sz w:val="24"/>
          <w:szCs w:val="24"/>
        </w:rPr>
      </w:pPr>
      <w:r w:rsidRPr="00302047">
        <w:rPr>
          <w:rFonts w:ascii="Times New Roman" w:hAnsi="Times New Roman" w:cs="Times New Roman"/>
          <w:sz w:val="24"/>
          <w:szCs w:val="24"/>
        </w:rPr>
        <w:t>замена котлоагрегатов с приведением мощности к подключенной нагрузке (замена котлов Факел на котлы с высоким КПД, горелками с плавной регулировкой мощности и с системой розжига)</w:t>
      </w:r>
    </w:p>
    <w:p w:rsidR="000458E4" w:rsidRPr="00302047" w:rsidRDefault="000458E4" w:rsidP="000458E4">
      <w:pPr>
        <w:pStyle w:val="ad"/>
        <w:numPr>
          <w:ilvl w:val="0"/>
          <w:numId w:val="46"/>
        </w:numPr>
        <w:spacing w:before="240" w:line="276" w:lineRule="auto"/>
        <w:jc w:val="both"/>
        <w:rPr>
          <w:rFonts w:ascii="Times New Roman" w:hAnsi="Times New Roman" w:cs="Times New Roman"/>
          <w:sz w:val="24"/>
          <w:szCs w:val="24"/>
        </w:rPr>
      </w:pPr>
      <w:r w:rsidRPr="00302047">
        <w:rPr>
          <w:rFonts w:ascii="Times New Roman" w:hAnsi="Times New Roman" w:cs="Times New Roman"/>
          <w:b/>
          <w:sz w:val="24"/>
          <w:szCs w:val="24"/>
        </w:rPr>
        <w:t>замена</w:t>
      </w:r>
      <w:r w:rsidRPr="00302047">
        <w:rPr>
          <w:rFonts w:ascii="Times New Roman" w:hAnsi="Times New Roman" w:cs="Times New Roman"/>
          <w:sz w:val="24"/>
          <w:szCs w:val="24"/>
        </w:rPr>
        <w:t xml:space="preserve"> системы ХВО</w:t>
      </w:r>
    </w:p>
    <w:p w:rsidR="000458E4" w:rsidRPr="00302047" w:rsidRDefault="000458E4" w:rsidP="000458E4">
      <w:pPr>
        <w:pStyle w:val="ad"/>
        <w:numPr>
          <w:ilvl w:val="0"/>
          <w:numId w:val="46"/>
        </w:numPr>
        <w:spacing w:before="240" w:line="276" w:lineRule="auto"/>
        <w:jc w:val="both"/>
        <w:rPr>
          <w:rFonts w:ascii="Times New Roman" w:hAnsi="Times New Roman" w:cs="Times New Roman"/>
          <w:sz w:val="24"/>
          <w:szCs w:val="24"/>
        </w:rPr>
      </w:pPr>
      <w:r w:rsidRPr="00302047">
        <w:rPr>
          <w:rFonts w:ascii="Times New Roman" w:hAnsi="Times New Roman" w:cs="Times New Roman"/>
          <w:sz w:val="24"/>
          <w:szCs w:val="24"/>
        </w:rPr>
        <w:t>установка частотных преобразователей на электродвигатели</w:t>
      </w:r>
    </w:p>
    <w:p w:rsidR="000458E4" w:rsidRPr="00302047" w:rsidRDefault="000458E4" w:rsidP="000458E4">
      <w:pPr>
        <w:pStyle w:val="ad"/>
        <w:numPr>
          <w:ilvl w:val="0"/>
          <w:numId w:val="46"/>
        </w:numPr>
        <w:spacing w:before="240" w:line="276" w:lineRule="auto"/>
        <w:jc w:val="both"/>
        <w:rPr>
          <w:rFonts w:ascii="Times New Roman" w:hAnsi="Times New Roman" w:cs="Times New Roman"/>
          <w:sz w:val="24"/>
          <w:szCs w:val="24"/>
        </w:rPr>
      </w:pPr>
      <w:r w:rsidRPr="00302047">
        <w:rPr>
          <w:rFonts w:ascii="Times New Roman" w:hAnsi="Times New Roman" w:cs="Times New Roman"/>
          <w:sz w:val="24"/>
          <w:szCs w:val="24"/>
        </w:rPr>
        <w:t>установка коммерческого узла учета тепловой энергии</w:t>
      </w:r>
    </w:p>
    <w:p w:rsidR="000458E4" w:rsidRPr="00302047" w:rsidRDefault="000458E4" w:rsidP="000458E4">
      <w:pPr>
        <w:pStyle w:val="ad"/>
        <w:numPr>
          <w:ilvl w:val="0"/>
          <w:numId w:val="46"/>
        </w:numPr>
        <w:spacing w:before="240" w:line="276" w:lineRule="auto"/>
        <w:jc w:val="both"/>
        <w:rPr>
          <w:rFonts w:ascii="Times New Roman" w:hAnsi="Times New Roman" w:cs="Times New Roman"/>
          <w:sz w:val="24"/>
          <w:szCs w:val="24"/>
        </w:rPr>
      </w:pPr>
      <w:r w:rsidRPr="00302047">
        <w:rPr>
          <w:rFonts w:ascii="Times New Roman" w:hAnsi="Times New Roman" w:cs="Times New Roman"/>
          <w:sz w:val="24"/>
          <w:szCs w:val="24"/>
        </w:rPr>
        <w:t>капитальный ремонт кровли</w:t>
      </w:r>
    </w:p>
    <w:p w:rsidR="000458E4" w:rsidRPr="00302047" w:rsidRDefault="000458E4" w:rsidP="000458E4">
      <w:pPr>
        <w:pStyle w:val="ad"/>
        <w:numPr>
          <w:ilvl w:val="0"/>
          <w:numId w:val="46"/>
        </w:numPr>
        <w:spacing w:before="240" w:line="276" w:lineRule="auto"/>
        <w:jc w:val="both"/>
        <w:rPr>
          <w:rFonts w:ascii="Times New Roman" w:hAnsi="Times New Roman" w:cs="Times New Roman"/>
          <w:sz w:val="24"/>
          <w:szCs w:val="24"/>
        </w:rPr>
      </w:pPr>
      <w:r w:rsidRPr="00302047">
        <w:rPr>
          <w:rFonts w:ascii="Times New Roman" w:hAnsi="Times New Roman" w:cs="Times New Roman"/>
          <w:sz w:val="24"/>
          <w:szCs w:val="24"/>
        </w:rPr>
        <w:t>замена электрической проводки котельной.</w:t>
      </w:r>
    </w:p>
    <w:p w:rsidR="00B155C0" w:rsidRPr="00302047" w:rsidRDefault="00B155C0" w:rsidP="000458E4">
      <w:pPr>
        <w:spacing w:before="240" w:line="276" w:lineRule="auto"/>
      </w:pPr>
      <w:r w:rsidRPr="00302047">
        <w:t>В 202</w:t>
      </w:r>
      <w:r w:rsidR="000458E4" w:rsidRPr="00302047">
        <w:t>6</w:t>
      </w:r>
      <w:r w:rsidRPr="00302047">
        <w:t xml:space="preserve"> году планируется завершение реконструкции существующей котельной д. Емишево</w:t>
      </w:r>
      <w:r w:rsidR="000458E4" w:rsidRPr="00302047">
        <w:t>:</w:t>
      </w:r>
    </w:p>
    <w:p w:rsidR="000458E4" w:rsidRPr="00302047" w:rsidRDefault="000458E4" w:rsidP="000458E4">
      <w:pPr>
        <w:pStyle w:val="ad"/>
        <w:numPr>
          <w:ilvl w:val="0"/>
          <w:numId w:val="46"/>
        </w:numPr>
        <w:spacing w:before="240" w:line="276" w:lineRule="auto"/>
        <w:jc w:val="both"/>
        <w:rPr>
          <w:rFonts w:ascii="Times New Roman" w:hAnsi="Times New Roman" w:cs="Times New Roman"/>
          <w:sz w:val="24"/>
          <w:szCs w:val="24"/>
        </w:rPr>
      </w:pPr>
      <w:r w:rsidRPr="00302047">
        <w:rPr>
          <w:rFonts w:ascii="Times New Roman" w:hAnsi="Times New Roman" w:cs="Times New Roman"/>
          <w:sz w:val="24"/>
          <w:szCs w:val="24"/>
        </w:rPr>
        <w:t xml:space="preserve">замена сетевой и подпиточной насосной группы, </w:t>
      </w:r>
    </w:p>
    <w:p w:rsidR="000458E4" w:rsidRPr="00302047" w:rsidRDefault="000458E4" w:rsidP="000458E4">
      <w:pPr>
        <w:pStyle w:val="ad"/>
        <w:numPr>
          <w:ilvl w:val="0"/>
          <w:numId w:val="46"/>
        </w:numPr>
        <w:spacing w:before="240" w:line="276" w:lineRule="auto"/>
        <w:jc w:val="both"/>
        <w:rPr>
          <w:rFonts w:ascii="Times New Roman" w:hAnsi="Times New Roman" w:cs="Times New Roman"/>
          <w:sz w:val="24"/>
          <w:szCs w:val="24"/>
        </w:rPr>
      </w:pPr>
      <w:r w:rsidRPr="00302047">
        <w:rPr>
          <w:rFonts w:ascii="Times New Roman" w:hAnsi="Times New Roman" w:cs="Times New Roman"/>
          <w:sz w:val="24"/>
          <w:szCs w:val="24"/>
        </w:rPr>
        <w:t>замена котлоагрегатов с приведением мощности к подключенной нагрузке (замена котлов Факел на котлы с высоким КПД, с горелками с плавной регулировкой мощности и с системой розжига),</w:t>
      </w:r>
    </w:p>
    <w:p w:rsidR="000458E4" w:rsidRPr="00302047" w:rsidRDefault="000458E4" w:rsidP="000458E4">
      <w:pPr>
        <w:pStyle w:val="ad"/>
        <w:numPr>
          <w:ilvl w:val="0"/>
          <w:numId w:val="46"/>
        </w:numPr>
        <w:spacing w:before="240" w:line="276" w:lineRule="auto"/>
        <w:jc w:val="both"/>
        <w:rPr>
          <w:rFonts w:ascii="Times New Roman" w:hAnsi="Times New Roman" w:cs="Times New Roman"/>
          <w:sz w:val="24"/>
          <w:szCs w:val="24"/>
        </w:rPr>
      </w:pPr>
      <w:r w:rsidRPr="00302047">
        <w:rPr>
          <w:rFonts w:ascii="Times New Roman" w:hAnsi="Times New Roman" w:cs="Times New Roman"/>
          <w:sz w:val="24"/>
          <w:szCs w:val="24"/>
        </w:rPr>
        <w:t>замена системы ХВО,</w:t>
      </w:r>
    </w:p>
    <w:p w:rsidR="000458E4" w:rsidRPr="00302047" w:rsidRDefault="000458E4" w:rsidP="000458E4">
      <w:pPr>
        <w:pStyle w:val="ad"/>
        <w:numPr>
          <w:ilvl w:val="0"/>
          <w:numId w:val="46"/>
        </w:numPr>
        <w:spacing w:before="240" w:line="276" w:lineRule="auto"/>
        <w:jc w:val="both"/>
        <w:rPr>
          <w:rFonts w:ascii="Times New Roman" w:hAnsi="Times New Roman" w:cs="Times New Roman"/>
          <w:sz w:val="24"/>
          <w:szCs w:val="24"/>
        </w:rPr>
      </w:pPr>
      <w:r w:rsidRPr="00302047">
        <w:rPr>
          <w:rFonts w:ascii="Times New Roman" w:hAnsi="Times New Roman" w:cs="Times New Roman"/>
          <w:sz w:val="24"/>
          <w:szCs w:val="24"/>
        </w:rPr>
        <w:t>установка частотных преобразователей на электродвигатели,</w:t>
      </w:r>
    </w:p>
    <w:p w:rsidR="000458E4" w:rsidRPr="00302047" w:rsidRDefault="000458E4" w:rsidP="000458E4">
      <w:pPr>
        <w:pStyle w:val="ad"/>
        <w:numPr>
          <w:ilvl w:val="0"/>
          <w:numId w:val="46"/>
        </w:numPr>
        <w:spacing w:before="240" w:line="276" w:lineRule="auto"/>
        <w:jc w:val="both"/>
        <w:rPr>
          <w:rFonts w:ascii="Times New Roman" w:hAnsi="Times New Roman" w:cs="Times New Roman"/>
          <w:sz w:val="24"/>
          <w:szCs w:val="24"/>
        </w:rPr>
      </w:pPr>
      <w:r w:rsidRPr="00302047">
        <w:rPr>
          <w:rFonts w:ascii="Times New Roman" w:hAnsi="Times New Roman" w:cs="Times New Roman"/>
          <w:sz w:val="24"/>
          <w:szCs w:val="24"/>
        </w:rPr>
        <w:t>установка коммерческого узла учета тепловой энергии,</w:t>
      </w:r>
    </w:p>
    <w:p w:rsidR="000458E4" w:rsidRPr="00302047" w:rsidRDefault="000458E4" w:rsidP="000458E4">
      <w:pPr>
        <w:pStyle w:val="ad"/>
        <w:numPr>
          <w:ilvl w:val="0"/>
          <w:numId w:val="46"/>
        </w:numPr>
        <w:spacing w:before="240" w:line="276" w:lineRule="auto"/>
        <w:jc w:val="both"/>
        <w:rPr>
          <w:rFonts w:ascii="Times New Roman" w:hAnsi="Times New Roman" w:cs="Times New Roman"/>
          <w:sz w:val="24"/>
          <w:szCs w:val="24"/>
        </w:rPr>
      </w:pPr>
      <w:r w:rsidRPr="00302047">
        <w:rPr>
          <w:rFonts w:ascii="Times New Roman" w:hAnsi="Times New Roman" w:cs="Times New Roman"/>
          <w:sz w:val="24"/>
          <w:szCs w:val="24"/>
        </w:rPr>
        <w:t>капитальный ремонт кровли</w:t>
      </w:r>
    </w:p>
    <w:p w:rsidR="000458E4" w:rsidRPr="00302047" w:rsidRDefault="000458E4" w:rsidP="000458E4">
      <w:pPr>
        <w:pStyle w:val="ad"/>
        <w:numPr>
          <w:ilvl w:val="0"/>
          <w:numId w:val="46"/>
        </w:numPr>
        <w:spacing w:before="240" w:line="276" w:lineRule="auto"/>
        <w:jc w:val="both"/>
        <w:rPr>
          <w:rFonts w:ascii="Times New Roman" w:hAnsi="Times New Roman" w:cs="Times New Roman"/>
          <w:sz w:val="24"/>
          <w:szCs w:val="24"/>
        </w:rPr>
      </w:pPr>
      <w:r w:rsidRPr="00302047">
        <w:rPr>
          <w:rFonts w:ascii="Times New Roman" w:hAnsi="Times New Roman" w:cs="Times New Roman"/>
          <w:sz w:val="24"/>
          <w:szCs w:val="24"/>
        </w:rPr>
        <w:t>замена эл.проводки котельной</w:t>
      </w:r>
    </w:p>
    <w:p w:rsidR="000458E4" w:rsidRPr="00302047" w:rsidRDefault="000458E4" w:rsidP="000458E4">
      <w:pPr>
        <w:pStyle w:val="ad"/>
        <w:numPr>
          <w:ilvl w:val="0"/>
          <w:numId w:val="46"/>
        </w:numPr>
        <w:spacing w:before="240" w:line="276" w:lineRule="auto"/>
        <w:jc w:val="both"/>
        <w:rPr>
          <w:rFonts w:ascii="Times New Roman" w:hAnsi="Times New Roman" w:cs="Times New Roman"/>
          <w:sz w:val="24"/>
          <w:szCs w:val="24"/>
        </w:rPr>
      </w:pPr>
      <w:r w:rsidRPr="00302047">
        <w:rPr>
          <w:rFonts w:ascii="Times New Roman" w:hAnsi="Times New Roman" w:cs="Times New Roman"/>
          <w:sz w:val="24"/>
          <w:szCs w:val="24"/>
        </w:rPr>
        <w:t>замена бака аккамулятора.</w:t>
      </w:r>
    </w:p>
    <w:p w:rsidR="00B155C0" w:rsidRPr="00302047" w:rsidRDefault="00B155C0" w:rsidP="00B155C0">
      <w:pPr>
        <w:spacing w:before="240" w:line="276" w:lineRule="auto"/>
      </w:pPr>
      <w:r w:rsidRPr="00302047">
        <w:t>Замена участков тепловых сетей, исчерпавших эксплуатационный ресурс.</w:t>
      </w:r>
    </w:p>
    <w:p w:rsidR="000F5E48" w:rsidRPr="00302047" w:rsidRDefault="000F5E48" w:rsidP="000F5E48"/>
    <w:p w:rsidR="000F5E48" w:rsidRPr="00302047" w:rsidRDefault="000F5E48" w:rsidP="00370AEB">
      <w:pPr>
        <w:pStyle w:val="3"/>
        <w:numPr>
          <w:ilvl w:val="0"/>
          <w:numId w:val="30"/>
        </w:numPr>
        <w:spacing w:before="240" w:after="0" w:line="276" w:lineRule="auto"/>
        <w:ind w:left="426"/>
        <w:rPr>
          <w:rFonts w:ascii="TimesNewRomanPSMT" w:hAnsi="TimesNewRomanPSMT" w:cs="TimesNewRomanPSMT"/>
          <w:szCs w:val="24"/>
        </w:rPr>
      </w:pPr>
      <w:bookmarkStart w:id="132" w:name="_Toc111452798"/>
      <w:r w:rsidRPr="00302047">
        <w:rPr>
          <w:rFonts w:ascii="TimesNewRomanPSMT" w:hAnsi="TimesNewRomanPSMT" w:cs="TimesNewRomanPSMT"/>
          <w:szCs w:val="24"/>
        </w:rPr>
        <w:lastRenderedPageBreak/>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132"/>
    </w:p>
    <w:p w:rsidR="00603461" w:rsidRPr="00302047" w:rsidRDefault="00603461" w:rsidP="00603461">
      <w:pPr>
        <w:spacing w:before="240" w:line="276" w:lineRule="auto"/>
      </w:pPr>
      <w:r w:rsidRPr="00302047">
        <w:t xml:space="preserve">Схемой теплоснабжения предлагается к реализации </w:t>
      </w:r>
      <w:r w:rsidRPr="00302047">
        <w:rPr>
          <w:b/>
        </w:rPr>
        <w:t>второй</w:t>
      </w:r>
      <w:r w:rsidRPr="00302047">
        <w:t xml:space="preserve"> вариант развития. Согласно материалам генерального плана, планируется увеличение площадей жилищного фонда. </w:t>
      </w:r>
    </w:p>
    <w:p w:rsidR="00603461" w:rsidRPr="00302047" w:rsidRDefault="00603461" w:rsidP="00603461">
      <w:pPr>
        <w:spacing w:before="240" w:line="276" w:lineRule="auto"/>
      </w:pPr>
      <w:r w:rsidRPr="00302047">
        <w:t>За последние 2 года увеличение тепловой нагрузки (из-за подключения новых объектов теплопотребления) не наблюдалось. На данный момент происходит строительство ИЖС, многоэтажная застройка не планируется. Учитывая нынешнее положение, строительство котельной нецелесообразно. Во-первых, фактические объемы строительства крайне малы. Во-вторых, на существующих котельных имеется резерв мощности, который позволит осуществить подключение новых потребителей, если такая необходимость проявится.</w:t>
      </w:r>
    </w:p>
    <w:p w:rsidR="000F5E48" w:rsidRPr="00302047" w:rsidRDefault="000F5E48" w:rsidP="000F5E48"/>
    <w:p w:rsidR="000F5E48" w:rsidRPr="00302047" w:rsidRDefault="000F5E48" w:rsidP="000F5E48"/>
    <w:p w:rsidR="000F5E48" w:rsidRPr="00302047" w:rsidRDefault="000F5E48" w:rsidP="00370AEB">
      <w:pPr>
        <w:pStyle w:val="3"/>
        <w:numPr>
          <w:ilvl w:val="0"/>
          <w:numId w:val="30"/>
        </w:numPr>
        <w:spacing w:before="240" w:after="0" w:line="276" w:lineRule="auto"/>
        <w:ind w:left="426"/>
        <w:rPr>
          <w:rFonts w:ascii="TimesNewRomanPSMT" w:hAnsi="TimesNewRomanPSMT" w:cs="TimesNewRomanPSMT"/>
          <w:szCs w:val="24"/>
        </w:rPr>
      </w:pPr>
      <w:bookmarkStart w:id="133" w:name="_Toc111452799"/>
      <w:r w:rsidRPr="00302047">
        <w:rPr>
          <w:rFonts w:ascii="TimesNewRomanPSMT" w:hAnsi="TimesNewRomanPSMT" w:cs="TimesNewRomanPSMT"/>
          <w:szCs w:val="24"/>
        </w:rPr>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133"/>
    </w:p>
    <w:p w:rsidR="00B155C0" w:rsidRPr="00302047" w:rsidRDefault="00B155C0" w:rsidP="00B155C0">
      <w:pPr>
        <w:spacing w:before="240" w:line="276" w:lineRule="auto"/>
      </w:pPr>
      <w:r w:rsidRPr="00302047">
        <w:t xml:space="preserve">Схемой теплоснабжения предлагается к реализации </w:t>
      </w:r>
      <w:r w:rsidR="00603461" w:rsidRPr="00302047">
        <w:rPr>
          <w:b/>
        </w:rPr>
        <w:t>второй</w:t>
      </w:r>
      <w:r w:rsidRPr="00302047">
        <w:t xml:space="preserve">вариант развития. Согласно материалам генерального плана, планируется увеличение площадей жилищного фонда. </w:t>
      </w:r>
    </w:p>
    <w:p w:rsidR="00B155C0" w:rsidRPr="00302047" w:rsidRDefault="00B155C0" w:rsidP="00B155C0">
      <w:pPr>
        <w:spacing w:before="240" w:line="276" w:lineRule="auto"/>
      </w:pPr>
      <w:r w:rsidRPr="00302047">
        <w:t>За последние 2 года увеличение тепловой нагрузки (из-за подключения новых объектов теплопотребления) не наблюдалось. На данный момент происходит строительство ИЖС, многоэтажная застройка не планируется. Учитывая нынешнее положение, строительство котельной нецелесообразно. Во-первых, фактические объемы строительства крайне малы. Во-вторых, на существующих котельных имеется резерв мощности, который позволит осуществить подключение новых потребителей, если такая необходимость проявится.</w:t>
      </w:r>
    </w:p>
    <w:p w:rsidR="00B155C0" w:rsidRPr="00302047" w:rsidRDefault="00B155C0" w:rsidP="00B155C0"/>
    <w:p w:rsidR="000F5E48" w:rsidRPr="00302047" w:rsidRDefault="000F5E48" w:rsidP="000F5E48">
      <w:pPr>
        <w:pStyle w:val="10"/>
      </w:pPr>
    </w:p>
    <w:p w:rsidR="00DD6894" w:rsidRPr="00302047" w:rsidRDefault="00DD6894">
      <w:pPr>
        <w:spacing w:line="276" w:lineRule="auto"/>
        <w:ind w:firstLine="0"/>
        <w:rPr>
          <w:rFonts w:ascii="TimesNewRomanPSMT" w:eastAsiaTheme="majorEastAsia" w:hAnsi="TimesNewRomanPSMT" w:cs="TimesNewRomanPSMT"/>
          <w:b/>
          <w:bCs/>
          <w:szCs w:val="24"/>
        </w:rPr>
      </w:pPr>
      <w:r w:rsidRPr="00302047">
        <w:br w:type="page"/>
      </w:r>
    </w:p>
    <w:p w:rsidR="00BD774B" w:rsidRPr="00302047" w:rsidRDefault="00BD774B" w:rsidP="000F5E48">
      <w:pPr>
        <w:pStyle w:val="10"/>
      </w:pPr>
      <w:bookmarkStart w:id="134" w:name="_Toc111452800"/>
      <w:r w:rsidRPr="00302047">
        <w:lastRenderedPageBreak/>
        <w:t>Глава</w:t>
      </w:r>
      <w:r w:rsidR="000F5E48" w:rsidRPr="00302047">
        <w:t>6</w:t>
      </w:r>
      <w:r w:rsidRPr="00302047">
        <w:t>.</w:t>
      </w:r>
      <w:r w:rsidR="000F5E48" w:rsidRPr="00302047">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34"/>
    </w:p>
    <w:p w:rsidR="00351DB5" w:rsidRPr="00302047" w:rsidRDefault="00351DB5" w:rsidP="00351DB5"/>
    <w:p w:rsidR="000F5E48" w:rsidRPr="00302047" w:rsidRDefault="000F5E48" w:rsidP="00370AEB">
      <w:pPr>
        <w:pStyle w:val="3"/>
        <w:numPr>
          <w:ilvl w:val="0"/>
          <w:numId w:val="31"/>
        </w:numPr>
        <w:spacing w:before="240" w:after="0" w:line="276" w:lineRule="auto"/>
        <w:ind w:left="426"/>
        <w:rPr>
          <w:rFonts w:ascii="TimesNewRomanPSMT" w:hAnsi="TimesNewRomanPSMT" w:cs="TimesNewRomanPSMT"/>
          <w:szCs w:val="24"/>
        </w:rPr>
      </w:pPr>
      <w:bookmarkStart w:id="135" w:name="_Toc111452801"/>
      <w:r w:rsidRPr="00302047">
        <w:rPr>
          <w:rFonts w:ascii="TimesNewRomanPSMT" w:hAnsi="TimesNewRomanPSMT" w:cs="TimesNewRomanPSMT"/>
          <w:szCs w:val="24"/>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135"/>
    </w:p>
    <w:p w:rsidR="000F5E48" w:rsidRPr="00302047" w:rsidRDefault="000F5E48" w:rsidP="000F5E48">
      <w:pPr>
        <w:rPr>
          <w:rFonts w:ascii="TimesNewRomanPSMT" w:hAnsi="TimesNewRomanPSMT" w:cs="TimesNewRomanPSMT"/>
          <w:szCs w:val="24"/>
        </w:rPr>
      </w:pPr>
    </w:p>
    <w:p w:rsidR="00707E8F" w:rsidRPr="00302047" w:rsidRDefault="00707E8F" w:rsidP="00707E8F">
      <w:pPr>
        <w:autoSpaceDE w:val="0"/>
        <w:autoSpaceDN w:val="0"/>
        <w:adjustRightInd w:val="0"/>
        <w:spacing w:line="276" w:lineRule="auto"/>
        <w:rPr>
          <w:rFonts w:cs="Times New Roman"/>
          <w:szCs w:val="24"/>
        </w:rPr>
      </w:pPr>
      <w:r w:rsidRPr="00302047">
        <w:rPr>
          <w:rFonts w:cs="Times New Roman"/>
          <w:szCs w:val="24"/>
        </w:rPr>
        <w:t xml:space="preserve">Нормативы технологических потерь: </w:t>
      </w:r>
    </w:p>
    <w:p w:rsidR="00707E8F" w:rsidRPr="00302047" w:rsidRDefault="00707E8F" w:rsidP="00707E8F">
      <w:pPr>
        <w:autoSpaceDE w:val="0"/>
        <w:autoSpaceDN w:val="0"/>
        <w:adjustRightInd w:val="0"/>
        <w:spacing w:line="276" w:lineRule="auto"/>
        <w:rPr>
          <w:rFonts w:cs="Times New Roman"/>
          <w:szCs w:val="24"/>
        </w:rPr>
      </w:pPr>
      <w:r w:rsidRPr="00302047">
        <w:rPr>
          <w:rFonts w:cs="Times New Roman"/>
          <w:szCs w:val="24"/>
        </w:rPr>
        <w:t xml:space="preserve">котельная дер. Столбищи – 792,12 Гкал; </w:t>
      </w:r>
    </w:p>
    <w:p w:rsidR="000F5E48" w:rsidRPr="00302047" w:rsidRDefault="00707E8F" w:rsidP="00707E8F">
      <w:pPr>
        <w:autoSpaceDE w:val="0"/>
        <w:autoSpaceDN w:val="0"/>
        <w:adjustRightInd w:val="0"/>
        <w:spacing w:line="276" w:lineRule="auto"/>
        <w:rPr>
          <w:rFonts w:cs="Times New Roman"/>
          <w:szCs w:val="24"/>
        </w:rPr>
      </w:pPr>
      <w:r w:rsidRPr="00302047">
        <w:rPr>
          <w:rFonts w:cs="Times New Roman"/>
          <w:szCs w:val="24"/>
        </w:rPr>
        <w:t>котельная дер. Емишево – 238,3 Гкал</w:t>
      </w:r>
    </w:p>
    <w:p w:rsidR="000F5E48" w:rsidRPr="00302047" w:rsidRDefault="000F5E48" w:rsidP="000F5E48">
      <w:pPr>
        <w:rPr>
          <w:rFonts w:ascii="TimesNewRomanPSMT" w:hAnsi="TimesNewRomanPSMT" w:cs="TimesNewRomanPSMT"/>
          <w:szCs w:val="24"/>
        </w:rPr>
      </w:pPr>
    </w:p>
    <w:p w:rsidR="000F5E48" w:rsidRPr="00302047" w:rsidRDefault="000F5E48" w:rsidP="00370AEB">
      <w:pPr>
        <w:pStyle w:val="3"/>
        <w:numPr>
          <w:ilvl w:val="0"/>
          <w:numId w:val="31"/>
        </w:numPr>
        <w:spacing w:before="240" w:after="0" w:line="276" w:lineRule="auto"/>
        <w:ind w:left="426"/>
        <w:rPr>
          <w:rFonts w:ascii="TimesNewRomanPSMT" w:hAnsi="TimesNewRomanPSMT" w:cs="TimesNewRomanPSMT"/>
          <w:szCs w:val="24"/>
        </w:rPr>
      </w:pPr>
      <w:bookmarkStart w:id="136" w:name="_Toc111452802"/>
      <w:r w:rsidRPr="00302047">
        <w:rPr>
          <w:rFonts w:ascii="TimesNewRomanPSMT" w:hAnsi="TimesNewRomanPSMT" w:cs="TimesNewRomanPSMT"/>
          <w:szCs w:val="24"/>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136"/>
    </w:p>
    <w:p w:rsidR="000F5E48" w:rsidRPr="00302047" w:rsidRDefault="000F5E48" w:rsidP="000F5E48">
      <w:pPr>
        <w:rPr>
          <w:rFonts w:ascii="TimesNewRomanPSMT" w:hAnsi="TimesNewRomanPSMT" w:cs="TimesNewRomanPSMT"/>
          <w:szCs w:val="24"/>
        </w:rPr>
      </w:pPr>
    </w:p>
    <w:p w:rsidR="00707E8F" w:rsidRPr="00302047" w:rsidRDefault="00707E8F" w:rsidP="00707E8F">
      <w:pPr>
        <w:autoSpaceDE w:val="0"/>
        <w:autoSpaceDN w:val="0"/>
        <w:adjustRightInd w:val="0"/>
        <w:spacing w:line="276" w:lineRule="auto"/>
        <w:rPr>
          <w:rFonts w:cs="Times New Roman"/>
          <w:szCs w:val="24"/>
        </w:rPr>
      </w:pPr>
      <w:r w:rsidRPr="00302047">
        <w:rPr>
          <w:rFonts w:cs="Times New Roman"/>
          <w:szCs w:val="24"/>
        </w:rPr>
        <w:t>Максимальная производительность подпиточных насосов 20 м3/ч.</w:t>
      </w:r>
    </w:p>
    <w:p w:rsidR="00707E8F" w:rsidRPr="00302047" w:rsidRDefault="00707E8F" w:rsidP="00707E8F">
      <w:pPr>
        <w:pStyle w:val="afb"/>
        <w:keepNext/>
        <w:ind w:firstLine="0"/>
      </w:pPr>
      <w:r w:rsidRPr="00302047">
        <w:t xml:space="preserve">Таблица </w:t>
      </w:r>
      <w:fldSimple w:instr=" SEQ Таблица \* ARABIC ">
        <w:r w:rsidR="004F6C53">
          <w:rPr>
            <w:noProof/>
          </w:rPr>
          <w:t>58</w:t>
        </w:r>
      </w:fldSimple>
      <w:r w:rsidRPr="00302047">
        <w:t xml:space="preserve"> Расход подпитки</w:t>
      </w:r>
    </w:p>
    <w:tbl>
      <w:tblPr>
        <w:tblW w:w="5000" w:type="pct"/>
        <w:tblLook w:val="04A0"/>
      </w:tblPr>
      <w:tblGrid>
        <w:gridCol w:w="4643"/>
        <w:gridCol w:w="4644"/>
      </w:tblGrid>
      <w:tr w:rsidR="00707E8F" w:rsidRPr="00302047" w:rsidTr="00707E8F">
        <w:trPr>
          <w:trHeight w:val="956"/>
        </w:trPr>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7E8F" w:rsidRPr="00302047" w:rsidRDefault="00707E8F" w:rsidP="002F303D">
            <w:pPr>
              <w:ind w:firstLine="0"/>
              <w:jc w:val="center"/>
              <w:rPr>
                <w:rFonts w:eastAsia="Times New Roman" w:cs="Times New Roman"/>
                <w:color w:val="000000"/>
                <w:lang w:eastAsia="ru-RU"/>
              </w:rPr>
            </w:pPr>
            <w:r w:rsidRPr="00302047">
              <w:rPr>
                <w:rFonts w:eastAsia="Times New Roman" w:cs="Times New Roman"/>
                <w:color w:val="000000"/>
                <w:sz w:val="22"/>
                <w:lang w:eastAsia="ru-RU"/>
              </w:rPr>
              <w:t>Усредненный расход подпитки</w:t>
            </w:r>
            <w:r w:rsidRPr="00302047">
              <w:rPr>
                <w:rFonts w:eastAsia="Times New Roman" w:cs="Times New Roman"/>
                <w:color w:val="000000"/>
                <w:sz w:val="22"/>
                <w:lang w:eastAsia="ru-RU"/>
              </w:rPr>
              <w:br/>
              <w:t>м3/час</w:t>
            </w:r>
          </w:p>
        </w:tc>
        <w:tc>
          <w:tcPr>
            <w:tcW w:w="2500" w:type="pct"/>
            <w:tcBorders>
              <w:top w:val="single" w:sz="4" w:space="0" w:color="auto"/>
              <w:left w:val="nil"/>
              <w:bottom w:val="single" w:sz="4" w:space="0" w:color="auto"/>
              <w:right w:val="single" w:sz="4" w:space="0" w:color="auto"/>
            </w:tcBorders>
            <w:shd w:val="clear" w:color="auto" w:fill="auto"/>
            <w:vAlign w:val="center"/>
            <w:hideMark/>
          </w:tcPr>
          <w:p w:rsidR="00707E8F" w:rsidRPr="00302047" w:rsidRDefault="00707E8F" w:rsidP="002F303D">
            <w:pPr>
              <w:ind w:firstLine="0"/>
              <w:jc w:val="center"/>
              <w:rPr>
                <w:rFonts w:eastAsia="Times New Roman" w:cs="Times New Roman"/>
                <w:color w:val="000000"/>
                <w:lang w:eastAsia="ru-RU"/>
              </w:rPr>
            </w:pPr>
            <w:r w:rsidRPr="00302047">
              <w:rPr>
                <w:rFonts w:eastAsia="Times New Roman" w:cs="Times New Roman"/>
                <w:color w:val="000000"/>
                <w:sz w:val="22"/>
                <w:lang w:eastAsia="ru-RU"/>
              </w:rPr>
              <w:t>Максимальный кратковременный расход</w:t>
            </w:r>
            <w:r w:rsidRPr="00302047">
              <w:rPr>
                <w:rFonts w:eastAsia="Times New Roman" w:cs="Times New Roman"/>
                <w:color w:val="000000"/>
                <w:sz w:val="22"/>
                <w:lang w:eastAsia="ru-RU"/>
              </w:rPr>
              <w:br/>
              <w:t>подпитки, м3/час</w:t>
            </w:r>
          </w:p>
        </w:tc>
      </w:tr>
      <w:tr w:rsidR="00707E8F" w:rsidRPr="00302047" w:rsidTr="00707E8F">
        <w:trPr>
          <w:trHeight w:val="300"/>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707E8F" w:rsidRPr="00302047" w:rsidRDefault="00707E8F" w:rsidP="002F303D">
            <w:pPr>
              <w:ind w:firstLine="0"/>
              <w:jc w:val="center"/>
              <w:rPr>
                <w:rFonts w:eastAsia="Times New Roman" w:cs="Times New Roman"/>
                <w:color w:val="000000"/>
                <w:lang w:eastAsia="ru-RU"/>
              </w:rPr>
            </w:pPr>
            <w:r w:rsidRPr="00302047">
              <w:rPr>
                <w:rFonts w:eastAsia="Times New Roman" w:cs="Times New Roman"/>
                <w:color w:val="000000"/>
                <w:sz w:val="22"/>
                <w:lang w:eastAsia="ru-RU"/>
              </w:rPr>
              <w:t>До 1,5</w:t>
            </w:r>
          </w:p>
        </w:tc>
        <w:tc>
          <w:tcPr>
            <w:tcW w:w="2500" w:type="pct"/>
            <w:tcBorders>
              <w:top w:val="nil"/>
              <w:left w:val="nil"/>
              <w:bottom w:val="single" w:sz="4" w:space="0" w:color="auto"/>
              <w:right w:val="single" w:sz="4" w:space="0" w:color="auto"/>
            </w:tcBorders>
            <w:shd w:val="clear" w:color="auto" w:fill="auto"/>
            <w:noWrap/>
            <w:vAlign w:val="center"/>
            <w:hideMark/>
          </w:tcPr>
          <w:p w:rsidR="00707E8F" w:rsidRPr="00302047" w:rsidRDefault="00707E8F" w:rsidP="002F303D">
            <w:pPr>
              <w:ind w:firstLine="0"/>
              <w:jc w:val="center"/>
              <w:rPr>
                <w:rFonts w:eastAsia="Times New Roman" w:cs="Times New Roman"/>
                <w:color w:val="000000"/>
                <w:lang w:eastAsia="ru-RU"/>
              </w:rPr>
            </w:pPr>
            <w:r w:rsidRPr="00302047">
              <w:rPr>
                <w:rFonts w:eastAsia="Times New Roman" w:cs="Times New Roman"/>
                <w:color w:val="000000"/>
                <w:sz w:val="22"/>
                <w:lang w:eastAsia="ru-RU"/>
              </w:rPr>
              <w:t>До 4,0</w:t>
            </w:r>
          </w:p>
        </w:tc>
      </w:tr>
    </w:tbl>
    <w:p w:rsidR="00707E8F" w:rsidRPr="00302047" w:rsidRDefault="00707E8F" w:rsidP="00707E8F">
      <w:pPr>
        <w:autoSpaceDE w:val="0"/>
        <w:autoSpaceDN w:val="0"/>
        <w:adjustRightInd w:val="0"/>
        <w:spacing w:line="276" w:lineRule="auto"/>
        <w:rPr>
          <w:rFonts w:cs="Times New Roman"/>
          <w:szCs w:val="24"/>
        </w:rPr>
      </w:pPr>
    </w:p>
    <w:p w:rsidR="00707E8F" w:rsidRPr="00302047" w:rsidRDefault="00707E8F" w:rsidP="000F5E48">
      <w:pPr>
        <w:rPr>
          <w:rFonts w:ascii="TimesNewRomanPSMT" w:hAnsi="TimesNewRomanPSMT" w:cs="TimesNewRomanPSMT"/>
          <w:szCs w:val="24"/>
        </w:rPr>
      </w:pPr>
    </w:p>
    <w:p w:rsidR="000F5E48" w:rsidRPr="00302047" w:rsidRDefault="000F5E48" w:rsidP="00370AEB">
      <w:pPr>
        <w:pStyle w:val="3"/>
        <w:numPr>
          <w:ilvl w:val="0"/>
          <w:numId w:val="31"/>
        </w:numPr>
        <w:spacing w:before="240" w:after="0" w:line="276" w:lineRule="auto"/>
        <w:ind w:left="426"/>
        <w:rPr>
          <w:rFonts w:ascii="TimesNewRomanPSMT" w:hAnsi="TimesNewRomanPSMT" w:cs="TimesNewRomanPSMT"/>
          <w:szCs w:val="24"/>
        </w:rPr>
      </w:pPr>
      <w:bookmarkStart w:id="137" w:name="_Toc111452803"/>
      <w:r w:rsidRPr="00302047">
        <w:rPr>
          <w:rFonts w:ascii="TimesNewRomanPSMT" w:hAnsi="TimesNewRomanPSMT" w:cs="TimesNewRomanPSMT"/>
          <w:szCs w:val="24"/>
        </w:rPr>
        <w:t>сведения о наличии баков-аккумуляторов</w:t>
      </w:r>
      <w:bookmarkEnd w:id="137"/>
    </w:p>
    <w:p w:rsidR="000F5E48" w:rsidRPr="00302047" w:rsidRDefault="000F5E48" w:rsidP="00707E8F">
      <w:pPr>
        <w:ind w:firstLine="0"/>
        <w:rPr>
          <w:rFonts w:ascii="TimesNewRomanPSMT" w:hAnsi="TimesNewRomanPSMT" w:cs="TimesNewRomanPSMT"/>
          <w:szCs w:val="24"/>
        </w:rPr>
      </w:pPr>
    </w:p>
    <w:p w:rsidR="00707E8F" w:rsidRPr="00302047" w:rsidRDefault="00707E8F" w:rsidP="00707E8F">
      <w:pPr>
        <w:autoSpaceDE w:val="0"/>
        <w:autoSpaceDN w:val="0"/>
        <w:adjustRightInd w:val="0"/>
        <w:spacing w:line="276" w:lineRule="auto"/>
        <w:rPr>
          <w:rFonts w:cs="Times New Roman"/>
          <w:szCs w:val="24"/>
        </w:rPr>
      </w:pPr>
      <w:r w:rsidRPr="00302047">
        <w:rPr>
          <w:rFonts w:cs="Times New Roman"/>
          <w:szCs w:val="24"/>
        </w:rPr>
        <w:t>Информация отсутствует.</w:t>
      </w:r>
    </w:p>
    <w:p w:rsidR="000F5E48" w:rsidRPr="00302047" w:rsidRDefault="000F5E48" w:rsidP="00370AEB">
      <w:pPr>
        <w:pStyle w:val="3"/>
        <w:numPr>
          <w:ilvl w:val="0"/>
          <w:numId w:val="31"/>
        </w:numPr>
        <w:spacing w:before="240" w:after="0" w:line="276" w:lineRule="auto"/>
        <w:ind w:left="426"/>
        <w:rPr>
          <w:rFonts w:ascii="TimesNewRomanPSMT" w:hAnsi="TimesNewRomanPSMT" w:cs="TimesNewRomanPSMT"/>
          <w:szCs w:val="24"/>
        </w:rPr>
      </w:pPr>
      <w:bookmarkStart w:id="138" w:name="_Toc111452804"/>
      <w:r w:rsidRPr="00302047">
        <w:rPr>
          <w:rFonts w:ascii="TimesNewRomanPSMT" w:hAnsi="TimesNewRomanPSMT" w:cs="TimesNewRomanPSMT"/>
          <w:szCs w:val="24"/>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138"/>
    </w:p>
    <w:p w:rsidR="00707E8F" w:rsidRPr="00302047" w:rsidRDefault="00707E8F" w:rsidP="00707E8F">
      <w:pPr>
        <w:autoSpaceDE w:val="0"/>
        <w:autoSpaceDN w:val="0"/>
        <w:adjustRightInd w:val="0"/>
        <w:spacing w:before="240" w:line="276" w:lineRule="auto"/>
        <w:rPr>
          <w:rFonts w:cs="Times New Roman"/>
          <w:szCs w:val="24"/>
        </w:rPr>
      </w:pPr>
      <w:r w:rsidRPr="00302047">
        <w:rPr>
          <w:rFonts w:cs="Times New Roman"/>
          <w:szCs w:val="24"/>
        </w:rPr>
        <w:t>Информация отсутствует.</w:t>
      </w:r>
    </w:p>
    <w:p w:rsidR="000F5E48" w:rsidRPr="00302047" w:rsidRDefault="000F5E48" w:rsidP="000F5E48">
      <w:pPr>
        <w:rPr>
          <w:lang w:eastAsia="ru-RU"/>
        </w:rPr>
      </w:pPr>
    </w:p>
    <w:p w:rsidR="000F5E48" w:rsidRPr="00302047" w:rsidRDefault="000F5E48" w:rsidP="00370AEB">
      <w:pPr>
        <w:pStyle w:val="3"/>
        <w:numPr>
          <w:ilvl w:val="0"/>
          <w:numId w:val="31"/>
        </w:numPr>
        <w:spacing w:before="240" w:after="0" w:line="276" w:lineRule="auto"/>
        <w:ind w:left="426"/>
        <w:rPr>
          <w:rFonts w:ascii="TimesNewRomanPSMT" w:hAnsi="TimesNewRomanPSMT" w:cs="TimesNewRomanPSMT"/>
          <w:szCs w:val="24"/>
        </w:rPr>
      </w:pPr>
      <w:bookmarkStart w:id="139" w:name="_Toc111452805"/>
      <w:r w:rsidRPr="00302047">
        <w:rPr>
          <w:rFonts w:ascii="TimesNewRomanPSMT" w:hAnsi="TimesNewRomanPSMT" w:cs="TimesNewRomanPSMT"/>
          <w:szCs w:val="24"/>
        </w:rPr>
        <w:lastRenderedPageBreak/>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139"/>
    </w:p>
    <w:p w:rsidR="00780966" w:rsidRPr="00302047" w:rsidRDefault="00780966" w:rsidP="00780966">
      <w:pPr>
        <w:rPr>
          <w:szCs w:val="24"/>
        </w:rPr>
      </w:pPr>
      <w:r w:rsidRPr="00302047">
        <w:rPr>
          <w:szCs w:val="24"/>
        </w:rPr>
        <w:t>Расчет технически обоснованных нормативных потерь теплоносителя в тепловых сетях всех зон действия источников тепловой энергии выполнен в соответствии с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от 30 декабря 2008 г. N 325.</w:t>
      </w:r>
    </w:p>
    <w:p w:rsidR="00780966" w:rsidRPr="00302047" w:rsidRDefault="00780966" w:rsidP="00780966">
      <w:pPr>
        <w:rPr>
          <w:szCs w:val="24"/>
        </w:rPr>
      </w:pPr>
      <w:r w:rsidRPr="00302047">
        <w:rPr>
          <w:szCs w:val="24"/>
        </w:rPr>
        <w:t>Производительность водоподготовительных установок для тепловых сетей рассчитана в соответствии требованиям СНиП 41-02-2003 «Тепловые сети», п. 6.16.</w:t>
      </w:r>
    </w:p>
    <w:p w:rsidR="00780966" w:rsidRPr="00302047" w:rsidRDefault="00780966" w:rsidP="00780966">
      <w:pPr>
        <w:rPr>
          <w:szCs w:val="24"/>
        </w:rPr>
      </w:pPr>
      <w:r w:rsidRPr="00302047">
        <w:rPr>
          <w:szCs w:val="24"/>
        </w:rPr>
        <w:t>Данные о перспективных балансах производительности водоподготовительных установок</w:t>
      </w:r>
      <w:r w:rsidR="00A63B27" w:rsidRPr="00302047">
        <w:rPr>
          <w:szCs w:val="24"/>
        </w:rPr>
        <w:t xml:space="preserve"> по каждому из источников теплоснабжения</w:t>
      </w:r>
      <w:r w:rsidRPr="00302047">
        <w:rPr>
          <w:szCs w:val="24"/>
        </w:rPr>
        <w:t xml:space="preserve"> приведены в таблице ниже.</w:t>
      </w:r>
    </w:p>
    <w:p w:rsidR="00351DB5" w:rsidRPr="00302047" w:rsidRDefault="00351DB5" w:rsidP="002E4D50">
      <w:pPr>
        <w:pStyle w:val="afb"/>
        <w:keepNext/>
        <w:ind w:firstLine="0"/>
      </w:pPr>
      <w:r w:rsidRPr="00302047">
        <w:t xml:space="preserve">Таблица </w:t>
      </w:r>
      <w:fldSimple w:instr=" SEQ Таблица \* ARABIC ">
        <w:r w:rsidR="004F6C53">
          <w:rPr>
            <w:noProof/>
          </w:rPr>
          <w:t>59</w:t>
        </w:r>
      </w:fldSimple>
      <w:r w:rsidRPr="00302047">
        <w:t xml:space="preserve"> Перспективные балансы водоподготовки для источников теплоснабжения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2"/>
        <w:gridCol w:w="1256"/>
        <w:gridCol w:w="2935"/>
        <w:gridCol w:w="3594"/>
      </w:tblGrid>
      <w:tr w:rsidR="002027C9" w:rsidRPr="00302047" w:rsidTr="002E4D50">
        <w:trPr>
          <w:trHeight w:val="1980"/>
        </w:trPr>
        <w:tc>
          <w:tcPr>
            <w:tcW w:w="809" w:type="pct"/>
            <w:vMerge w:val="restart"/>
            <w:shd w:val="clear" w:color="auto" w:fill="auto"/>
            <w:vAlign w:val="center"/>
            <w:hideMark/>
          </w:tcPr>
          <w:p w:rsidR="002027C9" w:rsidRPr="00302047" w:rsidRDefault="002027C9" w:rsidP="002027C9">
            <w:pPr>
              <w:ind w:firstLine="0"/>
              <w:jc w:val="center"/>
              <w:rPr>
                <w:rFonts w:eastAsia="Times New Roman" w:cs="Times New Roman"/>
                <w:color w:val="000000"/>
                <w:lang w:eastAsia="ru-RU"/>
              </w:rPr>
            </w:pPr>
            <w:r w:rsidRPr="00302047">
              <w:rPr>
                <w:rFonts w:eastAsia="Times New Roman" w:cs="Times New Roman"/>
                <w:color w:val="000000"/>
                <w:sz w:val="22"/>
                <w:lang w:eastAsia="ru-RU"/>
              </w:rPr>
              <w:t>№ п/п</w:t>
            </w:r>
          </w:p>
        </w:tc>
        <w:tc>
          <w:tcPr>
            <w:tcW w:w="676" w:type="pct"/>
            <w:vMerge w:val="restart"/>
            <w:shd w:val="clear" w:color="auto" w:fill="auto"/>
            <w:vAlign w:val="center"/>
            <w:hideMark/>
          </w:tcPr>
          <w:p w:rsidR="002027C9" w:rsidRPr="00302047" w:rsidRDefault="002027C9" w:rsidP="002027C9">
            <w:pPr>
              <w:ind w:firstLine="0"/>
              <w:jc w:val="center"/>
              <w:rPr>
                <w:rFonts w:eastAsia="Times New Roman" w:cs="Times New Roman"/>
                <w:color w:val="000000"/>
                <w:lang w:eastAsia="ru-RU"/>
              </w:rPr>
            </w:pPr>
            <w:r w:rsidRPr="00302047">
              <w:rPr>
                <w:rFonts w:eastAsia="Times New Roman" w:cs="Times New Roman"/>
                <w:color w:val="000000"/>
                <w:sz w:val="22"/>
                <w:lang w:eastAsia="ru-RU"/>
              </w:rPr>
              <w:t>Год</w:t>
            </w:r>
          </w:p>
        </w:tc>
        <w:tc>
          <w:tcPr>
            <w:tcW w:w="1580" w:type="pct"/>
            <w:vMerge w:val="restart"/>
            <w:shd w:val="clear" w:color="auto" w:fill="auto"/>
            <w:noWrap/>
            <w:vAlign w:val="center"/>
            <w:hideMark/>
          </w:tcPr>
          <w:p w:rsidR="002027C9" w:rsidRPr="00302047" w:rsidRDefault="002027C9" w:rsidP="002E4D50">
            <w:pPr>
              <w:ind w:firstLine="0"/>
              <w:jc w:val="center"/>
              <w:rPr>
                <w:rFonts w:eastAsia="Times New Roman" w:cs="Times New Roman"/>
                <w:color w:val="000000"/>
                <w:lang w:eastAsia="ru-RU"/>
              </w:rPr>
            </w:pPr>
            <w:r w:rsidRPr="00302047">
              <w:rPr>
                <w:rFonts w:eastAsia="Times New Roman" w:cs="Times New Roman"/>
                <w:color w:val="000000"/>
                <w:sz w:val="22"/>
                <w:lang w:eastAsia="ru-RU"/>
              </w:rPr>
              <w:t xml:space="preserve">Объем тепловых сетей, </w:t>
            </w:r>
            <w:r w:rsidR="002E4D50" w:rsidRPr="00302047">
              <w:rPr>
                <w:rFonts w:eastAsia="Times New Roman" w:cs="Times New Roman"/>
                <w:color w:val="000000"/>
                <w:sz w:val="22"/>
                <w:lang w:eastAsia="ru-RU"/>
              </w:rPr>
              <w:t>м</w:t>
            </w:r>
            <w:r w:rsidR="002E4D50" w:rsidRPr="00302047">
              <w:rPr>
                <w:rFonts w:eastAsia="Times New Roman" w:cs="Times New Roman"/>
                <w:color w:val="000000"/>
                <w:sz w:val="22"/>
                <w:vertAlign w:val="superscript"/>
                <w:lang w:eastAsia="ru-RU"/>
              </w:rPr>
              <w:t>3</w:t>
            </w:r>
          </w:p>
        </w:tc>
        <w:tc>
          <w:tcPr>
            <w:tcW w:w="1935" w:type="pct"/>
            <w:vMerge w:val="restart"/>
            <w:shd w:val="clear" w:color="auto" w:fill="auto"/>
            <w:vAlign w:val="center"/>
            <w:hideMark/>
          </w:tcPr>
          <w:p w:rsidR="002027C9" w:rsidRPr="00302047" w:rsidRDefault="002027C9" w:rsidP="002027C9">
            <w:pPr>
              <w:ind w:firstLine="0"/>
              <w:jc w:val="center"/>
              <w:rPr>
                <w:rFonts w:eastAsia="Times New Roman" w:cs="Times New Roman"/>
                <w:color w:val="000000"/>
                <w:lang w:eastAsia="ru-RU"/>
              </w:rPr>
            </w:pPr>
            <w:r w:rsidRPr="00302047">
              <w:rPr>
                <w:rFonts w:eastAsia="Times New Roman" w:cs="Times New Roman"/>
                <w:color w:val="000000"/>
                <w:sz w:val="22"/>
                <w:lang w:eastAsia="ru-RU"/>
              </w:rPr>
              <w:t>Необходимая производительность ВПУ (согласно СНиП 41-02-2003), т/ч</w:t>
            </w:r>
          </w:p>
        </w:tc>
      </w:tr>
      <w:tr w:rsidR="002027C9" w:rsidRPr="00302047" w:rsidTr="007B1B99">
        <w:trPr>
          <w:trHeight w:val="276"/>
        </w:trPr>
        <w:tc>
          <w:tcPr>
            <w:tcW w:w="809" w:type="pct"/>
            <w:vMerge/>
            <w:shd w:val="clear" w:color="auto" w:fill="auto"/>
            <w:vAlign w:val="center"/>
            <w:hideMark/>
          </w:tcPr>
          <w:p w:rsidR="002027C9" w:rsidRPr="00302047" w:rsidRDefault="002027C9" w:rsidP="002027C9">
            <w:pPr>
              <w:ind w:firstLine="0"/>
              <w:jc w:val="center"/>
              <w:rPr>
                <w:rFonts w:eastAsia="Times New Roman" w:cs="Times New Roman"/>
                <w:color w:val="000000"/>
                <w:lang w:eastAsia="ru-RU"/>
              </w:rPr>
            </w:pPr>
          </w:p>
        </w:tc>
        <w:tc>
          <w:tcPr>
            <w:tcW w:w="676" w:type="pct"/>
            <w:vMerge/>
            <w:shd w:val="clear" w:color="auto" w:fill="auto"/>
            <w:vAlign w:val="center"/>
            <w:hideMark/>
          </w:tcPr>
          <w:p w:rsidR="002027C9" w:rsidRPr="00302047" w:rsidRDefault="002027C9" w:rsidP="002027C9">
            <w:pPr>
              <w:ind w:firstLine="0"/>
              <w:jc w:val="center"/>
              <w:rPr>
                <w:rFonts w:eastAsia="Times New Roman" w:cs="Times New Roman"/>
                <w:color w:val="000000"/>
                <w:lang w:eastAsia="ru-RU"/>
              </w:rPr>
            </w:pPr>
          </w:p>
        </w:tc>
        <w:tc>
          <w:tcPr>
            <w:tcW w:w="1580" w:type="pct"/>
            <w:vMerge/>
            <w:shd w:val="clear" w:color="auto" w:fill="auto"/>
            <w:vAlign w:val="center"/>
            <w:hideMark/>
          </w:tcPr>
          <w:p w:rsidR="002027C9" w:rsidRPr="00302047" w:rsidRDefault="002027C9" w:rsidP="002027C9">
            <w:pPr>
              <w:ind w:firstLine="0"/>
              <w:jc w:val="center"/>
              <w:rPr>
                <w:rFonts w:eastAsia="Times New Roman" w:cs="Times New Roman"/>
                <w:color w:val="000000"/>
                <w:lang w:eastAsia="ru-RU"/>
              </w:rPr>
            </w:pPr>
          </w:p>
        </w:tc>
        <w:tc>
          <w:tcPr>
            <w:tcW w:w="1935" w:type="pct"/>
            <w:vMerge/>
            <w:shd w:val="clear" w:color="auto" w:fill="auto"/>
            <w:vAlign w:val="center"/>
            <w:hideMark/>
          </w:tcPr>
          <w:p w:rsidR="002027C9" w:rsidRPr="00302047" w:rsidRDefault="002027C9" w:rsidP="002027C9">
            <w:pPr>
              <w:ind w:firstLine="0"/>
              <w:jc w:val="center"/>
              <w:rPr>
                <w:rFonts w:eastAsia="Times New Roman" w:cs="Times New Roman"/>
                <w:color w:val="000000"/>
                <w:lang w:eastAsia="ru-RU"/>
              </w:rPr>
            </w:pPr>
          </w:p>
        </w:tc>
      </w:tr>
      <w:tr w:rsidR="002027C9" w:rsidRPr="00302047" w:rsidTr="002E4D50">
        <w:trPr>
          <w:trHeight w:val="300"/>
        </w:trPr>
        <w:tc>
          <w:tcPr>
            <w:tcW w:w="5000" w:type="pct"/>
            <w:gridSpan w:val="4"/>
            <w:shd w:val="clear" w:color="auto" w:fill="auto"/>
            <w:vAlign w:val="center"/>
            <w:hideMark/>
          </w:tcPr>
          <w:p w:rsidR="002027C9" w:rsidRPr="00302047" w:rsidRDefault="002027C9" w:rsidP="002027C9">
            <w:pPr>
              <w:ind w:firstLine="0"/>
              <w:jc w:val="center"/>
              <w:rPr>
                <w:rFonts w:eastAsia="Times New Roman" w:cs="Times New Roman"/>
                <w:b/>
                <w:color w:val="000000"/>
                <w:lang w:eastAsia="ru-RU"/>
              </w:rPr>
            </w:pPr>
            <w:r w:rsidRPr="00302047">
              <w:rPr>
                <w:rFonts w:eastAsia="Times New Roman" w:cs="Times New Roman"/>
                <w:b/>
                <w:color w:val="000000"/>
                <w:sz w:val="22"/>
                <w:lang w:eastAsia="ru-RU"/>
              </w:rPr>
              <w:t>Котельная д. Столбищи</w:t>
            </w:r>
          </w:p>
        </w:tc>
      </w:tr>
      <w:tr w:rsidR="0037388B" w:rsidRPr="00302047" w:rsidTr="0037388B">
        <w:trPr>
          <w:trHeight w:val="300"/>
        </w:trPr>
        <w:tc>
          <w:tcPr>
            <w:tcW w:w="809" w:type="pct"/>
            <w:shd w:val="clear" w:color="auto" w:fill="auto"/>
            <w:vAlign w:val="center"/>
            <w:hideMark/>
          </w:tcPr>
          <w:p w:rsidR="0037388B" w:rsidRPr="00302047" w:rsidRDefault="0037388B" w:rsidP="002027C9">
            <w:pPr>
              <w:ind w:firstLine="0"/>
              <w:jc w:val="center"/>
              <w:rPr>
                <w:rFonts w:eastAsia="Times New Roman" w:cs="Times New Roman"/>
                <w:color w:val="000000"/>
                <w:lang w:eastAsia="ru-RU"/>
              </w:rPr>
            </w:pPr>
            <w:r w:rsidRPr="00302047">
              <w:rPr>
                <w:rFonts w:eastAsia="Times New Roman" w:cs="Times New Roman"/>
                <w:color w:val="000000"/>
                <w:sz w:val="22"/>
                <w:lang w:eastAsia="ru-RU"/>
              </w:rPr>
              <w:t>1</w:t>
            </w:r>
          </w:p>
        </w:tc>
        <w:tc>
          <w:tcPr>
            <w:tcW w:w="676" w:type="pct"/>
            <w:shd w:val="clear" w:color="auto" w:fill="auto"/>
            <w:vAlign w:val="center"/>
          </w:tcPr>
          <w:p w:rsidR="0037388B" w:rsidRPr="00302047" w:rsidRDefault="0037388B" w:rsidP="003535B2">
            <w:pPr>
              <w:ind w:firstLine="0"/>
              <w:jc w:val="center"/>
              <w:rPr>
                <w:rFonts w:eastAsia="Times New Roman" w:cs="Times New Roman"/>
                <w:color w:val="000000"/>
                <w:lang w:eastAsia="ru-RU"/>
              </w:rPr>
            </w:pPr>
            <w:r w:rsidRPr="00302047">
              <w:rPr>
                <w:rFonts w:eastAsia="Times New Roman" w:cs="Times New Roman"/>
                <w:color w:val="000000"/>
                <w:sz w:val="22"/>
                <w:lang w:eastAsia="ru-RU"/>
              </w:rPr>
              <w:t>20</w:t>
            </w:r>
            <w:r w:rsidR="003535B2" w:rsidRPr="00302047">
              <w:rPr>
                <w:rFonts w:eastAsia="Times New Roman" w:cs="Times New Roman"/>
                <w:color w:val="000000"/>
                <w:sz w:val="22"/>
                <w:lang w:eastAsia="ru-RU"/>
              </w:rPr>
              <w:t>22</w:t>
            </w:r>
          </w:p>
        </w:tc>
        <w:tc>
          <w:tcPr>
            <w:tcW w:w="1580" w:type="pct"/>
            <w:shd w:val="clear" w:color="auto" w:fill="auto"/>
            <w:vAlign w:val="center"/>
            <w:hideMark/>
          </w:tcPr>
          <w:p w:rsidR="0037388B" w:rsidRPr="00302047" w:rsidRDefault="0037388B" w:rsidP="002027C9">
            <w:pPr>
              <w:ind w:firstLine="0"/>
              <w:jc w:val="center"/>
              <w:rPr>
                <w:rFonts w:eastAsia="Times New Roman" w:cs="Times New Roman"/>
                <w:color w:val="000000"/>
                <w:lang w:eastAsia="ru-RU"/>
              </w:rPr>
            </w:pPr>
            <w:r w:rsidRPr="00302047">
              <w:rPr>
                <w:rFonts w:eastAsia="Times New Roman" w:cs="Times New Roman"/>
                <w:color w:val="000000"/>
                <w:sz w:val="22"/>
                <w:lang w:eastAsia="ru-RU"/>
              </w:rPr>
              <w:t>50</w:t>
            </w:r>
          </w:p>
        </w:tc>
        <w:tc>
          <w:tcPr>
            <w:tcW w:w="1935" w:type="pct"/>
            <w:shd w:val="clear" w:color="auto" w:fill="auto"/>
            <w:vAlign w:val="center"/>
            <w:hideMark/>
          </w:tcPr>
          <w:p w:rsidR="0037388B" w:rsidRPr="00302047" w:rsidRDefault="0037388B" w:rsidP="002027C9">
            <w:pPr>
              <w:ind w:firstLine="0"/>
              <w:jc w:val="center"/>
              <w:rPr>
                <w:rFonts w:eastAsia="Times New Roman" w:cs="Times New Roman"/>
                <w:color w:val="000000"/>
                <w:lang w:eastAsia="ru-RU"/>
              </w:rPr>
            </w:pPr>
            <w:r w:rsidRPr="00302047">
              <w:rPr>
                <w:rFonts w:eastAsia="Times New Roman" w:cs="Times New Roman"/>
                <w:color w:val="000000"/>
                <w:sz w:val="22"/>
                <w:lang w:eastAsia="ru-RU"/>
              </w:rPr>
              <w:t>0,37</w:t>
            </w:r>
          </w:p>
        </w:tc>
      </w:tr>
      <w:tr w:rsidR="0037388B" w:rsidRPr="00302047" w:rsidTr="0037388B">
        <w:trPr>
          <w:trHeight w:val="300"/>
        </w:trPr>
        <w:tc>
          <w:tcPr>
            <w:tcW w:w="809" w:type="pct"/>
            <w:shd w:val="clear" w:color="auto" w:fill="auto"/>
            <w:vAlign w:val="center"/>
            <w:hideMark/>
          </w:tcPr>
          <w:p w:rsidR="0037388B" w:rsidRPr="00302047" w:rsidRDefault="0037388B" w:rsidP="002027C9">
            <w:pPr>
              <w:ind w:firstLine="0"/>
              <w:jc w:val="center"/>
              <w:rPr>
                <w:rFonts w:eastAsia="Times New Roman" w:cs="Times New Roman"/>
                <w:color w:val="000000"/>
                <w:lang w:eastAsia="ru-RU"/>
              </w:rPr>
            </w:pPr>
            <w:r w:rsidRPr="00302047">
              <w:rPr>
                <w:rFonts w:eastAsia="Times New Roman" w:cs="Times New Roman"/>
                <w:color w:val="000000"/>
                <w:sz w:val="22"/>
                <w:lang w:eastAsia="ru-RU"/>
              </w:rPr>
              <w:t>2</w:t>
            </w:r>
          </w:p>
        </w:tc>
        <w:tc>
          <w:tcPr>
            <w:tcW w:w="676" w:type="pct"/>
            <w:shd w:val="clear" w:color="auto" w:fill="auto"/>
            <w:vAlign w:val="center"/>
          </w:tcPr>
          <w:p w:rsidR="0037388B" w:rsidRPr="00302047" w:rsidRDefault="003535B2" w:rsidP="00421975">
            <w:pPr>
              <w:ind w:firstLine="0"/>
              <w:jc w:val="center"/>
              <w:rPr>
                <w:rFonts w:eastAsia="Times New Roman" w:cs="Times New Roman"/>
                <w:color w:val="000000"/>
                <w:lang w:eastAsia="ru-RU"/>
              </w:rPr>
            </w:pPr>
            <w:r w:rsidRPr="00302047">
              <w:rPr>
                <w:rFonts w:eastAsia="Times New Roman" w:cs="Times New Roman"/>
                <w:color w:val="000000"/>
                <w:sz w:val="22"/>
                <w:lang w:eastAsia="ru-RU"/>
              </w:rPr>
              <w:t>2023</w:t>
            </w:r>
          </w:p>
        </w:tc>
        <w:tc>
          <w:tcPr>
            <w:tcW w:w="1580" w:type="pct"/>
            <w:shd w:val="clear" w:color="auto" w:fill="auto"/>
            <w:vAlign w:val="center"/>
            <w:hideMark/>
          </w:tcPr>
          <w:p w:rsidR="0037388B" w:rsidRPr="00302047" w:rsidRDefault="0037388B" w:rsidP="002027C9">
            <w:pPr>
              <w:ind w:firstLine="0"/>
              <w:jc w:val="center"/>
              <w:rPr>
                <w:rFonts w:eastAsia="Times New Roman" w:cs="Times New Roman"/>
                <w:color w:val="000000"/>
                <w:lang w:eastAsia="ru-RU"/>
              </w:rPr>
            </w:pPr>
            <w:r w:rsidRPr="00302047">
              <w:rPr>
                <w:rFonts w:eastAsia="Times New Roman" w:cs="Times New Roman"/>
                <w:color w:val="000000"/>
                <w:sz w:val="22"/>
                <w:lang w:eastAsia="ru-RU"/>
              </w:rPr>
              <w:t>50</w:t>
            </w:r>
          </w:p>
        </w:tc>
        <w:tc>
          <w:tcPr>
            <w:tcW w:w="1935" w:type="pct"/>
            <w:shd w:val="clear" w:color="auto" w:fill="auto"/>
            <w:vAlign w:val="center"/>
            <w:hideMark/>
          </w:tcPr>
          <w:p w:rsidR="0037388B" w:rsidRPr="00302047" w:rsidRDefault="0037388B" w:rsidP="002027C9">
            <w:pPr>
              <w:ind w:firstLine="0"/>
              <w:jc w:val="center"/>
              <w:rPr>
                <w:rFonts w:eastAsia="Times New Roman" w:cs="Times New Roman"/>
                <w:color w:val="000000"/>
                <w:lang w:eastAsia="ru-RU"/>
              </w:rPr>
            </w:pPr>
            <w:r w:rsidRPr="00302047">
              <w:rPr>
                <w:rFonts w:eastAsia="Times New Roman" w:cs="Times New Roman"/>
                <w:color w:val="000000"/>
                <w:sz w:val="22"/>
                <w:lang w:eastAsia="ru-RU"/>
              </w:rPr>
              <w:t>0,37</w:t>
            </w:r>
          </w:p>
        </w:tc>
      </w:tr>
      <w:tr w:rsidR="002027C9" w:rsidRPr="00302047" w:rsidTr="002E4D50">
        <w:trPr>
          <w:trHeight w:val="300"/>
        </w:trPr>
        <w:tc>
          <w:tcPr>
            <w:tcW w:w="809" w:type="pct"/>
            <w:shd w:val="clear" w:color="auto" w:fill="auto"/>
            <w:vAlign w:val="center"/>
            <w:hideMark/>
          </w:tcPr>
          <w:p w:rsidR="002027C9" w:rsidRPr="00302047" w:rsidRDefault="002027C9" w:rsidP="002027C9">
            <w:pPr>
              <w:ind w:firstLine="0"/>
              <w:jc w:val="center"/>
              <w:rPr>
                <w:rFonts w:eastAsia="Times New Roman" w:cs="Times New Roman"/>
                <w:color w:val="000000"/>
                <w:lang w:eastAsia="ru-RU"/>
              </w:rPr>
            </w:pPr>
            <w:r w:rsidRPr="00302047">
              <w:rPr>
                <w:rFonts w:eastAsia="Times New Roman" w:cs="Times New Roman"/>
                <w:color w:val="000000"/>
                <w:sz w:val="22"/>
                <w:lang w:eastAsia="ru-RU"/>
              </w:rPr>
              <w:t>3</w:t>
            </w:r>
          </w:p>
        </w:tc>
        <w:tc>
          <w:tcPr>
            <w:tcW w:w="676" w:type="pct"/>
            <w:shd w:val="clear" w:color="auto" w:fill="auto"/>
            <w:vAlign w:val="center"/>
            <w:hideMark/>
          </w:tcPr>
          <w:p w:rsidR="002027C9" w:rsidRPr="00302047" w:rsidRDefault="003535B2" w:rsidP="002027C9">
            <w:pPr>
              <w:ind w:firstLine="0"/>
              <w:jc w:val="center"/>
              <w:rPr>
                <w:rFonts w:eastAsia="Times New Roman" w:cs="Times New Roman"/>
                <w:color w:val="000000"/>
                <w:lang w:eastAsia="ru-RU"/>
              </w:rPr>
            </w:pPr>
            <w:r w:rsidRPr="00302047">
              <w:rPr>
                <w:rFonts w:eastAsia="Times New Roman" w:cs="Times New Roman"/>
                <w:color w:val="000000"/>
                <w:sz w:val="22"/>
                <w:lang w:eastAsia="ru-RU"/>
              </w:rPr>
              <w:t>2024</w:t>
            </w:r>
          </w:p>
        </w:tc>
        <w:tc>
          <w:tcPr>
            <w:tcW w:w="1580" w:type="pct"/>
            <w:shd w:val="clear" w:color="auto" w:fill="auto"/>
            <w:vAlign w:val="center"/>
            <w:hideMark/>
          </w:tcPr>
          <w:p w:rsidR="002027C9" w:rsidRPr="00302047" w:rsidRDefault="002027C9" w:rsidP="002027C9">
            <w:pPr>
              <w:ind w:firstLine="0"/>
              <w:jc w:val="center"/>
              <w:rPr>
                <w:rFonts w:eastAsia="Times New Roman" w:cs="Times New Roman"/>
                <w:color w:val="000000"/>
                <w:lang w:eastAsia="ru-RU"/>
              </w:rPr>
            </w:pPr>
            <w:r w:rsidRPr="00302047">
              <w:rPr>
                <w:rFonts w:eastAsia="Times New Roman" w:cs="Times New Roman"/>
                <w:color w:val="000000"/>
                <w:sz w:val="22"/>
                <w:lang w:eastAsia="ru-RU"/>
              </w:rPr>
              <w:t>50</w:t>
            </w:r>
          </w:p>
        </w:tc>
        <w:tc>
          <w:tcPr>
            <w:tcW w:w="1935" w:type="pct"/>
            <w:shd w:val="clear" w:color="auto" w:fill="auto"/>
            <w:vAlign w:val="center"/>
            <w:hideMark/>
          </w:tcPr>
          <w:p w:rsidR="002027C9" w:rsidRPr="00302047" w:rsidRDefault="002027C9" w:rsidP="002027C9">
            <w:pPr>
              <w:ind w:firstLine="0"/>
              <w:jc w:val="center"/>
              <w:rPr>
                <w:rFonts w:eastAsia="Times New Roman" w:cs="Times New Roman"/>
                <w:color w:val="000000"/>
                <w:lang w:eastAsia="ru-RU"/>
              </w:rPr>
            </w:pPr>
            <w:r w:rsidRPr="00302047">
              <w:rPr>
                <w:rFonts w:eastAsia="Times New Roman" w:cs="Times New Roman"/>
                <w:color w:val="000000"/>
                <w:sz w:val="22"/>
                <w:lang w:eastAsia="ru-RU"/>
              </w:rPr>
              <w:t>0,37</w:t>
            </w:r>
          </w:p>
        </w:tc>
      </w:tr>
      <w:tr w:rsidR="002027C9" w:rsidRPr="00302047" w:rsidTr="002E4D50">
        <w:trPr>
          <w:trHeight w:val="300"/>
        </w:trPr>
        <w:tc>
          <w:tcPr>
            <w:tcW w:w="809" w:type="pct"/>
            <w:shd w:val="clear" w:color="auto" w:fill="auto"/>
            <w:vAlign w:val="center"/>
            <w:hideMark/>
          </w:tcPr>
          <w:p w:rsidR="002027C9" w:rsidRPr="00302047" w:rsidRDefault="002027C9" w:rsidP="002027C9">
            <w:pPr>
              <w:ind w:firstLine="0"/>
              <w:jc w:val="center"/>
              <w:rPr>
                <w:rFonts w:eastAsia="Times New Roman" w:cs="Times New Roman"/>
                <w:color w:val="000000"/>
                <w:lang w:eastAsia="ru-RU"/>
              </w:rPr>
            </w:pPr>
            <w:r w:rsidRPr="00302047">
              <w:rPr>
                <w:rFonts w:eastAsia="Times New Roman" w:cs="Times New Roman"/>
                <w:color w:val="000000"/>
                <w:sz w:val="22"/>
                <w:lang w:eastAsia="ru-RU"/>
              </w:rPr>
              <w:t>4</w:t>
            </w:r>
          </w:p>
        </w:tc>
        <w:tc>
          <w:tcPr>
            <w:tcW w:w="676" w:type="pct"/>
            <w:shd w:val="clear" w:color="auto" w:fill="auto"/>
            <w:vAlign w:val="center"/>
            <w:hideMark/>
          </w:tcPr>
          <w:p w:rsidR="002027C9" w:rsidRPr="00302047" w:rsidRDefault="003535B2" w:rsidP="002027C9">
            <w:pPr>
              <w:ind w:firstLine="0"/>
              <w:jc w:val="center"/>
              <w:rPr>
                <w:rFonts w:eastAsia="Times New Roman" w:cs="Times New Roman"/>
                <w:color w:val="000000"/>
                <w:lang w:eastAsia="ru-RU"/>
              </w:rPr>
            </w:pPr>
            <w:r w:rsidRPr="00302047">
              <w:rPr>
                <w:rFonts w:eastAsia="Times New Roman" w:cs="Times New Roman"/>
                <w:color w:val="000000"/>
                <w:sz w:val="22"/>
                <w:lang w:eastAsia="ru-RU"/>
              </w:rPr>
              <w:t>2025</w:t>
            </w:r>
          </w:p>
        </w:tc>
        <w:tc>
          <w:tcPr>
            <w:tcW w:w="1580" w:type="pct"/>
            <w:shd w:val="clear" w:color="auto" w:fill="auto"/>
            <w:vAlign w:val="center"/>
            <w:hideMark/>
          </w:tcPr>
          <w:p w:rsidR="002027C9" w:rsidRPr="00302047" w:rsidRDefault="002027C9" w:rsidP="002027C9">
            <w:pPr>
              <w:ind w:firstLine="0"/>
              <w:jc w:val="center"/>
              <w:rPr>
                <w:rFonts w:eastAsia="Times New Roman" w:cs="Times New Roman"/>
                <w:color w:val="000000"/>
                <w:lang w:eastAsia="ru-RU"/>
              </w:rPr>
            </w:pPr>
            <w:r w:rsidRPr="00302047">
              <w:rPr>
                <w:rFonts w:eastAsia="Times New Roman" w:cs="Times New Roman"/>
                <w:color w:val="000000"/>
                <w:sz w:val="22"/>
                <w:lang w:eastAsia="ru-RU"/>
              </w:rPr>
              <w:t>50</w:t>
            </w:r>
          </w:p>
        </w:tc>
        <w:tc>
          <w:tcPr>
            <w:tcW w:w="1935" w:type="pct"/>
            <w:shd w:val="clear" w:color="auto" w:fill="auto"/>
            <w:vAlign w:val="center"/>
            <w:hideMark/>
          </w:tcPr>
          <w:p w:rsidR="002027C9" w:rsidRPr="00302047" w:rsidRDefault="002027C9" w:rsidP="002027C9">
            <w:pPr>
              <w:ind w:firstLine="0"/>
              <w:jc w:val="center"/>
              <w:rPr>
                <w:rFonts w:eastAsia="Times New Roman" w:cs="Times New Roman"/>
                <w:color w:val="000000"/>
                <w:lang w:eastAsia="ru-RU"/>
              </w:rPr>
            </w:pPr>
            <w:r w:rsidRPr="00302047">
              <w:rPr>
                <w:rFonts w:eastAsia="Times New Roman" w:cs="Times New Roman"/>
                <w:color w:val="000000"/>
                <w:sz w:val="22"/>
                <w:lang w:eastAsia="ru-RU"/>
              </w:rPr>
              <w:t>0,37</w:t>
            </w:r>
          </w:p>
        </w:tc>
      </w:tr>
      <w:tr w:rsidR="002027C9" w:rsidRPr="00302047" w:rsidTr="002E4D50">
        <w:trPr>
          <w:trHeight w:val="300"/>
        </w:trPr>
        <w:tc>
          <w:tcPr>
            <w:tcW w:w="809" w:type="pct"/>
            <w:shd w:val="clear" w:color="auto" w:fill="auto"/>
            <w:vAlign w:val="center"/>
            <w:hideMark/>
          </w:tcPr>
          <w:p w:rsidR="002027C9" w:rsidRPr="00302047" w:rsidRDefault="002027C9" w:rsidP="002027C9">
            <w:pPr>
              <w:ind w:firstLine="0"/>
              <w:jc w:val="center"/>
              <w:rPr>
                <w:rFonts w:eastAsia="Times New Roman" w:cs="Times New Roman"/>
                <w:color w:val="000000"/>
                <w:lang w:eastAsia="ru-RU"/>
              </w:rPr>
            </w:pPr>
            <w:r w:rsidRPr="00302047">
              <w:rPr>
                <w:rFonts w:eastAsia="Times New Roman" w:cs="Times New Roman"/>
                <w:color w:val="000000"/>
                <w:sz w:val="22"/>
                <w:lang w:eastAsia="ru-RU"/>
              </w:rPr>
              <w:t>5</w:t>
            </w:r>
          </w:p>
        </w:tc>
        <w:tc>
          <w:tcPr>
            <w:tcW w:w="676" w:type="pct"/>
            <w:shd w:val="clear" w:color="auto" w:fill="auto"/>
            <w:vAlign w:val="center"/>
            <w:hideMark/>
          </w:tcPr>
          <w:p w:rsidR="002027C9" w:rsidRPr="00302047" w:rsidRDefault="002027C9" w:rsidP="003535B2">
            <w:pPr>
              <w:ind w:firstLine="0"/>
              <w:jc w:val="center"/>
              <w:rPr>
                <w:rFonts w:eastAsia="Times New Roman" w:cs="Times New Roman"/>
                <w:color w:val="000000"/>
                <w:lang w:eastAsia="ru-RU"/>
              </w:rPr>
            </w:pPr>
            <w:r w:rsidRPr="00302047">
              <w:rPr>
                <w:rFonts w:eastAsia="Times New Roman" w:cs="Times New Roman"/>
                <w:color w:val="000000"/>
                <w:sz w:val="22"/>
                <w:lang w:eastAsia="ru-RU"/>
              </w:rPr>
              <w:t>202</w:t>
            </w:r>
            <w:r w:rsidR="003535B2" w:rsidRPr="00302047">
              <w:rPr>
                <w:rFonts w:eastAsia="Times New Roman" w:cs="Times New Roman"/>
                <w:color w:val="000000"/>
                <w:sz w:val="22"/>
                <w:lang w:eastAsia="ru-RU"/>
              </w:rPr>
              <w:t>6</w:t>
            </w:r>
            <w:r w:rsidRPr="00302047">
              <w:rPr>
                <w:rFonts w:eastAsia="Times New Roman" w:cs="Times New Roman"/>
                <w:color w:val="000000"/>
                <w:sz w:val="22"/>
                <w:lang w:eastAsia="ru-RU"/>
              </w:rPr>
              <w:t>-203</w:t>
            </w:r>
            <w:r w:rsidR="003535B2" w:rsidRPr="00302047">
              <w:rPr>
                <w:rFonts w:eastAsia="Times New Roman" w:cs="Times New Roman"/>
                <w:color w:val="000000"/>
                <w:sz w:val="22"/>
                <w:lang w:eastAsia="ru-RU"/>
              </w:rPr>
              <w:t>7</w:t>
            </w:r>
          </w:p>
        </w:tc>
        <w:tc>
          <w:tcPr>
            <w:tcW w:w="1580" w:type="pct"/>
            <w:shd w:val="clear" w:color="auto" w:fill="auto"/>
            <w:vAlign w:val="center"/>
            <w:hideMark/>
          </w:tcPr>
          <w:p w:rsidR="002027C9" w:rsidRPr="00302047" w:rsidRDefault="002027C9" w:rsidP="002027C9">
            <w:pPr>
              <w:ind w:firstLine="0"/>
              <w:jc w:val="center"/>
              <w:rPr>
                <w:rFonts w:eastAsia="Times New Roman" w:cs="Times New Roman"/>
                <w:color w:val="000000"/>
                <w:lang w:eastAsia="ru-RU"/>
              </w:rPr>
            </w:pPr>
            <w:r w:rsidRPr="00302047">
              <w:rPr>
                <w:rFonts w:eastAsia="Times New Roman" w:cs="Times New Roman"/>
                <w:color w:val="000000"/>
                <w:sz w:val="22"/>
                <w:lang w:eastAsia="ru-RU"/>
              </w:rPr>
              <w:t>50</w:t>
            </w:r>
          </w:p>
        </w:tc>
        <w:tc>
          <w:tcPr>
            <w:tcW w:w="1935" w:type="pct"/>
            <w:shd w:val="clear" w:color="auto" w:fill="auto"/>
            <w:vAlign w:val="center"/>
            <w:hideMark/>
          </w:tcPr>
          <w:p w:rsidR="002027C9" w:rsidRPr="00302047" w:rsidRDefault="002027C9" w:rsidP="002027C9">
            <w:pPr>
              <w:ind w:firstLine="0"/>
              <w:jc w:val="center"/>
              <w:rPr>
                <w:rFonts w:eastAsia="Times New Roman" w:cs="Times New Roman"/>
                <w:color w:val="000000"/>
                <w:lang w:eastAsia="ru-RU"/>
              </w:rPr>
            </w:pPr>
            <w:r w:rsidRPr="00302047">
              <w:rPr>
                <w:rFonts w:eastAsia="Times New Roman" w:cs="Times New Roman"/>
                <w:color w:val="000000"/>
                <w:sz w:val="22"/>
                <w:lang w:eastAsia="ru-RU"/>
              </w:rPr>
              <w:t>0,37</w:t>
            </w:r>
          </w:p>
        </w:tc>
      </w:tr>
      <w:tr w:rsidR="002027C9" w:rsidRPr="00302047" w:rsidTr="002E4D50">
        <w:trPr>
          <w:trHeight w:val="300"/>
        </w:trPr>
        <w:tc>
          <w:tcPr>
            <w:tcW w:w="5000" w:type="pct"/>
            <w:gridSpan w:val="4"/>
            <w:shd w:val="clear" w:color="auto" w:fill="auto"/>
            <w:vAlign w:val="center"/>
            <w:hideMark/>
          </w:tcPr>
          <w:p w:rsidR="002027C9" w:rsidRPr="00302047" w:rsidRDefault="002027C9" w:rsidP="002027C9">
            <w:pPr>
              <w:ind w:firstLine="0"/>
              <w:jc w:val="center"/>
              <w:rPr>
                <w:rFonts w:eastAsia="Times New Roman" w:cs="Times New Roman"/>
                <w:b/>
                <w:color w:val="000000"/>
                <w:lang w:eastAsia="ru-RU"/>
              </w:rPr>
            </w:pPr>
            <w:r w:rsidRPr="00302047">
              <w:rPr>
                <w:rFonts w:eastAsia="Times New Roman" w:cs="Times New Roman"/>
                <w:b/>
                <w:color w:val="000000"/>
                <w:sz w:val="22"/>
                <w:lang w:eastAsia="ru-RU"/>
              </w:rPr>
              <w:t>Котельная д. Емишево</w:t>
            </w:r>
          </w:p>
        </w:tc>
      </w:tr>
      <w:tr w:rsidR="003535B2" w:rsidRPr="00302047" w:rsidTr="002E4D50">
        <w:trPr>
          <w:trHeight w:val="300"/>
        </w:trPr>
        <w:tc>
          <w:tcPr>
            <w:tcW w:w="809" w:type="pct"/>
            <w:shd w:val="clear" w:color="auto" w:fill="auto"/>
            <w:noWrap/>
            <w:vAlign w:val="center"/>
            <w:hideMark/>
          </w:tcPr>
          <w:p w:rsidR="003535B2" w:rsidRPr="00302047" w:rsidRDefault="003535B2" w:rsidP="002027C9">
            <w:pPr>
              <w:ind w:firstLine="0"/>
              <w:jc w:val="center"/>
              <w:rPr>
                <w:rFonts w:eastAsia="Times New Roman" w:cs="Times New Roman"/>
                <w:color w:val="000000"/>
                <w:lang w:eastAsia="ru-RU"/>
              </w:rPr>
            </w:pPr>
            <w:r w:rsidRPr="00302047">
              <w:rPr>
                <w:rFonts w:eastAsia="Times New Roman" w:cs="Times New Roman"/>
                <w:color w:val="000000"/>
                <w:sz w:val="22"/>
                <w:lang w:eastAsia="ru-RU"/>
              </w:rPr>
              <w:t>1</w:t>
            </w:r>
          </w:p>
        </w:tc>
        <w:tc>
          <w:tcPr>
            <w:tcW w:w="676" w:type="pct"/>
            <w:shd w:val="clear" w:color="auto" w:fill="auto"/>
            <w:vAlign w:val="center"/>
            <w:hideMark/>
          </w:tcPr>
          <w:p w:rsidR="003535B2" w:rsidRPr="00302047" w:rsidRDefault="003535B2" w:rsidP="002E5EF7">
            <w:pPr>
              <w:ind w:firstLine="0"/>
              <w:jc w:val="center"/>
              <w:rPr>
                <w:rFonts w:eastAsia="Times New Roman" w:cs="Times New Roman"/>
                <w:color w:val="000000"/>
                <w:lang w:eastAsia="ru-RU"/>
              </w:rPr>
            </w:pPr>
            <w:r w:rsidRPr="00302047">
              <w:rPr>
                <w:rFonts w:eastAsia="Times New Roman" w:cs="Times New Roman"/>
                <w:color w:val="000000"/>
                <w:sz w:val="22"/>
                <w:lang w:eastAsia="ru-RU"/>
              </w:rPr>
              <w:t>2022</w:t>
            </w:r>
          </w:p>
        </w:tc>
        <w:tc>
          <w:tcPr>
            <w:tcW w:w="1580" w:type="pct"/>
            <w:shd w:val="clear" w:color="auto" w:fill="auto"/>
            <w:vAlign w:val="center"/>
            <w:hideMark/>
          </w:tcPr>
          <w:p w:rsidR="003535B2" w:rsidRPr="00302047" w:rsidRDefault="003535B2" w:rsidP="002027C9">
            <w:pPr>
              <w:ind w:firstLine="0"/>
              <w:jc w:val="center"/>
              <w:rPr>
                <w:rFonts w:eastAsia="Times New Roman" w:cs="Times New Roman"/>
                <w:color w:val="000000"/>
                <w:lang w:eastAsia="ru-RU"/>
              </w:rPr>
            </w:pPr>
            <w:r w:rsidRPr="00302047">
              <w:rPr>
                <w:rFonts w:eastAsia="Times New Roman" w:cs="Times New Roman"/>
                <w:color w:val="000000"/>
                <w:sz w:val="22"/>
                <w:lang w:eastAsia="ru-RU"/>
              </w:rPr>
              <w:t>30</w:t>
            </w:r>
          </w:p>
        </w:tc>
        <w:tc>
          <w:tcPr>
            <w:tcW w:w="1935" w:type="pct"/>
            <w:shd w:val="clear" w:color="auto" w:fill="auto"/>
            <w:vAlign w:val="center"/>
            <w:hideMark/>
          </w:tcPr>
          <w:p w:rsidR="003535B2" w:rsidRPr="00302047" w:rsidRDefault="003535B2" w:rsidP="002027C9">
            <w:pPr>
              <w:ind w:firstLine="0"/>
              <w:jc w:val="center"/>
              <w:rPr>
                <w:rFonts w:eastAsia="Times New Roman" w:cs="Times New Roman"/>
                <w:color w:val="000000"/>
                <w:lang w:eastAsia="ru-RU"/>
              </w:rPr>
            </w:pPr>
            <w:r w:rsidRPr="00302047">
              <w:rPr>
                <w:rFonts w:eastAsia="Times New Roman" w:cs="Times New Roman"/>
                <w:color w:val="000000"/>
                <w:sz w:val="22"/>
                <w:lang w:eastAsia="ru-RU"/>
              </w:rPr>
              <w:t>0,21</w:t>
            </w:r>
          </w:p>
        </w:tc>
      </w:tr>
      <w:tr w:rsidR="003535B2" w:rsidRPr="00302047" w:rsidTr="002E4D50">
        <w:trPr>
          <w:trHeight w:val="300"/>
        </w:trPr>
        <w:tc>
          <w:tcPr>
            <w:tcW w:w="809" w:type="pct"/>
            <w:shd w:val="clear" w:color="auto" w:fill="auto"/>
            <w:noWrap/>
            <w:vAlign w:val="center"/>
            <w:hideMark/>
          </w:tcPr>
          <w:p w:rsidR="003535B2" w:rsidRPr="00302047" w:rsidRDefault="003535B2" w:rsidP="002027C9">
            <w:pPr>
              <w:ind w:firstLine="0"/>
              <w:jc w:val="center"/>
              <w:rPr>
                <w:rFonts w:eastAsia="Times New Roman" w:cs="Times New Roman"/>
                <w:color w:val="000000"/>
                <w:lang w:eastAsia="ru-RU"/>
              </w:rPr>
            </w:pPr>
            <w:r w:rsidRPr="00302047">
              <w:rPr>
                <w:rFonts w:eastAsia="Times New Roman" w:cs="Times New Roman"/>
                <w:color w:val="000000"/>
                <w:sz w:val="22"/>
                <w:lang w:eastAsia="ru-RU"/>
              </w:rPr>
              <w:t>2</w:t>
            </w:r>
          </w:p>
        </w:tc>
        <w:tc>
          <w:tcPr>
            <w:tcW w:w="676" w:type="pct"/>
            <w:shd w:val="clear" w:color="auto" w:fill="auto"/>
            <w:vAlign w:val="center"/>
            <w:hideMark/>
          </w:tcPr>
          <w:p w:rsidR="003535B2" w:rsidRPr="00302047" w:rsidRDefault="003535B2" w:rsidP="002E5EF7">
            <w:pPr>
              <w:ind w:firstLine="0"/>
              <w:jc w:val="center"/>
              <w:rPr>
                <w:rFonts w:eastAsia="Times New Roman" w:cs="Times New Roman"/>
                <w:color w:val="000000"/>
                <w:lang w:eastAsia="ru-RU"/>
              </w:rPr>
            </w:pPr>
            <w:r w:rsidRPr="00302047">
              <w:rPr>
                <w:rFonts w:eastAsia="Times New Roman" w:cs="Times New Roman"/>
                <w:color w:val="000000"/>
                <w:sz w:val="22"/>
                <w:lang w:eastAsia="ru-RU"/>
              </w:rPr>
              <w:t>2023</w:t>
            </w:r>
          </w:p>
        </w:tc>
        <w:tc>
          <w:tcPr>
            <w:tcW w:w="1580" w:type="pct"/>
            <w:shd w:val="clear" w:color="auto" w:fill="auto"/>
            <w:vAlign w:val="center"/>
            <w:hideMark/>
          </w:tcPr>
          <w:p w:rsidR="003535B2" w:rsidRPr="00302047" w:rsidRDefault="003535B2" w:rsidP="002027C9">
            <w:pPr>
              <w:ind w:firstLine="0"/>
              <w:jc w:val="center"/>
              <w:rPr>
                <w:rFonts w:eastAsia="Times New Roman" w:cs="Times New Roman"/>
                <w:color w:val="000000"/>
                <w:lang w:eastAsia="ru-RU"/>
              </w:rPr>
            </w:pPr>
            <w:r w:rsidRPr="00302047">
              <w:rPr>
                <w:rFonts w:eastAsia="Times New Roman" w:cs="Times New Roman"/>
                <w:color w:val="000000"/>
                <w:sz w:val="22"/>
                <w:lang w:eastAsia="ru-RU"/>
              </w:rPr>
              <w:t>30</w:t>
            </w:r>
          </w:p>
        </w:tc>
        <w:tc>
          <w:tcPr>
            <w:tcW w:w="1935" w:type="pct"/>
            <w:shd w:val="clear" w:color="auto" w:fill="auto"/>
            <w:vAlign w:val="center"/>
            <w:hideMark/>
          </w:tcPr>
          <w:p w:rsidR="003535B2" w:rsidRPr="00302047" w:rsidRDefault="003535B2" w:rsidP="002027C9">
            <w:pPr>
              <w:ind w:firstLine="0"/>
              <w:jc w:val="center"/>
              <w:rPr>
                <w:rFonts w:eastAsia="Times New Roman" w:cs="Times New Roman"/>
                <w:color w:val="000000"/>
                <w:lang w:eastAsia="ru-RU"/>
              </w:rPr>
            </w:pPr>
            <w:r w:rsidRPr="00302047">
              <w:rPr>
                <w:rFonts w:eastAsia="Times New Roman" w:cs="Times New Roman"/>
                <w:color w:val="000000"/>
                <w:sz w:val="22"/>
                <w:lang w:eastAsia="ru-RU"/>
              </w:rPr>
              <w:t>0,21</w:t>
            </w:r>
          </w:p>
        </w:tc>
      </w:tr>
      <w:tr w:rsidR="003535B2" w:rsidRPr="00302047" w:rsidTr="002E4D50">
        <w:trPr>
          <w:trHeight w:val="300"/>
        </w:trPr>
        <w:tc>
          <w:tcPr>
            <w:tcW w:w="809" w:type="pct"/>
            <w:shd w:val="clear" w:color="auto" w:fill="auto"/>
            <w:noWrap/>
            <w:vAlign w:val="center"/>
            <w:hideMark/>
          </w:tcPr>
          <w:p w:rsidR="003535B2" w:rsidRPr="00302047" w:rsidRDefault="003535B2" w:rsidP="002027C9">
            <w:pPr>
              <w:ind w:firstLine="0"/>
              <w:jc w:val="center"/>
              <w:rPr>
                <w:rFonts w:eastAsia="Times New Roman" w:cs="Times New Roman"/>
                <w:color w:val="000000"/>
                <w:lang w:eastAsia="ru-RU"/>
              </w:rPr>
            </w:pPr>
            <w:r w:rsidRPr="00302047">
              <w:rPr>
                <w:rFonts w:eastAsia="Times New Roman" w:cs="Times New Roman"/>
                <w:color w:val="000000"/>
                <w:sz w:val="22"/>
                <w:lang w:eastAsia="ru-RU"/>
              </w:rPr>
              <w:t>3</w:t>
            </w:r>
          </w:p>
        </w:tc>
        <w:tc>
          <w:tcPr>
            <w:tcW w:w="676" w:type="pct"/>
            <w:shd w:val="clear" w:color="auto" w:fill="auto"/>
            <w:vAlign w:val="center"/>
            <w:hideMark/>
          </w:tcPr>
          <w:p w:rsidR="003535B2" w:rsidRPr="00302047" w:rsidRDefault="003535B2" w:rsidP="002E5EF7">
            <w:pPr>
              <w:ind w:firstLine="0"/>
              <w:jc w:val="center"/>
              <w:rPr>
                <w:rFonts w:eastAsia="Times New Roman" w:cs="Times New Roman"/>
                <w:color w:val="000000"/>
                <w:lang w:eastAsia="ru-RU"/>
              </w:rPr>
            </w:pPr>
            <w:r w:rsidRPr="00302047">
              <w:rPr>
                <w:rFonts w:eastAsia="Times New Roman" w:cs="Times New Roman"/>
                <w:color w:val="000000"/>
                <w:sz w:val="22"/>
                <w:lang w:eastAsia="ru-RU"/>
              </w:rPr>
              <w:t>2024</w:t>
            </w:r>
          </w:p>
        </w:tc>
        <w:tc>
          <w:tcPr>
            <w:tcW w:w="1580" w:type="pct"/>
            <w:shd w:val="clear" w:color="auto" w:fill="auto"/>
            <w:vAlign w:val="center"/>
            <w:hideMark/>
          </w:tcPr>
          <w:p w:rsidR="003535B2" w:rsidRPr="00302047" w:rsidRDefault="003535B2" w:rsidP="002027C9">
            <w:pPr>
              <w:ind w:firstLine="0"/>
              <w:jc w:val="center"/>
              <w:rPr>
                <w:rFonts w:eastAsia="Times New Roman" w:cs="Times New Roman"/>
                <w:color w:val="000000"/>
                <w:lang w:eastAsia="ru-RU"/>
              </w:rPr>
            </w:pPr>
            <w:r w:rsidRPr="00302047">
              <w:rPr>
                <w:rFonts w:eastAsia="Times New Roman" w:cs="Times New Roman"/>
                <w:color w:val="000000"/>
                <w:sz w:val="22"/>
                <w:lang w:eastAsia="ru-RU"/>
              </w:rPr>
              <w:t>30</w:t>
            </w:r>
          </w:p>
        </w:tc>
        <w:tc>
          <w:tcPr>
            <w:tcW w:w="1935" w:type="pct"/>
            <w:shd w:val="clear" w:color="auto" w:fill="auto"/>
            <w:vAlign w:val="center"/>
            <w:hideMark/>
          </w:tcPr>
          <w:p w:rsidR="003535B2" w:rsidRPr="00302047" w:rsidRDefault="003535B2" w:rsidP="002027C9">
            <w:pPr>
              <w:ind w:firstLine="0"/>
              <w:jc w:val="center"/>
              <w:rPr>
                <w:rFonts w:eastAsia="Times New Roman" w:cs="Times New Roman"/>
                <w:color w:val="000000"/>
                <w:lang w:eastAsia="ru-RU"/>
              </w:rPr>
            </w:pPr>
            <w:r w:rsidRPr="00302047">
              <w:rPr>
                <w:rFonts w:eastAsia="Times New Roman" w:cs="Times New Roman"/>
                <w:color w:val="000000"/>
                <w:sz w:val="22"/>
                <w:lang w:eastAsia="ru-RU"/>
              </w:rPr>
              <w:t>0,21</w:t>
            </w:r>
          </w:p>
        </w:tc>
      </w:tr>
      <w:tr w:rsidR="003535B2" w:rsidRPr="00302047" w:rsidTr="002E4D50">
        <w:trPr>
          <w:trHeight w:val="300"/>
        </w:trPr>
        <w:tc>
          <w:tcPr>
            <w:tcW w:w="809" w:type="pct"/>
            <w:shd w:val="clear" w:color="auto" w:fill="auto"/>
            <w:noWrap/>
            <w:vAlign w:val="center"/>
            <w:hideMark/>
          </w:tcPr>
          <w:p w:rsidR="003535B2" w:rsidRPr="00302047" w:rsidRDefault="003535B2" w:rsidP="002027C9">
            <w:pPr>
              <w:ind w:firstLine="0"/>
              <w:jc w:val="center"/>
              <w:rPr>
                <w:rFonts w:eastAsia="Times New Roman" w:cs="Times New Roman"/>
                <w:color w:val="000000"/>
                <w:lang w:eastAsia="ru-RU"/>
              </w:rPr>
            </w:pPr>
            <w:r w:rsidRPr="00302047">
              <w:rPr>
                <w:rFonts w:eastAsia="Times New Roman" w:cs="Times New Roman"/>
                <w:color w:val="000000"/>
                <w:sz w:val="22"/>
                <w:lang w:eastAsia="ru-RU"/>
              </w:rPr>
              <w:t>4</w:t>
            </w:r>
          </w:p>
        </w:tc>
        <w:tc>
          <w:tcPr>
            <w:tcW w:w="676" w:type="pct"/>
            <w:shd w:val="clear" w:color="auto" w:fill="auto"/>
            <w:vAlign w:val="center"/>
            <w:hideMark/>
          </w:tcPr>
          <w:p w:rsidR="003535B2" w:rsidRPr="00302047" w:rsidRDefault="003535B2" w:rsidP="002E5EF7">
            <w:pPr>
              <w:ind w:firstLine="0"/>
              <w:jc w:val="center"/>
              <w:rPr>
                <w:rFonts w:eastAsia="Times New Roman" w:cs="Times New Roman"/>
                <w:color w:val="000000"/>
                <w:lang w:eastAsia="ru-RU"/>
              </w:rPr>
            </w:pPr>
            <w:r w:rsidRPr="00302047">
              <w:rPr>
                <w:rFonts w:eastAsia="Times New Roman" w:cs="Times New Roman"/>
                <w:color w:val="000000"/>
                <w:sz w:val="22"/>
                <w:lang w:eastAsia="ru-RU"/>
              </w:rPr>
              <w:t>2025</w:t>
            </w:r>
          </w:p>
        </w:tc>
        <w:tc>
          <w:tcPr>
            <w:tcW w:w="1580" w:type="pct"/>
            <w:shd w:val="clear" w:color="auto" w:fill="auto"/>
            <w:vAlign w:val="center"/>
            <w:hideMark/>
          </w:tcPr>
          <w:p w:rsidR="003535B2" w:rsidRPr="00302047" w:rsidRDefault="003535B2" w:rsidP="002027C9">
            <w:pPr>
              <w:ind w:firstLine="0"/>
              <w:jc w:val="center"/>
              <w:rPr>
                <w:rFonts w:eastAsia="Times New Roman" w:cs="Times New Roman"/>
                <w:color w:val="000000"/>
                <w:lang w:eastAsia="ru-RU"/>
              </w:rPr>
            </w:pPr>
            <w:r w:rsidRPr="00302047">
              <w:rPr>
                <w:rFonts w:eastAsia="Times New Roman" w:cs="Times New Roman"/>
                <w:color w:val="000000"/>
                <w:sz w:val="22"/>
                <w:lang w:eastAsia="ru-RU"/>
              </w:rPr>
              <w:t>30</w:t>
            </w:r>
          </w:p>
        </w:tc>
        <w:tc>
          <w:tcPr>
            <w:tcW w:w="1935" w:type="pct"/>
            <w:shd w:val="clear" w:color="auto" w:fill="auto"/>
            <w:vAlign w:val="center"/>
            <w:hideMark/>
          </w:tcPr>
          <w:p w:rsidR="003535B2" w:rsidRPr="00302047" w:rsidRDefault="003535B2" w:rsidP="002027C9">
            <w:pPr>
              <w:ind w:firstLine="0"/>
              <w:jc w:val="center"/>
              <w:rPr>
                <w:rFonts w:eastAsia="Times New Roman" w:cs="Times New Roman"/>
                <w:color w:val="000000"/>
                <w:lang w:eastAsia="ru-RU"/>
              </w:rPr>
            </w:pPr>
            <w:r w:rsidRPr="00302047">
              <w:rPr>
                <w:rFonts w:eastAsia="Times New Roman" w:cs="Times New Roman"/>
                <w:color w:val="000000"/>
                <w:sz w:val="22"/>
                <w:lang w:eastAsia="ru-RU"/>
              </w:rPr>
              <w:t>0,21</w:t>
            </w:r>
          </w:p>
        </w:tc>
      </w:tr>
      <w:tr w:rsidR="003535B2" w:rsidRPr="00302047" w:rsidTr="002E4D50">
        <w:trPr>
          <w:trHeight w:val="300"/>
        </w:trPr>
        <w:tc>
          <w:tcPr>
            <w:tcW w:w="809" w:type="pct"/>
            <w:shd w:val="clear" w:color="auto" w:fill="auto"/>
            <w:noWrap/>
            <w:vAlign w:val="center"/>
            <w:hideMark/>
          </w:tcPr>
          <w:p w:rsidR="003535B2" w:rsidRPr="00302047" w:rsidRDefault="003535B2" w:rsidP="002027C9">
            <w:pPr>
              <w:ind w:firstLine="0"/>
              <w:jc w:val="center"/>
              <w:rPr>
                <w:rFonts w:eastAsia="Times New Roman" w:cs="Times New Roman"/>
                <w:color w:val="000000"/>
                <w:lang w:eastAsia="ru-RU"/>
              </w:rPr>
            </w:pPr>
            <w:r w:rsidRPr="00302047">
              <w:rPr>
                <w:rFonts w:eastAsia="Times New Roman" w:cs="Times New Roman"/>
                <w:color w:val="000000"/>
                <w:sz w:val="22"/>
                <w:lang w:eastAsia="ru-RU"/>
              </w:rPr>
              <w:t>5</w:t>
            </w:r>
          </w:p>
        </w:tc>
        <w:tc>
          <w:tcPr>
            <w:tcW w:w="676" w:type="pct"/>
            <w:shd w:val="clear" w:color="auto" w:fill="auto"/>
            <w:vAlign w:val="center"/>
            <w:hideMark/>
          </w:tcPr>
          <w:p w:rsidR="003535B2" w:rsidRPr="00302047" w:rsidRDefault="003535B2" w:rsidP="002E5EF7">
            <w:pPr>
              <w:ind w:firstLine="0"/>
              <w:jc w:val="center"/>
              <w:rPr>
                <w:rFonts w:eastAsia="Times New Roman" w:cs="Times New Roman"/>
                <w:color w:val="000000"/>
                <w:lang w:eastAsia="ru-RU"/>
              </w:rPr>
            </w:pPr>
            <w:r w:rsidRPr="00302047">
              <w:rPr>
                <w:rFonts w:eastAsia="Times New Roman" w:cs="Times New Roman"/>
                <w:color w:val="000000"/>
                <w:sz w:val="22"/>
                <w:lang w:eastAsia="ru-RU"/>
              </w:rPr>
              <w:t>2026-2037</w:t>
            </w:r>
          </w:p>
        </w:tc>
        <w:tc>
          <w:tcPr>
            <w:tcW w:w="1580" w:type="pct"/>
            <w:shd w:val="clear" w:color="auto" w:fill="auto"/>
            <w:vAlign w:val="center"/>
            <w:hideMark/>
          </w:tcPr>
          <w:p w:rsidR="003535B2" w:rsidRPr="00302047" w:rsidRDefault="003535B2" w:rsidP="002027C9">
            <w:pPr>
              <w:ind w:firstLine="0"/>
              <w:jc w:val="center"/>
              <w:rPr>
                <w:rFonts w:eastAsia="Times New Roman" w:cs="Times New Roman"/>
                <w:color w:val="000000"/>
                <w:lang w:eastAsia="ru-RU"/>
              </w:rPr>
            </w:pPr>
            <w:r w:rsidRPr="00302047">
              <w:rPr>
                <w:rFonts w:eastAsia="Times New Roman" w:cs="Times New Roman"/>
                <w:color w:val="000000"/>
                <w:sz w:val="22"/>
                <w:lang w:eastAsia="ru-RU"/>
              </w:rPr>
              <w:t>30</w:t>
            </w:r>
          </w:p>
        </w:tc>
        <w:tc>
          <w:tcPr>
            <w:tcW w:w="1935" w:type="pct"/>
            <w:shd w:val="clear" w:color="auto" w:fill="auto"/>
            <w:vAlign w:val="center"/>
            <w:hideMark/>
          </w:tcPr>
          <w:p w:rsidR="003535B2" w:rsidRPr="00302047" w:rsidRDefault="003535B2" w:rsidP="002027C9">
            <w:pPr>
              <w:ind w:firstLine="0"/>
              <w:jc w:val="center"/>
              <w:rPr>
                <w:rFonts w:eastAsia="Times New Roman" w:cs="Times New Roman"/>
                <w:color w:val="000000"/>
                <w:lang w:eastAsia="ru-RU"/>
              </w:rPr>
            </w:pPr>
            <w:r w:rsidRPr="00302047">
              <w:rPr>
                <w:rFonts w:eastAsia="Times New Roman" w:cs="Times New Roman"/>
                <w:color w:val="000000"/>
                <w:sz w:val="22"/>
                <w:lang w:eastAsia="ru-RU"/>
              </w:rPr>
              <w:t>0,21</w:t>
            </w:r>
          </w:p>
        </w:tc>
      </w:tr>
    </w:tbl>
    <w:p w:rsidR="0004597E" w:rsidRPr="00302047" w:rsidRDefault="0004597E" w:rsidP="00256E5B">
      <w:pPr>
        <w:rPr>
          <w:rFonts w:cs="Times New Roman"/>
          <w:szCs w:val="24"/>
        </w:rPr>
      </w:pPr>
    </w:p>
    <w:p w:rsidR="002027C9" w:rsidRPr="00302047" w:rsidRDefault="002027C9">
      <w:pPr>
        <w:spacing w:line="276" w:lineRule="auto"/>
        <w:ind w:firstLine="0"/>
        <w:rPr>
          <w:rFonts w:eastAsiaTheme="majorEastAsia" w:cs="Times New Roman"/>
          <w:b/>
          <w:bCs/>
          <w:szCs w:val="24"/>
        </w:rPr>
      </w:pPr>
      <w:r w:rsidRPr="00302047">
        <w:br w:type="page"/>
      </w:r>
    </w:p>
    <w:p w:rsidR="00BD774B" w:rsidRPr="00302047" w:rsidRDefault="00BD774B" w:rsidP="00773132">
      <w:pPr>
        <w:pStyle w:val="10"/>
      </w:pPr>
      <w:bookmarkStart w:id="140" w:name="_Toc111452806"/>
      <w:r w:rsidRPr="00302047">
        <w:lastRenderedPageBreak/>
        <w:t>Глава</w:t>
      </w:r>
      <w:r w:rsidR="0017542E" w:rsidRPr="00302047">
        <w:t>7</w:t>
      </w:r>
      <w:r w:rsidRPr="00302047">
        <w:t xml:space="preserve">. </w:t>
      </w:r>
      <w:r w:rsidR="00773132" w:rsidRPr="00302047">
        <w:t>Предложения по строительству, реконструкции, техническому перевооружению и (или) модернизации источников тепловой энергии</w:t>
      </w:r>
      <w:bookmarkEnd w:id="140"/>
    </w:p>
    <w:p w:rsidR="00773132" w:rsidRPr="00302047" w:rsidRDefault="00773132" w:rsidP="00773132">
      <w:pPr>
        <w:autoSpaceDE w:val="0"/>
        <w:autoSpaceDN w:val="0"/>
        <w:adjustRightInd w:val="0"/>
        <w:ind w:firstLine="0"/>
        <w:jc w:val="left"/>
        <w:rPr>
          <w:rFonts w:ascii="TimesNewRomanPSMT" w:hAnsi="TimesNewRomanPSMT" w:cs="TimesNewRomanPSMT"/>
          <w:szCs w:val="24"/>
        </w:rPr>
      </w:pPr>
    </w:p>
    <w:p w:rsidR="00BD774B" w:rsidRPr="00302047" w:rsidRDefault="00773132" w:rsidP="00370AEB">
      <w:pPr>
        <w:pStyle w:val="3"/>
        <w:numPr>
          <w:ilvl w:val="0"/>
          <w:numId w:val="32"/>
        </w:numPr>
        <w:spacing w:before="240" w:after="0" w:line="276" w:lineRule="auto"/>
        <w:ind w:left="426"/>
        <w:rPr>
          <w:rFonts w:ascii="TimesNewRomanPSMT" w:hAnsi="TimesNewRomanPSMT" w:cs="TimesNewRomanPSMT"/>
          <w:szCs w:val="24"/>
        </w:rPr>
      </w:pPr>
      <w:bookmarkStart w:id="141" w:name="_Toc111452807"/>
      <w:r w:rsidRPr="00302047">
        <w:rPr>
          <w:rFonts w:ascii="TimesNewRomanPSMT" w:hAnsi="TimesNewRomanPSMT" w:cs="TimesNewRomanPSMT"/>
          <w:szCs w:val="24"/>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141"/>
    </w:p>
    <w:p w:rsidR="00351DB5" w:rsidRPr="00302047" w:rsidRDefault="00351DB5" w:rsidP="009438A2">
      <w:pPr>
        <w:spacing w:before="240" w:line="276" w:lineRule="auto"/>
        <w:rPr>
          <w:szCs w:val="24"/>
        </w:rPr>
      </w:pPr>
      <w:r w:rsidRPr="00302047">
        <w:rPr>
          <w:szCs w:val="24"/>
        </w:rPr>
        <w:t xml:space="preserve">Централизованное теплоснабжение предусмотрено для существующей многоквартирной застройки. Под индивидуальным теплоснабжением понимается, в частности, печное отопление и теплоснабжение от котлов. </w:t>
      </w:r>
    </w:p>
    <w:p w:rsidR="00351DB5" w:rsidRPr="00302047" w:rsidRDefault="00351DB5" w:rsidP="009438A2">
      <w:pPr>
        <w:spacing w:before="240" w:line="276" w:lineRule="auto"/>
        <w:rPr>
          <w:szCs w:val="24"/>
        </w:rPr>
      </w:pPr>
      <w:r w:rsidRPr="00302047">
        <w:rPr>
          <w:szCs w:val="24"/>
        </w:rPr>
        <w:t>По существующему состоянию системы тепл</w:t>
      </w:r>
      <w:r w:rsidR="002E4D50" w:rsidRPr="00302047">
        <w:rPr>
          <w:szCs w:val="24"/>
        </w:rPr>
        <w:t>оснабжения индивидуальное тепло</w:t>
      </w:r>
      <w:r w:rsidRPr="00302047">
        <w:rPr>
          <w:szCs w:val="24"/>
        </w:rPr>
        <w:t>снабжение применяется в основном в индивидуальном малоэтажном жилищном фонде.</w:t>
      </w:r>
    </w:p>
    <w:p w:rsidR="004C32EF" w:rsidRPr="00302047" w:rsidRDefault="00351DB5" w:rsidP="009438A2">
      <w:pPr>
        <w:spacing w:before="240" w:line="276" w:lineRule="auto"/>
        <w:rPr>
          <w:szCs w:val="24"/>
        </w:rPr>
      </w:pPr>
      <w:r w:rsidRPr="00302047">
        <w:rPr>
          <w:szCs w:val="24"/>
        </w:rPr>
        <w:t xml:space="preserve">Поквартирное отопление в многоквартирных многоэтажных жилых зданиях </w:t>
      </w:r>
      <w:r w:rsidR="004C32EF" w:rsidRPr="00302047">
        <w:rPr>
          <w:szCs w:val="24"/>
        </w:rPr>
        <w:t>н</w:t>
      </w:r>
      <w:r w:rsidRPr="00302047">
        <w:rPr>
          <w:szCs w:val="24"/>
        </w:rPr>
        <w:t xml:space="preserve">а перспективу </w:t>
      </w:r>
      <w:r w:rsidR="004C32EF" w:rsidRPr="00302047">
        <w:rPr>
          <w:szCs w:val="24"/>
        </w:rPr>
        <w:t xml:space="preserve">не </w:t>
      </w:r>
      <w:r w:rsidR="001C206A" w:rsidRPr="00302047">
        <w:rPr>
          <w:szCs w:val="24"/>
        </w:rPr>
        <w:t>предусматривается.</w:t>
      </w:r>
    </w:p>
    <w:p w:rsidR="00351DB5" w:rsidRPr="00302047" w:rsidRDefault="001C206A" w:rsidP="009438A2">
      <w:pPr>
        <w:spacing w:before="240" w:line="276" w:lineRule="auto"/>
        <w:rPr>
          <w:szCs w:val="24"/>
        </w:rPr>
      </w:pPr>
      <w:r w:rsidRPr="00302047">
        <w:rPr>
          <w:szCs w:val="24"/>
        </w:rPr>
        <w:t>И</w:t>
      </w:r>
      <w:r w:rsidR="00351DB5" w:rsidRPr="00302047">
        <w:rPr>
          <w:szCs w:val="24"/>
        </w:rPr>
        <w:t>ндивидуальное теплоснабжение предусматривается для индивидуального жилищного фонда.</w:t>
      </w:r>
    </w:p>
    <w:p w:rsidR="00773132" w:rsidRPr="00302047" w:rsidRDefault="00773132" w:rsidP="00351DB5">
      <w:pPr>
        <w:rPr>
          <w:sz w:val="26"/>
          <w:szCs w:val="26"/>
        </w:rPr>
      </w:pPr>
    </w:p>
    <w:p w:rsidR="00773132" w:rsidRPr="00302047" w:rsidRDefault="00773132" w:rsidP="00370AEB">
      <w:pPr>
        <w:pStyle w:val="3"/>
        <w:numPr>
          <w:ilvl w:val="0"/>
          <w:numId w:val="32"/>
        </w:numPr>
        <w:spacing w:before="240" w:after="0" w:line="276" w:lineRule="auto"/>
        <w:ind w:left="426"/>
        <w:rPr>
          <w:rFonts w:ascii="TimesNewRomanPSMT" w:hAnsi="TimesNewRomanPSMT" w:cs="TimesNewRomanPSMT"/>
          <w:szCs w:val="24"/>
        </w:rPr>
      </w:pPr>
      <w:bookmarkStart w:id="142" w:name="_Toc111452808"/>
      <w:r w:rsidRPr="00302047">
        <w:rPr>
          <w:rFonts w:ascii="TimesNewRomanPSMT" w:hAnsi="TimesNewRomanPSMT" w:cs="TimesNewRomanPSMT"/>
          <w:szCs w:val="24"/>
        </w:rPr>
        <w:t>описание текущей ситуации, связанной с ранее принятыми в с</w:t>
      </w:r>
      <w:r w:rsidR="009438A2" w:rsidRPr="00302047">
        <w:rPr>
          <w:rFonts w:ascii="TimesNewRomanPSMT" w:hAnsi="TimesNewRomanPSMT" w:cs="TimesNewRomanPSMT"/>
          <w:szCs w:val="24"/>
        </w:rPr>
        <w:t xml:space="preserve">оответствии с законодательством </w:t>
      </w:r>
      <w:r w:rsidRPr="00302047">
        <w:rPr>
          <w:rFonts w:ascii="TimesNewRomanPSMT" w:hAnsi="TimesNewRomanPSMT" w:cs="TimesNewRomanPSMT"/>
          <w:szCs w:val="24"/>
        </w:rPr>
        <w:t>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142"/>
    </w:p>
    <w:p w:rsidR="00773132" w:rsidRPr="00302047" w:rsidRDefault="00DD6894" w:rsidP="00CF537C">
      <w:pPr>
        <w:spacing w:before="240"/>
        <w:rPr>
          <w:lang w:eastAsia="ru-RU"/>
        </w:rPr>
      </w:pPr>
      <w:r w:rsidRPr="00302047">
        <w:rPr>
          <w:lang w:eastAsia="ru-RU"/>
        </w:rPr>
        <w:t>Г</w:t>
      </w:r>
      <w:r w:rsidR="00CF537C" w:rsidRPr="00302047">
        <w:rPr>
          <w:lang w:eastAsia="ru-RU"/>
        </w:rPr>
        <w:t>енерирующие объекты отсутствуют.</w:t>
      </w:r>
    </w:p>
    <w:p w:rsidR="00773132" w:rsidRPr="00302047" w:rsidRDefault="00773132" w:rsidP="00773132">
      <w:pPr>
        <w:rPr>
          <w:lang w:eastAsia="ru-RU"/>
        </w:rPr>
      </w:pPr>
    </w:p>
    <w:p w:rsidR="00773132" w:rsidRPr="00302047" w:rsidRDefault="00773132" w:rsidP="00370AEB">
      <w:pPr>
        <w:pStyle w:val="3"/>
        <w:numPr>
          <w:ilvl w:val="0"/>
          <w:numId w:val="32"/>
        </w:numPr>
        <w:spacing w:before="240" w:after="0" w:line="276" w:lineRule="auto"/>
        <w:ind w:left="426"/>
        <w:rPr>
          <w:rFonts w:ascii="TimesNewRomanPSMT" w:hAnsi="TimesNewRomanPSMT" w:cs="TimesNewRomanPSMT"/>
          <w:szCs w:val="24"/>
        </w:rPr>
      </w:pPr>
      <w:bookmarkStart w:id="143" w:name="_Toc111452809"/>
      <w:r w:rsidRPr="00302047">
        <w:rPr>
          <w:rFonts w:ascii="TimesNewRomanPSMT" w:hAnsi="TimesNewRomanPSMT" w:cs="TimesNewRomanPSMT"/>
          <w:szCs w:val="24"/>
        </w:rPr>
        <w:lastRenderedPageBreak/>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143"/>
    </w:p>
    <w:p w:rsidR="00CF537C" w:rsidRPr="00302047" w:rsidRDefault="00CF537C" w:rsidP="00CF537C">
      <w:pPr>
        <w:spacing w:before="240"/>
        <w:rPr>
          <w:lang w:eastAsia="ru-RU"/>
        </w:rPr>
      </w:pPr>
      <w:r w:rsidRPr="00302047">
        <w:rPr>
          <w:lang w:eastAsia="ru-RU"/>
        </w:rPr>
        <w:t>Генерирующие объекты отсутствуют.</w:t>
      </w:r>
    </w:p>
    <w:p w:rsidR="00CF537C" w:rsidRPr="00302047" w:rsidRDefault="00CF537C" w:rsidP="00351DB5"/>
    <w:p w:rsidR="00773132" w:rsidRPr="00302047" w:rsidRDefault="00773132" w:rsidP="00370AEB">
      <w:pPr>
        <w:pStyle w:val="3"/>
        <w:numPr>
          <w:ilvl w:val="0"/>
          <w:numId w:val="32"/>
        </w:numPr>
        <w:spacing w:before="240" w:after="0" w:line="276" w:lineRule="auto"/>
        <w:ind w:left="426"/>
        <w:rPr>
          <w:rFonts w:ascii="TimesNewRomanPSMT" w:hAnsi="TimesNewRomanPSMT" w:cs="TimesNewRomanPSMT"/>
          <w:szCs w:val="24"/>
        </w:rPr>
      </w:pPr>
      <w:bookmarkStart w:id="144" w:name="_Toc111452810"/>
      <w:r w:rsidRPr="00302047">
        <w:rPr>
          <w:rFonts w:ascii="TimesNewRomanPSMT" w:hAnsi="TimesNewRomanPSMT" w:cs="TimesNewRomanPSMT"/>
          <w:szCs w:val="24"/>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 указанное обоснование также выполняется с учетом требований пункта 77 настоящего документа.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сооружаемых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bookmarkEnd w:id="144"/>
    </w:p>
    <w:p w:rsidR="009438A2" w:rsidRPr="00302047" w:rsidRDefault="009438A2" w:rsidP="009438A2">
      <w:pPr>
        <w:spacing w:before="240" w:line="276" w:lineRule="auto"/>
        <w:rPr>
          <w:szCs w:val="24"/>
        </w:rPr>
      </w:pPr>
      <w:r w:rsidRPr="00302047">
        <w:rPr>
          <w:szCs w:val="24"/>
        </w:rPr>
        <w:t>Строительство новых источников тепловой энергии с комбинированной выработкой тепловой и электрической энергии не планируется.</w:t>
      </w:r>
    </w:p>
    <w:p w:rsidR="00773132" w:rsidRPr="00302047" w:rsidRDefault="00773132" w:rsidP="00773132">
      <w:pPr>
        <w:rPr>
          <w:szCs w:val="24"/>
          <w:lang w:eastAsia="ru-RU"/>
        </w:rPr>
      </w:pPr>
    </w:p>
    <w:p w:rsidR="00773132" w:rsidRPr="00302047" w:rsidRDefault="00773132" w:rsidP="00370AEB">
      <w:pPr>
        <w:pStyle w:val="3"/>
        <w:numPr>
          <w:ilvl w:val="0"/>
          <w:numId w:val="32"/>
        </w:numPr>
        <w:spacing w:before="240" w:after="0" w:line="276" w:lineRule="auto"/>
        <w:ind w:left="426"/>
        <w:rPr>
          <w:rFonts w:ascii="TimesNewRomanPSMT" w:hAnsi="TimesNewRomanPSMT" w:cs="TimesNewRomanPSMT"/>
          <w:szCs w:val="24"/>
        </w:rPr>
      </w:pPr>
      <w:bookmarkStart w:id="145" w:name="_Toc111452811"/>
      <w:r w:rsidRPr="00302047">
        <w:rPr>
          <w:rFonts w:ascii="TimesNewRomanPSMT" w:hAnsi="TimesNewRomanPSMT" w:cs="TimesNewRomanPSMT"/>
          <w:szCs w:val="24"/>
        </w:rPr>
        <w:t xml:space="preserve">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w:t>
      </w:r>
      <w:r w:rsidRPr="00302047">
        <w:rPr>
          <w:rFonts w:ascii="TimesNewRomanPSMT" w:hAnsi="TimesNewRomanPSMT" w:cs="TimesNewRomanPSMT"/>
          <w:szCs w:val="24"/>
        </w:rPr>
        <w:lastRenderedPageBreak/>
        <w:t>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 указанное обоснование также выполняется с учетом требований пункта 77 настоящего документа.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действующих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bookmarkEnd w:id="145"/>
    </w:p>
    <w:p w:rsidR="009438A2" w:rsidRPr="00302047" w:rsidRDefault="009438A2" w:rsidP="009438A2">
      <w:pPr>
        <w:spacing w:before="240" w:line="276" w:lineRule="auto"/>
        <w:rPr>
          <w:szCs w:val="24"/>
        </w:rPr>
      </w:pPr>
      <w:r w:rsidRPr="00302047">
        <w:rPr>
          <w:szCs w:val="24"/>
        </w:rPr>
        <w:t>На территории поселения источники теплоснабжения с комбинированной выработкой тепловой и электрической энергии отсутствуют.</w:t>
      </w:r>
    </w:p>
    <w:p w:rsidR="00773132" w:rsidRPr="00302047" w:rsidRDefault="00773132" w:rsidP="00773132">
      <w:pPr>
        <w:rPr>
          <w:szCs w:val="24"/>
          <w:lang w:eastAsia="ru-RU"/>
        </w:rPr>
      </w:pPr>
    </w:p>
    <w:p w:rsidR="00773132" w:rsidRPr="00302047" w:rsidRDefault="00773132" w:rsidP="00773132">
      <w:pPr>
        <w:rPr>
          <w:lang w:eastAsia="ru-RU"/>
        </w:rPr>
      </w:pPr>
    </w:p>
    <w:p w:rsidR="00773132" w:rsidRPr="00302047" w:rsidRDefault="00773132" w:rsidP="00370AEB">
      <w:pPr>
        <w:pStyle w:val="3"/>
        <w:numPr>
          <w:ilvl w:val="0"/>
          <w:numId w:val="32"/>
        </w:numPr>
        <w:spacing w:before="240" w:after="0" w:line="276" w:lineRule="auto"/>
        <w:ind w:left="426"/>
        <w:rPr>
          <w:rFonts w:ascii="TimesNewRomanPSMT" w:hAnsi="TimesNewRomanPSMT" w:cs="TimesNewRomanPSMT"/>
          <w:szCs w:val="24"/>
        </w:rPr>
      </w:pPr>
      <w:bookmarkStart w:id="146" w:name="_Toc111452812"/>
      <w:r w:rsidRPr="00302047">
        <w:rPr>
          <w:rFonts w:ascii="TimesNewRomanPSMT" w:hAnsi="TimesNewRomanPSMT" w:cs="TimesNewRomanPSMT"/>
          <w:szCs w:val="24"/>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46"/>
    </w:p>
    <w:p w:rsidR="009438A2" w:rsidRPr="00302047" w:rsidRDefault="009438A2" w:rsidP="009438A2">
      <w:pPr>
        <w:spacing w:before="240" w:line="276" w:lineRule="auto"/>
        <w:rPr>
          <w:szCs w:val="24"/>
        </w:rPr>
      </w:pPr>
      <w:r w:rsidRPr="00302047">
        <w:rPr>
          <w:szCs w:val="24"/>
        </w:rPr>
        <w:t>Реконструкции котельных для выработки электроэнергии в комбинированном цикле не планируется.</w:t>
      </w:r>
    </w:p>
    <w:p w:rsidR="00773132" w:rsidRPr="00302047" w:rsidRDefault="00773132" w:rsidP="00773132">
      <w:pPr>
        <w:rPr>
          <w:lang w:eastAsia="ru-RU"/>
        </w:rPr>
      </w:pPr>
    </w:p>
    <w:p w:rsidR="00773132" w:rsidRPr="00302047" w:rsidRDefault="00773132" w:rsidP="00370AEB">
      <w:pPr>
        <w:pStyle w:val="3"/>
        <w:numPr>
          <w:ilvl w:val="0"/>
          <w:numId w:val="32"/>
        </w:numPr>
        <w:spacing w:before="240" w:after="0" w:line="276" w:lineRule="auto"/>
        <w:ind w:left="426"/>
        <w:rPr>
          <w:rFonts w:ascii="TimesNewRomanPSMT" w:hAnsi="TimesNewRomanPSMT" w:cs="TimesNewRomanPSMT"/>
          <w:szCs w:val="24"/>
        </w:rPr>
      </w:pPr>
      <w:bookmarkStart w:id="147" w:name="_Toc111452813"/>
      <w:r w:rsidRPr="00302047">
        <w:rPr>
          <w:rFonts w:ascii="TimesNewRomanPSMT" w:hAnsi="TimesNewRomanPSMT" w:cs="TimesNewRomanPSMT"/>
          <w:szCs w:val="24"/>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147"/>
    </w:p>
    <w:p w:rsidR="006D7F0A" w:rsidRPr="00302047" w:rsidRDefault="006D7F0A" w:rsidP="006D7F0A">
      <w:pPr>
        <w:spacing w:before="240" w:line="276" w:lineRule="auto"/>
        <w:rPr>
          <w:szCs w:val="24"/>
        </w:rPr>
      </w:pPr>
      <w:r w:rsidRPr="00302047">
        <w:rPr>
          <w:szCs w:val="24"/>
        </w:rPr>
        <w:t>Реконструкция котельных с увеличением зоны их действия путем включения в нее зон действия, существующих источников тепловой энергии не предлагается.</w:t>
      </w:r>
    </w:p>
    <w:p w:rsidR="00773132" w:rsidRPr="00302047" w:rsidRDefault="00773132" w:rsidP="00773132">
      <w:pPr>
        <w:rPr>
          <w:lang w:eastAsia="ru-RU"/>
        </w:rPr>
      </w:pPr>
    </w:p>
    <w:p w:rsidR="00773132" w:rsidRPr="00302047" w:rsidRDefault="00773132" w:rsidP="00773132">
      <w:pPr>
        <w:rPr>
          <w:lang w:eastAsia="ru-RU"/>
        </w:rPr>
      </w:pPr>
    </w:p>
    <w:p w:rsidR="00773132" w:rsidRPr="00302047" w:rsidRDefault="00773132" w:rsidP="00370AEB">
      <w:pPr>
        <w:pStyle w:val="3"/>
        <w:numPr>
          <w:ilvl w:val="0"/>
          <w:numId w:val="32"/>
        </w:numPr>
        <w:spacing w:before="240" w:after="0" w:line="276" w:lineRule="auto"/>
        <w:ind w:left="426"/>
        <w:rPr>
          <w:rFonts w:ascii="TimesNewRomanPSMT" w:hAnsi="TimesNewRomanPSMT" w:cs="TimesNewRomanPSMT"/>
          <w:szCs w:val="24"/>
        </w:rPr>
      </w:pPr>
      <w:bookmarkStart w:id="148" w:name="_Toc111452814"/>
      <w:r w:rsidRPr="00302047">
        <w:rPr>
          <w:rFonts w:ascii="TimesNewRomanPSMT" w:hAnsi="TimesNewRomanPSMT" w:cs="TimesNewRomanPSMT"/>
          <w:szCs w:val="24"/>
        </w:rPr>
        <w:lastRenderedPageBreak/>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148"/>
    </w:p>
    <w:p w:rsidR="006D7F0A" w:rsidRPr="00302047" w:rsidRDefault="006D7F0A" w:rsidP="006D7F0A">
      <w:pPr>
        <w:spacing w:before="240" w:line="276" w:lineRule="auto"/>
        <w:rPr>
          <w:szCs w:val="24"/>
        </w:rPr>
      </w:pPr>
      <w:r w:rsidRPr="00302047">
        <w:rPr>
          <w:szCs w:val="24"/>
        </w:rPr>
        <w:t>Перевод в пиковый режим работы котельных по отношению к источникам тепловой энергии с комбинированной выработкой тепловой и электрической энергии не планируется.</w:t>
      </w:r>
    </w:p>
    <w:p w:rsidR="00773132" w:rsidRPr="00302047" w:rsidRDefault="00773132" w:rsidP="00773132">
      <w:pPr>
        <w:rPr>
          <w:lang w:eastAsia="ru-RU"/>
        </w:rPr>
      </w:pPr>
    </w:p>
    <w:p w:rsidR="00773132" w:rsidRPr="00302047" w:rsidRDefault="00773132" w:rsidP="00370AEB">
      <w:pPr>
        <w:pStyle w:val="3"/>
        <w:numPr>
          <w:ilvl w:val="0"/>
          <w:numId w:val="32"/>
        </w:numPr>
        <w:spacing w:before="240" w:after="0" w:line="276" w:lineRule="auto"/>
        <w:ind w:left="426"/>
        <w:rPr>
          <w:rFonts w:ascii="TimesNewRomanPSMT" w:hAnsi="TimesNewRomanPSMT" w:cs="TimesNewRomanPSMT"/>
          <w:szCs w:val="24"/>
        </w:rPr>
      </w:pPr>
      <w:bookmarkStart w:id="149" w:name="_Toc111452815"/>
      <w:r w:rsidRPr="00302047">
        <w:rPr>
          <w:rFonts w:ascii="TimesNewRomanPSMT" w:hAnsi="TimesNewRomanPSMT" w:cs="TimesNewRomanPSMT"/>
          <w:szCs w:val="24"/>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149"/>
    </w:p>
    <w:p w:rsidR="006D7F0A" w:rsidRPr="00302047" w:rsidRDefault="006D7F0A" w:rsidP="006D7F0A">
      <w:pPr>
        <w:spacing w:before="240" w:line="276" w:lineRule="auto"/>
        <w:rPr>
          <w:szCs w:val="24"/>
        </w:rPr>
      </w:pPr>
      <w:r w:rsidRPr="00302047">
        <w:rPr>
          <w:szCs w:val="24"/>
        </w:rPr>
        <w:t>На территории Артемьевского сельского поселения источники теплоснабжения с комбинированной выработкой тепловой и электрической энергии отсутствуют.</w:t>
      </w:r>
    </w:p>
    <w:p w:rsidR="00773132" w:rsidRPr="00302047" w:rsidRDefault="00773132" w:rsidP="00773132">
      <w:pPr>
        <w:rPr>
          <w:lang w:eastAsia="ru-RU"/>
        </w:rPr>
      </w:pPr>
    </w:p>
    <w:p w:rsidR="00D72943" w:rsidRPr="00302047" w:rsidRDefault="00773132" w:rsidP="00370AEB">
      <w:pPr>
        <w:pStyle w:val="3"/>
        <w:numPr>
          <w:ilvl w:val="0"/>
          <w:numId w:val="32"/>
        </w:numPr>
        <w:spacing w:before="240" w:after="0" w:line="276" w:lineRule="auto"/>
        <w:ind w:left="426"/>
        <w:rPr>
          <w:rFonts w:ascii="TimesNewRomanPSMT" w:hAnsi="TimesNewRomanPSMT" w:cs="TimesNewRomanPSMT"/>
          <w:szCs w:val="24"/>
        </w:rPr>
      </w:pPr>
      <w:bookmarkStart w:id="150" w:name="_Toc111452816"/>
      <w:r w:rsidRPr="00302047">
        <w:rPr>
          <w:rFonts w:ascii="TimesNewRomanPSMT" w:hAnsi="TimesNewRomanPSMT" w:cs="TimesNewRomanPSMT"/>
          <w:szCs w:val="24"/>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50"/>
    </w:p>
    <w:p w:rsidR="002E4D50" w:rsidRPr="00302047" w:rsidRDefault="002E4D50" w:rsidP="00773132">
      <w:pPr>
        <w:spacing w:before="240" w:line="276" w:lineRule="auto"/>
        <w:rPr>
          <w:szCs w:val="24"/>
        </w:rPr>
      </w:pPr>
      <w:r w:rsidRPr="00302047">
        <w:rPr>
          <w:szCs w:val="24"/>
        </w:rPr>
        <w:t>Вывод в резерв и (или) вывод из эксплуатации котельных не предполагается.</w:t>
      </w:r>
    </w:p>
    <w:p w:rsidR="00EB50AA" w:rsidRPr="00302047" w:rsidRDefault="008E0854" w:rsidP="00107985">
      <w:pPr>
        <w:spacing w:line="276" w:lineRule="auto"/>
        <w:rPr>
          <w:szCs w:val="24"/>
        </w:rPr>
      </w:pPr>
      <w:r w:rsidRPr="00302047">
        <w:rPr>
          <w:szCs w:val="24"/>
        </w:rPr>
        <w:t xml:space="preserve">Схемой </w:t>
      </w:r>
      <w:r w:rsidR="00C72F73" w:rsidRPr="00302047">
        <w:rPr>
          <w:szCs w:val="24"/>
        </w:rPr>
        <w:t>предлагается</w:t>
      </w:r>
      <w:r w:rsidR="00EB50AA" w:rsidRPr="00302047">
        <w:rPr>
          <w:szCs w:val="24"/>
        </w:rPr>
        <w:t>:</w:t>
      </w:r>
    </w:p>
    <w:p w:rsidR="00EB50AA" w:rsidRPr="00302047" w:rsidRDefault="00EB50AA" w:rsidP="00107985">
      <w:pPr>
        <w:spacing w:line="276" w:lineRule="auto"/>
        <w:rPr>
          <w:szCs w:val="24"/>
        </w:rPr>
      </w:pPr>
      <w:r w:rsidRPr="00302047">
        <w:rPr>
          <w:szCs w:val="24"/>
        </w:rPr>
        <w:t>Реконструкция существующей котельной в д. Столбищи с переводом на природный газ. Автоматизация работы котельной</w:t>
      </w:r>
    </w:p>
    <w:p w:rsidR="00EB50AA" w:rsidRPr="00302047" w:rsidRDefault="00EB50AA" w:rsidP="00107985">
      <w:pPr>
        <w:spacing w:line="276" w:lineRule="auto"/>
        <w:rPr>
          <w:szCs w:val="24"/>
        </w:rPr>
      </w:pPr>
      <w:r w:rsidRPr="00302047">
        <w:rPr>
          <w:szCs w:val="24"/>
        </w:rPr>
        <w:t>Реконструкция существующей котельной</w:t>
      </w:r>
      <w:r w:rsidR="00330648" w:rsidRPr="00302047">
        <w:rPr>
          <w:szCs w:val="24"/>
        </w:rPr>
        <w:t xml:space="preserve"> в д. Емишево</w:t>
      </w:r>
      <w:r w:rsidRPr="00302047">
        <w:rPr>
          <w:szCs w:val="24"/>
        </w:rPr>
        <w:t>. Автоматизация работы котельной.</w:t>
      </w:r>
    </w:p>
    <w:p w:rsidR="00D72943" w:rsidRPr="00302047" w:rsidRDefault="00C72F73" w:rsidP="00107985">
      <w:pPr>
        <w:spacing w:line="276" w:lineRule="auto"/>
        <w:rPr>
          <w:szCs w:val="24"/>
        </w:rPr>
      </w:pPr>
      <w:r w:rsidRPr="00302047">
        <w:rPr>
          <w:szCs w:val="24"/>
        </w:rPr>
        <w:t xml:space="preserve">Согласно </w:t>
      </w:r>
      <w:r w:rsidR="00107985" w:rsidRPr="00302047">
        <w:rPr>
          <w:b/>
          <w:szCs w:val="24"/>
        </w:rPr>
        <w:t>концессионному</w:t>
      </w:r>
      <w:r w:rsidR="00107985" w:rsidRPr="00302047">
        <w:rPr>
          <w:szCs w:val="24"/>
        </w:rPr>
        <w:t xml:space="preserve"> соглашению планируется реконструкция существующих котельных с целью обновления устаревшего оборудования. Замена изношенного и морально устаревшего оборудования, автоматизация работы котельных.</w:t>
      </w:r>
    </w:p>
    <w:p w:rsidR="00107985" w:rsidRPr="00302047" w:rsidRDefault="00107985" w:rsidP="00107985">
      <w:pPr>
        <w:rPr>
          <w:szCs w:val="24"/>
        </w:rPr>
      </w:pPr>
    </w:p>
    <w:p w:rsidR="00BD774B" w:rsidRPr="00302047" w:rsidRDefault="00773132" w:rsidP="00370AEB">
      <w:pPr>
        <w:pStyle w:val="3"/>
        <w:numPr>
          <w:ilvl w:val="0"/>
          <w:numId w:val="32"/>
        </w:numPr>
        <w:spacing w:before="240" w:after="0" w:line="276" w:lineRule="auto"/>
        <w:ind w:left="426"/>
        <w:rPr>
          <w:rFonts w:ascii="TimesNewRomanPSMT" w:hAnsi="TimesNewRomanPSMT" w:cs="TimesNewRomanPSMT"/>
          <w:szCs w:val="24"/>
        </w:rPr>
      </w:pPr>
      <w:bookmarkStart w:id="151" w:name="_Toc111452817"/>
      <w:r w:rsidRPr="00302047">
        <w:rPr>
          <w:rFonts w:ascii="TimesNewRomanPSMT" w:hAnsi="TimesNewRomanPSMT" w:cs="TimesNewRomanPSMT"/>
          <w:szCs w:val="24"/>
        </w:rPr>
        <w:t>о</w:t>
      </w:r>
      <w:r w:rsidR="00BD774B" w:rsidRPr="00302047">
        <w:rPr>
          <w:rFonts w:ascii="TimesNewRomanPSMT" w:hAnsi="TimesNewRomanPSMT" w:cs="TimesNewRomanPSMT"/>
          <w:szCs w:val="24"/>
        </w:rPr>
        <w:t>боснование организации индивидуального теплоснабжения в зонах застройки поселения малоэтажными жилыми зданиями</w:t>
      </w:r>
      <w:bookmarkEnd w:id="151"/>
    </w:p>
    <w:p w:rsidR="00D72943" w:rsidRPr="00302047" w:rsidRDefault="00D72943" w:rsidP="009438A2">
      <w:pPr>
        <w:spacing w:before="240" w:line="276" w:lineRule="auto"/>
        <w:ind w:firstLine="708"/>
        <w:rPr>
          <w:szCs w:val="24"/>
        </w:rPr>
      </w:pPr>
      <w:r w:rsidRPr="00302047">
        <w:rPr>
          <w:szCs w:val="24"/>
        </w:rPr>
        <w:t>При использовании централизованных источников теплоснабжения в районах застройки малоэтажными зданиями тепловые потери через изоляционные  конструкции теплопроводов и потери с утечками теплоносителя оказываются близкими к тепловым нагрузкам потребителей. Таким образом, теплоснабжение таких объектов от централизованных источников тепловой энергии малоэффективно. При использовании индивидуальных источников тепловой энергии потери тепловой энергии при передаче полностью отсутствуют, так как такие источники установлены непосредственно у потребителя, потери тепловой энергии с утечками снижаются в связи с незначительной протяженностью тепловой сети.</w:t>
      </w:r>
    </w:p>
    <w:p w:rsidR="00D72943" w:rsidRPr="00302047" w:rsidRDefault="00D72943" w:rsidP="00C72F73">
      <w:pPr>
        <w:spacing w:line="276" w:lineRule="auto"/>
        <w:rPr>
          <w:rFonts w:cs="Times New Roman"/>
          <w:szCs w:val="24"/>
        </w:rPr>
      </w:pPr>
      <w:r w:rsidRPr="00302047">
        <w:rPr>
          <w:szCs w:val="24"/>
        </w:rPr>
        <w:t>Таким образом, в зонах застройки города малоэтажными зданиями целесообразно использовать на нужды отопления, вентиляции и горячего водоснабжения, индивидуальные поквартирные источники тепловой энергии</w:t>
      </w:r>
      <w:r w:rsidRPr="00302047">
        <w:rPr>
          <w:rFonts w:cs="Times New Roman"/>
          <w:szCs w:val="24"/>
        </w:rPr>
        <w:t>.</w:t>
      </w:r>
    </w:p>
    <w:p w:rsidR="00F0336A" w:rsidRPr="00302047" w:rsidRDefault="00F0336A" w:rsidP="00D72943">
      <w:pPr>
        <w:rPr>
          <w:szCs w:val="24"/>
        </w:rPr>
      </w:pPr>
    </w:p>
    <w:p w:rsidR="00D72943" w:rsidRPr="00302047" w:rsidRDefault="00773132" w:rsidP="00370AEB">
      <w:pPr>
        <w:pStyle w:val="3"/>
        <w:numPr>
          <w:ilvl w:val="0"/>
          <w:numId w:val="32"/>
        </w:numPr>
        <w:spacing w:before="240" w:after="0" w:line="276" w:lineRule="auto"/>
        <w:ind w:left="426"/>
        <w:rPr>
          <w:rFonts w:ascii="TimesNewRomanPSMT" w:hAnsi="TimesNewRomanPSMT" w:cs="TimesNewRomanPSMT"/>
          <w:szCs w:val="24"/>
        </w:rPr>
      </w:pPr>
      <w:bookmarkStart w:id="152" w:name="_Toc111452818"/>
      <w:r w:rsidRPr="00302047">
        <w:rPr>
          <w:rFonts w:ascii="TimesNewRomanPSMT" w:hAnsi="TimesNewRomanPSMT" w:cs="TimesNewRomanPSMT"/>
          <w:szCs w:val="24"/>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152"/>
    </w:p>
    <w:p w:rsidR="00F0336A" w:rsidRPr="00302047" w:rsidRDefault="00F0336A" w:rsidP="009438A2">
      <w:pPr>
        <w:spacing w:before="240"/>
        <w:rPr>
          <w:szCs w:val="24"/>
        </w:rPr>
      </w:pPr>
      <w:r w:rsidRPr="00302047">
        <w:rPr>
          <w:szCs w:val="24"/>
        </w:rPr>
        <w:t>Перспективные балансы тепловой мощности источников тепловой энергии и теплоносителя и присоединенной тепловой нагрузки во всех системах теплоснабжения рассчитаны на основании прироста строительных фондов.</w:t>
      </w:r>
    </w:p>
    <w:p w:rsidR="00773132" w:rsidRPr="00302047" w:rsidRDefault="00773132" w:rsidP="00D72943">
      <w:pPr>
        <w:rPr>
          <w:sz w:val="26"/>
          <w:szCs w:val="26"/>
        </w:rPr>
      </w:pPr>
    </w:p>
    <w:p w:rsidR="00773132" w:rsidRPr="00302047" w:rsidRDefault="00773132" w:rsidP="00370AEB">
      <w:pPr>
        <w:pStyle w:val="3"/>
        <w:numPr>
          <w:ilvl w:val="0"/>
          <w:numId w:val="32"/>
        </w:numPr>
        <w:spacing w:before="240" w:after="0" w:line="276" w:lineRule="auto"/>
        <w:ind w:left="426"/>
        <w:rPr>
          <w:rFonts w:ascii="TimesNewRomanPSMT" w:hAnsi="TimesNewRomanPSMT" w:cs="TimesNewRomanPSMT"/>
          <w:szCs w:val="24"/>
        </w:rPr>
      </w:pPr>
      <w:bookmarkStart w:id="153" w:name="_Toc111452819"/>
      <w:r w:rsidRPr="00302047">
        <w:rPr>
          <w:rFonts w:ascii="TimesNewRomanPSMT" w:hAnsi="TimesNewRomanPSMT" w:cs="TimesNewRomanPSMT"/>
          <w:szCs w:val="24"/>
        </w:rPr>
        <w:t>а</w:t>
      </w:r>
      <w:r w:rsidR="0013105A" w:rsidRPr="00302047">
        <w:rPr>
          <w:rFonts w:ascii="TimesNewRomanPSMT" w:hAnsi="TimesNewRomanPSMT" w:cs="TimesNewRomanPSMT"/>
          <w:szCs w:val="24"/>
        </w:rPr>
        <w:t>на</w:t>
      </w:r>
      <w:r w:rsidRPr="00302047">
        <w:rPr>
          <w:rFonts w:ascii="TimesNewRomanPSMT" w:hAnsi="TimesNewRomanPSMT" w:cs="TimesNewRomanPSMT"/>
          <w:szCs w:val="24"/>
        </w:rPr>
        <w:t>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153"/>
    </w:p>
    <w:p w:rsidR="009438A2" w:rsidRPr="00302047" w:rsidRDefault="009438A2" w:rsidP="009438A2">
      <w:pPr>
        <w:spacing w:before="240" w:line="276" w:lineRule="auto"/>
        <w:rPr>
          <w:szCs w:val="24"/>
        </w:rPr>
      </w:pPr>
      <w:r w:rsidRPr="00302047">
        <w:rPr>
          <w:szCs w:val="24"/>
        </w:rPr>
        <w:t>На территории поселения источники теплоснабжения с комбинированной выработкой тепловой и электрической энергии отсутствуют.</w:t>
      </w:r>
    </w:p>
    <w:p w:rsidR="009438A2" w:rsidRPr="00302047" w:rsidRDefault="009438A2" w:rsidP="009438A2">
      <w:pPr>
        <w:spacing w:before="240" w:line="276" w:lineRule="auto"/>
        <w:rPr>
          <w:szCs w:val="24"/>
        </w:rPr>
      </w:pPr>
      <w:r w:rsidRPr="00302047">
        <w:rPr>
          <w:szCs w:val="24"/>
        </w:rPr>
        <w:t>Строительство новых источников тепловой энергии с комбинированной выработкой тепловой и элект</w:t>
      </w:r>
      <w:r w:rsidR="004A67B3" w:rsidRPr="00302047">
        <w:rPr>
          <w:szCs w:val="24"/>
        </w:rPr>
        <w:t>рической энергии не планируется в связи с малой тепловой нагрузкой и низкой плотностью застройки.</w:t>
      </w:r>
    </w:p>
    <w:p w:rsidR="009438A2" w:rsidRPr="00302047" w:rsidRDefault="009438A2" w:rsidP="00D72943">
      <w:pPr>
        <w:rPr>
          <w:sz w:val="26"/>
          <w:szCs w:val="26"/>
        </w:rPr>
      </w:pPr>
    </w:p>
    <w:p w:rsidR="00773132" w:rsidRPr="00302047" w:rsidRDefault="00773132" w:rsidP="00D72943">
      <w:pPr>
        <w:rPr>
          <w:sz w:val="26"/>
          <w:szCs w:val="26"/>
        </w:rPr>
      </w:pPr>
    </w:p>
    <w:p w:rsidR="00773132" w:rsidRPr="00302047" w:rsidRDefault="00773132" w:rsidP="00370AEB">
      <w:pPr>
        <w:pStyle w:val="3"/>
        <w:numPr>
          <w:ilvl w:val="0"/>
          <w:numId w:val="32"/>
        </w:numPr>
        <w:spacing w:before="240" w:after="0" w:line="276" w:lineRule="auto"/>
        <w:ind w:left="426"/>
        <w:rPr>
          <w:rFonts w:ascii="TimesNewRomanPSMT" w:hAnsi="TimesNewRomanPSMT" w:cs="TimesNewRomanPSMT"/>
          <w:szCs w:val="24"/>
        </w:rPr>
      </w:pPr>
      <w:bookmarkStart w:id="154" w:name="_Toc111452820"/>
      <w:r w:rsidRPr="00302047">
        <w:rPr>
          <w:rFonts w:ascii="TimesNewRomanPSMT" w:hAnsi="TimesNewRomanPSMT" w:cs="TimesNewRomanPSMT"/>
          <w:szCs w:val="24"/>
        </w:rPr>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154"/>
    </w:p>
    <w:p w:rsidR="00773132" w:rsidRPr="00302047" w:rsidRDefault="00773132" w:rsidP="00D72943">
      <w:pPr>
        <w:rPr>
          <w:sz w:val="26"/>
          <w:szCs w:val="26"/>
        </w:rPr>
      </w:pPr>
    </w:p>
    <w:p w:rsidR="00773132" w:rsidRPr="00302047" w:rsidRDefault="00773132" w:rsidP="00773132">
      <w:pPr>
        <w:rPr>
          <w:szCs w:val="24"/>
        </w:rPr>
      </w:pPr>
      <w:r w:rsidRPr="00302047">
        <w:rPr>
          <w:szCs w:val="24"/>
        </w:rPr>
        <w:t>Обеспечение тепловой энергией существующих предприятий осуществляется от индивидуальных источников, расположенных на территории предприятий.</w:t>
      </w:r>
    </w:p>
    <w:p w:rsidR="00773132" w:rsidRPr="00302047" w:rsidRDefault="00773132" w:rsidP="00D72943">
      <w:pPr>
        <w:rPr>
          <w:sz w:val="26"/>
          <w:szCs w:val="26"/>
        </w:rPr>
      </w:pPr>
    </w:p>
    <w:p w:rsidR="004A7952" w:rsidRPr="00302047" w:rsidRDefault="004A7952" w:rsidP="00D72943"/>
    <w:p w:rsidR="00D72943" w:rsidRPr="00302047" w:rsidRDefault="00773132" w:rsidP="00370AEB">
      <w:pPr>
        <w:pStyle w:val="3"/>
        <w:numPr>
          <w:ilvl w:val="0"/>
          <w:numId w:val="32"/>
        </w:numPr>
        <w:spacing w:before="240" w:after="0" w:line="276" w:lineRule="auto"/>
        <w:ind w:left="426"/>
        <w:rPr>
          <w:rFonts w:ascii="TimesNewRomanPSMT" w:hAnsi="TimesNewRomanPSMT" w:cs="TimesNewRomanPSMT"/>
          <w:szCs w:val="24"/>
        </w:rPr>
      </w:pPr>
      <w:bookmarkStart w:id="155" w:name="_Toc111452821"/>
      <w:r w:rsidRPr="00302047">
        <w:rPr>
          <w:rFonts w:ascii="TimesNewRomanPSMT" w:hAnsi="TimesNewRomanPSMT" w:cs="TimesNewRomanPSMT"/>
          <w:szCs w:val="24"/>
        </w:rPr>
        <w:t>результаты расчетов радиуса эффективного теплоснабжения</w:t>
      </w:r>
      <w:bookmarkEnd w:id="155"/>
    </w:p>
    <w:p w:rsidR="00D72943" w:rsidRPr="00302047" w:rsidRDefault="00D72943" w:rsidP="00773132">
      <w:pPr>
        <w:spacing w:before="240"/>
        <w:rPr>
          <w:rFonts w:cs="Times New Roman"/>
          <w:szCs w:val="24"/>
        </w:rPr>
      </w:pPr>
      <w:r w:rsidRPr="00302047">
        <w:rPr>
          <w:rFonts w:cs="Times New Roman"/>
          <w:szCs w:val="24"/>
        </w:rPr>
        <w:t xml:space="preserve">Согласно п. 30, г. 2,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D72943" w:rsidRPr="00302047" w:rsidRDefault="00D72943" w:rsidP="00D72943">
      <w:pPr>
        <w:rPr>
          <w:rFonts w:cs="Times New Roman"/>
          <w:szCs w:val="24"/>
        </w:rPr>
      </w:pPr>
      <w:r w:rsidRPr="00302047">
        <w:rPr>
          <w:rFonts w:cs="Times New Roman"/>
          <w:szCs w:val="24"/>
        </w:rPr>
        <w:t>Основными критериями оценки целесообразно</w:t>
      </w:r>
      <w:r w:rsidR="00793889" w:rsidRPr="00302047">
        <w:rPr>
          <w:rFonts w:cs="Times New Roman"/>
          <w:szCs w:val="24"/>
        </w:rPr>
        <w:t>сти подключения новых потребите</w:t>
      </w:r>
      <w:r w:rsidRPr="00302047">
        <w:rPr>
          <w:rFonts w:cs="Times New Roman"/>
          <w:szCs w:val="24"/>
        </w:rPr>
        <w:t xml:space="preserve">лей в зоне действия системы централизованного теплоснабжения являются: </w:t>
      </w:r>
    </w:p>
    <w:p w:rsidR="00D72943" w:rsidRPr="00302047" w:rsidRDefault="00D72943" w:rsidP="00D72943">
      <w:pPr>
        <w:rPr>
          <w:rFonts w:cs="Times New Roman"/>
          <w:szCs w:val="24"/>
        </w:rPr>
      </w:pPr>
      <w:r w:rsidRPr="00302047">
        <w:rPr>
          <w:rFonts w:cs="Times New Roman"/>
          <w:szCs w:val="24"/>
        </w:rPr>
        <w:t xml:space="preserve">- затраты на строительство новых участков тепловой сети и </w:t>
      </w:r>
    </w:p>
    <w:p w:rsidR="00D72943" w:rsidRPr="00302047" w:rsidRDefault="00D72943" w:rsidP="00D72943">
      <w:pPr>
        <w:rPr>
          <w:rFonts w:cs="Times New Roman"/>
          <w:szCs w:val="24"/>
        </w:rPr>
      </w:pPr>
      <w:r w:rsidRPr="00302047">
        <w:rPr>
          <w:rFonts w:cs="Times New Roman"/>
          <w:szCs w:val="24"/>
        </w:rPr>
        <w:t xml:space="preserve">- реконструкция существующих; </w:t>
      </w:r>
    </w:p>
    <w:p w:rsidR="00D72943" w:rsidRPr="00302047" w:rsidRDefault="00D72943" w:rsidP="00D72943">
      <w:pPr>
        <w:rPr>
          <w:rFonts w:cs="Times New Roman"/>
          <w:szCs w:val="24"/>
        </w:rPr>
      </w:pPr>
      <w:r w:rsidRPr="00302047">
        <w:rPr>
          <w:rFonts w:cs="Times New Roman"/>
          <w:szCs w:val="24"/>
        </w:rPr>
        <w:t xml:space="preserve">- пропускная способность существующих магистральных тепловых сетей; </w:t>
      </w:r>
    </w:p>
    <w:p w:rsidR="00D72943" w:rsidRPr="00302047" w:rsidRDefault="00D72943" w:rsidP="00D72943">
      <w:pPr>
        <w:rPr>
          <w:rFonts w:cs="Times New Roman"/>
          <w:szCs w:val="24"/>
        </w:rPr>
      </w:pPr>
      <w:r w:rsidRPr="00302047">
        <w:rPr>
          <w:rFonts w:cs="Times New Roman"/>
          <w:szCs w:val="24"/>
        </w:rPr>
        <w:t xml:space="preserve">- затраты на перекачку теплоносителя в тепловых сетях; </w:t>
      </w:r>
    </w:p>
    <w:p w:rsidR="00D72943" w:rsidRPr="00302047" w:rsidRDefault="00D72943" w:rsidP="00D72943">
      <w:pPr>
        <w:rPr>
          <w:rFonts w:cs="Times New Roman"/>
          <w:szCs w:val="24"/>
        </w:rPr>
      </w:pPr>
      <w:r w:rsidRPr="00302047">
        <w:rPr>
          <w:rFonts w:cs="Times New Roman"/>
          <w:szCs w:val="24"/>
        </w:rPr>
        <w:t xml:space="preserve">- потери тепловой энергии в тепловых сетях при ее передаче; </w:t>
      </w:r>
    </w:p>
    <w:p w:rsidR="00D72943" w:rsidRPr="00302047" w:rsidRDefault="00D72943" w:rsidP="00D72943">
      <w:pPr>
        <w:rPr>
          <w:rFonts w:cs="Times New Roman"/>
          <w:szCs w:val="24"/>
        </w:rPr>
      </w:pPr>
      <w:r w:rsidRPr="00302047">
        <w:rPr>
          <w:rFonts w:cs="Times New Roman"/>
          <w:szCs w:val="24"/>
        </w:rPr>
        <w:t xml:space="preserve">- надежность системы теплоснабжения. </w:t>
      </w:r>
    </w:p>
    <w:p w:rsidR="00D72943" w:rsidRPr="00302047" w:rsidRDefault="00D72943" w:rsidP="00D72943">
      <w:pPr>
        <w:rPr>
          <w:rFonts w:cs="Times New Roman"/>
          <w:szCs w:val="24"/>
        </w:rPr>
      </w:pPr>
      <w:r w:rsidRPr="00302047">
        <w:rPr>
          <w:rFonts w:cs="Times New Roman"/>
          <w:szCs w:val="24"/>
        </w:rPr>
        <w:lastRenderedPageBreak/>
        <w:t xml:space="preserve">Комплексная оценка вышеперечисленных факторов, определяет величину оптимального радиуса теплоснабжения. </w:t>
      </w:r>
    </w:p>
    <w:p w:rsidR="00D72943" w:rsidRPr="00302047" w:rsidRDefault="00D72943" w:rsidP="00D72943">
      <w:pPr>
        <w:rPr>
          <w:rFonts w:cs="Times New Roman"/>
          <w:szCs w:val="24"/>
        </w:rPr>
      </w:pPr>
      <w:r w:rsidRPr="00302047">
        <w:rPr>
          <w:rFonts w:cs="Times New Roman"/>
          <w:szCs w:val="24"/>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D72943" w:rsidRPr="00302047" w:rsidRDefault="00D72943" w:rsidP="00D72943">
      <w:pPr>
        <w:rPr>
          <w:rFonts w:cs="Times New Roman"/>
          <w:szCs w:val="24"/>
        </w:rPr>
      </w:pPr>
      <w:r w:rsidRPr="00302047">
        <w:rPr>
          <w:rFonts w:cs="Times New Roman"/>
          <w:szCs w:val="24"/>
        </w:rPr>
        <w:t xml:space="preserve">Однако, впервые речь об анализе эффективности централизованного теплоснабжения зашла еще в 1935 г. Более подробно вопрос развития анализа эффективности систем теплоснабжения описан в статье В.Н. Папушкина "Радиус теплоснабжения. Давно забытое старое", опубликованной в журнале "Новости теплоснабжения" №9 (сентябрь), 2010 г. </w:t>
      </w:r>
    </w:p>
    <w:p w:rsidR="00D72943" w:rsidRPr="00302047" w:rsidRDefault="00D72943" w:rsidP="00D72943">
      <w:pPr>
        <w:rPr>
          <w:rFonts w:cs="Times New Roman"/>
          <w:szCs w:val="24"/>
        </w:rPr>
      </w:pPr>
      <w:r w:rsidRPr="00302047">
        <w:rPr>
          <w:rFonts w:cs="Times New Roman"/>
          <w:szCs w:val="24"/>
        </w:rPr>
        <w:t xml:space="preserve">Как было верно отмечено в данной статье, к сожалению, у всех формул для расчета радиуса теплоснабжения, использовавшихся ранее, есть один, но существенный недостаток. В своем большинстве это эмпирические соотношения, построенные не только на базе экономических представлений 1940-х гг., но и использующие для эмпирических соотношений действующие в, то время ценовые индикаторы. </w:t>
      </w:r>
    </w:p>
    <w:p w:rsidR="00D72943" w:rsidRPr="00302047" w:rsidRDefault="00D72943" w:rsidP="00D72943">
      <w:pPr>
        <w:rPr>
          <w:rFonts w:cs="Times New Roman"/>
          <w:szCs w:val="24"/>
        </w:rPr>
      </w:pPr>
      <w:r w:rsidRPr="00302047">
        <w:rPr>
          <w:rFonts w:cs="Times New Roman"/>
          <w:szCs w:val="24"/>
        </w:rPr>
        <w:t>Альтернативой описанному полуэмпирическому методу анализа влияния радиуса теплоснабжения на необходимую валовую выручку транспорта теплоты является прямой метод расчета себестоимости, органично встроенный в обязательные в настоящее время для применения компьютерные модели тепловых сетей на базе различных ИГС платформ. В данном проекте выводы о радиусе эффективного теплоснабжения.</w:t>
      </w:r>
    </w:p>
    <w:p w:rsidR="00D72943" w:rsidRPr="00302047" w:rsidRDefault="00D72943" w:rsidP="00D72943">
      <w:pPr>
        <w:rPr>
          <w:rFonts w:cs="Times New Roman"/>
          <w:szCs w:val="24"/>
        </w:rPr>
      </w:pPr>
      <w:r w:rsidRPr="00302047">
        <w:rPr>
          <w:rFonts w:cs="Times New Roman"/>
          <w:szCs w:val="24"/>
        </w:rPr>
        <w:t xml:space="preserve">Методика расчета. </w:t>
      </w:r>
    </w:p>
    <w:p w:rsidR="00D72943" w:rsidRPr="00302047" w:rsidRDefault="00D72943" w:rsidP="00D72943">
      <w:pPr>
        <w:rPr>
          <w:rFonts w:cs="Times New Roman"/>
          <w:szCs w:val="24"/>
        </w:rPr>
      </w:pPr>
      <w:r w:rsidRPr="00302047">
        <w:rPr>
          <w:rFonts w:cs="Times New Roman"/>
          <w:szCs w:val="24"/>
        </w:rPr>
        <w:t xml:space="preserve">1) 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 </w:t>
      </w:r>
    </w:p>
    <w:p w:rsidR="00D72943" w:rsidRPr="00302047" w:rsidRDefault="00D72943" w:rsidP="00D72943">
      <w:pPr>
        <w:rPr>
          <w:rFonts w:cs="Times New Roman"/>
          <w:szCs w:val="24"/>
        </w:rPr>
      </w:pPr>
      <w:r w:rsidRPr="00302047">
        <w:rPr>
          <w:rFonts w:cs="Times New Roman"/>
          <w:szCs w:val="24"/>
        </w:rPr>
        <w:t xml:space="preserve">2) 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Lмах (км). </w:t>
      </w:r>
    </w:p>
    <w:p w:rsidR="00D72943" w:rsidRPr="00302047" w:rsidRDefault="00D72943" w:rsidP="00D72943">
      <w:pPr>
        <w:rPr>
          <w:rFonts w:cs="Times New Roman"/>
          <w:szCs w:val="24"/>
        </w:rPr>
      </w:pPr>
      <w:r w:rsidRPr="00302047">
        <w:rPr>
          <w:rFonts w:cs="Times New Roman"/>
          <w:szCs w:val="24"/>
        </w:rPr>
        <w:t xml:space="preserve">3) Определяется средняя плотность тепловой нагрузки в зоне действия источника тепловой энергии (Гкал/ч/км2). </w:t>
      </w:r>
    </w:p>
    <w:p w:rsidR="00D72943" w:rsidRPr="00302047" w:rsidRDefault="00D72943" w:rsidP="00D72943">
      <w:pPr>
        <w:rPr>
          <w:rFonts w:cs="Times New Roman"/>
          <w:szCs w:val="24"/>
        </w:rPr>
      </w:pPr>
      <w:r w:rsidRPr="00302047">
        <w:rPr>
          <w:rFonts w:cs="Times New Roman"/>
          <w:szCs w:val="24"/>
        </w:rPr>
        <w:t>4) Определяется материальная характеристика тепловой сети.</w:t>
      </w:r>
    </w:p>
    <w:p w:rsidR="00D72943" w:rsidRPr="00302047" w:rsidRDefault="00D72943" w:rsidP="00D72943">
      <w:pPr>
        <w:jc w:val="center"/>
        <w:rPr>
          <w:rFonts w:cs="Times New Roman"/>
          <w:szCs w:val="24"/>
        </w:rPr>
      </w:pPr>
      <w:r w:rsidRPr="00302047">
        <w:rPr>
          <w:rFonts w:ascii="Cambria Math" w:hAnsi="Cambria Math" w:cs="Cambria Math"/>
          <w:szCs w:val="24"/>
        </w:rPr>
        <w:t>𝑀</w:t>
      </w:r>
      <w:r w:rsidRPr="00302047">
        <w:rPr>
          <w:rFonts w:cs="Times New Roman"/>
          <w:szCs w:val="24"/>
        </w:rPr>
        <w:t>=Σ(</w:t>
      </w:r>
      <w:r w:rsidRPr="00302047">
        <w:rPr>
          <w:rFonts w:ascii="Cambria Math" w:hAnsi="Cambria Math" w:cs="Cambria Math"/>
          <w:szCs w:val="24"/>
        </w:rPr>
        <w:t>𝑑𝑖∗𝐿𝑖</w:t>
      </w:r>
      <w:r w:rsidRPr="00302047">
        <w:rPr>
          <w:rFonts w:cs="Times New Roman"/>
          <w:szCs w:val="24"/>
        </w:rPr>
        <w:t>)</w:t>
      </w:r>
    </w:p>
    <w:p w:rsidR="00D72943" w:rsidRPr="00302047" w:rsidRDefault="00D72943" w:rsidP="00D72943">
      <w:pPr>
        <w:rPr>
          <w:rFonts w:cs="Times New Roman"/>
          <w:szCs w:val="24"/>
        </w:rPr>
      </w:pPr>
      <w:r w:rsidRPr="00302047">
        <w:rPr>
          <w:rFonts w:cs="Times New Roman"/>
          <w:szCs w:val="24"/>
        </w:rPr>
        <w:t xml:space="preserve">5) Определяется стоимость тепловых сетей (НЦС 81-02-13-2011 Наружные тепло-вые сети) и удельная стоимость материальной характеристики сетей. </w:t>
      </w:r>
    </w:p>
    <w:p w:rsidR="00D72943" w:rsidRPr="00302047" w:rsidRDefault="00D72943" w:rsidP="00D72943">
      <w:pPr>
        <w:rPr>
          <w:rFonts w:cs="Times New Roman"/>
          <w:szCs w:val="24"/>
        </w:rPr>
      </w:pPr>
      <w:r w:rsidRPr="00302047">
        <w:rPr>
          <w:rFonts w:cs="Times New Roman"/>
          <w:szCs w:val="24"/>
        </w:rPr>
        <w:t>6) Определяется оптимальный радиус тепловых сетей</w:t>
      </w:r>
    </w:p>
    <w:p w:rsidR="00D72943" w:rsidRPr="00302047" w:rsidRDefault="00A61D9C" w:rsidP="00D72943">
      <w:pP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lang w:val="en-US"/>
                </w:rPr>
                <m:t>R</m:t>
              </m:r>
            </m:e>
            <m:sub>
              <m:r>
                <w:rPr>
                  <w:rFonts w:ascii="Cambria Math" w:hAnsi="Cambria Math" w:cs="Times New Roman"/>
                  <w:szCs w:val="24"/>
                </w:rPr>
                <m:t>опт</m:t>
              </m:r>
            </m:sub>
          </m:sSub>
          <m:r>
            <w:rPr>
              <w:rFonts w:ascii="Cambria Math" w:hAnsi="Cambria Math" w:cs="Times New Roman"/>
              <w:szCs w:val="24"/>
            </w:rPr>
            <m:t>=</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140</m:t>
                  </m:r>
                </m:num>
                <m:den>
                  <m:sSup>
                    <m:sSupPr>
                      <m:ctrlPr>
                        <w:rPr>
                          <w:rFonts w:ascii="Cambria Math" w:hAnsi="Cambria Math" w:cs="Times New Roman"/>
                          <w:i/>
                          <w:szCs w:val="24"/>
                        </w:rPr>
                      </m:ctrlPr>
                    </m:sSupPr>
                    <m:e>
                      <m:r>
                        <w:rPr>
                          <w:rFonts w:ascii="Cambria Math" w:hAnsi="Cambria Math" w:cs="Times New Roman"/>
                          <w:szCs w:val="24"/>
                          <w:lang w:val="en-US"/>
                        </w:rPr>
                        <m:t>S</m:t>
                      </m:r>
                    </m:e>
                    <m:sup>
                      <m:r>
                        <w:rPr>
                          <w:rFonts w:ascii="Cambria Math" w:hAnsi="Cambria Math" w:cs="Times New Roman"/>
                          <w:szCs w:val="24"/>
                        </w:rPr>
                        <m:t>0.4</m:t>
                      </m:r>
                    </m:sup>
                  </m:sSup>
                </m:den>
              </m:f>
            </m:e>
          </m:d>
          <m:r>
            <w:rPr>
              <w:rFonts w:ascii="Cambria Math" w:hAnsi="Cambria Math" w:cs="Times New Roman"/>
              <w:szCs w:val="24"/>
            </w:rPr>
            <m:t>*</m:t>
          </m:r>
          <m:sSup>
            <m:sSupPr>
              <m:ctrlPr>
                <w:rPr>
                  <w:rFonts w:ascii="Cambria Math" w:hAnsi="Cambria Math" w:cs="Times New Roman"/>
                  <w:i/>
                  <w:szCs w:val="24"/>
                </w:rPr>
              </m:ctrlPr>
            </m:sSupPr>
            <m:e>
              <m:r>
                <m:rPr>
                  <m:sty m:val="p"/>
                </m:rPr>
                <w:rPr>
                  <w:rFonts w:ascii="Cambria Math" w:hAnsi="Cambria Math" w:cs="Times New Roman"/>
                  <w:szCs w:val="24"/>
                </w:rPr>
                <m:t>φ</m:t>
              </m:r>
            </m:e>
            <m:sup>
              <m:r>
                <w:rPr>
                  <w:rFonts w:ascii="Cambria Math" w:hAnsi="Cambria Math" w:cs="Times New Roman"/>
                  <w:szCs w:val="24"/>
                </w:rPr>
                <m:t>0.4</m:t>
              </m:r>
            </m:sup>
          </m:sSup>
          <m:r>
            <w:rPr>
              <w:rFonts w:ascii="Cambria Math" w:hAnsi="Cambria Math" w:cs="Times New Roman"/>
              <w:szCs w:val="24"/>
            </w:rPr>
            <m:t>*</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1</m:t>
                  </m:r>
                </m:num>
                <m:den>
                  <m:sSup>
                    <m:sSupPr>
                      <m:ctrlPr>
                        <w:rPr>
                          <w:rFonts w:ascii="Cambria Math" w:hAnsi="Cambria Math" w:cs="Times New Roman"/>
                          <w:i/>
                          <w:szCs w:val="24"/>
                        </w:rPr>
                      </m:ctrlPr>
                    </m:sSupPr>
                    <m:e>
                      <m:r>
                        <w:rPr>
                          <w:rFonts w:ascii="Cambria Math" w:hAnsi="Cambria Math" w:cs="Times New Roman"/>
                          <w:szCs w:val="24"/>
                          <w:lang w:val="en-US"/>
                        </w:rPr>
                        <m:t>B</m:t>
                      </m:r>
                    </m:e>
                    <m:sup>
                      <m:r>
                        <w:rPr>
                          <w:rFonts w:ascii="Cambria Math" w:hAnsi="Cambria Math" w:cs="Times New Roman"/>
                          <w:szCs w:val="24"/>
                        </w:rPr>
                        <m:t>0.1</m:t>
                      </m:r>
                    </m:sup>
                  </m:sSup>
                </m:den>
              </m:f>
            </m:e>
          </m:d>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m:t>
              </m:r>
              <m:f>
                <m:fPr>
                  <m:ctrlPr>
                    <w:rPr>
                      <w:rFonts w:ascii="Cambria Math" w:hAnsi="Cambria Math" w:cs="Times New Roman"/>
                      <w:i/>
                      <w:szCs w:val="24"/>
                    </w:rPr>
                  </m:ctrlPr>
                </m:fPr>
                <m:num>
                  <m:r>
                    <m:rPr>
                      <m:sty m:val="p"/>
                    </m:rPr>
                    <w:rPr>
                      <w:rFonts w:ascii="Cambria Math" w:hAnsi="Cambria Math" w:cs="Times New Roman"/>
                      <w:szCs w:val="24"/>
                    </w:rPr>
                    <m:t>Δτ</m:t>
                  </m:r>
                </m:num>
                <m:den>
                  <m:r>
                    <w:rPr>
                      <w:rFonts w:ascii="Cambria Math" w:hAnsi="Cambria Math" w:cs="Times New Roman"/>
                      <w:szCs w:val="24"/>
                    </w:rPr>
                    <m:t>П</m:t>
                  </m:r>
                </m:den>
              </m:f>
              <m:r>
                <w:rPr>
                  <w:rFonts w:ascii="Cambria Math" w:hAnsi="Cambria Math" w:cs="Times New Roman"/>
                  <w:szCs w:val="24"/>
                </w:rPr>
                <m:t>)</m:t>
              </m:r>
            </m:e>
            <m:sup>
              <m:r>
                <w:rPr>
                  <w:rFonts w:ascii="Cambria Math" w:hAnsi="Cambria Math" w:cs="Times New Roman"/>
                  <w:szCs w:val="24"/>
                </w:rPr>
                <m:t>0.15</m:t>
              </m:r>
            </m:sup>
          </m:sSup>
        </m:oMath>
      </m:oMathPara>
    </w:p>
    <w:p w:rsidR="00D72943" w:rsidRPr="00302047" w:rsidRDefault="00D72943" w:rsidP="00D72943">
      <w:pPr>
        <w:rPr>
          <w:rFonts w:cs="Times New Roman"/>
          <w:szCs w:val="24"/>
        </w:rPr>
      </w:pPr>
      <w:r w:rsidRPr="00302047">
        <w:rPr>
          <w:rFonts w:cs="Times New Roman"/>
          <w:szCs w:val="24"/>
        </w:rPr>
        <w:t xml:space="preserve">где: B – среднее число абонентов на 1 </w:t>
      </w:r>
      <m:oMath>
        <m:sSup>
          <m:sSupPr>
            <m:ctrlPr>
              <w:rPr>
                <w:rFonts w:ascii="Cambria Math" w:hAnsi="Cambria Math" w:cs="Times New Roman"/>
                <w:i/>
                <w:szCs w:val="24"/>
              </w:rPr>
            </m:ctrlPr>
          </m:sSupPr>
          <m:e>
            <m:r>
              <w:rPr>
                <w:rFonts w:ascii="Cambria Math" w:hAnsi="Cambria Math" w:cs="Times New Roman"/>
                <w:szCs w:val="24"/>
              </w:rPr>
              <m:t>км</m:t>
            </m:r>
          </m:e>
          <m:sup>
            <m:r>
              <w:rPr>
                <w:rFonts w:ascii="Cambria Math" w:hAnsi="Cambria Math" w:cs="Times New Roman"/>
                <w:szCs w:val="24"/>
              </w:rPr>
              <m:t>2</m:t>
            </m:r>
          </m:sup>
        </m:sSup>
      </m:oMath>
      <w:r w:rsidRPr="00302047">
        <w:rPr>
          <w:rFonts w:cs="Times New Roman"/>
          <w:szCs w:val="24"/>
        </w:rPr>
        <w:t xml:space="preserve">; </w:t>
      </w:r>
    </w:p>
    <w:p w:rsidR="00D72943" w:rsidRPr="00302047" w:rsidRDefault="00D72943" w:rsidP="00D72943">
      <w:pPr>
        <w:rPr>
          <w:rFonts w:cs="Times New Roman"/>
          <w:szCs w:val="24"/>
        </w:rPr>
      </w:pPr>
      <w:r w:rsidRPr="00302047">
        <w:rPr>
          <w:rFonts w:cs="Times New Roman"/>
          <w:szCs w:val="24"/>
        </w:rPr>
        <w:t xml:space="preserve">s – удельная стоимость материальной характеристики тепловой сети, </w:t>
      </w:r>
      <w:r w:rsidR="000A1E71" w:rsidRPr="00302047">
        <w:rPr>
          <w:rFonts w:cs="Times New Roman"/>
          <w:szCs w:val="24"/>
        </w:rPr>
        <w:t xml:space="preserve">, </w:t>
      </w:r>
      <m:oMath>
        <m:sSup>
          <m:sSupPr>
            <m:ctrlPr>
              <w:rPr>
                <w:rFonts w:ascii="Cambria Math" w:hAnsi="Cambria Math" w:cs="Times New Roman"/>
                <w:i/>
                <w:szCs w:val="24"/>
              </w:rPr>
            </m:ctrlPr>
          </m:sSupPr>
          <m:e>
            <m:r>
              <w:rPr>
                <w:rFonts w:ascii="Cambria Math" w:hAnsi="Cambria Math" w:cs="Times New Roman"/>
                <w:szCs w:val="24"/>
              </w:rPr>
              <m:t>м</m:t>
            </m:r>
          </m:e>
          <m:sup>
            <m:r>
              <w:rPr>
                <w:rFonts w:ascii="Cambria Math" w:hAnsi="Cambria Math" w:cs="Times New Roman"/>
                <w:szCs w:val="24"/>
              </w:rPr>
              <m:t>2</m:t>
            </m:r>
          </m:sup>
        </m:sSup>
      </m:oMath>
      <w:r w:rsidR="000A1E71" w:rsidRPr="00302047">
        <w:rPr>
          <w:rFonts w:eastAsia="Times New Roman" w:cs="Times New Roman"/>
          <w:szCs w:val="24"/>
          <w:lang w:eastAsia="ru-RU"/>
        </w:rPr>
        <w:t>/Гкал/ч</w:t>
      </w:r>
      <w:r w:rsidR="000A1E71" w:rsidRPr="00302047">
        <w:rPr>
          <w:rFonts w:cs="Times New Roman"/>
          <w:szCs w:val="24"/>
        </w:rPr>
        <w:t>;</w:t>
      </w:r>
      <w:r w:rsidRPr="00302047">
        <w:rPr>
          <w:rFonts w:cs="Times New Roman"/>
          <w:szCs w:val="24"/>
        </w:rPr>
        <w:t>;</w:t>
      </w:r>
    </w:p>
    <w:p w:rsidR="00D72943" w:rsidRPr="00302047" w:rsidRDefault="00D72943" w:rsidP="00D72943">
      <w:pPr>
        <w:rPr>
          <w:rFonts w:cs="Times New Roman"/>
          <w:szCs w:val="24"/>
        </w:rPr>
      </w:pPr>
      <w:r w:rsidRPr="00302047">
        <w:rPr>
          <w:rFonts w:cs="Times New Roman"/>
          <w:szCs w:val="24"/>
        </w:rPr>
        <w:t>П – теплоплотность района, Гкал/ч.</w:t>
      </w:r>
      <m:oMath>
        <m:sSup>
          <m:sSupPr>
            <m:ctrlPr>
              <w:rPr>
                <w:rFonts w:ascii="Cambria Math" w:hAnsi="Cambria Math" w:cs="Times New Roman"/>
                <w:i/>
                <w:szCs w:val="24"/>
              </w:rPr>
            </m:ctrlPr>
          </m:sSupPr>
          <m:e>
            <m:r>
              <w:rPr>
                <w:rFonts w:ascii="Cambria Math" w:hAnsi="Cambria Math" w:cs="Times New Roman"/>
                <w:szCs w:val="24"/>
              </w:rPr>
              <m:t>км</m:t>
            </m:r>
          </m:e>
          <m:sup>
            <m:r>
              <w:rPr>
                <w:rFonts w:ascii="Cambria Math" w:hAnsi="Cambria Math" w:cs="Times New Roman"/>
                <w:szCs w:val="24"/>
              </w:rPr>
              <m:t>2</m:t>
            </m:r>
          </m:sup>
        </m:sSup>
      </m:oMath>
      <w:r w:rsidRPr="00302047">
        <w:rPr>
          <w:rFonts w:cs="Times New Roman"/>
          <w:szCs w:val="24"/>
        </w:rPr>
        <w:t xml:space="preserve">;; </w:t>
      </w:r>
    </w:p>
    <w:p w:rsidR="00D72943" w:rsidRPr="00302047" w:rsidRDefault="00D72943" w:rsidP="00D72943">
      <w:pPr>
        <w:rPr>
          <w:rFonts w:cs="Times New Roman"/>
          <w:szCs w:val="24"/>
        </w:rPr>
      </w:pPr>
      <w:r w:rsidRPr="00302047">
        <w:rPr>
          <w:rFonts w:cs="Times New Roman"/>
          <w:szCs w:val="24"/>
        </w:rPr>
        <w:t xml:space="preserve">Δτ – расчетный перепад температур теплоносителя в тепловой сети, °C; </w:t>
      </w:r>
    </w:p>
    <w:p w:rsidR="00D72943" w:rsidRPr="00302047" w:rsidRDefault="00D72943" w:rsidP="00D72943">
      <w:pPr>
        <w:rPr>
          <w:rFonts w:cs="Times New Roman"/>
          <w:szCs w:val="24"/>
        </w:rPr>
      </w:pPr>
      <w:r w:rsidRPr="00302047">
        <w:rPr>
          <w:rFonts w:cs="Times New Roman"/>
          <w:szCs w:val="24"/>
        </w:rPr>
        <w:t xml:space="preserve">φ – поправочный коэффициент, зависящий от постоянной части расходов на сооружение котельной. </w:t>
      </w:r>
    </w:p>
    <w:p w:rsidR="00D72943" w:rsidRPr="00302047" w:rsidRDefault="00D72943" w:rsidP="002E4D50">
      <w:pPr>
        <w:pStyle w:val="afb"/>
        <w:keepNext/>
        <w:ind w:firstLine="0"/>
      </w:pPr>
      <w:r w:rsidRPr="00302047">
        <w:t xml:space="preserve">Таблица </w:t>
      </w:r>
      <w:fldSimple w:instr=" SEQ Таблица \* ARABIC ">
        <w:r w:rsidR="004F6C53">
          <w:rPr>
            <w:noProof/>
          </w:rPr>
          <w:t>60</w:t>
        </w:r>
      </w:fldSimple>
      <w:r w:rsidRPr="00302047">
        <w:t xml:space="preserve"> Расчет эффективного радиуса теплоснабжения </w:t>
      </w:r>
    </w:p>
    <w:tbl>
      <w:tblPr>
        <w:tblW w:w="5000" w:type="pct"/>
        <w:tblLook w:val="04A0"/>
      </w:tblPr>
      <w:tblGrid>
        <w:gridCol w:w="1085"/>
        <w:gridCol w:w="3328"/>
        <w:gridCol w:w="1438"/>
        <w:gridCol w:w="1670"/>
        <w:gridCol w:w="1766"/>
      </w:tblGrid>
      <w:tr w:rsidR="00AC300A" w:rsidRPr="00302047" w:rsidTr="00AC300A">
        <w:trPr>
          <w:trHeight w:val="300"/>
          <w:tblHeader/>
        </w:trPr>
        <w:tc>
          <w:tcPr>
            <w:tcW w:w="5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300A" w:rsidRPr="00302047" w:rsidRDefault="00AC300A" w:rsidP="00AC300A">
            <w:pPr>
              <w:ind w:firstLine="0"/>
              <w:jc w:val="center"/>
              <w:rPr>
                <w:rFonts w:eastAsia="Times New Roman" w:cs="Times New Roman"/>
                <w:color w:val="000000"/>
                <w:lang w:eastAsia="ru-RU"/>
              </w:rPr>
            </w:pPr>
            <w:r w:rsidRPr="00302047">
              <w:rPr>
                <w:rFonts w:eastAsia="Times New Roman" w:cs="Times New Roman"/>
                <w:color w:val="000000"/>
                <w:sz w:val="22"/>
                <w:lang w:eastAsia="ru-RU"/>
              </w:rPr>
              <w:t>№ п/п</w:t>
            </w:r>
          </w:p>
        </w:tc>
        <w:tc>
          <w:tcPr>
            <w:tcW w:w="17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300A" w:rsidRPr="00302047" w:rsidRDefault="00AC300A" w:rsidP="00AC300A">
            <w:pPr>
              <w:ind w:firstLine="0"/>
              <w:jc w:val="center"/>
              <w:rPr>
                <w:rFonts w:eastAsia="Times New Roman" w:cs="Times New Roman"/>
                <w:color w:val="000000"/>
                <w:lang w:eastAsia="ru-RU"/>
              </w:rPr>
            </w:pPr>
            <w:r w:rsidRPr="00302047">
              <w:rPr>
                <w:rFonts w:eastAsia="Times New Roman" w:cs="Times New Roman"/>
                <w:color w:val="000000"/>
                <w:sz w:val="22"/>
                <w:lang w:eastAsia="ru-RU"/>
              </w:rPr>
              <w:t>Наименование показателя</w:t>
            </w:r>
          </w:p>
        </w:tc>
        <w:tc>
          <w:tcPr>
            <w:tcW w:w="7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300A" w:rsidRPr="00302047" w:rsidRDefault="00AC300A" w:rsidP="00AC300A">
            <w:pPr>
              <w:ind w:firstLine="0"/>
              <w:jc w:val="center"/>
              <w:rPr>
                <w:rFonts w:eastAsia="Times New Roman" w:cs="Times New Roman"/>
                <w:color w:val="000000"/>
                <w:lang w:eastAsia="ru-RU"/>
              </w:rPr>
            </w:pPr>
            <w:r w:rsidRPr="00302047">
              <w:rPr>
                <w:rFonts w:eastAsia="Times New Roman" w:cs="Times New Roman"/>
                <w:color w:val="000000"/>
                <w:sz w:val="22"/>
                <w:lang w:eastAsia="ru-RU"/>
              </w:rPr>
              <w:t>Ед.изм.</w:t>
            </w:r>
          </w:p>
        </w:tc>
        <w:tc>
          <w:tcPr>
            <w:tcW w:w="1850" w:type="pct"/>
            <w:gridSpan w:val="2"/>
            <w:tcBorders>
              <w:top w:val="single" w:sz="4" w:space="0" w:color="auto"/>
              <w:left w:val="nil"/>
              <w:bottom w:val="single" w:sz="4" w:space="0" w:color="auto"/>
              <w:right w:val="single" w:sz="4" w:space="0" w:color="auto"/>
            </w:tcBorders>
            <w:shd w:val="clear" w:color="auto" w:fill="auto"/>
            <w:vAlign w:val="center"/>
            <w:hideMark/>
          </w:tcPr>
          <w:p w:rsidR="00AC300A" w:rsidRPr="00302047" w:rsidRDefault="00AC300A" w:rsidP="00AC300A">
            <w:pPr>
              <w:ind w:firstLine="0"/>
              <w:jc w:val="center"/>
              <w:rPr>
                <w:rFonts w:eastAsia="Times New Roman" w:cs="Times New Roman"/>
                <w:color w:val="000000"/>
                <w:lang w:eastAsia="ru-RU"/>
              </w:rPr>
            </w:pPr>
            <w:r w:rsidRPr="00302047">
              <w:rPr>
                <w:rFonts w:eastAsia="Times New Roman" w:cs="Times New Roman"/>
                <w:color w:val="000000"/>
                <w:sz w:val="22"/>
                <w:lang w:eastAsia="ru-RU"/>
              </w:rPr>
              <w:t>Расчет</w:t>
            </w:r>
          </w:p>
        </w:tc>
      </w:tr>
      <w:tr w:rsidR="00AC300A" w:rsidRPr="00302047" w:rsidTr="00AC300A">
        <w:trPr>
          <w:trHeight w:val="510"/>
          <w:tblHeader/>
        </w:trPr>
        <w:tc>
          <w:tcPr>
            <w:tcW w:w="584" w:type="pct"/>
            <w:vMerge/>
            <w:tcBorders>
              <w:top w:val="single" w:sz="4" w:space="0" w:color="auto"/>
              <w:left w:val="single" w:sz="4" w:space="0" w:color="auto"/>
              <w:bottom w:val="single" w:sz="4" w:space="0" w:color="auto"/>
              <w:right w:val="single" w:sz="4" w:space="0" w:color="auto"/>
            </w:tcBorders>
            <w:vAlign w:val="center"/>
            <w:hideMark/>
          </w:tcPr>
          <w:p w:rsidR="00AC300A" w:rsidRPr="00302047" w:rsidRDefault="00AC300A" w:rsidP="00AC300A">
            <w:pPr>
              <w:ind w:firstLine="0"/>
              <w:jc w:val="left"/>
              <w:rPr>
                <w:rFonts w:eastAsia="Times New Roman" w:cs="Times New Roman"/>
                <w:color w:val="000000"/>
                <w:lang w:eastAsia="ru-RU"/>
              </w:rPr>
            </w:pPr>
          </w:p>
        </w:tc>
        <w:tc>
          <w:tcPr>
            <w:tcW w:w="1792" w:type="pct"/>
            <w:vMerge/>
            <w:tcBorders>
              <w:top w:val="single" w:sz="4" w:space="0" w:color="auto"/>
              <w:left w:val="single" w:sz="4" w:space="0" w:color="auto"/>
              <w:bottom w:val="single" w:sz="4" w:space="0" w:color="auto"/>
              <w:right w:val="single" w:sz="4" w:space="0" w:color="auto"/>
            </w:tcBorders>
            <w:vAlign w:val="center"/>
            <w:hideMark/>
          </w:tcPr>
          <w:p w:rsidR="00AC300A" w:rsidRPr="00302047" w:rsidRDefault="00AC300A" w:rsidP="00AC300A">
            <w:pPr>
              <w:ind w:firstLine="0"/>
              <w:jc w:val="left"/>
              <w:rPr>
                <w:rFonts w:eastAsia="Times New Roman" w:cs="Times New Roman"/>
                <w:color w:val="000000"/>
                <w:lang w:eastAsia="ru-RU"/>
              </w:rPr>
            </w:pPr>
          </w:p>
        </w:tc>
        <w:tc>
          <w:tcPr>
            <w:tcW w:w="774" w:type="pct"/>
            <w:vMerge/>
            <w:tcBorders>
              <w:top w:val="single" w:sz="4" w:space="0" w:color="auto"/>
              <w:left w:val="single" w:sz="4" w:space="0" w:color="auto"/>
              <w:bottom w:val="single" w:sz="4" w:space="0" w:color="auto"/>
              <w:right w:val="single" w:sz="4" w:space="0" w:color="auto"/>
            </w:tcBorders>
            <w:vAlign w:val="center"/>
            <w:hideMark/>
          </w:tcPr>
          <w:p w:rsidR="00AC300A" w:rsidRPr="00302047" w:rsidRDefault="00AC300A" w:rsidP="00AC300A">
            <w:pPr>
              <w:ind w:firstLine="0"/>
              <w:jc w:val="left"/>
              <w:rPr>
                <w:rFonts w:eastAsia="Times New Roman" w:cs="Times New Roman"/>
                <w:color w:val="000000"/>
                <w:lang w:eastAsia="ru-RU"/>
              </w:rPr>
            </w:pPr>
          </w:p>
        </w:tc>
        <w:tc>
          <w:tcPr>
            <w:tcW w:w="899" w:type="pct"/>
            <w:tcBorders>
              <w:top w:val="nil"/>
              <w:left w:val="nil"/>
              <w:bottom w:val="single" w:sz="4" w:space="0" w:color="auto"/>
              <w:right w:val="single" w:sz="4" w:space="0" w:color="auto"/>
            </w:tcBorders>
            <w:shd w:val="clear" w:color="auto" w:fill="auto"/>
            <w:vAlign w:val="center"/>
            <w:hideMark/>
          </w:tcPr>
          <w:p w:rsidR="00AC300A" w:rsidRPr="00302047" w:rsidRDefault="00AC300A" w:rsidP="00AC300A">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Котельная д. Столбищи</w:t>
            </w:r>
          </w:p>
        </w:tc>
        <w:tc>
          <w:tcPr>
            <w:tcW w:w="951" w:type="pct"/>
            <w:tcBorders>
              <w:top w:val="nil"/>
              <w:left w:val="nil"/>
              <w:bottom w:val="single" w:sz="4" w:space="0" w:color="auto"/>
              <w:right w:val="single" w:sz="4" w:space="0" w:color="auto"/>
            </w:tcBorders>
            <w:shd w:val="clear" w:color="auto" w:fill="auto"/>
            <w:vAlign w:val="center"/>
            <w:hideMark/>
          </w:tcPr>
          <w:p w:rsidR="00AC300A" w:rsidRPr="00302047" w:rsidRDefault="00AC300A" w:rsidP="00AC300A">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Котельная д. Емишево</w:t>
            </w:r>
          </w:p>
        </w:tc>
      </w:tr>
      <w:tr w:rsidR="00AC300A" w:rsidRPr="00302047" w:rsidTr="00AC300A">
        <w:trPr>
          <w:trHeight w:val="510"/>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AC300A" w:rsidRPr="00302047" w:rsidRDefault="00AC300A" w:rsidP="00AC300A">
            <w:pPr>
              <w:ind w:firstLine="0"/>
              <w:jc w:val="center"/>
              <w:rPr>
                <w:rFonts w:eastAsia="Times New Roman" w:cs="Times New Roman"/>
                <w:color w:val="000000"/>
                <w:lang w:eastAsia="ru-RU"/>
              </w:rPr>
            </w:pPr>
            <w:r w:rsidRPr="00302047">
              <w:rPr>
                <w:rFonts w:eastAsia="Times New Roman" w:cs="Times New Roman"/>
                <w:color w:val="000000"/>
                <w:sz w:val="22"/>
                <w:lang w:eastAsia="ru-RU"/>
              </w:rPr>
              <w:lastRenderedPageBreak/>
              <w:t>1</w:t>
            </w:r>
          </w:p>
        </w:tc>
        <w:tc>
          <w:tcPr>
            <w:tcW w:w="1792" w:type="pct"/>
            <w:tcBorders>
              <w:top w:val="nil"/>
              <w:left w:val="nil"/>
              <w:bottom w:val="single" w:sz="4" w:space="0" w:color="auto"/>
              <w:right w:val="single" w:sz="4" w:space="0" w:color="auto"/>
            </w:tcBorders>
            <w:shd w:val="clear" w:color="auto" w:fill="auto"/>
            <w:vAlign w:val="center"/>
            <w:hideMark/>
          </w:tcPr>
          <w:p w:rsidR="00AC300A" w:rsidRPr="00302047" w:rsidRDefault="00AC300A" w:rsidP="00AC300A">
            <w:pPr>
              <w:ind w:firstLine="0"/>
              <w:jc w:val="center"/>
              <w:rPr>
                <w:rFonts w:eastAsia="Times New Roman" w:cs="Times New Roman"/>
                <w:color w:val="000000"/>
                <w:lang w:eastAsia="ru-RU"/>
              </w:rPr>
            </w:pPr>
            <w:r w:rsidRPr="00302047">
              <w:rPr>
                <w:rFonts w:eastAsia="Times New Roman" w:cs="Times New Roman"/>
                <w:color w:val="000000"/>
                <w:sz w:val="22"/>
                <w:lang w:eastAsia="ru-RU"/>
              </w:rPr>
              <w:t>Площадь зоны действия источника</w:t>
            </w:r>
          </w:p>
        </w:tc>
        <w:tc>
          <w:tcPr>
            <w:tcW w:w="774" w:type="pct"/>
            <w:tcBorders>
              <w:top w:val="nil"/>
              <w:left w:val="nil"/>
              <w:bottom w:val="single" w:sz="4" w:space="0" w:color="auto"/>
              <w:right w:val="single" w:sz="4" w:space="0" w:color="auto"/>
            </w:tcBorders>
            <w:shd w:val="clear" w:color="auto" w:fill="auto"/>
            <w:vAlign w:val="center"/>
            <w:hideMark/>
          </w:tcPr>
          <w:p w:rsidR="00AC300A" w:rsidRPr="00302047" w:rsidRDefault="00AC300A" w:rsidP="00AC300A">
            <w:pPr>
              <w:ind w:firstLine="0"/>
              <w:jc w:val="center"/>
              <w:rPr>
                <w:rFonts w:eastAsia="Times New Roman" w:cs="Times New Roman"/>
                <w:color w:val="000000"/>
                <w:lang w:eastAsia="ru-RU"/>
              </w:rPr>
            </w:pPr>
            <w:r w:rsidRPr="00302047">
              <w:rPr>
                <w:rFonts w:eastAsia="Times New Roman" w:cs="Times New Roman"/>
                <w:color w:val="000000"/>
                <w:sz w:val="22"/>
                <w:lang w:eastAsia="ru-RU"/>
              </w:rPr>
              <w:t>км2</w:t>
            </w:r>
          </w:p>
        </w:tc>
        <w:tc>
          <w:tcPr>
            <w:tcW w:w="899" w:type="pct"/>
            <w:tcBorders>
              <w:top w:val="nil"/>
              <w:left w:val="nil"/>
              <w:bottom w:val="single" w:sz="4" w:space="0" w:color="auto"/>
              <w:right w:val="single" w:sz="4" w:space="0" w:color="auto"/>
            </w:tcBorders>
            <w:shd w:val="clear" w:color="auto" w:fill="auto"/>
            <w:vAlign w:val="center"/>
            <w:hideMark/>
          </w:tcPr>
          <w:p w:rsidR="00AC300A" w:rsidRPr="00302047" w:rsidRDefault="00AC300A" w:rsidP="00AC300A">
            <w:pPr>
              <w:ind w:firstLine="0"/>
              <w:jc w:val="center"/>
              <w:rPr>
                <w:rFonts w:eastAsia="Times New Roman" w:cs="Times New Roman"/>
                <w:lang w:eastAsia="ru-RU"/>
              </w:rPr>
            </w:pPr>
            <w:r w:rsidRPr="00302047">
              <w:rPr>
                <w:rFonts w:eastAsia="Times New Roman" w:cs="Times New Roman"/>
                <w:sz w:val="22"/>
                <w:lang w:eastAsia="ru-RU"/>
              </w:rPr>
              <w:t>1,6</w:t>
            </w:r>
          </w:p>
        </w:tc>
        <w:tc>
          <w:tcPr>
            <w:tcW w:w="951" w:type="pct"/>
            <w:tcBorders>
              <w:top w:val="nil"/>
              <w:left w:val="nil"/>
              <w:bottom w:val="single" w:sz="4" w:space="0" w:color="auto"/>
              <w:right w:val="single" w:sz="4" w:space="0" w:color="auto"/>
            </w:tcBorders>
            <w:shd w:val="clear" w:color="auto" w:fill="auto"/>
            <w:noWrap/>
            <w:vAlign w:val="center"/>
            <w:hideMark/>
          </w:tcPr>
          <w:p w:rsidR="00AC300A" w:rsidRPr="00302047" w:rsidRDefault="00AC300A" w:rsidP="00AC300A">
            <w:pPr>
              <w:ind w:firstLine="0"/>
              <w:jc w:val="center"/>
              <w:rPr>
                <w:rFonts w:eastAsia="Times New Roman" w:cs="Times New Roman"/>
                <w:color w:val="000000"/>
                <w:lang w:eastAsia="ru-RU"/>
              </w:rPr>
            </w:pPr>
            <w:r w:rsidRPr="00302047">
              <w:rPr>
                <w:rFonts w:eastAsia="Times New Roman" w:cs="Times New Roman"/>
                <w:color w:val="000000"/>
                <w:sz w:val="22"/>
                <w:lang w:eastAsia="ru-RU"/>
              </w:rPr>
              <w:t>0,9</w:t>
            </w:r>
          </w:p>
        </w:tc>
      </w:tr>
      <w:tr w:rsidR="00AC300A" w:rsidRPr="00302047" w:rsidTr="00AC300A">
        <w:trPr>
          <w:trHeight w:val="510"/>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AC300A" w:rsidRPr="00302047" w:rsidRDefault="00AC300A" w:rsidP="00AC300A">
            <w:pPr>
              <w:ind w:firstLine="0"/>
              <w:jc w:val="center"/>
              <w:rPr>
                <w:rFonts w:eastAsia="Times New Roman" w:cs="Times New Roman"/>
                <w:color w:val="000000"/>
                <w:lang w:eastAsia="ru-RU"/>
              </w:rPr>
            </w:pPr>
            <w:r w:rsidRPr="00302047">
              <w:rPr>
                <w:rFonts w:eastAsia="Times New Roman" w:cs="Times New Roman"/>
                <w:color w:val="000000"/>
                <w:sz w:val="22"/>
                <w:lang w:eastAsia="ru-RU"/>
              </w:rPr>
              <w:t>2</w:t>
            </w:r>
          </w:p>
        </w:tc>
        <w:tc>
          <w:tcPr>
            <w:tcW w:w="1792" w:type="pct"/>
            <w:tcBorders>
              <w:top w:val="nil"/>
              <w:left w:val="nil"/>
              <w:bottom w:val="single" w:sz="4" w:space="0" w:color="auto"/>
              <w:right w:val="single" w:sz="4" w:space="0" w:color="auto"/>
            </w:tcBorders>
            <w:shd w:val="clear" w:color="auto" w:fill="auto"/>
            <w:vAlign w:val="center"/>
            <w:hideMark/>
          </w:tcPr>
          <w:p w:rsidR="00AC300A" w:rsidRPr="00302047" w:rsidRDefault="00AC300A" w:rsidP="00AC300A">
            <w:pPr>
              <w:ind w:firstLine="0"/>
              <w:jc w:val="center"/>
              <w:rPr>
                <w:rFonts w:eastAsia="Times New Roman" w:cs="Times New Roman"/>
                <w:color w:val="000000"/>
                <w:lang w:eastAsia="ru-RU"/>
              </w:rPr>
            </w:pPr>
            <w:r w:rsidRPr="00302047">
              <w:rPr>
                <w:rFonts w:eastAsia="Times New Roman" w:cs="Times New Roman"/>
                <w:color w:val="000000"/>
                <w:sz w:val="22"/>
                <w:lang w:eastAsia="ru-RU"/>
              </w:rPr>
              <w:t>Количество абонентов в зоне действия источника</w:t>
            </w:r>
          </w:p>
        </w:tc>
        <w:tc>
          <w:tcPr>
            <w:tcW w:w="774" w:type="pct"/>
            <w:tcBorders>
              <w:top w:val="nil"/>
              <w:left w:val="nil"/>
              <w:bottom w:val="single" w:sz="4" w:space="0" w:color="auto"/>
              <w:right w:val="single" w:sz="4" w:space="0" w:color="auto"/>
            </w:tcBorders>
            <w:shd w:val="clear" w:color="auto" w:fill="auto"/>
            <w:vAlign w:val="center"/>
            <w:hideMark/>
          </w:tcPr>
          <w:p w:rsidR="00AC300A" w:rsidRPr="00302047" w:rsidRDefault="00AC300A" w:rsidP="00AC300A">
            <w:pPr>
              <w:ind w:firstLine="0"/>
              <w:jc w:val="center"/>
              <w:rPr>
                <w:rFonts w:eastAsia="Times New Roman" w:cs="Times New Roman"/>
                <w:color w:val="000000"/>
                <w:lang w:eastAsia="ru-RU"/>
              </w:rPr>
            </w:pPr>
            <w:r w:rsidRPr="00302047">
              <w:rPr>
                <w:rFonts w:eastAsia="Times New Roman" w:cs="Times New Roman"/>
                <w:color w:val="000000"/>
                <w:sz w:val="22"/>
                <w:lang w:eastAsia="ru-RU"/>
              </w:rPr>
              <w:t>Ед.</w:t>
            </w:r>
          </w:p>
        </w:tc>
        <w:tc>
          <w:tcPr>
            <w:tcW w:w="899" w:type="pct"/>
            <w:tcBorders>
              <w:top w:val="nil"/>
              <w:left w:val="nil"/>
              <w:bottom w:val="single" w:sz="4" w:space="0" w:color="auto"/>
              <w:right w:val="single" w:sz="4" w:space="0" w:color="auto"/>
            </w:tcBorders>
            <w:shd w:val="clear" w:color="auto" w:fill="auto"/>
            <w:vAlign w:val="center"/>
            <w:hideMark/>
          </w:tcPr>
          <w:p w:rsidR="00AC300A" w:rsidRPr="00302047" w:rsidRDefault="00AC300A" w:rsidP="00AC300A">
            <w:pPr>
              <w:ind w:firstLine="0"/>
              <w:jc w:val="center"/>
              <w:rPr>
                <w:rFonts w:eastAsia="Times New Roman" w:cs="Times New Roman"/>
                <w:lang w:eastAsia="ru-RU"/>
              </w:rPr>
            </w:pPr>
            <w:r w:rsidRPr="00302047">
              <w:rPr>
                <w:rFonts w:eastAsia="Times New Roman" w:cs="Times New Roman"/>
                <w:sz w:val="22"/>
                <w:lang w:eastAsia="ru-RU"/>
              </w:rPr>
              <w:t>13</w:t>
            </w:r>
          </w:p>
        </w:tc>
        <w:tc>
          <w:tcPr>
            <w:tcW w:w="951" w:type="pct"/>
            <w:tcBorders>
              <w:top w:val="nil"/>
              <w:left w:val="nil"/>
              <w:bottom w:val="single" w:sz="4" w:space="0" w:color="auto"/>
              <w:right w:val="single" w:sz="4" w:space="0" w:color="auto"/>
            </w:tcBorders>
            <w:shd w:val="clear" w:color="auto" w:fill="auto"/>
            <w:noWrap/>
            <w:vAlign w:val="center"/>
            <w:hideMark/>
          </w:tcPr>
          <w:p w:rsidR="00AC300A" w:rsidRPr="00302047" w:rsidRDefault="00AC300A" w:rsidP="00AC300A">
            <w:pPr>
              <w:ind w:firstLine="0"/>
              <w:jc w:val="center"/>
              <w:rPr>
                <w:rFonts w:eastAsia="Times New Roman" w:cs="Times New Roman"/>
                <w:color w:val="000000"/>
                <w:lang w:eastAsia="ru-RU"/>
              </w:rPr>
            </w:pPr>
            <w:r w:rsidRPr="00302047">
              <w:rPr>
                <w:rFonts w:eastAsia="Times New Roman" w:cs="Times New Roman"/>
                <w:color w:val="000000"/>
                <w:sz w:val="22"/>
                <w:lang w:eastAsia="ru-RU"/>
              </w:rPr>
              <w:t>7</w:t>
            </w:r>
          </w:p>
        </w:tc>
      </w:tr>
      <w:tr w:rsidR="00AC300A" w:rsidRPr="00302047" w:rsidTr="002B07A6">
        <w:trPr>
          <w:trHeight w:val="510"/>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AC300A" w:rsidRPr="00302047" w:rsidRDefault="00AC300A" w:rsidP="00AC300A">
            <w:pPr>
              <w:ind w:firstLine="0"/>
              <w:jc w:val="center"/>
              <w:rPr>
                <w:rFonts w:eastAsia="Times New Roman" w:cs="Times New Roman"/>
                <w:color w:val="000000"/>
                <w:lang w:eastAsia="ru-RU"/>
              </w:rPr>
            </w:pPr>
            <w:r w:rsidRPr="00302047">
              <w:rPr>
                <w:rFonts w:eastAsia="Times New Roman" w:cs="Times New Roman"/>
                <w:color w:val="000000"/>
                <w:sz w:val="22"/>
                <w:lang w:eastAsia="ru-RU"/>
              </w:rPr>
              <w:t>3</w:t>
            </w:r>
          </w:p>
        </w:tc>
        <w:tc>
          <w:tcPr>
            <w:tcW w:w="1792" w:type="pct"/>
            <w:tcBorders>
              <w:top w:val="nil"/>
              <w:left w:val="nil"/>
              <w:bottom w:val="single" w:sz="4" w:space="0" w:color="auto"/>
              <w:right w:val="single" w:sz="4" w:space="0" w:color="auto"/>
            </w:tcBorders>
            <w:shd w:val="clear" w:color="auto" w:fill="auto"/>
            <w:vAlign w:val="center"/>
            <w:hideMark/>
          </w:tcPr>
          <w:p w:rsidR="00AC300A" w:rsidRPr="00302047" w:rsidRDefault="00AC300A" w:rsidP="00AC300A">
            <w:pPr>
              <w:ind w:firstLine="0"/>
              <w:jc w:val="center"/>
              <w:rPr>
                <w:rFonts w:eastAsia="Times New Roman" w:cs="Times New Roman"/>
                <w:color w:val="000000"/>
                <w:lang w:eastAsia="ru-RU"/>
              </w:rPr>
            </w:pPr>
            <w:r w:rsidRPr="00302047">
              <w:rPr>
                <w:rFonts w:eastAsia="Times New Roman" w:cs="Times New Roman"/>
                <w:color w:val="000000"/>
                <w:sz w:val="22"/>
                <w:lang w:eastAsia="ru-RU"/>
              </w:rPr>
              <w:t>Суммарная присоединенная нагрузка всех потребителей</w:t>
            </w:r>
          </w:p>
        </w:tc>
        <w:tc>
          <w:tcPr>
            <w:tcW w:w="774" w:type="pct"/>
            <w:tcBorders>
              <w:top w:val="nil"/>
              <w:left w:val="nil"/>
              <w:bottom w:val="single" w:sz="4" w:space="0" w:color="auto"/>
              <w:right w:val="single" w:sz="4" w:space="0" w:color="auto"/>
            </w:tcBorders>
            <w:shd w:val="clear" w:color="auto" w:fill="auto"/>
            <w:vAlign w:val="center"/>
            <w:hideMark/>
          </w:tcPr>
          <w:p w:rsidR="00AC300A" w:rsidRPr="00302047" w:rsidRDefault="00AC300A" w:rsidP="00AC300A">
            <w:pPr>
              <w:ind w:firstLine="0"/>
              <w:jc w:val="center"/>
              <w:rPr>
                <w:rFonts w:eastAsia="Times New Roman" w:cs="Times New Roman"/>
                <w:color w:val="000000"/>
                <w:lang w:eastAsia="ru-RU"/>
              </w:rPr>
            </w:pPr>
            <w:r w:rsidRPr="00302047">
              <w:rPr>
                <w:rFonts w:eastAsia="Times New Roman" w:cs="Times New Roman"/>
                <w:color w:val="000000"/>
                <w:sz w:val="22"/>
                <w:lang w:eastAsia="ru-RU"/>
              </w:rPr>
              <w:t>Гкал/ч</w:t>
            </w:r>
          </w:p>
        </w:tc>
        <w:tc>
          <w:tcPr>
            <w:tcW w:w="899" w:type="pct"/>
            <w:tcBorders>
              <w:top w:val="nil"/>
              <w:left w:val="nil"/>
              <w:bottom w:val="single" w:sz="4" w:space="0" w:color="auto"/>
              <w:right w:val="single" w:sz="4" w:space="0" w:color="auto"/>
            </w:tcBorders>
            <w:shd w:val="clear" w:color="auto" w:fill="auto"/>
            <w:vAlign w:val="center"/>
          </w:tcPr>
          <w:p w:rsidR="00AC300A" w:rsidRPr="00302047" w:rsidRDefault="002B07A6" w:rsidP="00AC300A">
            <w:pPr>
              <w:ind w:firstLine="0"/>
              <w:jc w:val="center"/>
              <w:rPr>
                <w:rFonts w:eastAsia="Times New Roman" w:cs="Times New Roman"/>
                <w:lang w:eastAsia="ru-RU"/>
              </w:rPr>
            </w:pPr>
            <w:r w:rsidRPr="00302047">
              <w:rPr>
                <w:rFonts w:eastAsia="Times New Roman" w:cs="Times New Roman"/>
                <w:sz w:val="22"/>
                <w:lang w:eastAsia="ru-RU"/>
              </w:rPr>
              <w:t>0,29</w:t>
            </w:r>
          </w:p>
        </w:tc>
        <w:tc>
          <w:tcPr>
            <w:tcW w:w="951" w:type="pct"/>
            <w:tcBorders>
              <w:top w:val="nil"/>
              <w:left w:val="nil"/>
              <w:bottom w:val="single" w:sz="4" w:space="0" w:color="auto"/>
              <w:right w:val="single" w:sz="4" w:space="0" w:color="auto"/>
            </w:tcBorders>
            <w:shd w:val="clear" w:color="auto" w:fill="auto"/>
            <w:noWrap/>
            <w:vAlign w:val="center"/>
          </w:tcPr>
          <w:p w:rsidR="00AC300A" w:rsidRPr="00302047" w:rsidRDefault="002B07A6" w:rsidP="00AC300A">
            <w:pPr>
              <w:ind w:firstLine="0"/>
              <w:jc w:val="center"/>
              <w:rPr>
                <w:rFonts w:eastAsia="Times New Roman" w:cs="Times New Roman"/>
                <w:color w:val="000000"/>
                <w:lang w:eastAsia="ru-RU"/>
              </w:rPr>
            </w:pPr>
            <w:r w:rsidRPr="00302047">
              <w:rPr>
                <w:rFonts w:eastAsia="Times New Roman" w:cs="Times New Roman"/>
                <w:color w:val="000000"/>
                <w:sz w:val="22"/>
                <w:lang w:eastAsia="ru-RU"/>
              </w:rPr>
              <w:t>0,15</w:t>
            </w:r>
          </w:p>
        </w:tc>
      </w:tr>
      <w:tr w:rsidR="00AC300A" w:rsidRPr="00302047" w:rsidTr="00AC300A">
        <w:trPr>
          <w:trHeight w:val="765"/>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AC300A" w:rsidRPr="00302047" w:rsidRDefault="00AC300A" w:rsidP="00AC300A">
            <w:pPr>
              <w:ind w:firstLine="0"/>
              <w:jc w:val="center"/>
              <w:rPr>
                <w:rFonts w:eastAsia="Times New Roman" w:cs="Times New Roman"/>
                <w:color w:val="000000"/>
                <w:lang w:eastAsia="ru-RU"/>
              </w:rPr>
            </w:pPr>
            <w:r w:rsidRPr="00302047">
              <w:rPr>
                <w:rFonts w:eastAsia="Times New Roman" w:cs="Times New Roman"/>
                <w:color w:val="000000"/>
                <w:sz w:val="22"/>
                <w:lang w:eastAsia="ru-RU"/>
              </w:rPr>
              <w:t>4</w:t>
            </w:r>
          </w:p>
        </w:tc>
        <w:tc>
          <w:tcPr>
            <w:tcW w:w="1792" w:type="pct"/>
            <w:tcBorders>
              <w:top w:val="nil"/>
              <w:left w:val="nil"/>
              <w:bottom w:val="single" w:sz="4" w:space="0" w:color="auto"/>
              <w:right w:val="single" w:sz="4" w:space="0" w:color="auto"/>
            </w:tcBorders>
            <w:shd w:val="clear" w:color="auto" w:fill="auto"/>
            <w:vAlign w:val="center"/>
            <w:hideMark/>
          </w:tcPr>
          <w:p w:rsidR="00AC300A" w:rsidRPr="00302047" w:rsidRDefault="00AC300A" w:rsidP="00AC300A">
            <w:pPr>
              <w:ind w:firstLine="0"/>
              <w:jc w:val="center"/>
              <w:rPr>
                <w:rFonts w:eastAsia="Times New Roman" w:cs="Times New Roman"/>
                <w:color w:val="000000"/>
                <w:lang w:eastAsia="ru-RU"/>
              </w:rPr>
            </w:pPr>
            <w:r w:rsidRPr="00302047">
              <w:rPr>
                <w:rFonts w:eastAsia="Times New Roman" w:cs="Times New Roman"/>
                <w:color w:val="000000"/>
                <w:sz w:val="22"/>
                <w:lang w:eastAsia="ru-RU"/>
              </w:rPr>
              <w:t>Расстояние от источника тепла до наиболее удаленного потребителя</w:t>
            </w:r>
          </w:p>
        </w:tc>
        <w:tc>
          <w:tcPr>
            <w:tcW w:w="774" w:type="pct"/>
            <w:tcBorders>
              <w:top w:val="nil"/>
              <w:left w:val="nil"/>
              <w:bottom w:val="single" w:sz="4" w:space="0" w:color="auto"/>
              <w:right w:val="single" w:sz="4" w:space="0" w:color="auto"/>
            </w:tcBorders>
            <w:shd w:val="clear" w:color="auto" w:fill="auto"/>
            <w:vAlign w:val="center"/>
            <w:hideMark/>
          </w:tcPr>
          <w:p w:rsidR="00AC300A" w:rsidRPr="00302047" w:rsidRDefault="00AC300A" w:rsidP="00AC300A">
            <w:pPr>
              <w:ind w:firstLine="0"/>
              <w:jc w:val="center"/>
              <w:rPr>
                <w:rFonts w:eastAsia="Times New Roman" w:cs="Times New Roman"/>
                <w:color w:val="000000"/>
                <w:lang w:eastAsia="ru-RU"/>
              </w:rPr>
            </w:pPr>
            <w:r w:rsidRPr="00302047">
              <w:rPr>
                <w:rFonts w:eastAsia="Times New Roman" w:cs="Times New Roman"/>
                <w:color w:val="000000"/>
                <w:sz w:val="22"/>
                <w:lang w:eastAsia="ru-RU"/>
              </w:rPr>
              <w:t>км</w:t>
            </w:r>
          </w:p>
        </w:tc>
        <w:tc>
          <w:tcPr>
            <w:tcW w:w="899" w:type="pct"/>
            <w:tcBorders>
              <w:top w:val="nil"/>
              <w:left w:val="nil"/>
              <w:bottom w:val="single" w:sz="4" w:space="0" w:color="auto"/>
              <w:right w:val="single" w:sz="4" w:space="0" w:color="auto"/>
            </w:tcBorders>
            <w:shd w:val="clear" w:color="auto" w:fill="auto"/>
            <w:vAlign w:val="center"/>
            <w:hideMark/>
          </w:tcPr>
          <w:p w:rsidR="00AC300A" w:rsidRPr="00302047" w:rsidRDefault="00AC300A" w:rsidP="00AC300A">
            <w:pPr>
              <w:ind w:firstLine="0"/>
              <w:jc w:val="center"/>
              <w:rPr>
                <w:rFonts w:eastAsia="Times New Roman" w:cs="Times New Roman"/>
                <w:lang w:eastAsia="ru-RU"/>
              </w:rPr>
            </w:pPr>
            <w:r w:rsidRPr="00302047">
              <w:rPr>
                <w:rFonts w:eastAsia="Times New Roman" w:cs="Times New Roman"/>
                <w:sz w:val="22"/>
                <w:lang w:eastAsia="ru-RU"/>
              </w:rPr>
              <w:t>0,847</w:t>
            </w:r>
          </w:p>
        </w:tc>
        <w:tc>
          <w:tcPr>
            <w:tcW w:w="951" w:type="pct"/>
            <w:tcBorders>
              <w:top w:val="nil"/>
              <w:left w:val="nil"/>
              <w:bottom w:val="single" w:sz="4" w:space="0" w:color="auto"/>
              <w:right w:val="single" w:sz="4" w:space="0" w:color="auto"/>
            </w:tcBorders>
            <w:shd w:val="clear" w:color="auto" w:fill="auto"/>
            <w:noWrap/>
            <w:vAlign w:val="center"/>
            <w:hideMark/>
          </w:tcPr>
          <w:p w:rsidR="00AC300A" w:rsidRPr="00302047" w:rsidRDefault="00AC300A" w:rsidP="00AC300A">
            <w:pPr>
              <w:ind w:firstLine="0"/>
              <w:jc w:val="center"/>
              <w:rPr>
                <w:rFonts w:eastAsia="Times New Roman" w:cs="Times New Roman"/>
                <w:color w:val="000000"/>
                <w:lang w:eastAsia="ru-RU"/>
              </w:rPr>
            </w:pPr>
            <w:r w:rsidRPr="00302047">
              <w:rPr>
                <w:rFonts w:eastAsia="Times New Roman" w:cs="Times New Roman"/>
                <w:color w:val="000000"/>
                <w:sz w:val="22"/>
                <w:lang w:eastAsia="ru-RU"/>
              </w:rPr>
              <w:t>0,545</w:t>
            </w:r>
          </w:p>
        </w:tc>
      </w:tr>
      <w:tr w:rsidR="00AC300A" w:rsidRPr="00302047" w:rsidTr="00AC300A">
        <w:trPr>
          <w:trHeight w:val="510"/>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AC300A" w:rsidRPr="00302047" w:rsidRDefault="00AC300A" w:rsidP="00AC300A">
            <w:pPr>
              <w:ind w:firstLine="0"/>
              <w:jc w:val="center"/>
              <w:rPr>
                <w:rFonts w:eastAsia="Times New Roman" w:cs="Times New Roman"/>
                <w:color w:val="000000"/>
                <w:lang w:eastAsia="ru-RU"/>
              </w:rPr>
            </w:pPr>
            <w:r w:rsidRPr="00302047">
              <w:rPr>
                <w:rFonts w:eastAsia="Times New Roman" w:cs="Times New Roman"/>
                <w:color w:val="000000"/>
                <w:sz w:val="22"/>
                <w:lang w:eastAsia="ru-RU"/>
              </w:rPr>
              <w:t>5</w:t>
            </w:r>
          </w:p>
        </w:tc>
        <w:tc>
          <w:tcPr>
            <w:tcW w:w="1792" w:type="pct"/>
            <w:tcBorders>
              <w:top w:val="nil"/>
              <w:left w:val="nil"/>
              <w:bottom w:val="single" w:sz="4" w:space="0" w:color="auto"/>
              <w:right w:val="single" w:sz="4" w:space="0" w:color="auto"/>
            </w:tcBorders>
            <w:shd w:val="clear" w:color="auto" w:fill="auto"/>
            <w:vAlign w:val="center"/>
            <w:hideMark/>
          </w:tcPr>
          <w:p w:rsidR="00AC300A" w:rsidRPr="00302047" w:rsidRDefault="00AC300A" w:rsidP="00AC300A">
            <w:pPr>
              <w:ind w:firstLine="0"/>
              <w:jc w:val="center"/>
              <w:rPr>
                <w:rFonts w:eastAsia="Times New Roman" w:cs="Times New Roman"/>
                <w:color w:val="000000"/>
                <w:lang w:eastAsia="ru-RU"/>
              </w:rPr>
            </w:pPr>
            <w:r w:rsidRPr="00302047">
              <w:rPr>
                <w:rFonts w:eastAsia="Times New Roman" w:cs="Times New Roman"/>
                <w:color w:val="000000"/>
                <w:sz w:val="22"/>
                <w:lang w:eastAsia="ru-RU"/>
              </w:rPr>
              <w:t>Расчетная температура в подающем трубопроводе</w:t>
            </w:r>
          </w:p>
        </w:tc>
        <w:tc>
          <w:tcPr>
            <w:tcW w:w="774" w:type="pct"/>
            <w:tcBorders>
              <w:top w:val="nil"/>
              <w:left w:val="nil"/>
              <w:bottom w:val="single" w:sz="4" w:space="0" w:color="auto"/>
              <w:right w:val="single" w:sz="4" w:space="0" w:color="auto"/>
            </w:tcBorders>
            <w:shd w:val="clear" w:color="auto" w:fill="auto"/>
            <w:vAlign w:val="center"/>
            <w:hideMark/>
          </w:tcPr>
          <w:p w:rsidR="00AC300A" w:rsidRPr="00302047" w:rsidRDefault="00AC300A" w:rsidP="00AC300A">
            <w:pPr>
              <w:ind w:firstLine="0"/>
              <w:jc w:val="center"/>
              <w:rPr>
                <w:rFonts w:eastAsia="Times New Roman" w:cs="Times New Roman"/>
                <w:color w:val="000000"/>
                <w:lang w:eastAsia="ru-RU"/>
              </w:rPr>
            </w:pPr>
            <w:r w:rsidRPr="00302047">
              <w:rPr>
                <w:rFonts w:eastAsia="Times New Roman" w:cs="Times New Roman"/>
                <w:color w:val="000000"/>
                <w:sz w:val="22"/>
                <w:lang w:val="en-US" w:eastAsia="ru-RU"/>
              </w:rPr>
              <w:t>C</w:t>
            </w:r>
          </w:p>
        </w:tc>
        <w:tc>
          <w:tcPr>
            <w:tcW w:w="899" w:type="pct"/>
            <w:tcBorders>
              <w:top w:val="nil"/>
              <w:left w:val="nil"/>
              <w:bottom w:val="single" w:sz="4" w:space="0" w:color="auto"/>
              <w:right w:val="single" w:sz="4" w:space="0" w:color="auto"/>
            </w:tcBorders>
            <w:shd w:val="clear" w:color="auto" w:fill="auto"/>
            <w:vAlign w:val="center"/>
            <w:hideMark/>
          </w:tcPr>
          <w:p w:rsidR="00AC300A" w:rsidRPr="00302047" w:rsidRDefault="00AC300A" w:rsidP="00AC300A">
            <w:pPr>
              <w:ind w:firstLine="0"/>
              <w:jc w:val="center"/>
              <w:rPr>
                <w:rFonts w:eastAsia="Times New Roman" w:cs="Times New Roman"/>
                <w:lang w:eastAsia="ru-RU"/>
              </w:rPr>
            </w:pPr>
            <w:r w:rsidRPr="00302047">
              <w:rPr>
                <w:rFonts w:eastAsia="Times New Roman" w:cs="Times New Roman"/>
                <w:sz w:val="22"/>
                <w:lang w:eastAsia="ru-RU"/>
              </w:rPr>
              <w:t>95</w:t>
            </w:r>
          </w:p>
        </w:tc>
        <w:tc>
          <w:tcPr>
            <w:tcW w:w="951" w:type="pct"/>
            <w:tcBorders>
              <w:top w:val="nil"/>
              <w:left w:val="nil"/>
              <w:bottom w:val="single" w:sz="4" w:space="0" w:color="auto"/>
              <w:right w:val="single" w:sz="4" w:space="0" w:color="auto"/>
            </w:tcBorders>
            <w:shd w:val="clear" w:color="auto" w:fill="auto"/>
            <w:vAlign w:val="center"/>
            <w:hideMark/>
          </w:tcPr>
          <w:p w:rsidR="00AC300A" w:rsidRPr="00302047" w:rsidRDefault="00AC300A" w:rsidP="00AC300A">
            <w:pPr>
              <w:ind w:firstLine="0"/>
              <w:jc w:val="center"/>
              <w:rPr>
                <w:rFonts w:eastAsia="Times New Roman" w:cs="Times New Roman"/>
                <w:lang w:eastAsia="ru-RU"/>
              </w:rPr>
            </w:pPr>
            <w:r w:rsidRPr="00302047">
              <w:rPr>
                <w:rFonts w:eastAsia="Times New Roman" w:cs="Times New Roman"/>
                <w:sz w:val="22"/>
                <w:lang w:eastAsia="ru-RU"/>
              </w:rPr>
              <w:t>95</w:t>
            </w:r>
          </w:p>
        </w:tc>
      </w:tr>
      <w:tr w:rsidR="00AC300A" w:rsidRPr="00302047" w:rsidTr="00AC300A">
        <w:trPr>
          <w:trHeight w:val="510"/>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AC300A" w:rsidRPr="00302047" w:rsidRDefault="00AC300A" w:rsidP="00AC300A">
            <w:pPr>
              <w:ind w:firstLine="0"/>
              <w:jc w:val="center"/>
              <w:rPr>
                <w:rFonts w:eastAsia="Times New Roman" w:cs="Times New Roman"/>
                <w:color w:val="000000"/>
                <w:lang w:eastAsia="ru-RU"/>
              </w:rPr>
            </w:pPr>
            <w:r w:rsidRPr="00302047">
              <w:rPr>
                <w:rFonts w:eastAsia="Times New Roman" w:cs="Times New Roman"/>
                <w:color w:val="000000"/>
                <w:sz w:val="22"/>
                <w:lang w:eastAsia="ru-RU"/>
              </w:rPr>
              <w:t>6</w:t>
            </w:r>
          </w:p>
        </w:tc>
        <w:tc>
          <w:tcPr>
            <w:tcW w:w="1792" w:type="pct"/>
            <w:tcBorders>
              <w:top w:val="nil"/>
              <w:left w:val="nil"/>
              <w:bottom w:val="single" w:sz="4" w:space="0" w:color="auto"/>
              <w:right w:val="single" w:sz="4" w:space="0" w:color="auto"/>
            </w:tcBorders>
            <w:shd w:val="clear" w:color="auto" w:fill="auto"/>
            <w:vAlign w:val="center"/>
            <w:hideMark/>
          </w:tcPr>
          <w:p w:rsidR="00AC300A" w:rsidRPr="00302047" w:rsidRDefault="00AC300A" w:rsidP="00AC300A">
            <w:pPr>
              <w:ind w:firstLine="0"/>
              <w:jc w:val="center"/>
              <w:rPr>
                <w:rFonts w:eastAsia="Times New Roman" w:cs="Times New Roman"/>
                <w:color w:val="000000"/>
                <w:lang w:eastAsia="ru-RU"/>
              </w:rPr>
            </w:pPr>
            <w:r w:rsidRPr="00302047">
              <w:rPr>
                <w:rFonts w:eastAsia="Times New Roman" w:cs="Times New Roman"/>
                <w:color w:val="000000"/>
                <w:sz w:val="22"/>
                <w:lang w:eastAsia="ru-RU"/>
              </w:rPr>
              <w:t>Расчетная температура в обратном трубопроводе</w:t>
            </w:r>
          </w:p>
        </w:tc>
        <w:tc>
          <w:tcPr>
            <w:tcW w:w="774" w:type="pct"/>
            <w:tcBorders>
              <w:top w:val="nil"/>
              <w:left w:val="nil"/>
              <w:bottom w:val="single" w:sz="4" w:space="0" w:color="auto"/>
              <w:right w:val="single" w:sz="4" w:space="0" w:color="auto"/>
            </w:tcBorders>
            <w:shd w:val="clear" w:color="auto" w:fill="auto"/>
            <w:vAlign w:val="center"/>
            <w:hideMark/>
          </w:tcPr>
          <w:p w:rsidR="00AC300A" w:rsidRPr="00302047" w:rsidRDefault="00AC300A" w:rsidP="00AC300A">
            <w:pPr>
              <w:ind w:firstLine="0"/>
              <w:jc w:val="center"/>
              <w:rPr>
                <w:rFonts w:eastAsia="Times New Roman" w:cs="Times New Roman"/>
                <w:color w:val="000000"/>
                <w:lang w:eastAsia="ru-RU"/>
              </w:rPr>
            </w:pPr>
            <w:r w:rsidRPr="00302047">
              <w:rPr>
                <w:rFonts w:eastAsia="Times New Roman" w:cs="Times New Roman"/>
                <w:color w:val="000000"/>
                <w:sz w:val="22"/>
                <w:lang w:val="en-US" w:eastAsia="ru-RU"/>
              </w:rPr>
              <w:t>C</w:t>
            </w:r>
          </w:p>
        </w:tc>
        <w:tc>
          <w:tcPr>
            <w:tcW w:w="899" w:type="pct"/>
            <w:tcBorders>
              <w:top w:val="nil"/>
              <w:left w:val="nil"/>
              <w:bottom w:val="single" w:sz="4" w:space="0" w:color="auto"/>
              <w:right w:val="single" w:sz="4" w:space="0" w:color="auto"/>
            </w:tcBorders>
            <w:shd w:val="clear" w:color="auto" w:fill="auto"/>
            <w:vAlign w:val="center"/>
            <w:hideMark/>
          </w:tcPr>
          <w:p w:rsidR="00AC300A" w:rsidRPr="00302047" w:rsidRDefault="00AC300A" w:rsidP="00AC300A">
            <w:pPr>
              <w:ind w:firstLine="0"/>
              <w:jc w:val="center"/>
              <w:rPr>
                <w:rFonts w:eastAsia="Times New Roman" w:cs="Times New Roman"/>
                <w:lang w:eastAsia="ru-RU"/>
              </w:rPr>
            </w:pPr>
            <w:r w:rsidRPr="00302047">
              <w:rPr>
                <w:rFonts w:eastAsia="Times New Roman" w:cs="Times New Roman"/>
                <w:sz w:val="22"/>
                <w:lang w:eastAsia="ru-RU"/>
              </w:rPr>
              <w:t>70</w:t>
            </w:r>
          </w:p>
        </w:tc>
        <w:tc>
          <w:tcPr>
            <w:tcW w:w="951" w:type="pct"/>
            <w:tcBorders>
              <w:top w:val="nil"/>
              <w:left w:val="nil"/>
              <w:bottom w:val="single" w:sz="4" w:space="0" w:color="auto"/>
              <w:right w:val="single" w:sz="4" w:space="0" w:color="auto"/>
            </w:tcBorders>
            <w:shd w:val="clear" w:color="auto" w:fill="auto"/>
            <w:vAlign w:val="center"/>
            <w:hideMark/>
          </w:tcPr>
          <w:p w:rsidR="00AC300A" w:rsidRPr="00302047" w:rsidRDefault="00AC300A" w:rsidP="00AC300A">
            <w:pPr>
              <w:ind w:firstLine="0"/>
              <w:jc w:val="center"/>
              <w:rPr>
                <w:rFonts w:eastAsia="Times New Roman" w:cs="Times New Roman"/>
                <w:lang w:eastAsia="ru-RU"/>
              </w:rPr>
            </w:pPr>
            <w:r w:rsidRPr="00302047">
              <w:rPr>
                <w:rFonts w:eastAsia="Times New Roman" w:cs="Times New Roman"/>
                <w:sz w:val="22"/>
                <w:lang w:eastAsia="ru-RU"/>
              </w:rPr>
              <w:t>70</w:t>
            </w:r>
          </w:p>
        </w:tc>
      </w:tr>
      <w:tr w:rsidR="00AC300A" w:rsidRPr="00302047" w:rsidTr="00AC300A">
        <w:trPr>
          <w:trHeight w:val="930"/>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AC300A" w:rsidRPr="00302047" w:rsidRDefault="00AC300A" w:rsidP="00AC300A">
            <w:pPr>
              <w:ind w:firstLine="0"/>
              <w:jc w:val="center"/>
              <w:rPr>
                <w:rFonts w:eastAsia="Times New Roman" w:cs="Times New Roman"/>
                <w:color w:val="000000"/>
                <w:lang w:eastAsia="ru-RU"/>
              </w:rPr>
            </w:pPr>
            <w:r w:rsidRPr="00302047">
              <w:rPr>
                <w:rFonts w:eastAsia="Times New Roman" w:cs="Times New Roman"/>
                <w:color w:val="000000"/>
                <w:sz w:val="22"/>
                <w:lang w:eastAsia="ru-RU"/>
              </w:rPr>
              <w:t>7</w:t>
            </w:r>
          </w:p>
        </w:tc>
        <w:tc>
          <w:tcPr>
            <w:tcW w:w="1792" w:type="pct"/>
            <w:tcBorders>
              <w:top w:val="nil"/>
              <w:left w:val="nil"/>
              <w:bottom w:val="single" w:sz="4" w:space="0" w:color="auto"/>
              <w:right w:val="single" w:sz="4" w:space="0" w:color="auto"/>
            </w:tcBorders>
            <w:shd w:val="clear" w:color="auto" w:fill="auto"/>
            <w:vAlign w:val="center"/>
            <w:hideMark/>
          </w:tcPr>
          <w:p w:rsidR="00AC300A" w:rsidRPr="00302047" w:rsidRDefault="00AC300A" w:rsidP="00AC300A">
            <w:pPr>
              <w:ind w:firstLine="0"/>
              <w:jc w:val="center"/>
              <w:rPr>
                <w:rFonts w:eastAsia="Times New Roman" w:cs="Times New Roman"/>
                <w:color w:val="000000"/>
                <w:lang w:eastAsia="ru-RU"/>
              </w:rPr>
            </w:pPr>
            <w:r w:rsidRPr="00302047">
              <w:rPr>
                <w:rFonts w:eastAsia="Times New Roman" w:cs="Times New Roman"/>
                <w:color w:val="000000"/>
                <w:sz w:val="22"/>
                <w:lang w:eastAsia="ru-RU"/>
              </w:rPr>
              <w:t>Среднее число абонентов на единицу площади зоны действия источника теплоснабжения</w:t>
            </w:r>
          </w:p>
        </w:tc>
        <w:tc>
          <w:tcPr>
            <w:tcW w:w="774" w:type="pct"/>
            <w:tcBorders>
              <w:top w:val="nil"/>
              <w:left w:val="nil"/>
              <w:bottom w:val="single" w:sz="4" w:space="0" w:color="auto"/>
              <w:right w:val="single" w:sz="4" w:space="0" w:color="auto"/>
            </w:tcBorders>
            <w:shd w:val="clear" w:color="auto" w:fill="auto"/>
            <w:vAlign w:val="center"/>
            <w:hideMark/>
          </w:tcPr>
          <w:p w:rsidR="00AC300A" w:rsidRPr="00302047" w:rsidRDefault="00AC300A" w:rsidP="00AC300A">
            <w:pPr>
              <w:ind w:firstLine="0"/>
              <w:jc w:val="center"/>
              <w:rPr>
                <w:rFonts w:eastAsia="Times New Roman" w:cs="Times New Roman"/>
                <w:color w:val="000000"/>
                <w:lang w:eastAsia="ru-RU"/>
              </w:rPr>
            </w:pPr>
            <w:r w:rsidRPr="00302047">
              <w:rPr>
                <w:rFonts w:eastAsia="Times New Roman" w:cs="Times New Roman"/>
                <w:color w:val="000000"/>
                <w:sz w:val="22"/>
                <w:lang w:eastAsia="ru-RU"/>
              </w:rPr>
              <w:t>1/км2</w:t>
            </w:r>
          </w:p>
        </w:tc>
        <w:tc>
          <w:tcPr>
            <w:tcW w:w="899" w:type="pct"/>
            <w:tcBorders>
              <w:top w:val="nil"/>
              <w:left w:val="nil"/>
              <w:bottom w:val="single" w:sz="4" w:space="0" w:color="auto"/>
              <w:right w:val="single" w:sz="4" w:space="0" w:color="auto"/>
            </w:tcBorders>
            <w:shd w:val="clear" w:color="auto" w:fill="auto"/>
            <w:vAlign w:val="center"/>
            <w:hideMark/>
          </w:tcPr>
          <w:p w:rsidR="00AC300A" w:rsidRPr="00302047" w:rsidRDefault="00AC300A" w:rsidP="00AC300A">
            <w:pPr>
              <w:ind w:firstLine="0"/>
              <w:jc w:val="center"/>
              <w:rPr>
                <w:rFonts w:eastAsia="Times New Roman" w:cs="Times New Roman"/>
                <w:lang w:eastAsia="ru-RU"/>
              </w:rPr>
            </w:pPr>
            <w:r w:rsidRPr="00302047">
              <w:rPr>
                <w:rFonts w:eastAsia="Times New Roman" w:cs="Times New Roman"/>
                <w:sz w:val="22"/>
                <w:lang w:eastAsia="ru-RU"/>
              </w:rPr>
              <w:t>8,13</w:t>
            </w:r>
          </w:p>
        </w:tc>
        <w:tc>
          <w:tcPr>
            <w:tcW w:w="951" w:type="pct"/>
            <w:tcBorders>
              <w:top w:val="nil"/>
              <w:left w:val="nil"/>
              <w:bottom w:val="single" w:sz="4" w:space="0" w:color="auto"/>
              <w:right w:val="single" w:sz="4" w:space="0" w:color="auto"/>
            </w:tcBorders>
            <w:shd w:val="clear" w:color="auto" w:fill="auto"/>
            <w:vAlign w:val="center"/>
            <w:hideMark/>
          </w:tcPr>
          <w:p w:rsidR="00AC300A" w:rsidRPr="00302047" w:rsidRDefault="00AC300A" w:rsidP="00AC300A">
            <w:pPr>
              <w:ind w:firstLine="0"/>
              <w:jc w:val="center"/>
              <w:rPr>
                <w:rFonts w:eastAsia="Times New Roman" w:cs="Times New Roman"/>
                <w:lang w:eastAsia="ru-RU"/>
              </w:rPr>
            </w:pPr>
            <w:r w:rsidRPr="00302047">
              <w:rPr>
                <w:rFonts w:eastAsia="Times New Roman" w:cs="Times New Roman"/>
                <w:sz w:val="22"/>
                <w:lang w:eastAsia="ru-RU"/>
              </w:rPr>
              <w:t>7,78</w:t>
            </w:r>
          </w:p>
        </w:tc>
      </w:tr>
      <w:tr w:rsidR="00AC300A" w:rsidRPr="00302047" w:rsidTr="00AC300A">
        <w:trPr>
          <w:trHeight w:val="450"/>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AC300A" w:rsidRPr="00302047" w:rsidRDefault="00AC300A" w:rsidP="00AC300A">
            <w:pPr>
              <w:ind w:firstLine="0"/>
              <w:jc w:val="center"/>
              <w:rPr>
                <w:rFonts w:eastAsia="Times New Roman" w:cs="Times New Roman"/>
                <w:color w:val="000000"/>
                <w:lang w:eastAsia="ru-RU"/>
              </w:rPr>
            </w:pPr>
            <w:r w:rsidRPr="00302047">
              <w:rPr>
                <w:rFonts w:eastAsia="Times New Roman" w:cs="Times New Roman"/>
                <w:color w:val="000000"/>
                <w:sz w:val="22"/>
                <w:lang w:eastAsia="ru-RU"/>
              </w:rPr>
              <w:t>8</w:t>
            </w:r>
          </w:p>
        </w:tc>
        <w:tc>
          <w:tcPr>
            <w:tcW w:w="1792" w:type="pct"/>
            <w:tcBorders>
              <w:top w:val="nil"/>
              <w:left w:val="nil"/>
              <w:bottom w:val="single" w:sz="4" w:space="0" w:color="auto"/>
              <w:right w:val="single" w:sz="4" w:space="0" w:color="auto"/>
            </w:tcBorders>
            <w:shd w:val="clear" w:color="auto" w:fill="auto"/>
            <w:vAlign w:val="center"/>
            <w:hideMark/>
          </w:tcPr>
          <w:p w:rsidR="00AC300A" w:rsidRPr="00302047" w:rsidRDefault="00AC300A" w:rsidP="00AC300A">
            <w:pPr>
              <w:ind w:firstLine="0"/>
              <w:jc w:val="center"/>
              <w:rPr>
                <w:rFonts w:eastAsia="Times New Roman" w:cs="Times New Roman"/>
                <w:color w:val="000000"/>
                <w:lang w:eastAsia="ru-RU"/>
              </w:rPr>
            </w:pPr>
            <w:r w:rsidRPr="00302047">
              <w:rPr>
                <w:rFonts w:eastAsia="Times New Roman" w:cs="Times New Roman"/>
                <w:color w:val="000000"/>
                <w:sz w:val="22"/>
                <w:lang w:eastAsia="ru-RU"/>
              </w:rPr>
              <w:t>Теплоплотность района</w:t>
            </w:r>
          </w:p>
        </w:tc>
        <w:tc>
          <w:tcPr>
            <w:tcW w:w="774" w:type="pct"/>
            <w:tcBorders>
              <w:top w:val="nil"/>
              <w:left w:val="nil"/>
              <w:bottom w:val="single" w:sz="4" w:space="0" w:color="auto"/>
              <w:right w:val="single" w:sz="4" w:space="0" w:color="auto"/>
            </w:tcBorders>
            <w:shd w:val="clear" w:color="auto" w:fill="auto"/>
            <w:vAlign w:val="center"/>
            <w:hideMark/>
          </w:tcPr>
          <w:p w:rsidR="00AC300A" w:rsidRPr="00302047" w:rsidRDefault="00AC300A" w:rsidP="00AC300A">
            <w:pPr>
              <w:ind w:firstLine="0"/>
              <w:jc w:val="center"/>
              <w:rPr>
                <w:rFonts w:eastAsia="Times New Roman" w:cs="Times New Roman"/>
                <w:color w:val="000000"/>
                <w:lang w:eastAsia="ru-RU"/>
              </w:rPr>
            </w:pPr>
            <w:r w:rsidRPr="00302047">
              <w:rPr>
                <w:rFonts w:eastAsia="Times New Roman" w:cs="Times New Roman"/>
                <w:color w:val="000000"/>
                <w:sz w:val="22"/>
                <w:lang w:eastAsia="ru-RU"/>
              </w:rPr>
              <w:t>Гкал/ч*км2</w:t>
            </w:r>
          </w:p>
        </w:tc>
        <w:tc>
          <w:tcPr>
            <w:tcW w:w="899" w:type="pct"/>
            <w:tcBorders>
              <w:top w:val="nil"/>
              <w:left w:val="nil"/>
              <w:bottom w:val="single" w:sz="4" w:space="0" w:color="auto"/>
              <w:right w:val="single" w:sz="4" w:space="0" w:color="auto"/>
            </w:tcBorders>
            <w:shd w:val="clear" w:color="auto" w:fill="auto"/>
            <w:vAlign w:val="center"/>
            <w:hideMark/>
          </w:tcPr>
          <w:p w:rsidR="00AC300A" w:rsidRPr="00302047" w:rsidRDefault="00AC300A" w:rsidP="00AC300A">
            <w:pPr>
              <w:ind w:firstLine="0"/>
              <w:jc w:val="center"/>
              <w:rPr>
                <w:rFonts w:eastAsia="Times New Roman" w:cs="Times New Roman"/>
                <w:lang w:eastAsia="ru-RU"/>
              </w:rPr>
            </w:pPr>
            <w:r w:rsidRPr="00302047">
              <w:rPr>
                <w:rFonts w:eastAsia="Times New Roman" w:cs="Times New Roman"/>
                <w:sz w:val="22"/>
                <w:lang w:eastAsia="ru-RU"/>
              </w:rPr>
              <w:t>0,419</w:t>
            </w:r>
          </w:p>
        </w:tc>
        <w:tc>
          <w:tcPr>
            <w:tcW w:w="951" w:type="pct"/>
            <w:tcBorders>
              <w:top w:val="nil"/>
              <w:left w:val="nil"/>
              <w:bottom w:val="single" w:sz="4" w:space="0" w:color="auto"/>
              <w:right w:val="single" w:sz="4" w:space="0" w:color="auto"/>
            </w:tcBorders>
            <w:shd w:val="clear" w:color="auto" w:fill="auto"/>
            <w:vAlign w:val="center"/>
            <w:hideMark/>
          </w:tcPr>
          <w:p w:rsidR="00AC300A" w:rsidRPr="00302047" w:rsidRDefault="00AC300A" w:rsidP="00AC300A">
            <w:pPr>
              <w:ind w:firstLine="0"/>
              <w:jc w:val="center"/>
              <w:rPr>
                <w:rFonts w:eastAsia="Times New Roman" w:cs="Times New Roman"/>
                <w:lang w:eastAsia="ru-RU"/>
              </w:rPr>
            </w:pPr>
            <w:r w:rsidRPr="00302047">
              <w:rPr>
                <w:rFonts w:eastAsia="Times New Roman" w:cs="Times New Roman"/>
                <w:sz w:val="22"/>
                <w:lang w:eastAsia="ru-RU"/>
              </w:rPr>
              <w:t>0,411</w:t>
            </w:r>
          </w:p>
        </w:tc>
      </w:tr>
      <w:tr w:rsidR="00AC300A" w:rsidRPr="00302047" w:rsidTr="00AC300A">
        <w:trPr>
          <w:trHeight w:val="300"/>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AC300A" w:rsidRPr="00302047" w:rsidRDefault="00AC300A" w:rsidP="00AC300A">
            <w:pPr>
              <w:ind w:firstLine="0"/>
              <w:jc w:val="center"/>
              <w:rPr>
                <w:rFonts w:eastAsia="Times New Roman" w:cs="Times New Roman"/>
                <w:color w:val="000000"/>
                <w:lang w:eastAsia="ru-RU"/>
              </w:rPr>
            </w:pPr>
            <w:r w:rsidRPr="00302047">
              <w:rPr>
                <w:rFonts w:eastAsia="Times New Roman" w:cs="Times New Roman"/>
                <w:color w:val="000000"/>
                <w:sz w:val="22"/>
                <w:lang w:eastAsia="ru-RU"/>
              </w:rPr>
              <w:t>9</w:t>
            </w:r>
          </w:p>
        </w:tc>
        <w:tc>
          <w:tcPr>
            <w:tcW w:w="1792" w:type="pct"/>
            <w:tcBorders>
              <w:top w:val="nil"/>
              <w:left w:val="nil"/>
              <w:bottom w:val="single" w:sz="4" w:space="0" w:color="auto"/>
              <w:right w:val="single" w:sz="4" w:space="0" w:color="auto"/>
            </w:tcBorders>
            <w:shd w:val="clear" w:color="auto" w:fill="auto"/>
            <w:vAlign w:val="center"/>
            <w:hideMark/>
          </w:tcPr>
          <w:p w:rsidR="00AC300A" w:rsidRPr="00302047" w:rsidRDefault="00AC300A" w:rsidP="00AC300A">
            <w:pPr>
              <w:ind w:firstLine="0"/>
              <w:jc w:val="center"/>
              <w:rPr>
                <w:rFonts w:eastAsia="Times New Roman" w:cs="Times New Roman"/>
                <w:color w:val="000000"/>
                <w:lang w:eastAsia="ru-RU"/>
              </w:rPr>
            </w:pPr>
            <w:r w:rsidRPr="00302047">
              <w:rPr>
                <w:rFonts w:eastAsia="Times New Roman" w:cs="Times New Roman"/>
                <w:color w:val="000000"/>
                <w:sz w:val="22"/>
                <w:lang w:eastAsia="ru-RU"/>
              </w:rPr>
              <w:t>Материальная характеристика</w:t>
            </w:r>
          </w:p>
        </w:tc>
        <w:tc>
          <w:tcPr>
            <w:tcW w:w="774" w:type="pct"/>
            <w:tcBorders>
              <w:top w:val="nil"/>
              <w:left w:val="nil"/>
              <w:bottom w:val="single" w:sz="4" w:space="0" w:color="auto"/>
              <w:right w:val="single" w:sz="4" w:space="0" w:color="auto"/>
            </w:tcBorders>
            <w:shd w:val="clear" w:color="auto" w:fill="auto"/>
            <w:vAlign w:val="center"/>
            <w:hideMark/>
          </w:tcPr>
          <w:p w:rsidR="00AC300A" w:rsidRPr="00302047" w:rsidRDefault="00AC300A" w:rsidP="00AC300A">
            <w:pPr>
              <w:ind w:firstLine="0"/>
              <w:jc w:val="center"/>
              <w:rPr>
                <w:rFonts w:eastAsia="Times New Roman" w:cs="Times New Roman"/>
                <w:color w:val="000000"/>
                <w:lang w:eastAsia="ru-RU"/>
              </w:rPr>
            </w:pPr>
            <w:r w:rsidRPr="00302047">
              <w:rPr>
                <w:rFonts w:eastAsia="Times New Roman" w:cs="Times New Roman"/>
                <w:color w:val="000000"/>
                <w:sz w:val="22"/>
                <w:lang w:eastAsia="ru-RU"/>
              </w:rPr>
              <w:t>м2</w:t>
            </w:r>
          </w:p>
        </w:tc>
        <w:tc>
          <w:tcPr>
            <w:tcW w:w="899" w:type="pct"/>
            <w:tcBorders>
              <w:top w:val="nil"/>
              <w:left w:val="nil"/>
              <w:bottom w:val="single" w:sz="4" w:space="0" w:color="auto"/>
              <w:right w:val="single" w:sz="4" w:space="0" w:color="auto"/>
            </w:tcBorders>
            <w:shd w:val="clear" w:color="auto" w:fill="auto"/>
            <w:vAlign w:val="center"/>
            <w:hideMark/>
          </w:tcPr>
          <w:p w:rsidR="00AC300A" w:rsidRPr="00302047" w:rsidRDefault="00AC300A" w:rsidP="00AC300A">
            <w:pPr>
              <w:ind w:firstLine="0"/>
              <w:jc w:val="center"/>
              <w:rPr>
                <w:rFonts w:eastAsia="Times New Roman" w:cs="Times New Roman"/>
                <w:lang w:eastAsia="ru-RU"/>
              </w:rPr>
            </w:pPr>
            <w:r w:rsidRPr="00302047">
              <w:rPr>
                <w:rFonts w:eastAsia="Times New Roman" w:cs="Times New Roman"/>
                <w:sz w:val="22"/>
                <w:lang w:eastAsia="ru-RU"/>
              </w:rPr>
              <w:t>1098</w:t>
            </w:r>
          </w:p>
        </w:tc>
        <w:tc>
          <w:tcPr>
            <w:tcW w:w="951" w:type="pct"/>
            <w:tcBorders>
              <w:top w:val="nil"/>
              <w:left w:val="nil"/>
              <w:bottom w:val="single" w:sz="4" w:space="0" w:color="auto"/>
              <w:right w:val="single" w:sz="4" w:space="0" w:color="auto"/>
            </w:tcBorders>
            <w:shd w:val="clear" w:color="auto" w:fill="auto"/>
            <w:noWrap/>
            <w:vAlign w:val="center"/>
            <w:hideMark/>
          </w:tcPr>
          <w:p w:rsidR="00AC300A" w:rsidRPr="00302047" w:rsidRDefault="00AC300A" w:rsidP="00AC300A">
            <w:pPr>
              <w:ind w:firstLine="0"/>
              <w:jc w:val="center"/>
              <w:rPr>
                <w:rFonts w:eastAsia="Times New Roman" w:cs="Times New Roman"/>
                <w:color w:val="000000"/>
                <w:lang w:eastAsia="ru-RU"/>
              </w:rPr>
            </w:pPr>
            <w:r w:rsidRPr="00302047">
              <w:rPr>
                <w:rFonts w:eastAsia="Times New Roman" w:cs="Times New Roman"/>
                <w:color w:val="000000"/>
                <w:sz w:val="22"/>
                <w:lang w:eastAsia="ru-RU"/>
              </w:rPr>
              <w:t>1200</w:t>
            </w:r>
          </w:p>
        </w:tc>
      </w:tr>
      <w:tr w:rsidR="00AC300A" w:rsidRPr="00302047" w:rsidTr="00AC300A">
        <w:trPr>
          <w:trHeight w:val="765"/>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AC300A" w:rsidRPr="00302047" w:rsidRDefault="00AC300A" w:rsidP="00AC300A">
            <w:pPr>
              <w:ind w:firstLine="0"/>
              <w:jc w:val="center"/>
              <w:rPr>
                <w:rFonts w:eastAsia="Times New Roman" w:cs="Times New Roman"/>
                <w:color w:val="000000"/>
                <w:lang w:eastAsia="ru-RU"/>
              </w:rPr>
            </w:pPr>
            <w:r w:rsidRPr="00302047">
              <w:rPr>
                <w:rFonts w:eastAsia="Times New Roman" w:cs="Times New Roman"/>
                <w:color w:val="000000"/>
                <w:sz w:val="22"/>
                <w:lang w:eastAsia="ru-RU"/>
              </w:rPr>
              <w:t>10</w:t>
            </w:r>
          </w:p>
        </w:tc>
        <w:tc>
          <w:tcPr>
            <w:tcW w:w="1792" w:type="pct"/>
            <w:tcBorders>
              <w:top w:val="nil"/>
              <w:left w:val="nil"/>
              <w:bottom w:val="single" w:sz="4" w:space="0" w:color="auto"/>
              <w:right w:val="single" w:sz="4" w:space="0" w:color="auto"/>
            </w:tcBorders>
            <w:shd w:val="clear" w:color="auto" w:fill="auto"/>
            <w:vAlign w:val="center"/>
            <w:hideMark/>
          </w:tcPr>
          <w:p w:rsidR="00AC300A" w:rsidRPr="00302047" w:rsidRDefault="00AC300A" w:rsidP="00AC300A">
            <w:pPr>
              <w:ind w:firstLine="0"/>
              <w:jc w:val="center"/>
              <w:rPr>
                <w:rFonts w:eastAsia="Times New Roman" w:cs="Times New Roman"/>
                <w:color w:val="000000"/>
                <w:lang w:eastAsia="ru-RU"/>
              </w:rPr>
            </w:pPr>
            <w:r w:rsidRPr="00302047">
              <w:rPr>
                <w:rFonts w:eastAsia="Times New Roman" w:cs="Times New Roman"/>
                <w:color w:val="000000"/>
                <w:sz w:val="22"/>
                <w:lang w:eastAsia="ru-RU"/>
              </w:rPr>
              <w:t>Удельная стоимость материальной характеристики сетей</w:t>
            </w:r>
          </w:p>
        </w:tc>
        <w:tc>
          <w:tcPr>
            <w:tcW w:w="774" w:type="pct"/>
            <w:tcBorders>
              <w:top w:val="nil"/>
              <w:left w:val="nil"/>
              <w:bottom w:val="single" w:sz="4" w:space="0" w:color="auto"/>
              <w:right w:val="single" w:sz="4" w:space="0" w:color="auto"/>
            </w:tcBorders>
            <w:shd w:val="clear" w:color="auto" w:fill="auto"/>
            <w:vAlign w:val="center"/>
            <w:hideMark/>
          </w:tcPr>
          <w:p w:rsidR="00AC300A" w:rsidRPr="00302047" w:rsidRDefault="00AC300A" w:rsidP="00AC300A">
            <w:pPr>
              <w:ind w:firstLine="0"/>
              <w:jc w:val="center"/>
              <w:rPr>
                <w:rFonts w:eastAsia="Times New Roman" w:cs="Times New Roman"/>
                <w:color w:val="000000"/>
                <w:lang w:eastAsia="ru-RU"/>
              </w:rPr>
            </w:pPr>
            <w:r w:rsidRPr="00302047">
              <w:rPr>
                <w:rFonts w:eastAsia="Times New Roman" w:cs="Times New Roman"/>
                <w:color w:val="000000"/>
                <w:sz w:val="22"/>
                <w:lang w:eastAsia="ru-RU"/>
              </w:rPr>
              <w:t>м2/Гкал/ч;</w:t>
            </w:r>
          </w:p>
        </w:tc>
        <w:tc>
          <w:tcPr>
            <w:tcW w:w="899" w:type="pct"/>
            <w:tcBorders>
              <w:top w:val="nil"/>
              <w:left w:val="nil"/>
              <w:bottom w:val="single" w:sz="4" w:space="0" w:color="auto"/>
              <w:right w:val="single" w:sz="4" w:space="0" w:color="auto"/>
            </w:tcBorders>
            <w:shd w:val="clear" w:color="auto" w:fill="auto"/>
            <w:vAlign w:val="center"/>
            <w:hideMark/>
          </w:tcPr>
          <w:p w:rsidR="00AC300A" w:rsidRPr="00302047" w:rsidRDefault="00AC300A" w:rsidP="00AC300A">
            <w:pPr>
              <w:ind w:firstLine="0"/>
              <w:jc w:val="center"/>
              <w:rPr>
                <w:rFonts w:eastAsia="Times New Roman" w:cs="Times New Roman"/>
                <w:lang w:eastAsia="ru-RU"/>
              </w:rPr>
            </w:pPr>
            <w:r w:rsidRPr="00302047">
              <w:rPr>
                <w:rFonts w:eastAsia="Times New Roman" w:cs="Times New Roman"/>
                <w:sz w:val="22"/>
                <w:lang w:eastAsia="ru-RU"/>
              </w:rPr>
              <w:t>980</w:t>
            </w:r>
          </w:p>
        </w:tc>
        <w:tc>
          <w:tcPr>
            <w:tcW w:w="951" w:type="pct"/>
            <w:tcBorders>
              <w:top w:val="nil"/>
              <w:left w:val="nil"/>
              <w:bottom w:val="single" w:sz="4" w:space="0" w:color="auto"/>
              <w:right w:val="single" w:sz="4" w:space="0" w:color="auto"/>
            </w:tcBorders>
            <w:shd w:val="clear" w:color="auto" w:fill="auto"/>
            <w:noWrap/>
            <w:vAlign w:val="center"/>
            <w:hideMark/>
          </w:tcPr>
          <w:p w:rsidR="00AC300A" w:rsidRPr="00302047" w:rsidRDefault="00AC300A" w:rsidP="00AC300A">
            <w:pPr>
              <w:ind w:firstLine="0"/>
              <w:jc w:val="center"/>
              <w:rPr>
                <w:rFonts w:eastAsia="Times New Roman" w:cs="Times New Roman"/>
                <w:color w:val="000000"/>
                <w:lang w:eastAsia="ru-RU"/>
              </w:rPr>
            </w:pPr>
            <w:r w:rsidRPr="00302047">
              <w:rPr>
                <w:rFonts w:eastAsia="Times New Roman" w:cs="Times New Roman"/>
                <w:color w:val="000000"/>
                <w:sz w:val="22"/>
                <w:lang w:eastAsia="ru-RU"/>
              </w:rPr>
              <w:t>1103</w:t>
            </w:r>
          </w:p>
        </w:tc>
      </w:tr>
      <w:tr w:rsidR="00AC300A" w:rsidRPr="00302047" w:rsidTr="00AC300A">
        <w:trPr>
          <w:trHeight w:val="510"/>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AC300A" w:rsidRPr="00302047" w:rsidRDefault="00AC300A" w:rsidP="00AC300A">
            <w:pPr>
              <w:ind w:firstLine="0"/>
              <w:jc w:val="center"/>
              <w:rPr>
                <w:rFonts w:eastAsia="Times New Roman" w:cs="Times New Roman"/>
                <w:color w:val="000000"/>
                <w:lang w:eastAsia="ru-RU"/>
              </w:rPr>
            </w:pPr>
            <w:r w:rsidRPr="00302047">
              <w:rPr>
                <w:rFonts w:eastAsia="Times New Roman" w:cs="Times New Roman"/>
                <w:color w:val="000000"/>
                <w:sz w:val="22"/>
                <w:lang w:eastAsia="ru-RU"/>
              </w:rPr>
              <w:t>11</w:t>
            </w:r>
          </w:p>
        </w:tc>
        <w:tc>
          <w:tcPr>
            <w:tcW w:w="1792" w:type="pct"/>
            <w:tcBorders>
              <w:top w:val="nil"/>
              <w:left w:val="nil"/>
              <w:bottom w:val="single" w:sz="4" w:space="0" w:color="auto"/>
              <w:right w:val="single" w:sz="4" w:space="0" w:color="auto"/>
            </w:tcBorders>
            <w:shd w:val="clear" w:color="auto" w:fill="auto"/>
            <w:vAlign w:val="center"/>
            <w:hideMark/>
          </w:tcPr>
          <w:p w:rsidR="00AC300A" w:rsidRPr="00302047" w:rsidRDefault="00AC300A" w:rsidP="00AC300A">
            <w:pPr>
              <w:ind w:firstLine="0"/>
              <w:jc w:val="center"/>
              <w:rPr>
                <w:rFonts w:eastAsia="Times New Roman" w:cs="Times New Roman"/>
                <w:color w:val="000000"/>
                <w:lang w:eastAsia="ru-RU"/>
              </w:rPr>
            </w:pPr>
            <w:r w:rsidRPr="00302047">
              <w:rPr>
                <w:rFonts w:eastAsia="Times New Roman" w:cs="Times New Roman"/>
                <w:color w:val="000000"/>
                <w:sz w:val="22"/>
                <w:lang w:eastAsia="ru-RU"/>
              </w:rPr>
              <w:t>Поправочный коэффициент (1,3 для ТЭЦ и 1 для котельных)</w:t>
            </w:r>
          </w:p>
        </w:tc>
        <w:tc>
          <w:tcPr>
            <w:tcW w:w="774" w:type="pct"/>
            <w:tcBorders>
              <w:top w:val="nil"/>
              <w:left w:val="nil"/>
              <w:bottom w:val="single" w:sz="4" w:space="0" w:color="auto"/>
              <w:right w:val="single" w:sz="4" w:space="0" w:color="auto"/>
            </w:tcBorders>
            <w:shd w:val="clear" w:color="auto" w:fill="auto"/>
            <w:vAlign w:val="center"/>
            <w:hideMark/>
          </w:tcPr>
          <w:p w:rsidR="00AC300A" w:rsidRPr="00302047" w:rsidRDefault="00AC300A" w:rsidP="00AC300A">
            <w:pPr>
              <w:ind w:firstLine="0"/>
              <w:jc w:val="center"/>
              <w:rPr>
                <w:rFonts w:eastAsia="Times New Roman" w:cs="Times New Roman"/>
                <w:color w:val="000000"/>
                <w:lang w:eastAsia="ru-RU"/>
              </w:rPr>
            </w:pPr>
            <w:r w:rsidRPr="00302047">
              <w:rPr>
                <w:rFonts w:eastAsia="Times New Roman" w:cs="Times New Roman"/>
                <w:color w:val="000000"/>
                <w:sz w:val="22"/>
                <w:lang w:eastAsia="ru-RU"/>
              </w:rPr>
              <w:t>-</w:t>
            </w:r>
          </w:p>
        </w:tc>
        <w:tc>
          <w:tcPr>
            <w:tcW w:w="899" w:type="pct"/>
            <w:tcBorders>
              <w:top w:val="nil"/>
              <w:left w:val="nil"/>
              <w:bottom w:val="single" w:sz="4" w:space="0" w:color="auto"/>
              <w:right w:val="single" w:sz="4" w:space="0" w:color="auto"/>
            </w:tcBorders>
            <w:shd w:val="clear" w:color="auto" w:fill="auto"/>
            <w:vAlign w:val="center"/>
            <w:hideMark/>
          </w:tcPr>
          <w:p w:rsidR="00AC300A" w:rsidRPr="00302047" w:rsidRDefault="00AC300A" w:rsidP="00AC300A">
            <w:pPr>
              <w:ind w:firstLine="0"/>
              <w:jc w:val="center"/>
              <w:rPr>
                <w:rFonts w:eastAsia="Times New Roman" w:cs="Times New Roman"/>
                <w:lang w:eastAsia="ru-RU"/>
              </w:rPr>
            </w:pPr>
            <w:r w:rsidRPr="00302047">
              <w:rPr>
                <w:rFonts w:eastAsia="Times New Roman" w:cs="Times New Roman"/>
                <w:sz w:val="22"/>
                <w:lang w:eastAsia="ru-RU"/>
              </w:rPr>
              <w:t>1</w:t>
            </w:r>
          </w:p>
        </w:tc>
        <w:tc>
          <w:tcPr>
            <w:tcW w:w="951" w:type="pct"/>
            <w:tcBorders>
              <w:top w:val="nil"/>
              <w:left w:val="nil"/>
              <w:bottom w:val="single" w:sz="4" w:space="0" w:color="auto"/>
              <w:right w:val="single" w:sz="4" w:space="0" w:color="auto"/>
            </w:tcBorders>
            <w:shd w:val="clear" w:color="auto" w:fill="auto"/>
            <w:noWrap/>
            <w:vAlign w:val="center"/>
            <w:hideMark/>
          </w:tcPr>
          <w:p w:rsidR="00AC300A" w:rsidRPr="00302047" w:rsidRDefault="00AC300A" w:rsidP="00AC300A">
            <w:pPr>
              <w:ind w:firstLine="0"/>
              <w:jc w:val="center"/>
              <w:rPr>
                <w:rFonts w:eastAsia="Times New Roman" w:cs="Times New Roman"/>
                <w:lang w:eastAsia="ru-RU"/>
              </w:rPr>
            </w:pPr>
            <w:r w:rsidRPr="00302047">
              <w:rPr>
                <w:rFonts w:eastAsia="Times New Roman" w:cs="Times New Roman"/>
                <w:sz w:val="22"/>
                <w:lang w:eastAsia="ru-RU"/>
              </w:rPr>
              <w:t>1</w:t>
            </w:r>
          </w:p>
        </w:tc>
      </w:tr>
      <w:tr w:rsidR="00AC300A" w:rsidRPr="00302047" w:rsidTr="00AC300A">
        <w:trPr>
          <w:trHeight w:val="300"/>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AC300A" w:rsidRPr="00302047" w:rsidRDefault="00AC300A" w:rsidP="00AC300A">
            <w:pPr>
              <w:ind w:firstLine="0"/>
              <w:jc w:val="center"/>
              <w:rPr>
                <w:rFonts w:eastAsia="Times New Roman" w:cs="Times New Roman"/>
                <w:color w:val="000000"/>
                <w:lang w:eastAsia="ru-RU"/>
              </w:rPr>
            </w:pPr>
            <w:r w:rsidRPr="00302047">
              <w:rPr>
                <w:rFonts w:eastAsia="Times New Roman" w:cs="Times New Roman"/>
                <w:color w:val="000000"/>
                <w:sz w:val="22"/>
                <w:lang w:eastAsia="ru-RU"/>
              </w:rPr>
              <w:t>12</w:t>
            </w:r>
          </w:p>
        </w:tc>
        <w:tc>
          <w:tcPr>
            <w:tcW w:w="1792" w:type="pct"/>
            <w:tcBorders>
              <w:top w:val="nil"/>
              <w:left w:val="nil"/>
              <w:bottom w:val="single" w:sz="4" w:space="0" w:color="auto"/>
              <w:right w:val="single" w:sz="4" w:space="0" w:color="auto"/>
            </w:tcBorders>
            <w:shd w:val="clear" w:color="auto" w:fill="auto"/>
            <w:vAlign w:val="center"/>
            <w:hideMark/>
          </w:tcPr>
          <w:p w:rsidR="00AC300A" w:rsidRPr="00302047" w:rsidRDefault="00AC300A" w:rsidP="00AC300A">
            <w:pPr>
              <w:ind w:firstLine="0"/>
              <w:jc w:val="center"/>
              <w:rPr>
                <w:rFonts w:eastAsia="Times New Roman" w:cs="Times New Roman"/>
                <w:color w:val="000000"/>
                <w:lang w:eastAsia="ru-RU"/>
              </w:rPr>
            </w:pPr>
            <w:r w:rsidRPr="00302047">
              <w:rPr>
                <w:rFonts w:eastAsia="Times New Roman" w:cs="Times New Roman"/>
                <w:color w:val="000000"/>
                <w:sz w:val="22"/>
                <w:lang w:eastAsia="ru-RU"/>
              </w:rPr>
              <w:t>Эффективный радиус</w:t>
            </w:r>
          </w:p>
        </w:tc>
        <w:tc>
          <w:tcPr>
            <w:tcW w:w="774" w:type="pct"/>
            <w:tcBorders>
              <w:top w:val="nil"/>
              <w:left w:val="nil"/>
              <w:bottom w:val="single" w:sz="4" w:space="0" w:color="auto"/>
              <w:right w:val="single" w:sz="4" w:space="0" w:color="auto"/>
            </w:tcBorders>
            <w:shd w:val="clear" w:color="auto" w:fill="auto"/>
            <w:vAlign w:val="center"/>
            <w:hideMark/>
          </w:tcPr>
          <w:p w:rsidR="00AC300A" w:rsidRPr="00302047" w:rsidRDefault="00AC300A" w:rsidP="00AC300A">
            <w:pPr>
              <w:ind w:firstLine="0"/>
              <w:jc w:val="center"/>
              <w:rPr>
                <w:rFonts w:eastAsia="Times New Roman" w:cs="Times New Roman"/>
                <w:color w:val="000000"/>
                <w:lang w:eastAsia="ru-RU"/>
              </w:rPr>
            </w:pPr>
            <w:r w:rsidRPr="00302047">
              <w:rPr>
                <w:rFonts w:eastAsia="Times New Roman" w:cs="Times New Roman"/>
                <w:color w:val="000000"/>
                <w:sz w:val="22"/>
                <w:lang w:eastAsia="ru-RU"/>
              </w:rPr>
              <w:t>км</w:t>
            </w:r>
          </w:p>
        </w:tc>
        <w:tc>
          <w:tcPr>
            <w:tcW w:w="899" w:type="pct"/>
            <w:tcBorders>
              <w:top w:val="nil"/>
              <w:left w:val="nil"/>
              <w:bottom w:val="single" w:sz="4" w:space="0" w:color="auto"/>
              <w:right w:val="single" w:sz="4" w:space="0" w:color="auto"/>
            </w:tcBorders>
            <w:shd w:val="clear" w:color="auto" w:fill="auto"/>
            <w:vAlign w:val="center"/>
            <w:hideMark/>
          </w:tcPr>
          <w:p w:rsidR="00AC300A" w:rsidRPr="00302047" w:rsidRDefault="00AC300A" w:rsidP="00AC300A">
            <w:pPr>
              <w:ind w:firstLine="0"/>
              <w:jc w:val="center"/>
              <w:rPr>
                <w:rFonts w:eastAsia="Times New Roman" w:cs="Times New Roman"/>
                <w:lang w:eastAsia="ru-RU"/>
              </w:rPr>
            </w:pPr>
            <w:r w:rsidRPr="00302047">
              <w:rPr>
                <w:rFonts w:eastAsia="Times New Roman" w:cs="Times New Roman"/>
                <w:sz w:val="22"/>
                <w:lang w:eastAsia="ru-RU"/>
              </w:rPr>
              <w:t>6</w:t>
            </w:r>
          </w:p>
        </w:tc>
        <w:tc>
          <w:tcPr>
            <w:tcW w:w="951" w:type="pct"/>
            <w:tcBorders>
              <w:top w:val="nil"/>
              <w:left w:val="nil"/>
              <w:bottom w:val="single" w:sz="4" w:space="0" w:color="auto"/>
              <w:right w:val="single" w:sz="4" w:space="0" w:color="auto"/>
            </w:tcBorders>
            <w:shd w:val="clear" w:color="auto" w:fill="auto"/>
            <w:noWrap/>
            <w:vAlign w:val="center"/>
            <w:hideMark/>
          </w:tcPr>
          <w:p w:rsidR="00AC300A" w:rsidRPr="00302047" w:rsidRDefault="00AC300A" w:rsidP="00AC300A">
            <w:pPr>
              <w:ind w:firstLine="0"/>
              <w:jc w:val="center"/>
              <w:rPr>
                <w:rFonts w:eastAsia="Times New Roman" w:cs="Times New Roman"/>
                <w:color w:val="000000"/>
                <w:lang w:eastAsia="ru-RU"/>
              </w:rPr>
            </w:pPr>
            <w:r w:rsidRPr="00302047">
              <w:rPr>
                <w:rFonts w:eastAsia="Times New Roman" w:cs="Times New Roman"/>
                <w:color w:val="000000"/>
                <w:sz w:val="22"/>
                <w:lang w:eastAsia="ru-RU"/>
              </w:rPr>
              <w:t>4,6</w:t>
            </w:r>
          </w:p>
        </w:tc>
      </w:tr>
    </w:tbl>
    <w:p w:rsidR="002238E1" w:rsidRPr="00302047" w:rsidRDefault="002238E1" w:rsidP="00256E5B">
      <w:pPr>
        <w:rPr>
          <w:rFonts w:cs="Times New Roman"/>
          <w:szCs w:val="24"/>
        </w:rPr>
      </w:pPr>
    </w:p>
    <w:p w:rsidR="002238E1" w:rsidRPr="00302047" w:rsidRDefault="002238E1" w:rsidP="00256E5B">
      <w:pPr>
        <w:rPr>
          <w:rFonts w:cs="Times New Roman"/>
          <w:szCs w:val="24"/>
        </w:rPr>
      </w:pPr>
    </w:p>
    <w:p w:rsidR="002238E1" w:rsidRPr="00302047" w:rsidRDefault="002238E1" w:rsidP="00256E5B">
      <w:pPr>
        <w:rPr>
          <w:rFonts w:cs="Times New Roman"/>
          <w:szCs w:val="24"/>
        </w:rPr>
        <w:sectPr w:rsidR="002238E1" w:rsidRPr="00302047" w:rsidSect="00902C0B">
          <w:pgSz w:w="11906" w:h="16838"/>
          <w:pgMar w:top="851" w:right="1134"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87121A" w:rsidRPr="00302047" w:rsidRDefault="0087121A" w:rsidP="0087121A">
      <w:pPr>
        <w:pStyle w:val="10"/>
      </w:pPr>
      <w:bookmarkStart w:id="156" w:name="_Toc111452822"/>
      <w:r w:rsidRPr="00302047">
        <w:lastRenderedPageBreak/>
        <w:t>Глава 8. Предложения по строительству, реконструкции и (или) модернизации тепловых сетей</w:t>
      </w:r>
      <w:bookmarkEnd w:id="156"/>
    </w:p>
    <w:p w:rsidR="0087121A" w:rsidRPr="00302047" w:rsidRDefault="0087121A" w:rsidP="00370AEB">
      <w:pPr>
        <w:pStyle w:val="3"/>
        <w:numPr>
          <w:ilvl w:val="0"/>
          <w:numId w:val="33"/>
        </w:numPr>
        <w:spacing w:before="240" w:after="0" w:line="276" w:lineRule="auto"/>
        <w:ind w:left="426"/>
        <w:rPr>
          <w:rFonts w:ascii="TimesNewRomanPSMT" w:hAnsi="TimesNewRomanPSMT" w:cs="TimesNewRomanPSMT"/>
          <w:szCs w:val="24"/>
        </w:rPr>
      </w:pPr>
      <w:bookmarkStart w:id="157" w:name="_Toc111452823"/>
      <w:r w:rsidRPr="00302047">
        <w:rPr>
          <w:rFonts w:ascii="TimesNewRomanPSMT" w:hAnsi="TimesNewRomanPSMT" w:cs="TimesNewRomanPSMT"/>
          <w:szCs w:val="24"/>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157"/>
    </w:p>
    <w:p w:rsidR="00D72943" w:rsidRPr="00302047" w:rsidRDefault="00D72943" w:rsidP="0087121A">
      <w:pPr>
        <w:spacing w:before="240" w:line="276" w:lineRule="auto"/>
        <w:rPr>
          <w:rFonts w:cs="Times New Roman"/>
          <w:szCs w:val="24"/>
        </w:rPr>
      </w:pPr>
      <w:r w:rsidRPr="00302047">
        <w:rPr>
          <w:rFonts w:cs="Times New Roman"/>
          <w:szCs w:val="24"/>
        </w:rPr>
        <w:t xml:space="preserve">Зоны с дефицитом располагаемой мощности источников тепловой мощности отсутствуют. Строительство и реконструкция </w:t>
      </w:r>
      <w:r w:rsidRPr="00302047">
        <w:rPr>
          <w:szCs w:val="24"/>
        </w:rPr>
        <w:t>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w:t>
      </w:r>
      <w:r w:rsidR="007B1B99" w:rsidRPr="00302047">
        <w:rPr>
          <w:szCs w:val="24"/>
        </w:rPr>
        <w:t>сти источников тепловой энергии</w:t>
      </w:r>
      <w:r w:rsidRPr="00302047">
        <w:rPr>
          <w:szCs w:val="24"/>
        </w:rPr>
        <w:t xml:space="preserve"> не предусматривается.</w:t>
      </w:r>
    </w:p>
    <w:p w:rsidR="00D72943" w:rsidRPr="00302047" w:rsidRDefault="00D72943" w:rsidP="007B1B99">
      <w:pPr>
        <w:spacing w:line="276" w:lineRule="auto"/>
        <w:rPr>
          <w:szCs w:val="24"/>
        </w:rPr>
      </w:pPr>
    </w:p>
    <w:p w:rsidR="00BD774B" w:rsidRPr="00302047" w:rsidRDefault="0087121A" w:rsidP="00370AEB">
      <w:pPr>
        <w:pStyle w:val="3"/>
        <w:numPr>
          <w:ilvl w:val="0"/>
          <w:numId w:val="33"/>
        </w:numPr>
        <w:spacing w:before="240" w:after="0" w:line="276" w:lineRule="auto"/>
        <w:ind w:left="426"/>
        <w:rPr>
          <w:rFonts w:ascii="TimesNewRomanPSMT" w:hAnsi="TimesNewRomanPSMT" w:cs="TimesNewRomanPSMT"/>
          <w:szCs w:val="24"/>
        </w:rPr>
      </w:pPr>
      <w:bookmarkStart w:id="158" w:name="_Toc111452824"/>
      <w:r w:rsidRPr="00302047">
        <w:rPr>
          <w:rFonts w:ascii="TimesNewRomanPSMT" w:hAnsi="TimesNewRomanPSMT" w:cs="TimesNewRomanPSMT"/>
          <w:szCs w:val="24"/>
        </w:rPr>
        <w:t>п</w:t>
      </w:r>
      <w:r w:rsidR="00BD774B" w:rsidRPr="00302047">
        <w:rPr>
          <w:rFonts w:ascii="TimesNewRomanPSMT" w:hAnsi="TimesNewRomanPSMT" w:cs="TimesNewRomanPSMT"/>
          <w:szCs w:val="24"/>
        </w:rPr>
        <w:t>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158"/>
    </w:p>
    <w:p w:rsidR="00D72943" w:rsidRPr="00302047" w:rsidRDefault="001004E5" w:rsidP="001004E5">
      <w:pPr>
        <w:spacing w:before="240" w:line="276" w:lineRule="auto"/>
        <w:rPr>
          <w:szCs w:val="24"/>
        </w:rPr>
      </w:pPr>
      <w:r w:rsidRPr="00302047">
        <w:rPr>
          <w:szCs w:val="24"/>
        </w:rPr>
        <w:t>Согласно выбранному варианту развития, с</w:t>
      </w:r>
      <w:r w:rsidR="00D72943" w:rsidRPr="00302047">
        <w:rPr>
          <w:szCs w:val="24"/>
        </w:rPr>
        <w:t xml:space="preserve">троительство тепловых сетей для обеспечения перспективных приростов тепловых нагрузок </w:t>
      </w:r>
      <w:r w:rsidR="00DD37EA" w:rsidRPr="00302047">
        <w:rPr>
          <w:szCs w:val="24"/>
        </w:rPr>
        <w:t>не планируется.</w:t>
      </w:r>
    </w:p>
    <w:p w:rsidR="00D72943" w:rsidRPr="00302047" w:rsidRDefault="00D72943" w:rsidP="00D72943">
      <w:pPr>
        <w:tabs>
          <w:tab w:val="left" w:pos="1096"/>
        </w:tabs>
        <w:rPr>
          <w:szCs w:val="24"/>
        </w:rPr>
      </w:pPr>
    </w:p>
    <w:p w:rsidR="00BD774B" w:rsidRPr="00302047" w:rsidRDefault="0087121A" w:rsidP="00370AEB">
      <w:pPr>
        <w:pStyle w:val="3"/>
        <w:numPr>
          <w:ilvl w:val="0"/>
          <w:numId w:val="33"/>
        </w:numPr>
        <w:spacing w:before="240" w:after="0" w:line="276" w:lineRule="auto"/>
        <w:ind w:left="426"/>
        <w:rPr>
          <w:rFonts w:ascii="TimesNewRomanPSMT" w:hAnsi="TimesNewRomanPSMT" w:cs="TimesNewRomanPSMT"/>
          <w:szCs w:val="24"/>
        </w:rPr>
      </w:pPr>
      <w:bookmarkStart w:id="159" w:name="_Toc111452825"/>
      <w:r w:rsidRPr="00302047">
        <w:rPr>
          <w:rFonts w:ascii="TimesNewRomanPSMT" w:hAnsi="TimesNewRomanPSMT" w:cs="TimesNewRomanPSMT"/>
          <w:szCs w:val="24"/>
        </w:rPr>
        <w:t>п</w:t>
      </w:r>
      <w:r w:rsidR="00BD774B" w:rsidRPr="00302047">
        <w:rPr>
          <w:rFonts w:ascii="TimesNewRomanPSMT" w:hAnsi="TimesNewRomanPSMT" w:cs="TimesNewRomanPSMT"/>
          <w:szCs w:val="24"/>
        </w:rPr>
        <w:t xml:space="preserve">редложения </w:t>
      </w:r>
      <w:r w:rsidRPr="00302047">
        <w:rPr>
          <w:rFonts w:ascii="TimesNewRomanPSMT" w:hAnsi="TimesNewRomanPSMT" w:cs="TimesNewRomanPSMT"/>
          <w:szCs w:val="24"/>
        </w:rPr>
        <w:t>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59"/>
    </w:p>
    <w:p w:rsidR="00D72943" w:rsidRPr="00302047" w:rsidRDefault="00D72943" w:rsidP="007B1B99">
      <w:pPr>
        <w:spacing w:before="240" w:line="276" w:lineRule="auto"/>
        <w:rPr>
          <w:szCs w:val="24"/>
        </w:rPr>
      </w:pPr>
      <w:r w:rsidRPr="00302047">
        <w:rPr>
          <w:szCs w:val="24"/>
        </w:rPr>
        <w:t xml:space="preserve">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не предусматривается. </w:t>
      </w:r>
    </w:p>
    <w:p w:rsidR="0087121A" w:rsidRPr="00302047" w:rsidRDefault="0087121A" w:rsidP="00370AEB">
      <w:pPr>
        <w:pStyle w:val="3"/>
        <w:numPr>
          <w:ilvl w:val="0"/>
          <w:numId w:val="33"/>
        </w:numPr>
        <w:spacing w:before="240" w:after="0" w:line="276" w:lineRule="auto"/>
        <w:ind w:left="426"/>
        <w:rPr>
          <w:rFonts w:ascii="TimesNewRomanPSMT" w:hAnsi="TimesNewRomanPSMT" w:cs="TimesNewRomanPSMT"/>
          <w:szCs w:val="24"/>
        </w:rPr>
      </w:pPr>
      <w:bookmarkStart w:id="160" w:name="_Toc111452826"/>
      <w:r w:rsidRPr="00302047">
        <w:rPr>
          <w:rFonts w:ascii="TimesNewRomanPSMT" w:hAnsi="TimesNewRomanPSMT" w:cs="TimesNewRomanPSMT"/>
          <w:szCs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60"/>
    </w:p>
    <w:p w:rsidR="00DA6E2E" w:rsidRPr="00302047" w:rsidRDefault="00DA6E2E" w:rsidP="000B58DD">
      <w:pPr>
        <w:spacing w:before="240" w:line="276" w:lineRule="auto"/>
        <w:rPr>
          <w:rFonts w:cs="Times New Roman"/>
          <w:szCs w:val="24"/>
        </w:rPr>
      </w:pPr>
      <w:r w:rsidRPr="00302047">
        <w:rPr>
          <w:rFonts w:cs="Times New Roman"/>
          <w:szCs w:val="24"/>
        </w:rPr>
        <w:t>Основными причинами, определяющими низкую эффективность функционирования системы теплоснабжения, являются:</w:t>
      </w:r>
    </w:p>
    <w:p w:rsidR="00DA6E2E" w:rsidRPr="00302047" w:rsidRDefault="00DA6E2E" w:rsidP="00134527">
      <w:pPr>
        <w:spacing w:line="276" w:lineRule="auto"/>
        <w:rPr>
          <w:rFonts w:cs="Times New Roman"/>
          <w:szCs w:val="24"/>
        </w:rPr>
      </w:pPr>
      <w:r w:rsidRPr="00302047">
        <w:rPr>
          <w:rFonts w:cs="Times New Roman"/>
          <w:szCs w:val="24"/>
        </w:rPr>
        <w:t>- высокий износ тепловых сетей;</w:t>
      </w:r>
    </w:p>
    <w:p w:rsidR="00DA6E2E" w:rsidRPr="00302047" w:rsidRDefault="00DA6E2E" w:rsidP="00134527">
      <w:pPr>
        <w:spacing w:line="276" w:lineRule="auto"/>
        <w:rPr>
          <w:rFonts w:cs="Times New Roman"/>
          <w:szCs w:val="24"/>
        </w:rPr>
      </w:pPr>
      <w:r w:rsidRPr="00302047">
        <w:rPr>
          <w:rFonts w:cs="Times New Roman"/>
          <w:szCs w:val="24"/>
        </w:rPr>
        <w:t>- большие потери тепловой энергии при транспортировке;</w:t>
      </w:r>
    </w:p>
    <w:p w:rsidR="00DA6E2E" w:rsidRPr="00302047" w:rsidRDefault="00DA6E2E" w:rsidP="00134527">
      <w:pPr>
        <w:spacing w:line="276" w:lineRule="auto"/>
        <w:rPr>
          <w:rFonts w:cs="Times New Roman"/>
          <w:szCs w:val="24"/>
        </w:rPr>
      </w:pPr>
      <w:r w:rsidRPr="00302047">
        <w:rPr>
          <w:rFonts w:cs="Times New Roman"/>
          <w:szCs w:val="24"/>
        </w:rPr>
        <w:t>- отсутствие или низкое качество теплоизоляции трубопроводов;</w:t>
      </w:r>
    </w:p>
    <w:p w:rsidR="00DA6E2E" w:rsidRPr="00302047" w:rsidRDefault="00DA6E2E" w:rsidP="00134527">
      <w:pPr>
        <w:spacing w:line="276" w:lineRule="auto"/>
        <w:rPr>
          <w:rFonts w:cs="Times New Roman"/>
          <w:szCs w:val="24"/>
        </w:rPr>
      </w:pPr>
      <w:r w:rsidRPr="00302047">
        <w:rPr>
          <w:rFonts w:cs="Times New Roman"/>
          <w:szCs w:val="24"/>
        </w:rPr>
        <w:t>- утечки из тепловых сетей из-за изношенности трубопроводов.</w:t>
      </w:r>
    </w:p>
    <w:p w:rsidR="00DA6E2E" w:rsidRPr="00302047" w:rsidRDefault="00294723" w:rsidP="00134527">
      <w:pPr>
        <w:spacing w:line="276" w:lineRule="auto"/>
        <w:rPr>
          <w:rFonts w:cs="Times New Roman"/>
          <w:szCs w:val="24"/>
        </w:rPr>
      </w:pPr>
      <w:r w:rsidRPr="00302047">
        <w:rPr>
          <w:rFonts w:cs="Times New Roman"/>
          <w:szCs w:val="24"/>
        </w:rPr>
        <w:t>В</w:t>
      </w:r>
      <w:r w:rsidR="00DA6E2E" w:rsidRPr="00302047">
        <w:rPr>
          <w:rFonts w:cs="Times New Roman"/>
          <w:szCs w:val="24"/>
        </w:rPr>
        <w:t xml:space="preserve"> системе теплоснабжения физический износ тепловых сетей уже в данный момент </w:t>
      </w:r>
      <w:r w:rsidR="00134527" w:rsidRPr="00302047">
        <w:rPr>
          <w:rFonts w:cs="Times New Roman"/>
          <w:szCs w:val="24"/>
        </w:rPr>
        <w:t>составляет10</w:t>
      </w:r>
      <w:r w:rsidR="00315C70" w:rsidRPr="00302047">
        <w:rPr>
          <w:rFonts w:cs="Times New Roman"/>
          <w:szCs w:val="24"/>
        </w:rPr>
        <w:t>0</w:t>
      </w:r>
      <w:r w:rsidR="00DA6E2E" w:rsidRPr="00302047">
        <w:rPr>
          <w:rFonts w:cs="Times New Roman"/>
          <w:szCs w:val="24"/>
        </w:rPr>
        <w:t>%. Без осуществления замены трубопроводов к расчетному сроку реализации Схемы теплоснабжения все сети исчерпают свой эксплуатационный ресурс.</w:t>
      </w:r>
    </w:p>
    <w:p w:rsidR="00DA6E2E" w:rsidRPr="00302047" w:rsidRDefault="00DA6E2E" w:rsidP="00134527">
      <w:pPr>
        <w:spacing w:line="276" w:lineRule="auto"/>
        <w:rPr>
          <w:rFonts w:cs="Times New Roman"/>
          <w:szCs w:val="24"/>
        </w:rPr>
      </w:pPr>
      <w:r w:rsidRPr="00302047">
        <w:rPr>
          <w:rFonts w:cs="Times New Roman"/>
          <w:szCs w:val="24"/>
        </w:rPr>
        <w:lastRenderedPageBreak/>
        <w:t xml:space="preserve">Таким образом, для повышения эффективности предлагается полная реконструкция существующих тепловых сетей с заменой трубопроводов на современные материалы с применением энергоэффективных технологий (трубы в ППУ изоляции с полиэтиленовой оболочкой). </w:t>
      </w:r>
    </w:p>
    <w:p w:rsidR="003C24D6" w:rsidRPr="00302047" w:rsidRDefault="003C24D6" w:rsidP="00DA6E2E">
      <w:pPr>
        <w:rPr>
          <w:szCs w:val="24"/>
        </w:rPr>
      </w:pPr>
    </w:p>
    <w:p w:rsidR="0087121A" w:rsidRPr="00302047" w:rsidRDefault="0087121A" w:rsidP="00370AEB">
      <w:pPr>
        <w:pStyle w:val="3"/>
        <w:numPr>
          <w:ilvl w:val="0"/>
          <w:numId w:val="33"/>
        </w:numPr>
        <w:spacing w:before="240" w:after="0" w:line="276" w:lineRule="auto"/>
        <w:ind w:left="426"/>
        <w:rPr>
          <w:rFonts w:ascii="TimesNewRomanPSMT" w:hAnsi="TimesNewRomanPSMT" w:cs="TimesNewRomanPSMT"/>
          <w:szCs w:val="24"/>
        </w:rPr>
      </w:pPr>
      <w:bookmarkStart w:id="161" w:name="_Toc111452827"/>
      <w:r w:rsidRPr="00302047">
        <w:rPr>
          <w:rFonts w:ascii="TimesNewRomanPSMT" w:hAnsi="TimesNewRomanPSMT" w:cs="TimesNewRomanPSMT"/>
          <w:szCs w:val="24"/>
        </w:rPr>
        <w:t>предложения по строительству тепловых сетей для обеспечения нормативной надежности теплоснабжения</w:t>
      </w:r>
      <w:bookmarkEnd w:id="161"/>
    </w:p>
    <w:p w:rsidR="00DA6E2E" w:rsidRPr="00302047" w:rsidRDefault="00C37410" w:rsidP="0087121A">
      <w:pPr>
        <w:spacing w:before="240" w:line="276" w:lineRule="auto"/>
        <w:rPr>
          <w:rFonts w:cs="Times New Roman"/>
          <w:szCs w:val="24"/>
        </w:rPr>
      </w:pPr>
      <w:r w:rsidRPr="00302047">
        <w:rPr>
          <w:rFonts w:cs="Times New Roman"/>
          <w:szCs w:val="24"/>
        </w:rPr>
        <w:t>П</w:t>
      </w:r>
      <w:r w:rsidR="00DA6E2E" w:rsidRPr="00302047">
        <w:rPr>
          <w:rFonts w:cs="Times New Roman"/>
          <w:szCs w:val="24"/>
        </w:rPr>
        <w:t>редлагается реконструкция существующих тепловых сетей с заменой трубопроводов и тепловой изоляции на современные материалы с применение</w:t>
      </w:r>
      <w:r w:rsidR="00B62D66" w:rsidRPr="00302047">
        <w:rPr>
          <w:rFonts w:cs="Times New Roman"/>
          <w:szCs w:val="24"/>
        </w:rPr>
        <w:t>м энергоэффективных технологий.</w:t>
      </w:r>
      <w:r w:rsidR="00DA6E2E" w:rsidRPr="00302047">
        <w:rPr>
          <w:rFonts w:cs="Times New Roman"/>
          <w:szCs w:val="24"/>
        </w:rPr>
        <w:t xml:space="preserve"> Таким образом, при реализации мероприятия будет обеспечена надежная и безопасная эксплуатация тепловых сетей.</w:t>
      </w:r>
    </w:p>
    <w:p w:rsidR="00DA6E2E" w:rsidRPr="00302047" w:rsidRDefault="00DA6E2E" w:rsidP="00134527">
      <w:pPr>
        <w:spacing w:line="276" w:lineRule="auto"/>
        <w:rPr>
          <w:rFonts w:cs="Times New Roman"/>
          <w:szCs w:val="24"/>
        </w:rPr>
      </w:pPr>
    </w:p>
    <w:p w:rsidR="0087121A" w:rsidRPr="00302047" w:rsidRDefault="0087121A" w:rsidP="00370AEB">
      <w:pPr>
        <w:pStyle w:val="3"/>
        <w:numPr>
          <w:ilvl w:val="0"/>
          <w:numId w:val="33"/>
        </w:numPr>
        <w:spacing w:before="240" w:after="0" w:line="276" w:lineRule="auto"/>
        <w:ind w:left="426"/>
        <w:rPr>
          <w:rFonts w:ascii="TimesNewRomanPSMT" w:hAnsi="TimesNewRomanPSMT" w:cs="TimesNewRomanPSMT"/>
          <w:szCs w:val="24"/>
        </w:rPr>
      </w:pPr>
      <w:bookmarkStart w:id="162" w:name="_Toc111452828"/>
      <w:r w:rsidRPr="00302047">
        <w:rPr>
          <w:rFonts w:ascii="TimesNewRomanPSMT" w:hAnsi="TimesNewRomanPSMT" w:cs="TimesNewRomanPSMT"/>
          <w:szCs w:val="24"/>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162"/>
    </w:p>
    <w:p w:rsidR="00F0109C" w:rsidRPr="00302047" w:rsidRDefault="00AB0809" w:rsidP="0087121A">
      <w:pPr>
        <w:spacing w:before="240" w:line="276" w:lineRule="auto"/>
        <w:rPr>
          <w:rFonts w:cs="Times New Roman"/>
          <w:szCs w:val="24"/>
        </w:rPr>
      </w:pPr>
      <w:r w:rsidRPr="00302047">
        <w:rPr>
          <w:rFonts w:cs="Times New Roman"/>
          <w:szCs w:val="24"/>
        </w:rPr>
        <w:t>Реконструкция тепловых сетей с увеличением диаметров трубопроводов для обеспечения перспективных приростов тепловой нагрузки не предусматривается.</w:t>
      </w:r>
    </w:p>
    <w:p w:rsidR="00134527" w:rsidRPr="00302047" w:rsidRDefault="00134527" w:rsidP="0087121A">
      <w:pPr>
        <w:pStyle w:val="3"/>
        <w:spacing w:before="240" w:after="0" w:line="276" w:lineRule="auto"/>
        <w:ind w:left="66"/>
        <w:rPr>
          <w:rFonts w:ascii="TimesNewRomanPSMT" w:hAnsi="TimesNewRomanPSMT" w:cs="TimesNewRomanPSMT"/>
          <w:szCs w:val="24"/>
        </w:rPr>
      </w:pPr>
    </w:p>
    <w:p w:rsidR="0087121A" w:rsidRPr="00302047" w:rsidRDefault="0087121A" w:rsidP="00370AEB">
      <w:pPr>
        <w:pStyle w:val="3"/>
        <w:numPr>
          <w:ilvl w:val="0"/>
          <w:numId w:val="33"/>
        </w:numPr>
        <w:spacing w:before="240" w:after="0" w:line="276" w:lineRule="auto"/>
        <w:ind w:left="426"/>
        <w:rPr>
          <w:rFonts w:ascii="TimesNewRomanPSMT" w:hAnsi="TimesNewRomanPSMT" w:cs="TimesNewRomanPSMT"/>
          <w:szCs w:val="24"/>
        </w:rPr>
      </w:pPr>
      <w:bookmarkStart w:id="163" w:name="_Toc111452829"/>
      <w:r w:rsidRPr="00302047">
        <w:rPr>
          <w:rFonts w:ascii="TimesNewRomanPSMT" w:hAnsi="TimesNewRomanPSMT" w:cs="TimesNewRomanPSMT"/>
          <w:szCs w:val="24"/>
        </w:rPr>
        <w:t>предложения по реконструкции и (или) модернизации тепловых сетей, подлежащих замене в связи с исчерпанием эксплуатационного ресурса</w:t>
      </w:r>
      <w:bookmarkEnd w:id="163"/>
    </w:p>
    <w:p w:rsidR="0080408E" w:rsidRPr="00302047" w:rsidRDefault="0080408E" w:rsidP="0087121A">
      <w:pPr>
        <w:spacing w:before="240" w:line="276" w:lineRule="auto"/>
        <w:rPr>
          <w:rFonts w:cs="Times New Roman"/>
          <w:szCs w:val="24"/>
        </w:rPr>
      </w:pPr>
      <w:r w:rsidRPr="00302047">
        <w:rPr>
          <w:rFonts w:cs="Times New Roman"/>
          <w:szCs w:val="24"/>
        </w:rPr>
        <w:t xml:space="preserve">Участки тепловой сети, эксплуатируемые </w:t>
      </w:r>
      <w:r w:rsidR="00134527" w:rsidRPr="00302047">
        <w:rPr>
          <w:rFonts w:cs="Times New Roman"/>
          <w:szCs w:val="24"/>
        </w:rPr>
        <w:t>МУП ТМР «</w:t>
      </w:r>
      <w:r w:rsidR="006305D7" w:rsidRPr="00302047">
        <w:rPr>
          <w:rFonts w:cs="Times New Roman"/>
          <w:szCs w:val="24"/>
        </w:rPr>
        <w:t>ТутаевТеплоЭнерго</w:t>
      </w:r>
      <w:r w:rsidRPr="00302047">
        <w:rPr>
          <w:rFonts w:cs="Times New Roman"/>
          <w:szCs w:val="24"/>
        </w:rPr>
        <w:t xml:space="preserve">» и требующие замены в связи с исчерпанием эксплуатационного ресурса представлены в </w:t>
      </w:r>
      <w:r w:rsidR="00134527" w:rsidRPr="00302047">
        <w:rPr>
          <w:rFonts w:cs="Times New Roman"/>
          <w:szCs w:val="24"/>
        </w:rPr>
        <w:t>п</w:t>
      </w:r>
      <w:r w:rsidR="00C37410" w:rsidRPr="00302047">
        <w:rPr>
          <w:rFonts w:cs="Times New Roman"/>
          <w:szCs w:val="24"/>
        </w:rPr>
        <w:t>ункте «б» Главы10.</w:t>
      </w:r>
    </w:p>
    <w:p w:rsidR="007F2202" w:rsidRPr="00302047" w:rsidRDefault="007F2202" w:rsidP="007F2202">
      <w:pPr>
        <w:rPr>
          <w:szCs w:val="24"/>
        </w:rPr>
      </w:pPr>
    </w:p>
    <w:p w:rsidR="0087121A" w:rsidRPr="00302047" w:rsidRDefault="0087121A" w:rsidP="00370AEB">
      <w:pPr>
        <w:pStyle w:val="3"/>
        <w:numPr>
          <w:ilvl w:val="0"/>
          <w:numId w:val="33"/>
        </w:numPr>
        <w:spacing w:before="240" w:after="0" w:line="276" w:lineRule="auto"/>
        <w:ind w:left="426"/>
        <w:rPr>
          <w:rFonts w:ascii="TimesNewRomanPSMT" w:hAnsi="TimesNewRomanPSMT" w:cs="TimesNewRomanPSMT"/>
          <w:szCs w:val="24"/>
        </w:rPr>
      </w:pPr>
      <w:bookmarkStart w:id="164" w:name="_Toc111452830"/>
      <w:r w:rsidRPr="00302047">
        <w:rPr>
          <w:rFonts w:ascii="TimesNewRomanPSMT" w:hAnsi="TimesNewRomanPSMT" w:cs="TimesNewRomanPSMT"/>
          <w:szCs w:val="24"/>
        </w:rPr>
        <w:t>предложения по строительству, реконструкции и (или) модернизации насосных станций</w:t>
      </w:r>
      <w:bookmarkEnd w:id="164"/>
    </w:p>
    <w:p w:rsidR="000E398E" w:rsidRPr="00302047" w:rsidRDefault="00CC1487" w:rsidP="00134527">
      <w:pPr>
        <w:spacing w:before="240" w:line="276" w:lineRule="auto"/>
        <w:rPr>
          <w:rFonts w:cs="Times New Roman"/>
          <w:szCs w:val="24"/>
        </w:rPr>
      </w:pPr>
      <w:r w:rsidRPr="00302047">
        <w:rPr>
          <w:rFonts w:cs="Times New Roman"/>
          <w:szCs w:val="24"/>
        </w:rPr>
        <w:t xml:space="preserve">Планируется реконструкция котельных в д. Емишево и д. Столбищи. Во время </w:t>
      </w:r>
      <w:r w:rsidR="004C5446" w:rsidRPr="00302047">
        <w:rPr>
          <w:rFonts w:cs="Times New Roman"/>
          <w:szCs w:val="24"/>
        </w:rPr>
        <w:t xml:space="preserve">реконструкции </w:t>
      </w:r>
      <w:r w:rsidRPr="00302047">
        <w:rPr>
          <w:rFonts w:cs="Times New Roman"/>
          <w:szCs w:val="24"/>
        </w:rPr>
        <w:t>будет проведена замена сетевой и подпиточной насосной группы, замена системы ХВО, установка частотных преобразователей на электродвигатели</w:t>
      </w:r>
    </w:p>
    <w:p w:rsidR="00B12A8F" w:rsidRPr="00302047" w:rsidRDefault="00B12A8F" w:rsidP="00134527">
      <w:pPr>
        <w:spacing w:before="240" w:line="276" w:lineRule="auto"/>
        <w:rPr>
          <w:rFonts w:cs="Times New Roman"/>
          <w:szCs w:val="24"/>
        </w:rPr>
      </w:pPr>
    </w:p>
    <w:p w:rsidR="00B3264A" w:rsidRPr="00302047" w:rsidRDefault="00B3264A" w:rsidP="00134527">
      <w:pPr>
        <w:spacing w:before="240" w:line="276" w:lineRule="auto"/>
        <w:rPr>
          <w:rFonts w:cs="Times New Roman"/>
          <w:sz w:val="26"/>
          <w:szCs w:val="26"/>
        </w:rPr>
      </w:pPr>
    </w:p>
    <w:p w:rsidR="0087121A" w:rsidRPr="00302047" w:rsidRDefault="0087121A" w:rsidP="0087121A">
      <w:pPr>
        <w:pStyle w:val="10"/>
      </w:pPr>
    </w:p>
    <w:p w:rsidR="000B58DD" w:rsidRPr="00302047" w:rsidRDefault="000B58DD">
      <w:pPr>
        <w:spacing w:line="276" w:lineRule="auto"/>
        <w:ind w:firstLine="0"/>
        <w:rPr>
          <w:rFonts w:ascii="TimesNewRomanPSMT" w:eastAsiaTheme="majorEastAsia" w:hAnsi="TimesNewRomanPSMT" w:cs="TimesNewRomanPSMT"/>
          <w:b/>
          <w:bCs/>
          <w:szCs w:val="24"/>
        </w:rPr>
      </w:pPr>
      <w:r w:rsidRPr="00302047">
        <w:br w:type="page"/>
      </w:r>
    </w:p>
    <w:p w:rsidR="0087121A" w:rsidRPr="00302047" w:rsidRDefault="0087121A" w:rsidP="0087121A">
      <w:pPr>
        <w:pStyle w:val="10"/>
      </w:pPr>
      <w:bookmarkStart w:id="165" w:name="_Toc111452831"/>
      <w:r w:rsidRPr="00302047">
        <w:lastRenderedPageBreak/>
        <w:t>Глава 9. Предложения по переводу открытых систем теплоснабжения (горячего водоснабжения) в закрытые системы горячего водоснабжения</w:t>
      </w:r>
      <w:bookmarkEnd w:id="165"/>
    </w:p>
    <w:p w:rsidR="0087121A" w:rsidRPr="00302047" w:rsidRDefault="0087121A" w:rsidP="0087121A"/>
    <w:p w:rsidR="0087121A" w:rsidRPr="00302047" w:rsidRDefault="0087121A" w:rsidP="00370AEB">
      <w:pPr>
        <w:pStyle w:val="3"/>
        <w:numPr>
          <w:ilvl w:val="0"/>
          <w:numId w:val="34"/>
        </w:numPr>
        <w:spacing w:before="240" w:after="0" w:line="276" w:lineRule="auto"/>
        <w:ind w:left="426"/>
        <w:rPr>
          <w:rFonts w:ascii="TimesNewRomanPSMT" w:hAnsi="TimesNewRomanPSMT" w:cs="TimesNewRomanPSMT"/>
          <w:szCs w:val="24"/>
        </w:rPr>
      </w:pPr>
      <w:bookmarkStart w:id="166" w:name="_Toc111452832"/>
      <w:r w:rsidRPr="00302047">
        <w:rPr>
          <w:rFonts w:ascii="TimesNewRomanPSMT" w:hAnsi="TimesNewRomanPSMT" w:cs="TimesNewRomanPSMT"/>
          <w:szCs w:val="24"/>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166"/>
    </w:p>
    <w:p w:rsidR="000026DF" w:rsidRPr="00302047" w:rsidRDefault="000026DF" w:rsidP="000026DF">
      <w:pPr>
        <w:spacing w:before="240"/>
      </w:pPr>
      <w:r w:rsidRPr="00302047">
        <w:t>Система теплоснабжения в д. Столбищи закрытого типа.</w:t>
      </w:r>
    </w:p>
    <w:p w:rsidR="000026DF" w:rsidRPr="00302047" w:rsidRDefault="000026DF" w:rsidP="000026DF">
      <w:r w:rsidRPr="00302047">
        <w:t>Система теплоснабжения д. Емишево двухтрубная, закрытая.</w:t>
      </w:r>
    </w:p>
    <w:p w:rsidR="000026DF" w:rsidRPr="00302047" w:rsidRDefault="000026DF" w:rsidP="000026DF">
      <w:r w:rsidRPr="00302047">
        <w:t>В связи с этим, перевод в закрытую систему не требуется.</w:t>
      </w:r>
    </w:p>
    <w:p w:rsidR="0087121A" w:rsidRPr="00302047" w:rsidRDefault="0087121A" w:rsidP="0087121A">
      <w:pPr>
        <w:rPr>
          <w:lang w:eastAsia="ru-RU"/>
        </w:rPr>
      </w:pPr>
    </w:p>
    <w:p w:rsidR="0087121A" w:rsidRPr="00302047" w:rsidRDefault="0087121A" w:rsidP="00370AEB">
      <w:pPr>
        <w:pStyle w:val="3"/>
        <w:numPr>
          <w:ilvl w:val="0"/>
          <w:numId w:val="34"/>
        </w:numPr>
        <w:spacing w:before="240" w:after="0" w:line="276" w:lineRule="auto"/>
        <w:ind w:left="426"/>
        <w:rPr>
          <w:rFonts w:ascii="TimesNewRomanPSMT" w:hAnsi="TimesNewRomanPSMT" w:cs="TimesNewRomanPSMT"/>
          <w:szCs w:val="24"/>
        </w:rPr>
      </w:pPr>
      <w:bookmarkStart w:id="167" w:name="_Toc111452833"/>
      <w:r w:rsidRPr="00302047">
        <w:rPr>
          <w:rFonts w:ascii="TimesNewRomanPSMT" w:hAnsi="TimesNewRomanPSMT" w:cs="TimesNewRomanPSMT"/>
          <w:szCs w:val="24"/>
        </w:rPr>
        <w:t>выбор и обоснование метода регулирования отпуска тепловой энергии от источников тепловой энергии</w:t>
      </w:r>
      <w:bookmarkEnd w:id="167"/>
    </w:p>
    <w:p w:rsidR="000026DF" w:rsidRPr="00302047" w:rsidRDefault="000026DF" w:rsidP="000026DF">
      <w:pPr>
        <w:spacing w:before="240"/>
      </w:pPr>
      <w:r w:rsidRPr="00302047">
        <w:t>Система теплоснабжения в д. Столбищи закрытого типа.</w:t>
      </w:r>
    </w:p>
    <w:p w:rsidR="000026DF" w:rsidRPr="00302047" w:rsidRDefault="000026DF" w:rsidP="000026DF">
      <w:r w:rsidRPr="00302047">
        <w:t>Система теплоснабжения д. Емишево двухтрубная, закрытая.</w:t>
      </w:r>
    </w:p>
    <w:p w:rsidR="000026DF" w:rsidRPr="00302047" w:rsidRDefault="000026DF" w:rsidP="000026DF">
      <w:r w:rsidRPr="00302047">
        <w:t>В связи с этим, перевод в закрытую систему не требуется.</w:t>
      </w:r>
    </w:p>
    <w:p w:rsidR="0087121A" w:rsidRPr="00302047" w:rsidRDefault="0087121A" w:rsidP="0087121A">
      <w:pPr>
        <w:rPr>
          <w:rFonts w:ascii="TimesNewRomanPSMT" w:hAnsi="TimesNewRomanPSMT" w:cs="TimesNewRomanPSMT"/>
          <w:szCs w:val="24"/>
        </w:rPr>
      </w:pPr>
    </w:p>
    <w:p w:rsidR="0087121A" w:rsidRPr="00302047" w:rsidRDefault="0087121A" w:rsidP="0087121A">
      <w:pPr>
        <w:rPr>
          <w:rFonts w:ascii="TimesNewRomanPSMT" w:hAnsi="TimesNewRomanPSMT" w:cs="TimesNewRomanPSMT"/>
          <w:szCs w:val="24"/>
        </w:rPr>
      </w:pPr>
    </w:p>
    <w:p w:rsidR="0087121A" w:rsidRPr="00302047" w:rsidRDefault="0087121A" w:rsidP="00370AEB">
      <w:pPr>
        <w:pStyle w:val="3"/>
        <w:numPr>
          <w:ilvl w:val="0"/>
          <w:numId w:val="34"/>
        </w:numPr>
        <w:spacing w:before="240" w:after="0" w:line="276" w:lineRule="auto"/>
        <w:ind w:left="426"/>
        <w:rPr>
          <w:rFonts w:ascii="TimesNewRomanPSMT" w:hAnsi="TimesNewRomanPSMT" w:cs="TimesNewRomanPSMT"/>
          <w:szCs w:val="24"/>
        </w:rPr>
      </w:pPr>
      <w:bookmarkStart w:id="168" w:name="_Toc111452834"/>
      <w:r w:rsidRPr="00302047">
        <w:rPr>
          <w:rFonts w:ascii="TimesNewRomanPSMT" w:hAnsi="TimesNewRomanPSMT" w:cs="TimesNewRomanPSMT"/>
          <w:szCs w:val="24"/>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168"/>
    </w:p>
    <w:p w:rsidR="000026DF" w:rsidRPr="00302047" w:rsidRDefault="000026DF" w:rsidP="000026DF">
      <w:pPr>
        <w:spacing w:before="240"/>
      </w:pPr>
      <w:r w:rsidRPr="00302047">
        <w:t>Система теплоснабжения в д. Столбищи закрытого типа.</w:t>
      </w:r>
    </w:p>
    <w:p w:rsidR="000026DF" w:rsidRPr="00302047" w:rsidRDefault="000026DF" w:rsidP="000026DF">
      <w:r w:rsidRPr="00302047">
        <w:t>Система теплоснабжения д. Емишево двухтрубная, закрытая.</w:t>
      </w:r>
    </w:p>
    <w:p w:rsidR="000026DF" w:rsidRPr="00302047" w:rsidRDefault="000026DF" w:rsidP="000026DF">
      <w:r w:rsidRPr="00302047">
        <w:t>В связи с этим, перевод в закрытую систему не требуется.</w:t>
      </w:r>
    </w:p>
    <w:p w:rsidR="0087121A" w:rsidRPr="00302047" w:rsidRDefault="0087121A" w:rsidP="0087121A">
      <w:pPr>
        <w:rPr>
          <w:lang w:eastAsia="ru-RU"/>
        </w:rPr>
      </w:pPr>
    </w:p>
    <w:p w:rsidR="0087121A" w:rsidRPr="00302047" w:rsidRDefault="0087121A" w:rsidP="0087121A">
      <w:pPr>
        <w:rPr>
          <w:lang w:eastAsia="ru-RU"/>
        </w:rPr>
      </w:pPr>
    </w:p>
    <w:p w:rsidR="0087121A" w:rsidRPr="00302047" w:rsidRDefault="0087121A" w:rsidP="00370AEB">
      <w:pPr>
        <w:pStyle w:val="3"/>
        <w:numPr>
          <w:ilvl w:val="0"/>
          <w:numId w:val="34"/>
        </w:numPr>
        <w:spacing w:before="240" w:after="0" w:line="276" w:lineRule="auto"/>
        <w:ind w:left="426"/>
        <w:rPr>
          <w:rFonts w:ascii="TimesNewRomanPSMT" w:hAnsi="TimesNewRomanPSMT" w:cs="TimesNewRomanPSMT"/>
          <w:szCs w:val="24"/>
        </w:rPr>
      </w:pPr>
      <w:bookmarkStart w:id="169" w:name="_Toc111452835"/>
      <w:r w:rsidRPr="00302047">
        <w:rPr>
          <w:rFonts w:ascii="TimesNewRomanPSMT" w:hAnsi="TimesNewRomanPSMT" w:cs="TimesNewRomanPSMT"/>
          <w:szCs w:val="24"/>
        </w:rPr>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169"/>
    </w:p>
    <w:p w:rsidR="000026DF" w:rsidRPr="00302047" w:rsidRDefault="000026DF" w:rsidP="000026DF">
      <w:pPr>
        <w:spacing w:before="240"/>
      </w:pPr>
      <w:r w:rsidRPr="00302047">
        <w:t>Система теплоснабжения в д. Столбищи закрытого типа.</w:t>
      </w:r>
    </w:p>
    <w:p w:rsidR="000026DF" w:rsidRPr="00302047" w:rsidRDefault="000026DF" w:rsidP="000026DF">
      <w:r w:rsidRPr="00302047">
        <w:t>Система теплоснабжения д. Емишево двухтрубная, закрытая.</w:t>
      </w:r>
    </w:p>
    <w:p w:rsidR="000026DF" w:rsidRPr="00302047" w:rsidRDefault="000026DF" w:rsidP="000026DF">
      <w:r w:rsidRPr="00302047">
        <w:t>В связи с этим, перевод в закрытую систему не требуется.</w:t>
      </w:r>
    </w:p>
    <w:p w:rsidR="0087121A" w:rsidRPr="00302047" w:rsidRDefault="0087121A" w:rsidP="0087121A">
      <w:pPr>
        <w:rPr>
          <w:rFonts w:ascii="TimesNewRomanPSMT" w:hAnsi="TimesNewRomanPSMT" w:cs="TimesNewRomanPSMT"/>
          <w:szCs w:val="24"/>
        </w:rPr>
      </w:pPr>
    </w:p>
    <w:p w:rsidR="0087121A" w:rsidRPr="00302047" w:rsidRDefault="0087121A" w:rsidP="00370AEB">
      <w:pPr>
        <w:pStyle w:val="3"/>
        <w:numPr>
          <w:ilvl w:val="0"/>
          <w:numId w:val="34"/>
        </w:numPr>
        <w:spacing w:before="240" w:after="0" w:line="276" w:lineRule="auto"/>
        <w:ind w:left="426"/>
        <w:rPr>
          <w:rFonts w:ascii="TimesNewRomanPSMT" w:hAnsi="TimesNewRomanPSMT" w:cs="TimesNewRomanPSMT"/>
          <w:szCs w:val="24"/>
        </w:rPr>
      </w:pPr>
      <w:bookmarkStart w:id="170" w:name="_Toc111452836"/>
      <w:r w:rsidRPr="00302047">
        <w:rPr>
          <w:rFonts w:ascii="TimesNewRomanPSMT" w:hAnsi="TimesNewRomanPSMT" w:cs="TimesNewRomanPSMT"/>
          <w:szCs w:val="24"/>
        </w:rPr>
        <w:t>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170"/>
    </w:p>
    <w:p w:rsidR="000026DF" w:rsidRPr="00302047" w:rsidRDefault="000026DF" w:rsidP="000026DF">
      <w:pPr>
        <w:spacing w:before="240"/>
      </w:pPr>
      <w:r w:rsidRPr="00302047">
        <w:t>Система теплоснабжения в д. Столбищи закрытого типа.</w:t>
      </w:r>
    </w:p>
    <w:p w:rsidR="000026DF" w:rsidRPr="00302047" w:rsidRDefault="000026DF" w:rsidP="000026DF">
      <w:r w:rsidRPr="00302047">
        <w:t>Система теплоснабжения д. Емишево двухтрубная, закрытая.</w:t>
      </w:r>
    </w:p>
    <w:p w:rsidR="000026DF" w:rsidRPr="00302047" w:rsidRDefault="000026DF" w:rsidP="000026DF">
      <w:r w:rsidRPr="00302047">
        <w:t>В связи с этим, перевод в закрытую систему не требуется.</w:t>
      </w:r>
    </w:p>
    <w:p w:rsidR="0087121A" w:rsidRPr="00302047" w:rsidRDefault="0087121A" w:rsidP="0087121A">
      <w:pPr>
        <w:rPr>
          <w:rFonts w:ascii="TimesNewRomanPSMT" w:hAnsi="TimesNewRomanPSMT" w:cs="TimesNewRomanPSMT"/>
          <w:szCs w:val="24"/>
        </w:rPr>
      </w:pPr>
    </w:p>
    <w:p w:rsidR="0087121A" w:rsidRPr="00302047" w:rsidRDefault="0087121A" w:rsidP="00370AEB">
      <w:pPr>
        <w:pStyle w:val="3"/>
        <w:numPr>
          <w:ilvl w:val="0"/>
          <w:numId w:val="34"/>
        </w:numPr>
        <w:spacing w:before="240" w:after="0" w:line="276" w:lineRule="auto"/>
        <w:ind w:left="426"/>
        <w:rPr>
          <w:rFonts w:ascii="TimesNewRomanPSMT" w:hAnsi="TimesNewRomanPSMT" w:cs="TimesNewRomanPSMT"/>
          <w:szCs w:val="24"/>
        </w:rPr>
      </w:pPr>
      <w:bookmarkStart w:id="171" w:name="_Toc111452837"/>
      <w:r w:rsidRPr="00302047">
        <w:rPr>
          <w:rFonts w:ascii="TimesNewRomanPSMT" w:hAnsi="TimesNewRomanPSMT" w:cs="TimesNewRomanPSMT"/>
          <w:szCs w:val="24"/>
        </w:rPr>
        <w:lastRenderedPageBreak/>
        <w:t>предложения по источникам инвестиций</w:t>
      </w:r>
      <w:bookmarkEnd w:id="171"/>
    </w:p>
    <w:p w:rsidR="000026DF" w:rsidRPr="00302047" w:rsidRDefault="000026DF" w:rsidP="000026DF">
      <w:pPr>
        <w:spacing w:before="240"/>
      </w:pPr>
      <w:r w:rsidRPr="00302047">
        <w:t>Система теплоснабжения в д. Столбищи закрытого типа.</w:t>
      </w:r>
    </w:p>
    <w:p w:rsidR="000026DF" w:rsidRPr="00302047" w:rsidRDefault="000026DF" w:rsidP="000026DF">
      <w:r w:rsidRPr="00302047">
        <w:t>Система теплоснабжения д. Емишево двухтрубная, закрытая.</w:t>
      </w:r>
    </w:p>
    <w:p w:rsidR="000026DF" w:rsidRPr="00302047" w:rsidRDefault="000026DF" w:rsidP="000026DF">
      <w:r w:rsidRPr="00302047">
        <w:t>В связи с этим, перевод в закрытую систему не требуется.</w:t>
      </w:r>
    </w:p>
    <w:p w:rsidR="000026DF" w:rsidRPr="00302047" w:rsidRDefault="000026DF" w:rsidP="0087121A">
      <w:pPr>
        <w:rPr>
          <w:lang w:eastAsia="ru-RU"/>
        </w:rPr>
        <w:sectPr w:rsidR="000026DF" w:rsidRPr="00302047" w:rsidSect="00C72F73">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BD774B" w:rsidRPr="00302047" w:rsidRDefault="00BD774B" w:rsidP="009D7296">
      <w:pPr>
        <w:pStyle w:val="10"/>
      </w:pPr>
      <w:bookmarkStart w:id="172" w:name="_Toc111452838"/>
      <w:r w:rsidRPr="00302047">
        <w:lastRenderedPageBreak/>
        <w:t>Глава</w:t>
      </w:r>
      <w:r w:rsidR="0087121A" w:rsidRPr="00302047">
        <w:t>10</w:t>
      </w:r>
      <w:r w:rsidRPr="00302047">
        <w:t>. Перспективные топливные балансы</w:t>
      </w:r>
      <w:bookmarkEnd w:id="172"/>
    </w:p>
    <w:p w:rsidR="009121A9" w:rsidRPr="00302047" w:rsidRDefault="00EF03FF" w:rsidP="00370AEB">
      <w:pPr>
        <w:pStyle w:val="3"/>
        <w:numPr>
          <w:ilvl w:val="0"/>
          <w:numId w:val="35"/>
        </w:numPr>
        <w:spacing w:before="240" w:after="0" w:line="276" w:lineRule="auto"/>
        <w:ind w:left="426"/>
        <w:rPr>
          <w:rFonts w:ascii="TimesNewRomanPSMT" w:hAnsi="TimesNewRomanPSMT" w:cs="TimesNewRomanPSMT"/>
          <w:szCs w:val="24"/>
        </w:rPr>
      </w:pPr>
      <w:bookmarkStart w:id="173" w:name="_Toc111452839"/>
      <w:r w:rsidRPr="00302047">
        <w:rPr>
          <w:rFonts w:ascii="TimesNewRomanPSMT" w:hAnsi="TimesNewRomanPSMT" w:cs="TimesNewRomanPSMT"/>
          <w:szCs w:val="24"/>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173"/>
    </w:p>
    <w:p w:rsidR="009121A9" w:rsidRPr="00302047" w:rsidRDefault="009121A9" w:rsidP="00EF03FF">
      <w:pPr>
        <w:spacing w:before="240"/>
        <w:rPr>
          <w:szCs w:val="24"/>
        </w:rPr>
      </w:pPr>
      <w:r w:rsidRPr="00302047">
        <w:rPr>
          <w:szCs w:val="24"/>
        </w:rPr>
        <w:t>Перспективные расходы топлива</w:t>
      </w:r>
      <w:r w:rsidR="00AC300A" w:rsidRPr="00302047">
        <w:rPr>
          <w:szCs w:val="24"/>
        </w:rPr>
        <w:t xml:space="preserve"> по вариантам развития</w:t>
      </w:r>
      <w:r w:rsidR="00BA7A73" w:rsidRPr="00302047">
        <w:rPr>
          <w:szCs w:val="24"/>
        </w:rPr>
        <w:t xml:space="preserve"> на источниках теплоснабжения </w:t>
      </w:r>
      <w:r w:rsidR="00732431" w:rsidRPr="00302047">
        <w:rPr>
          <w:szCs w:val="24"/>
        </w:rPr>
        <w:t xml:space="preserve"> представлены в таблицах</w:t>
      </w:r>
      <w:r w:rsidRPr="00302047">
        <w:rPr>
          <w:szCs w:val="24"/>
        </w:rPr>
        <w:t xml:space="preserve"> ниже.</w:t>
      </w:r>
    </w:p>
    <w:p w:rsidR="003647B2" w:rsidRPr="00302047" w:rsidRDefault="003647B2" w:rsidP="00AC300A">
      <w:pPr>
        <w:pStyle w:val="afb"/>
        <w:keepNext/>
        <w:ind w:firstLine="0"/>
      </w:pPr>
      <w:r w:rsidRPr="00302047">
        <w:t xml:space="preserve">Таблица </w:t>
      </w:r>
      <w:fldSimple w:instr=" SEQ Таблица \* ARABIC ">
        <w:r w:rsidR="004F6C53">
          <w:rPr>
            <w:noProof/>
          </w:rPr>
          <w:t>61</w:t>
        </w:r>
      </w:fldSimple>
      <w:r w:rsidRPr="00302047">
        <w:t xml:space="preserve"> Баланс потребления топлива </w:t>
      </w:r>
      <w:r w:rsidR="00AC300A" w:rsidRPr="00302047">
        <w:t xml:space="preserve">(1 вариант </w:t>
      </w:r>
      <w:r w:rsidR="005F292E" w:rsidRPr="00302047">
        <w:rPr>
          <w:bCs w:val="0"/>
        </w:rPr>
        <w:t>развития</w:t>
      </w:r>
      <w:r w:rsidR="00AC300A" w:rsidRPr="00302047">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1"/>
        <w:gridCol w:w="1940"/>
        <w:gridCol w:w="1598"/>
        <w:gridCol w:w="1598"/>
        <w:gridCol w:w="1598"/>
        <w:gridCol w:w="1598"/>
        <w:gridCol w:w="1598"/>
        <w:gridCol w:w="1601"/>
      </w:tblGrid>
      <w:tr w:rsidR="00A824B6" w:rsidRPr="00302047" w:rsidTr="006E5A3E">
        <w:trPr>
          <w:trHeight w:val="288"/>
          <w:tblHeader/>
        </w:trPr>
        <w:tc>
          <w:tcPr>
            <w:tcW w:w="5000" w:type="pct"/>
            <w:gridSpan w:val="8"/>
            <w:shd w:val="clear" w:color="auto" w:fill="auto"/>
            <w:vAlign w:val="center"/>
            <w:hideMark/>
          </w:tcPr>
          <w:p w:rsidR="00A824B6" w:rsidRPr="00302047" w:rsidRDefault="00A824B6" w:rsidP="00A824B6">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Потребление топлива тыс.м3</w:t>
            </w:r>
          </w:p>
        </w:tc>
      </w:tr>
      <w:tr w:rsidR="00A824B6" w:rsidRPr="00302047" w:rsidTr="006E5A3E">
        <w:trPr>
          <w:trHeight w:val="288"/>
          <w:tblHeader/>
        </w:trPr>
        <w:tc>
          <w:tcPr>
            <w:tcW w:w="1024" w:type="pct"/>
            <w:shd w:val="clear" w:color="auto" w:fill="auto"/>
            <w:vAlign w:val="center"/>
            <w:hideMark/>
          </w:tcPr>
          <w:p w:rsidR="00A824B6" w:rsidRPr="00302047" w:rsidRDefault="00A824B6" w:rsidP="00A824B6">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Вид топлива</w:t>
            </w:r>
          </w:p>
        </w:tc>
        <w:tc>
          <w:tcPr>
            <w:tcW w:w="669" w:type="pct"/>
            <w:shd w:val="clear" w:color="auto" w:fill="auto"/>
            <w:vAlign w:val="center"/>
            <w:hideMark/>
          </w:tcPr>
          <w:p w:rsidR="00A824B6" w:rsidRPr="00302047" w:rsidRDefault="00A824B6" w:rsidP="00A824B6">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2022</w:t>
            </w:r>
          </w:p>
        </w:tc>
        <w:tc>
          <w:tcPr>
            <w:tcW w:w="551" w:type="pct"/>
            <w:shd w:val="clear" w:color="auto" w:fill="auto"/>
            <w:vAlign w:val="center"/>
            <w:hideMark/>
          </w:tcPr>
          <w:p w:rsidR="00A824B6" w:rsidRPr="00302047" w:rsidRDefault="00A824B6" w:rsidP="00A824B6">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2023</w:t>
            </w:r>
          </w:p>
        </w:tc>
        <w:tc>
          <w:tcPr>
            <w:tcW w:w="551" w:type="pct"/>
            <w:shd w:val="clear" w:color="auto" w:fill="auto"/>
            <w:vAlign w:val="center"/>
            <w:hideMark/>
          </w:tcPr>
          <w:p w:rsidR="00A824B6" w:rsidRPr="00302047" w:rsidRDefault="00A824B6" w:rsidP="00A824B6">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2024</w:t>
            </w:r>
          </w:p>
        </w:tc>
        <w:tc>
          <w:tcPr>
            <w:tcW w:w="551" w:type="pct"/>
            <w:shd w:val="clear" w:color="auto" w:fill="auto"/>
            <w:vAlign w:val="center"/>
            <w:hideMark/>
          </w:tcPr>
          <w:p w:rsidR="00A824B6" w:rsidRPr="00302047" w:rsidRDefault="00A824B6" w:rsidP="00A824B6">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2025</w:t>
            </w:r>
          </w:p>
        </w:tc>
        <w:tc>
          <w:tcPr>
            <w:tcW w:w="551" w:type="pct"/>
            <w:shd w:val="clear" w:color="auto" w:fill="auto"/>
            <w:vAlign w:val="center"/>
            <w:hideMark/>
          </w:tcPr>
          <w:p w:rsidR="00A824B6" w:rsidRPr="00302047" w:rsidRDefault="00A824B6" w:rsidP="00A824B6">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2026</w:t>
            </w:r>
          </w:p>
        </w:tc>
        <w:tc>
          <w:tcPr>
            <w:tcW w:w="551" w:type="pct"/>
            <w:shd w:val="clear" w:color="auto" w:fill="auto"/>
            <w:vAlign w:val="center"/>
            <w:hideMark/>
          </w:tcPr>
          <w:p w:rsidR="00A824B6" w:rsidRPr="00302047" w:rsidRDefault="00A824B6" w:rsidP="00A824B6">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2027-2032</w:t>
            </w:r>
          </w:p>
        </w:tc>
        <w:tc>
          <w:tcPr>
            <w:tcW w:w="552" w:type="pct"/>
            <w:shd w:val="clear" w:color="auto" w:fill="auto"/>
            <w:vAlign w:val="center"/>
            <w:hideMark/>
          </w:tcPr>
          <w:p w:rsidR="00A824B6" w:rsidRPr="00302047" w:rsidRDefault="00A824B6" w:rsidP="00A824B6">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2033-203</w:t>
            </w:r>
            <w:r w:rsidR="003535B2" w:rsidRPr="00302047">
              <w:rPr>
                <w:rFonts w:eastAsia="Times New Roman" w:cs="Times New Roman"/>
                <w:color w:val="000000"/>
                <w:szCs w:val="24"/>
                <w:lang w:eastAsia="ru-RU"/>
              </w:rPr>
              <w:t>7</w:t>
            </w:r>
          </w:p>
        </w:tc>
      </w:tr>
      <w:tr w:rsidR="006E5A3E" w:rsidRPr="00302047" w:rsidTr="006E5A3E">
        <w:trPr>
          <w:trHeight w:val="288"/>
        </w:trPr>
        <w:tc>
          <w:tcPr>
            <w:tcW w:w="5000" w:type="pct"/>
            <w:gridSpan w:val="8"/>
            <w:shd w:val="clear" w:color="auto" w:fill="auto"/>
            <w:vAlign w:val="center"/>
          </w:tcPr>
          <w:p w:rsidR="006E5A3E" w:rsidRPr="00302047" w:rsidRDefault="006E5A3E" w:rsidP="00A824B6">
            <w:pPr>
              <w:ind w:firstLine="0"/>
              <w:jc w:val="center"/>
              <w:rPr>
                <w:rFonts w:eastAsia="Times New Roman" w:cs="Times New Roman"/>
                <w:color w:val="000000"/>
                <w:szCs w:val="24"/>
                <w:lang w:eastAsia="ru-RU"/>
              </w:rPr>
            </w:pPr>
            <w:r w:rsidRPr="00302047">
              <w:rPr>
                <w:rFonts w:eastAsia="Times New Roman" w:cs="Times New Roman"/>
                <w:b/>
                <w:bCs/>
                <w:color w:val="000000"/>
                <w:szCs w:val="24"/>
                <w:lang w:eastAsia="ru-RU"/>
              </w:rPr>
              <w:t>Котельная д. Столбищи</w:t>
            </w:r>
          </w:p>
        </w:tc>
      </w:tr>
      <w:tr w:rsidR="00A824B6" w:rsidRPr="00302047" w:rsidTr="006E5A3E">
        <w:trPr>
          <w:trHeight w:val="552"/>
        </w:trPr>
        <w:tc>
          <w:tcPr>
            <w:tcW w:w="1024" w:type="pct"/>
            <w:shd w:val="clear" w:color="auto" w:fill="auto"/>
            <w:vAlign w:val="center"/>
            <w:hideMark/>
          </w:tcPr>
          <w:p w:rsidR="00A824B6" w:rsidRPr="00302047" w:rsidRDefault="00A824B6" w:rsidP="00A824B6">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Природный газ (основное топливо), тыс.</w:t>
            </w:r>
          </w:p>
        </w:tc>
        <w:tc>
          <w:tcPr>
            <w:tcW w:w="669" w:type="pct"/>
            <w:shd w:val="clear" w:color="auto" w:fill="auto"/>
            <w:noWrap/>
            <w:vAlign w:val="center"/>
            <w:hideMark/>
          </w:tcPr>
          <w:p w:rsidR="00A824B6" w:rsidRPr="00302047" w:rsidRDefault="00A824B6" w:rsidP="00A824B6">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510,26</w:t>
            </w:r>
          </w:p>
        </w:tc>
        <w:tc>
          <w:tcPr>
            <w:tcW w:w="551" w:type="pct"/>
            <w:shd w:val="clear" w:color="auto" w:fill="auto"/>
            <w:noWrap/>
            <w:vAlign w:val="center"/>
            <w:hideMark/>
          </w:tcPr>
          <w:p w:rsidR="00A824B6" w:rsidRPr="00302047" w:rsidRDefault="00A824B6" w:rsidP="00A824B6">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585,1</w:t>
            </w:r>
          </w:p>
        </w:tc>
        <w:tc>
          <w:tcPr>
            <w:tcW w:w="551" w:type="pct"/>
            <w:shd w:val="clear" w:color="auto" w:fill="auto"/>
            <w:noWrap/>
            <w:vAlign w:val="center"/>
            <w:hideMark/>
          </w:tcPr>
          <w:p w:rsidR="00A824B6" w:rsidRPr="00302047" w:rsidRDefault="00A824B6" w:rsidP="00A824B6">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659,94</w:t>
            </w:r>
          </w:p>
        </w:tc>
        <w:tc>
          <w:tcPr>
            <w:tcW w:w="551" w:type="pct"/>
            <w:shd w:val="clear" w:color="auto" w:fill="auto"/>
            <w:noWrap/>
            <w:vAlign w:val="center"/>
            <w:hideMark/>
          </w:tcPr>
          <w:p w:rsidR="00A824B6" w:rsidRPr="00302047" w:rsidRDefault="00A824B6" w:rsidP="00A824B6">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734,79</w:t>
            </w:r>
          </w:p>
        </w:tc>
        <w:tc>
          <w:tcPr>
            <w:tcW w:w="551" w:type="pct"/>
            <w:shd w:val="clear" w:color="auto" w:fill="auto"/>
            <w:noWrap/>
            <w:vAlign w:val="center"/>
            <w:hideMark/>
          </w:tcPr>
          <w:p w:rsidR="00A824B6" w:rsidRPr="00302047" w:rsidRDefault="00A824B6" w:rsidP="00A824B6">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734,79</w:t>
            </w:r>
          </w:p>
        </w:tc>
        <w:tc>
          <w:tcPr>
            <w:tcW w:w="551" w:type="pct"/>
            <w:shd w:val="clear" w:color="auto" w:fill="auto"/>
            <w:noWrap/>
            <w:vAlign w:val="center"/>
            <w:hideMark/>
          </w:tcPr>
          <w:p w:rsidR="00A824B6" w:rsidRPr="00302047" w:rsidRDefault="00A824B6" w:rsidP="00A824B6">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734,79</w:t>
            </w:r>
          </w:p>
        </w:tc>
        <w:tc>
          <w:tcPr>
            <w:tcW w:w="552" w:type="pct"/>
            <w:shd w:val="clear" w:color="auto" w:fill="auto"/>
            <w:noWrap/>
            <w:vAlign w:val="center"/>
            <w:hideMark/>
          </w:tcPr>
          <w:p w:rsidR="00A824B6" w:rsidRPr="00302047" w:rsidRDefault="00A824B6" w:rsidP="00A824B6">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734,79</w:t>
            </w:r>
          </w:p>
        </w:tc>
      </w:tr>
      <w:tr w:rsidR="00A824B6" w:rsidRPr="00302047" w:rsidTr="006E5A3E">
        <w:trPr>
          <w:trHeight w:val="288"/>
        </w:trPr>
        <w:tc>
          <w:tcPr>
            <w:tcW w:w="1024" w:type="pct"/>
            <w:shd w:val="clear" w:color="auto" w:fill="auto"/>
            <w:vAlign w:val="center"/>
            <w:hideMark/>
          </w:tcPr>
          <w:p w:rsidR="00A824B6" w:rsidRPr="00302047" w:rsidRDefault="00A824B6" w:rsidP="00A824B6">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резервное топливо</w:t>
            </w:r>
          </w:p>
        </w:tc>
        <w:tc>
          <w:tcPr>
            <w:tcW w:w="669" w:type="pct"/>
            <w:shd w:val="clear" w:color="auto" w:fill="auto"/>
            <w:vAlign w:val="center"/>
            <w:hideMark/>
          </w:tcPr>
          <w:p w:rsidR="00A824B6" w:rsidRPr="00302047" w:rsidRDefault="00A824B6" w:rsidP="00A824B6">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w:t>
            </w:r>
          </w:p>
        </w:tc>
        <w:tc>
          <w:tcPr>
            <w:tcW w:w="551" w:type="pct"/>
            <w:shd w:val="clear" w:color="auto" w:fill="auto"/>
            <w:vAlign w:val="center"/>
            <w:hideMark/>
          </w:tcPr>
          <w:p w:rsidR="00A824B6" w:rsidRPr="00302047" w:rsidRDefault="00A824B6" w:rsidP="00A824B6">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w:t>
            </w:r>
          </w:p>
        </w:tc>
        <w:tc>
          <w:tcPr>
            <w:tcW w:w="551" w:type="pct"/>
            <w:shd w:val="clear" w:color="auto" w:fill="auto"/>
            <w:vAlign w:val="center"/>
            <w:hideMark/>
          </w:tcPr>
          <w:p w:rsidR="00A824B6" w:rsidRPr="00302047" w:rsidRDefault="00A824B6" w:rsidP="00A824B6">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w:t>
            </w:r>
          </w:p>
        </w:tc>
        <w:tc>
          <w:tcPr>
            <w:tcW w:w="551" w:type="pct"/>
            <w:shd w:val="clear" w:color="auto" w:fill="auto"/>
            <w:vAlign w:val="center"/>
            <w:hideMark/>
          </w:tcPr>
          <w:p w:rsidR="00A824B6" w:rsidRPr="00302047" w:rsidRDefault="00A824B6" w:rsidP="00A824B6">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w:t>
            </w:r>
          </w:p>
        </w:tc>
        <w:tc>
          <w:tcPr>
            <w:tcW w:w="551" w:type="pct"/>
            <w:shd w:val="clear" w:color="auto" w:fill="auto"/>
            <w:vAlign w:val="center"/>
            <w:hideMark/>
          </w:tcPr>
          <w:p w:rsidR="00A824B6" w:rsidRPr="00302047" w:rsidRDefault="00A824B6" w:rsidP="00A824B6">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w:t>
            </w:r>
          </w:p>
        </w:tc>
        <w:tc>
          <w:tcPr>
            <w:tcW w:w="551" w:type="pct"/>
            <w:shd w:val="clear" w:color="auto" w:fill="auto"/>
            <w:vAlign w:val="center"/>
            <w:hideMark/>
          </w:tcPr>
          <w:p w:rsidR="00A824B6" w:rsidRPr="00302047" w:rsidRDefault="00A824B6" w:rsidP="00A824B6">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w:t>
            </w:r>
          </w:p>
        </w:tc>
        <w:tc>
          <w:tcPr>
            <w:tcW w:w="552" w:type="pct"/>
            <w:shd w:val="clear" w:color="auto" w:fill="auto"/>
            <w:vAlign w:val="center"/>
            <w:hideMark/>
          </w:tcPr>
          <w:p w:rsidR="00A824B6" w:rsidRPr="00302047" w:rsidRDefault="00A824B6" w:rsidP="00A824B6">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w:t>
            </w:r>
          </w:p>
        </w:tc>
      </w:tr>
      <w:tr w:rsidR="00A824B6" w:rsidRPr="00302047" w:rsidTr="006E5A3E">
        <w:trPr>
          <w:trHeight w:val="288"/>
        </w:trPr>
        <w:tc>
          <w:tcPr>
            <w:tcW w:w="1024" w:type="pct"/>
            <w:shd w:val="clear" w:color="auto" w:fill="auto"/>
            <w:vAlign w:val="center"/>
            <w:hideMark/>
          </w:tcPr>
          <w:p w:rsidR="00A824B6" w:rsidRPr="00302047" w:rsidRDefault="00A824B6" w:rsidP="00A824B6">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Всего:</w:t>
            </w:r>
          </w:p>
        </w:tc>
        <w:tc>
          <w:tcPr>
            <w:tcW w:w="669" w:type="pct"/>
            <w:shd w:val="clear" w:color="auto" w:fill="auto"/>
            <w:noWrap/>
            <w:vAlign w:val="center"/>
            <w:hideMark/>
          </w:tcPr>
          <w:p w:rsidR="00A824B6" w:rsidRPr="00302047" w:rsidRDefault="00A824B6" w:rsidP="00A824B6">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510,26</w:t>
            </w:r>
          </w:p>
        </w:tc>
        <w:tc>
          <w:tcPr>
            <w:tcW w:w="551" w:type="pct"/>
            <w:shd w:val="clear" w:color="auto" w:fill="auto"/>
            <w:noWrap/>
            <w:vAlign w:val="center"/>
            <w:hideMark/>
          </w:tcPr>
          <w:p w:rsidR="00A824B6" w:rsidRPr="00302047" w:rsidRDefault="00A824B6" w:rsidP="00A824B6">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585,1</w:t>
            </w:r>
          </w:p>
        </w:tc>
        <w:tc>
          <w:tcPr>
            <w:tcW w:w="551" w:type="pct"/>
            <w:shd w:val="clear" w:color="auto" w:fill="auto"/>
            <w:noWrap/>
            <w:vAlign w:val="center"/>
            <w:hideMark/>
          </w:tcPr>
          <w:p w:rsidR="00A824B6" w:rsidRPr="00302047" w:rsidRDefault="00A824B6" w:rsidP="00A824B6">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659,94</w:t>
            </w:r>
          </w:p>
        </w:tc>
        <w:tc>
          <w:tcPr>
            <w:tcW w:w="551" w:type="pct"/>
            <w:shd w:val="clear" w:color="auto" w:fill="auto"/>
            <w:noWrap/>
            <w:vAlign w:val="center"/>
            <w:hideMark/>
          </w:tcPr>
          <w:p w:rsidR="00A824B6" w:rsidRPr="00302047" w:rsidRDefault="00A824B6" w:rsidP="00A824B6">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734,79</w:t>
            </w:r>
          </w:p>
        </w:tc>
        <w:tc>
          <w:tcPr>
            <w:tcW w:w="551" w:type="pct"/>
            <w:shd w:val="clear" w:color="auto" w:fill="auto"/>
            <w:noWrap/>
            <w:vAlign w:val="center"/>
            <w:hideMark/>
          </w:tcPr>
          <w:p w:rsidR="00A824B6" w:rsidRPr="00302047" w:rsidRDefault="00A824B6" w:rsidP="00A824B6">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734,79</w:t>
            </w:r>
          </w:p>
        </w:tc>
        <w:tc>
          <w:tcPr>
            <w:tcW w:w="551" w:type="pct"/>
            <w:shd w:val="clear" w:color="auto" w:fill="auto"/>
            <w:noWrap/>
            <w:vAlign w:val="center"/>
            <w:hideMark/>
          </w:tcPr>
          <w:p w:rsidR="00A824B6" w:rsidRPr="00302047" w:rsidRDefault="00A824B6" w:rsidP="00A824B6">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734,79</w:t>
            </w:r>
          </w:p>
        </w:tc>
        <w:tc>
          <w:tcPr>
            <w:tcW w:w="552" w:type="pct"/>
            <w:shd w:val="clear" w:color="auto" w:fill="auto"/>
            <w:noWrap/>
            <w:vAlign w:val="center"/>
            <w:hideMark/>
          </w:tcPr>
          <w:p w:rsidR="00A824B6" w:rsidRPr="00302047" w:rsidRDefault="00A824B6" w:rsidP="00A824B6">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734,79</w:t>
            </w:r>
          </w:p>
        </w:tc>
      </w:tr>
      <w:tr w:rsidR="00A824B6" w:rsidRPr="00302047" w:rsidTr="00A824B6">
        <w:trPr>
          <w:trHeight w:val="288"/>
        </w:trPr>
        <w:tc>
          <w:tcPr>
            <w:tcW w:w="5000" w:type="pct"/>
            <w:gridSpan w:val="8"/>
            <w:shd w:val="clear" w:color="auto" w:fill="auto"/>
            <w:vAlign w:val="center"/>
            <w:hideMark/>
          </w:tcPr>
          <w:p w:rsidR="00A824B6" w:rsidRPr="00302047" w:rsidRDefault="00A824B6" w:rsidP="00A824B6">
            <w:pPr>
              <w:ind w:firstLine="0"/>
              <w:jc w:val="center"/>
              <w:rPr>
                <w:rFonts w:eastAsia="Times New Roman" w:cs="Times New Roman"/>
                <w:b/>
                <w:bCs/>
                <w:color w:val="000000"/>
                <w:szCs w:val="24"/>
                <w:lang w:eastAsia="ru-RU"/>
              </w:rPr>
            </w:pPr>
            <w:r w:rsidRPr="00302047">
              <w:rPr>
                <w:rFonts w:eastAsia="Times New Roman" w:cs="Times New Roman"/>
                <w:b/>
                <w:bCs/>
                <w:color w:val="000000"/>
                <w:szCs w:val="24"/>
                <w:lang w:eastAsia="ru-RU"/>
              </w:rPr>
              <w:t>Котельная д. Емишево</w:t>
            </w:r>
          </w:p>
        </w:tc>
      </w:tr>
      <w:tr w:rsidR="00A824B6" w:rsidRPr="00302047" w:rsidTr="006E5A3E">
        <w:trPr>
          <w:trHeight w:val="552"/>
        </w:trPr>
        <w:tc>
          <w:tcPr>
            <w:tcW w:w="1024" w:type="pct"/>
            <w:shd w:val="clear" w:color="auto" w:fill="auto"/>
            <w:vAlign w:val="center"/>
            <w:hideMark/>
          </w:tcPr>
          <w:p w:rsidR="00A824B6" w:rsidRPr="00302047" w:rsidRDefault="00A824B6" w:rsidP="00A824B6">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Природный газ (основное топливо), тыс.</w:t>
            </w:r>
          </w:p>
        </w:tc>
        <w:tc>
          <w:tcPr>
            <w:tcW w:w="669" w:type="pct"/>
            <w:shd w:val="clear" w:color="auto" w:fill="auto"/>
            <w:noWrap/>
            <w:vAlign w:val="center"/>
            <w:hideMark/>
          </w:tcPr>
          <w:p w:rsidR="00A824B6" w:rsidRPr="00302047" w:rsidRDefault="00A824B6" w:rsidP="00A824B6">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304,86</w:t>
            </w:r>
          </w:p>
        </w:tc>
        <w:tc>
          <w:tcPr>
            <w:tcW w:w="551" w:type="pct"/>
            <w:shd w:val="clear" w:color="auto" w:fill="auto"/>
            <w:noWrap/>
            <w:vAlign w:val="center"/>
            <w:hideMark/>
          </w:tcPr>
          <w:p w:rsidR="00A824B6" w:rsidRPr="00302047" w:rsidRDefault="00A824B6" w:rsidP="00A824B6">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399,07</w:t>
            </w:r>
          </w:p>
        </w:tc>
        <w:tc>
          <w:tcPr>
            <w:tcW w:w="551" w:type="pct"/>
            <w:shd w:val="clear" w:color="auto" w:fill="auto"/>
            <w:noWrap/>
            <w:vAlign w:val="center"/>
            <w:hideMark/>
          </w:tcPr>
          <w:p w:rsidR="00A824B6" w:rsidRPr="00302047" w:rsidRDefault="00A824B6" w:rsidP="00A824B6">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493,27</w:t>
            </w:r>
          </w:p>
        </w:tc>
        <w:tc>
          <w:tcPr>
            <w:tcW w:w="551" w:type="pct"/>
            <w:shd w:val="clear" w:color="auto" w:fill="auto"/>
            <w:noWrap/>
            <w:vAlign w:val="center"/>
            <w:hideMark/>
          </w:tcPr>
          <w:p w:rsidR="00A824B6" w:rsidRPr="00302047" w:rsidRDefault="00A824B6" w:rsidP="00A824B6">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587,36</w:t>
            </w:r>
          </w:p>
        </w:tc>
        <w:tc>
          <w:tcPr>
            <w:tcW w:w="551" w:type="pct"/>
            <w:shd w:val="clear" w:color="auto" w:fill="auto"/>
            <w:noWrap/>
            <w:vAlign w:val="center"/>
            <w:hideMark/>
          </w:tcPr>
          <w:p w:rsidR="00A824B6" w:rsidRPr="00302047" w:rsidRDefault="00A824B6" w:rsidP="00A824B6">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587,36</w:t>
            </w:r>
          </w:p>
        </w:tc>
        <w:tc>
          <w:tcPr>
            <w:tcW w:w="551" w:type="pct"/>
            <w:shd w:val="clear" w:color="auto" w:fill="auto"/>
            <w:noWrap/>
            <w:vAlign w:val="center"/>
            <w:hideMark/>
          </w:tcPr>
          <w:p w:rsidR="00A824B6" w:rsidRPr="00302047" w:rsidRDefault="00A824B6" w:rsidP="00A824B6">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587,36</w:t>
            </w:r>
          </w:p>
        </w:tc>
        <w:tc>
          <w:tcPr>
            <w:tcW w:w="552" w:type="pct"/>
            <w:shd w:val="clear" w:color="auto" w:fill="auto"/>
            <w:noWrap/>
            <w:vAlign w:val="center"/>
            <w:hideMark/>
          </w:tcPr>
          <w:p w:rsidR="00A824B6" w:rsidRPr="00302047" w:rsidRDefault="00A824B6" w:rsidP="00A824B6">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587,36</w:t>
            </w:r>
          </w:p>
        </w:tc>
      </w:tr>
      <w:tr w:rsidR="00A824B6" w:rsidRPr="00302047" w:rsidTr="006E5A3E">
        <w:trPr>
          <w:trHeight w:val="288"/>
        </w:trPr>
        <w:tc>
          <w:tcPr>
            <w:tcW w:w="1024" w:type="pct"/>
            <w:shd w:val="clear" w:color="auto" w:fill="auto"/>
            <w:vAlign w:val="center"/>
            <w:hideMark/>
          </w:tcPr>
          <w:p w:rsidR="00A824B6" w:rsidRPr="00302047" w:rsidRDefault="00A824B6" w:rsidP="00A824B6">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резервное топливо</w:t>
            </w:r>
          </w:p>
        </w:tc>
        <w:tc>
          <w:tcPr>
            <w:tcW w:w="669" w:type="pct"/>
            <w:shd w:val="clear" w:color="auto" w:fill="auto"/>
            <w:vAlign w:val="center"/>
            <w:hideMark/>
          </w:tcPr>
          <w:p w:rsidR="00A824B6" w:rsidRPr="00302047" w:rsidRDefault="00A824B6" w:rsidP="00A824B6">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w:t>
            </w:r>
          </w:p>
        </w:tc>
        <w:tc>
          <w:tcPr>
            <w:tcW w:w="551" w:type="pct"/>
            <w:shd w:val="clear" w:color="auto" w:fill="auto"/>
            <w:vAlign w:val="center"/>
            <w:hideMark/>
          </w:tcPr>
          <w:p w:rsidR="00A824B6" w:rsidRPr="00302047" w:rsidRDefault="00A824B6" w:rsidP="00A824B6">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w:t>
            </w:r>
          </w:p>
        </w:tc>
        <w:tc>
          <w:tcPr>
            <w:tcW w:w="551" w:type="pct"/>
            <w:shd w:val="clear" w:color="auto" w:fill="auto"/>
            <w:vAlign w:val="center"/>
            <w:hideMark/>
          </w:tcPr>
          <w:p w:rsidR="00A824B6" w:rsidRPr="00302047" w:rsidRDefault="00A824B6" w:rsidP="00A824B6">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w:t>
            </w:r>
          </w:p>
        </w:tc>
        <w:tc>
          <w:tcPr>
            <w:tcW w:w="551" w:type="pct"/>
            <w:shd w:val="clear" w:color="auto" w:fill="auto"/>
            <w:vAlign w:val="center"/>
            <w:hideMark/>
          </w:tcPr>
          <w:p w:rsidR="00A824B6" w:rsidRPr="00302047" w:rsidRDefault="00A824B6" w:rsidP="00A824B6">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w:t>
            </w:r>
          </w:p>
        </w:tc>
        <w:tc>
          <w:tcPr>
            <w:tcW w:w="551" w:type="pct"/>
            <w:shd w:val="clear" w:color="auto" w:fill="auto"/>
            <w:vAlign w:val="center"/>
            <w:hideMark/>
          </w:tcPr>
          <w:p w:rsidR="00A824B6" w:rsidRPr="00302047" w:rsidRDefault="00A824B6" w:rsidP="00A824B6">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w:t>
            </w:r>
          </w:p>
        </w:tc>
        <w:tc>
          <w:tcPr>
            <w:tcW w:w="551" w:type="pct"/>
            <w:shd w:val="clear" w:color="auto" w:fill="auto"/>
            <w:vAlign w:val="center"/>
            <w:hideMark/>
          </w:tcPr>
          <w:p w:rsidR="00A824B6" w:rsidRPr="00302047" w:rsidRDefault="00A824B6" w:rsidP="00A824B6">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w:t>
            </w:r>
          </w:p>
        </w:tc>
        <w:tc>
          <w:tcPr>
            <w:tcW w:w="552" w:type="pct"/>
            <w:shd w:val="clear" w:color="auto" w:fill="auto"/>
            <w:vAlign w:val="center"/>
            <w:hideMark/>
          </w:tcPr>
          <w:p w:rsidR="00A824B6" w:rsidRPr="00302047" w:rsidRDefault="00A824B6" w:rsidP="00A824B6">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w:t>
            </w:r>
          </w:p>
        </w:tc>
      </w:tr>
      <w:tr w:rsidR="00A824B6" w:rsidRPr="00302047" w:rsidTr="006E5A3E">
        <w:trPr>
          <w:trHeight w:val="288"/>
        </w:trPr>
        <w:tc>
          <w:tcPr>
            <w:tcW w:w="1024" w:type="pct"/>
            <w:shd w:val="clear" w:color="auto" w:fill="auto"/>
            <w:vAlign w:val="center"/>
            <w:hideMark/>
          </w:tcPr>
          <w:p w:rsidR="00A824B6" w:rsidRPr="00302047" w:rsidRDefault="00A824B6" w:rsidP="00A824B6">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Всего:</w:t>
            </w:r>
          </w:p>
        </w:tc>
        <w:tc>
          <w:tcPr>
            <w:tcW w:w="669" w:type="pct"/>
            <w:shd w:val="clear" w:color="auto" w:fill="auto"/>
            <w:noWrap/>
            <w:vAlign w:val="center"/>
            <w:hideMark/>
          </w:tcPr>
          <w:p w:rsidR="00A824B6" w:rsidRPr="00302047" w:rsidRDefault="00A824B6" w:rsidP="00A824B6">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304,86</w:t>
            </w:r>
          </w:p>
        </w:tc>
        <w:tc>
          <w:tcPr>
            <w:tcW w:w="551" w:type="pct"/>
            <w:shd w:val="clear" w:color="auto" w:fill="auto"/>
            <w:noWrap/>
            <w:vAlign w:val="center"/>
            <w:hideMark/>
          </w:tcPr>
          <w:p w:rsidR="00A824B6" w:rsidRPr="00302047" w:rsidRDefault="00A824B6" w:rsidP="00A824B6">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399,07</w:t>
            </w:r>
          </w:p>
        </w:tc>
        <w:tc>
          <w:tcPr>
            <w:tcW w:w="551" w:type="pct"/>
            <w:shd w:val="clear" w:color="auto" w:fill="auto"/>
            <w:noWrap/>
            <w:vAlign w:val="center"/>
            <w:hideMark/>
          </w:tcPr>
          <w:p w:rsidR="00A824B6" w:rsidRPr="00302047" w:rsidRDefault="00A824B6" w:rsidP="00A824B6">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493,27</w:t>
            </w:r>
          </w:p>
        </w:tc>
        <w:tc>
          <w:tcPr>
            <w:tcW w:w="551" w:type="pct"/>
            <w:shd w:val="clear" w:color="auto" w:fill="auto"/>
            <w:noWrap/>
            <w:vAlign w:val="center"/>
            <w:hideMark/>
          </w:tcPr>
          <w:p w:rsidR="00A824B6" w:rsidRPr="00302047" w:rsidRDefault="00A824B6" w:rsidP="00A824B6">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587,36</w:t>
            </w:r>
          </w:p>
        </w:tc>
        <w:tc>
          <w:tcPr>
            <w:tcW w:w="551" w:type="pct"/>
            <w:shd w:val="clear" w:color="auto" w:fill="auto"/>
            <w:noWrap/>
            <w:vAlign w:val="center"/>
            <w:hideMark/>
          </w:tcPr>
          <w:p w:rsidR="00A824B6" w:rsidRPr="00302047" w:rsidRDefault="00A824B6" w:rsidP="00A824B6">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587,36</w:t>
            </w:r>
          </w:p>
        </w:tc>
        <w:tc>
          <w:tcPr>
            <w:tcW w:w="551" w:type="pct"/>
            <w:shd w:val="clear" w:color="auto" w:fill="auto"/>
            <w:noWrap/>
            <w:vAlign w:val="center"/>
            <w:hideMark/>
          </w:tcPr>
          <w:p w:rsidR="00A824B6" w:rsidRPr="00302047" w:rsidRDefault="00A824B6" w:rsidP="00A824B6">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587,36</w:t>
            </w:r>
          </w:p>
        </w:tc>
        <w:tc>
          <w:tcPr>
            <w:tcW w:w="552" w:type="pct"/>
            <w:shd w:val="clear" w:color="auto" w:fill="auto"/>
            <w:noWrap/>
            <w:vAlign w:val="center"/>
            <w:hideMark/>
          </w:tcPr>
          <w:p w:rsidR="00A824B6" w:rsidRPr="00302047" w:rsidRDefault="00A824B6" w:rsidP="00A824B6">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587,36</w:t>
            </w:r>
          </w:p>
        </w:tc>
      </w:tr>
    </w:tbl>
    <w:p w:rsidR="003647B2" w:rsidRPr="00302047" w:rsidRDefault="003647B2" w:rsidP="00AC300A">
      <w:pPr>
        <w:pStyle w:val="afb"/>
        <w:keepNext/>
        <w:ind w:firstLine="0"/>
      </w:pPr>
      <w:r w:rsidRPr="00302047">
        <w:t xml:space="preserve">Таблица </w:t>
      </w:r>
      <w:fldSimple w:instr=" SEQ Таблица \* ARABIC ">
        <w:r w:rsidR="004F6C53">
          <w:rPr>
            <w:noProof/>
          </w:rPr>
          <w:t>62</w:t>
        </w:r>
      </w:fldSimple>
      <w:r w:rsidRPr="00302047">
        <w:t xml:space="preserve"> Баланс потребления топлива котельн</w:t>
      </w:r>
      <w:r w:rsidR="00AC300A" w:rsidRPr="00302047">
        <w:t xml:space="preserve">ых (2 </w:t>
      </w:r>
      <w:r w:rsidR="005F292E" w:rsidRPr="00302047">
        <w:rPr>
          <w:bCs w:val="0"/>
        </w:rPr>
        <w:t>вариантразвития</w:t>
      </w:r>
      <w:r w:rsidR="00AC300A" w:rsidRPr="00302047">
        <w:t>)</w:t>
      </w:r>
    </w:p>
    <w:tbl>
      <w:tblPr>
        <w:tblW w:w="5000" w:type="pct"/>
        <w:tblLook w:val="04A0"/>
      </w:tblPr>
      <w:tblGrid>
        <w:gridCol w:w="2971"/>
        <w:gridCol w:w="1940"/>
        <w:gridCol w:w="1598"/>
        <w:gridCol w:w="1598"/>
        <w:gridCol w:w="1598"/>
        <w:gridCol w:w="1598"/>
        <w:gridCol w:w="1598"/>
        <w:gridCol w:w="1601"/>
      </w:tblGrid>
      <w:tr w:rsidR="006E5A3E" w:rsidRPr="00302047" w:rsidTr="006E5A3E">
        <w:trPr>
          <w:trHeight w:val="288"/>
          <w:tblHead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6E5A3E" w:rsidRPr="00302047" w:rsidRDefault="006E5A3E" w:rsidP="006E5A3E">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Потребление топлива тыс.м3</w:t>
            </w:r>
          </w:p>
        </w:tc>
      </w:tr>
      <w:tr w:rsidR="006E5A3E" w:rsidRPr="00302047" w:rsidTr="006E5A3E">
        <w:trPr>
          <w:trHeight w:val="288"/>
          <w:tblHeader/>
        </w:trPr>
        <w:tc>
          <w:tcPr>
            <w:tcW w:w="1024" w:type="pct"/>
            <w:tcBorders>
              <w:top w:val="nil"/>
              <w:left w:val="single" w:sz="4" w:space="0" w:color="auto"/>
              <w:bottom w:val="single" w:sz="4" w:space="0" w:color="auto"/>
              <w:right w:val="single" w:sz="4" w:space="0" w:color="auto"/>
            </w:tcBorders>
            <w:shd w:val="clear" w:color="auto" w:fill="auto"/>
            <w:vAlign w:val="center"/>
            <w:hideMark/>
          </w:tcPr>
          <w:p w:rsidR="006E5A3E" w:rsidRPr="00302047" w:rsidRDefault="006E5A3E" w:rsidP="006E5A3E">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Вид топлива</w:t>
            </w:r>
          </w:p>
        </w:tc>
        <w:tc>
          <w:tcPr>
            <w:tcW w:w="669" w:type="pct"/>
            <w:tcBorders>
              <w:top w:val="nil"/>
              <w:left w:val="nil"/>
              <w:bottom w:val="single" w:sz="4" w:space="0" w:color="auto"/>
              <w:right w:val="single" w:sz="4" w:space="0" w:color="auto"/>
            </w:tcBorders>
            <w:shd w:val="clear" w:color="auto" w:fill="auto"/>
            <w:vAlign w:val="center"/>
            <w:hideMark/>
          </w:tcPr>
          <w:p w:rsidR="006E5A3E" w:rsidRPr="00302047" w:rsidRDefault="006E5A3E" w:rsidP="006E5A3E">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2022</w:t>
            </w:r>
          </w:p>
        </w:tc>
        <w:tc>
          <w:tcPr>
            <w:tcW w:w="551" w:type="pct"/>
            <w:tcBorders>
              <w:top w:val="nil"/>
              <w:left w:val="nil"/>
              <w:bottom w:val="single" w:sz="4" w:space="0" w:color="auto"/>
              <w:right w:val="single" w:sz="4" w:space="0" w:color="auto"/>
            </w:tcBorders>
            <w:shd w:val="clear" w:color="auto" w:fill="auto"/>
            <w:vAlign w:val="center"/>
            <w:hideMark/>
          </w:tcPr>
          <w:p w:rsidR="006E5A3E" w:rsidRPr="00302047" w:rsidRDefault="006E5A3E" w:rsidP="006E5A3E">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2023</w:t>
            </w:r>
          </w:p>
        </w:tc>
        <w:tc>
          <w:tcPr>
            <w:tcW w:w="551" w:type="pct"/>
            <w:tcBorders>
              <w:top w:val="nil"/>
              <w:left w:val="nil"/>
              <w:bottom w:val="single" w:sz="4" w:space="0" w:color="auto"/>
              <w:right w:val="single" w:sz="4" w:space="0" w:color="auto"/>
            </w:tcBorders>
            <w:shd w:val="clear" w:color="auto" w:fill="auto"/>
            <w:vAlign w:val="center"/>
            <w:hideMark/>
          </w:tcPr>
          <w:p w:rsidR="006E5A3E" w:rsidRPr="00302047" w:rsidRDefault="006E5A3E" w:rsidP="006E5A3E">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2024</w:t>
            </w:r>
          </w:p>
        </w:tc>
        <w:tc>
          <w:tcPr>
            <w:tcW w:w="551" w:type="pct"/>
            <w:tcBorders>
              <w:top w:val="nil"/>
              <w:left w:val="nil"/>
              <w:bottom w:val="single" w:sz="4" w:space="0" w:color="auto"/>
              <w:right w:val="single" w:sz="4" w:space="0" w:color="auto"/>
            </w:tcBorders>
            <w:shd w:val="clear" w:color="auto" w:fill="auto"/>
            <w:vAlign w:val="center"/>
            <w:hideMark/>
          </w:tcPr>
          <w:p w:rsidR="006E5A3E" w:rsidRPr="00302047" w:rsidRDefault="006E5A3E" w:rsidP="006E5A3E">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2025</w:t>
            </w:r>
          </w:p>
        </w:tc>
        <w:tc>
          <w:tcPr>
            <w:tcW w:w="551" w:type="pct"/>
            <w:tcBorders>
              <w:top w:val="nil"/>
              <w:left w:val="nil"/>
              <w:bottom w:val="single" w:sz="4" w:space="0" w:color="auto"/>
              <w:right w:val="single" w:sz="4" w:space="0" w:color="auto"/>
            </w:tcBorders>
            <w:shd w:val="clear" w:color="auto" w:fill="auto"/>
            <w:vAlign w:val="center"/>
            <w:hideMark/>
          </w:tcPr>
          <w:p w:rsidR="006E5A3E" w:rsidRPr="00302047" w:rsidRDefault="006E5A3E" w:rsidP="006E5A3E">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2026</w:t>
            </w:r>
          </w:p>
        </w:tc>
        <w:tc>
          <w:tcPr>
            <w:tcW w:w="551" w:type="pct"/>
            <w:tcBorders>
              <w:top w:val="nil"/>
              <w:left w:val="nil"/>
              <w:bottom w:val="single" w:sz="4" w:space="0" w:color="auto"/>
              <w:right w:val="single" w:sz="4" w:space="0" w:color="auto"/>
            </w:tcBorders>
            <w:shd w:val="clear" w:color="auto" w:fill="auto"/>
            <w:vAlign w:val="center"/>
            <w:hideMark/>
          </w:tcPr>
          <w:p w:rsidR="006E5A3E" w:rsidRPr="00302047" w:rsidRDefault="006E5A3E" w:rsidP="006E5A3E">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2027-2032</w:t>
            </w:r>
          </w:p>
        </w:tc>
        <w:tc>
          <w:tcPr>
            <w:tcW w:w="551" w:type="pct"/>
            <w:tcBorders>
              <w:top w:val="nil"/>
              <w:left w:val="nil"/>
              <w:bottom w:val="single" w:sz="4" w:space="0" w:color="auto"/>
              <w:right w:val="single" w:sz="4" w:space="0" w:color="auto"/>
            </w:tcBorders>
            <w:shd w:val="clear" w:color="auto" w:fill="auto"/>
            <w:vAlign w:val="center"/>
            <w:hideMark/>
          </w:tcPr>
          <w:p w:rsidR="006E5A3E" w:rsidRPr="00302047" w:rsidRDefault="003535B2" w:rsidP="006E5A3E">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2033-2037</w:t>
            </w:r>
          </w:p>
        </w:tc>
      </w:tr>
      <w:tr w:rsidR="006E5A3E" w:rsidRPr="00302047" w:rsidTr="006E5A3E">
        <w:trPr>
          <w:trHeight w:val="28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6E5A3E" w:rsidRPr="00302047" w:rsidRDefault="006E5A3E" w:rsidP="006E5A3E">
            <w:pPr>
              <w:ind w:firstLine="0"/>
              <w:jc w:val="center"/>
              <w:rPr>
                <w:rFonts w:eastAsia="Times New Roman" w:cs="Times New Roman"/>
                <w:b/>
                <w:bCs/>
                <w:color w:val="000000"/>
                <w:szCs w:val="24"/>
                <w:lang w:eastAsia="ru-RU"/>
              </w:rPr>
            </w:pPr>
            <w:r w:rsidRPr="00302047">
              <w:rPr>
                <w:rFonts w:eastAsia="Times New Roman" w:cs="Times New Roman"/>
                <w:b/>
                <w:bCs/>
                <w:color w:val="000000"/>
                <w:szCs w:val="24"/>
                <w:lang w:eastAsia="ru-RU"/>
              </w:rPr>
              <w:t>Котельная д. Столбищи</w:t>
            </w:r>
          </w:p>
        </w:tc>
      </w:tr>
      <w:tr w:rsidR="006E5A3E" w:rsidRPr="00302047" w:rsidTr="006E5A3E">
        <w:trPr>
          <w:trHeight w:val="552"/>
        </w:trPr>
        <w:tc>
          <w:tcPr>
            <w:tcW w:w="1024" w:type="pct"/>
            <w:tcBorders>
              <w:top w:val="nil"/>
              <w:left w:val="single" w:sz="4" w:space="0" w:color="auto"/>
              <w:bottom w:val="single" w:sz="4" w:space="0" w:color="auto"/>
              <w:right w:val="single" w:sz="4" w:space="0" w:color="auto"/>
            </w:tcBorders>
            <w:shd w:val="clear" w:color="auto" w:fill="auto"/>
            <w:vAlign w:val="center"/>
            <w:hideMark/>
          </w:tcPr>
          <w:p w:rsidR="006E5A3E" w:rsidRPr="00302047" w:rsidRDefault="006E5A3E" w:rsidP="006E5A3E">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Природный газ (основное топливо), тыс.</w:t>
            </w:r>
          </w:p>
        </w:tc>
        <w:tc>
          <w:tcPr>
            <w:tcW w:w="669" w:type="pct"/>
            <w:tcBorders>
              <w:top w:val="nil"/>
              <w:left w:val="nil"/>
              <w:bottom w:val="single" w:sz="4" w:space="0" w:color="auto"/>
              <w:right w:val="single" w:sz="4" w:space="0" w:color="auto"/>
            </w:tcBorders>
            <w:shd w:val="clear" w:color="auto" w:fill="auto"/>
            <w:noWrap/>
            <w:vAlign w:val="center"/>
            <w:hideMark/>
          </w:tcPr>
          <w:p w:rsidR="006E5A3E" w:rsidRPr="00302047" w:rsidRDefault="006E5A3E" w:rsidP="006E5A3E">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510,26</w:t>
            </w:r>
          </w:p>
        </w:tc>
        <w:tc>
          <w:tcPr>
            <w:tcW w:w="551" w:type="pct"/>
            <w:tcBorders>
              <w:top w:val="nil"/>
              <w:left w:val="nil"/>
              <w:bottom w:val="single" w:sz="4" w:space="0" w:color="auto"/>
              <w:right w:val="single" w:sz="4" w:space="0" w:color="auto"/>
            </w:tcBorders>
            <w:shd w:val="clear" w:color="auto" w:fill="auto"/>
            <w:noWrap/>
            <w:vAlign w:val="center"/>
            <w:hideMark/>
          </w:tcPr>
          <w:p w:rsidR="006E5A3E" w:rsidRPr="00302047" w:rsidRDefault="006E5A3E" w:rsidP="006E5A3E">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525,26</w:t>
            </w:r>
          </w:p>
        </w:tc>
        <w:tc>
          <w:tcPr>
            <w:tcW w:w="551" w:type="pct"/>
            <w:tcBorders>
              <w:top w:val="nil"/>
              <w:left w:val="nil"/>
              <w:bottom w:val="single" w:sz="4" w:space="0" w:color="auto"/>
              <w:right w:val="single" w:sz="4" w:space="0" w:color="auto"/>
            </w:tcBorders>
            <w:shd w:val="clear" w:color="auto" w:fill="auto"/>
            <w:noWrap/>
            <w:vAlign w:val="center"/>
            <w:hideMark/>
          </w:tcPr>
          <w:p w:rsidR="006E5A3E" w:rsidRPr="00302047" w:rsidRDefault="006E5A3E" w:rsidP="006E5A3E">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540,26</w:t>
            </w:r>
          </w:p>
        </w:tc>
        <w:tc>
          <w:tcPr>
            <w:tcW w:w="551" w:type="pct"/>
            <w:tcBorders>
              <w:top w:val="nil"/>
              <w:left w:val="nil"/>
              <w:bottom w:val="single" w:sz="4" w:space="0" w:color="auto"/>
              <w:right w:val="single" w:sz="4" w:space="0" w:color="auto"/>
            </w:tcBorders>
            <w:shd w:val="clear" w:color="auto" w:fill="auto"/>
            <w:noWrap/>
            <w:vAlign w:val="center"/>
            <w:hideMark/>
          </w:tcPr>
          <w:p w:rsidR="006E5A3E" w:rsidRPr="00302047" w:rsidRDefault="006E5A3E" w:rsidP="006E5A3E">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555,26</w:t>
            </w:r>
          </w:p>
        </w:tc>
        <w:tc>
          <w:tcPr>
            <w:tcW w:w="551" w:type="pct"/>
            <w:tcBorders>
              <w:top w:val="nil"/>
              <w:left w:val="nil"/>
              <w:bottom w:val="single" w:sz="4" w:space="0" w:color="auto"/>
              <w:right w:val="single" w:sz="4" w:space="0" w:color="auto"/>
            </w:tcBorders>
            <w:shd w:val="clear" w:color="auto" w:fill="auto"/>
            <w:noWrap/>
            <w:vAlign w:val="center"/>
            <w:hideMark/>
          </w:tcPr>
          <w:p w:rsidR="006E5A3E" w:rsidRPr="00302047" w:rsidRDefault="006E5A3E" w:rsidP="006E5A3E">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555,26</w:t>
            </w:r>
          </w:p>
        </w:tc>
        <w:tc>
          <w:tcPr>
            <w:tcW w:w="551" w:type="pct"/>
            <w:tcBorders>
              <w:top w:val="nil"/>
              <w:left w:val="nil"/>
              <w:bottom w:val="single" w:sz="4" w:space="0" w:color="auto"/>
              <w:right w:val="single" w:sz="4" w:space="0" w:color="auto"/>
            </w:tcBorders>
            <w:shd w:val="clear" w:color="auto" w:fill="auto"/>
            <w:noWrap/>
            <w:vAlign w:val="center"/>
            <w:hideMark/>
          </w:tcPr>
          <w:p w:rsidR="006E5A3E" w:rsidRPr="00302047" w:rsidRDefault="006E5A3E" w:rsidP="006E5A3E">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555,26</w:t>
            </w:r>
          </w:p>
        </w:tc>
        <w:tc>
          <w:tcPr>
            <w:tcW w:w="551" w:type="pct"/>
            <w:tcBorders>
              <w:top w:val="nil"/>
              <w:left w:val="nil"/>
              <w:bottom w:val="single" w:sz="4" w:space="0" w:color="auto"/>
              <w:right w:val="single" w:sz="4" w:space="0" w:color="auto"/>
            </w:tcBorders>
            <w:shd w:val="clear" w:color="auto" w:fill="auto"/>
            <w:noWrap/>
            <w:vAlign w:val="center"/>
            <w:hideMark/>
          </w:tcPr>
          <w:p w:rsidR="006E5A3E" w:rsidRPr="00302047" w:rsidRDefault="006E5A3E" w:rsidP="006E5A3E">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555,26</w:t>
            </w:r>
          </w:p>
        </w:tc>
      </w:tr>
      <w:tr w:rsidR="006E5A3E" w:rsidRPr="00302047" w:rsidTr="006E5A3E">
        <w:trPr>
          <w:trHeight w:val="288"/>
        </w:trPr>
        <w:tc>
          <w:tcPr>
            <w:tcW w:w="1024" w:type="pct"/>
            <w:tcBorders>
              <w:top w:val="nil"/>
              <w:left w:val="single" w:sz="4" w:space="0" w:color="auto"/>
              <w:bottom w:val="single" w:sz="4" w:space="0" w:color="auto"/>
              <w:right w:val="single" w:sz="4" w:space="0" w:color="auto"/>
            </w:tcBorders>
            <w:shd w:val="clear" w:color="auto" w:fill="auto"/>
            <w:vAlign w:val="center"/>
            <w:hideMark/>
          </w:tcPr>
          <w:p w:rsidR="006E5A3E" w:rsidRPr="00302047" w:rsidRDefault="006E5A3E" w:rsidP="006E5A3E">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резервное топливо</w:t>
            </w:r>
          </w:p>
        </w:tc>
        <w:tc>
          <w:tcPr>
            <w:tcW w:w="669" w:type="pct"/>
            <w:tcBorders>
              <w:top w:val="nil"/>
              <w:left w:val="nil"/>
              <w:bottom w:val="single" w:sz="4" w:space="0" w:color="auto"/>
              <w:right w:val="single" w:sz="4" w:space="0" w:color="auto"/>
            </w:tcBorders>
            <w:shd w:val="clear" w:color="auto" w:fill="auto"/>
            <w:vAlign w:val="center"/>
            <w:hideMark/>
          </w:tcPr>
          <w:p w:rsidR="006E5A3E" w:rsidRPr="00302047" w:rsidRDefault="006E5A3E" w:rsidP="006E5A3E">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w:t>
            </w:r>
          </w:p>
        </w:tc>
        <w:tc>
          <w:tcPr>
            <w:tcW w:w="551" w:type="pct"/>
            <w:tcBorders>
              <w:top w:val="nil"/>
              <w:left w:val="nil"/>
              <w:bottom w:val="single" w:sz="4" w:space="0" w:color="auto"/>
              <w:right w:val="single" w:sz="4" w:space="0" w:color="auto"/>
            </w:tcBorders>
            <w:shd w:val="clear" w:color="auto" w:fill="auto"/>
            <w:vAlign w:val="center"/>
            <w:hideMark/>
          </w:tcPr>
          <w:p w:rsidR="006E5A3E" w:rsidRPr="00302047" w:rsidRDefault="006E5A3E" w:rsidP="006E5A3E">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w:t>
            </w:r>
          </w:p>
        </w:tc>
        <w:tc>
          <w:tcPr>
            <w:tcW w:w="551" w:type="pct"/>
            <w:tcBorders>
              <w:top w:val="nil"/>
              <w:left w:val="nil"/>
              <w:bottom w:val="single" w:sz="4" w:space="0" w:color="auto"/>
              <w:right w:val="single" w:sz="4" w:space="0" w:color="auto"/>
            </w:tcBorders>
            <w:shd w:val="clear" w:color="auto" w:fill="auto"/>
            <w:vAlign w:val="center"/>
            <w:hideMark/>
          </w:tcPr>
          <w:p w:rsidR="006E5A3E" w:rsidRPr="00302047" w:rsidRDefault="006E5A3E" w:rsidP="006E5A3E">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w:t>
            </w:r>
          </w:p>
        </w:tc>
        <w:tc>
          <w:tcPr>
            <w:tcW w:w="551" w:type="pct"/>
            <w:tcBorders>
              <w:top w:val="nil"/>
              <w:left w:val="nil"/>
              <w:bottom w:val="single" w:sz="4" w:space="0" w:color="auto"/>
              <w:right w:val="single" w:sz="4" w:space="0" w:color="auto"/>
            </w:tcBorders>
            <w:shd w:val="clear" w:color="auto" w:fill="auto"/>
            <w:vAlign w:val="center"/>
            <w:hideMark/>
          </w:tcPr>
          <w:p w:rsidR="006E5A3E" w:rsidRPr="00302047" w:rsidRDefault="006E5A3E" w:rsidP="006E5A3E">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w:t>
            </w:r>
          </w:p>
        </w:tc>
        <w:tc>
          <w:tcPr>
            <w:tcW w:w="551" w:type="pct"/>
            <w:tcBorders>
              <w:top w:val="nil"/>
              <w:left w:val="nil"/>
              <w:bottom w:val="single" w:sz="4" w:space="0" w:color="auto"/>
              <w:right w:val="single" w:sz="4" w:space="0" w:color="auto"/>
            </w:tcBorders>
            <w:shd w:val="clear" w:color="auto" w:fill="auto"/>
            <w:vAlign w:val="center"/>
            <w:hideMark/>
          </w:tcPr>
          <w:p w:rsidR="006E5A3E" w:rsidRPr="00302047" w:rsidRDefault="006E5A3E" w:rsidP="006E5A3E">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w:t>
            </w:r>
          </w:p>
        </w:tc>
        <w:tc>
          <w:tcPr>
            <w:tcW w:w="551" w:type="pct"/>
            <w:tcBorders>
              <w:top w:val="nil"/>
              <w:left w:val="nil"/>
              <w:bottom w:val="single" w:sz="4" w:space="0" w:color="auto"/>
              <w:right w:val="single" w:sz="4" w:space="0" w:color="auto"/>
            </w:tcBorders>
            <w:shd w:val="clear" w:color="auto" w:fill="auto"/>
            <w:vAlign w:val="center"/>
            <w:hideMark/>
          </w:tcPr>
          <w:p w:rsidR="006E5A3E" w:rsidRPr="00302047" w:rsidRDefault="006E5A3E" w:rsidP="006E5A3E">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w:t>
            </w:r>
          </w:p>
        </w:tc>
        <w:tc>
          <w:tcPr>
            <w:tcW w:w="551" w:type="pct"/>
            <w:tcBorders>
              <w:top w:val="nil"/>
              <w:left w:val="nil"/>
              <w:bottom w:val="single" w:sz="4" w:space="0" w:color="auto"/>
              <w:right w:val="single" w:sz="4" w:space="0" w:color="auto"/>
            </w:tcBorders>
            <w:shd w:val="clear" w:color="auto" w:fill="auto"/>
            <w:vAlign w:val="center"/>
            <w:hideMark/>
          </w:tcPr>
          <w:p w:rsidR="006E5A3E" w:rsidRPr="00302047" w:rsidRDefault="006E5A3E" w:rsidP="006E5A3E">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w:t>
            </w:r>
          </w:p>
        </w:tc>
      </w:tr>
      <w:tr w:rsidR="006E5A3E" w:rsidRPr="00302047" w:rsidTr="006E5A3E">
        <w:trPr>
          <w:trHeight w:val="288"/>
        </w:trPr>
        <w:tc>
          <w:tcPr>
            <w:tcW w:w="1024" w:type="pct"/>
            <w:tcBorders>
              <w:top w:val="nil"/>
              <w:left w:val="single" w:sz="4" w:space="0" w:color="auto"/>
              <w:bottom w:val="single" w:sz="4" w:space="0" w:color="auto"/>
              <w:right w:val="single" w:sz="4" w:space="0" w:color="auto"/>
            </w:tcBorders>
            <w:shd w:val="clear" w:color="auto" w:fill="auto"/>
            <w:vAlign w:val="center"/>
            <w:hideMark/>
          </w:tcPr>
          <w:p w:rsidR="006E5A3E" w:rsidRPr="00302047" w:rsidRDefault="006E5A3E" w:rsidP="006E5A3E">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Всего:</w:t>
            </w:r>
          </w:p>
        </w:tc>
        <w:tc>
          <w:tcPr>
            <w:tcW w:w="669" w:type="pct"/>
            <w:tcBorders>
              <w:top w:val="nil"/>
              <w:left w:val="nil"/>
              <w:bottom w:val="single" w:sz="4" w:space="0" w:color="auto"/>
              <w:right w:val="single" w:sz="4" w:space="0" w:color="auto"/>
            </w:tcBorders>
            <w:shd w:val="clear" w:color="auto" w:fill="auto"/>
            <w:noWrap/>
            <w:vAlign w:val="center"/>
            <w:hideMark/>
          </w:tcPr>
          <w:p w:rsidR="006E5A3E" w:rsidRPr="00302047" w:rsidRDefault="006E5A3E" w:rsidP="006E5A3E">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510,26</w:t>
            </w:r>
          </w:p>
        </w:tc>
        <w:tc>
          <w:tcPr>
            <w:tcW w:w="551" w:type="pct"/>
            <w:tcBorders>
              <w:top w:val="nil"/>
              <w:left w:val="nil"/>
              <w:bottom w:val="single" w:sz="4" w:space="0" w:color="auto"/>
              <w:right w:val="single" w:sz="4" w:space="0" w:color="auto"/>
            </w:tcBorders>
            <w:shd w:val="clear" w:color="auto" w:fill="auto"/>
            <w:noWrap/>
            <w:vAlign w:val="center"/>
            <w:hideMark/>
          </w:tcPr>
          <w:p w:rsidR="006E5A3E" w:rsidRPr="00302047" w:rsidRDefault="006E5A3E" w:rsidP="006E5A3E">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525,26</w:t>
            </w:r>
          </w:p>
        </w:tc>
        <w:tc>
          <w:tcPr>
            <w:tcW w:w="551" w:type="pct"/>
            <w:tcBorders>
              <w:top w:val="nil"/>
              <w:left w:val="nil"/>
              <w:bottom w:val="single" w:sz="4" w:space="0" w:color="auto"/>
              <w:right w:val="single" w:sz="4" w:space="0" w:color="auto"/>
            </w:tcBorders>
            <w:shd w:val="clear" w:color="auto" w:fill="auto"/>
            <w:noWrap/>
            <w:vAlign w:val="center"/>
            <w:hideMark/>
          </w:tcPr>
          <w:p w:rsidR="006E5A3E" w:rsidRPr="00302047" w:rsidRDefault="006E5A3E" w:rsidP="006E5A3E">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540,26</w:t>
            </w:r>
          </w:p>
        </w:tc>
        <w:tc>
          <w:tcPr>
            <w:tcW w:w="551" w:type="pct"/>
            <w:tcBorders>
              <w:top w:val="nil"/>
              <w:left w:val="nil"/>
              <w:bottom w:val="single" w:sz="4" w:space="0" w:color="auto"/>
              <w:right w:val="single" w:sz="4" w:space="0" w:color="auto"/>
            </w:tcBorders>
            <w:shd w:val="clear" w:color="auto" w:fill="auto"/>
            <w:noWrap/>
            <w:vAlign w:val="center"/>
            <w:hideMark/>
          </w:tcPr>
          <w:p w:rsidR="006E5A3E" w:rsidRPr="00302047" w:rsidRDefault="006E5A3E" w:rsidP="006E5A3E">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555,26</w:t>
            </w:r>
          </w:p>
        </w:tc>
        <w:tc>
          <w:tcPr>
            <w:tcW w:w="551" w:type="pct"/>
            <w:tcBorders>
              <w:top w:val="nil"/>
              <w:left w:val="nil"/>
              <w:bottom w:val="single" w:sz="4" w:space="0" w:color="auto"/>
              <w:right w:val="single" w:sz="4" w:space="0" w:color="auto"/>
            </w:tcBorders>
            <w:shd w:val="clear" w:color="auto" w:fill="auto"/>
            <w:noWrap/>
            <w:vAlign w:val="center"/>
            <w:hideMark/>
          </w:tcPr>
          <w:p w:rsidR="006E5A3E" w:rsidRPr="00302047" w:rsidRDefault="006E5A3E" w:rsidP="006E5A3E">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555,26</w:t>
            </w:r>
          </w:p>
        </w:tc>
        <w:tc>
          <w:tcPr>
            <w:tcW w:w="551" w:type="pct"/>
            <w:tcBorders>
              <w:top w:val="nil"/>
              <w:left w:val="nil"/>
              <w:bottom w:val="single" w:sz="4" w:space="0" w:color="auto"/>
              <w:right w:val="single" w:sz="4" w:space="0" w:color="auto"/>
            </w:tcBorders>
            <w:shd w:val="clear" w:color="auto" w:fill="auto"/>
            <w:noWrap/>
            <w:vAlign w:val="center"/>
            <w:hideMark/>
          </w:tcPr>
          <w:p w:rsidR="006E5A3E" w:rsidRPr="00302047" w:rsidRDefault="006E5A3E" w:rsidP="006E5A3E">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555,26</w:t>
            </w:r>
          </w:p>
        </w:tc>
        <w:tc>
          <w:tcPr>
            <w:tcW w:w="551" w:type="pct"/>
            <w:tcBorders>
              <w:top w:val="nil"/>
              <w:left w:val="nil"/>
              <w:bottom w:val="single" w:sz="4" w:space="0" w:color="auto"/>
              <w:right w:val="single" w:sz="4" w:space="0" w:color="auto"/>
            </w:tcBorders>
            <w:shd w:val="clear" w:color="auto" w:fill="auto"/>
            <w:noWrap/>
            <w:vAlign w:val="center"/>
            <w:hideMark/>
          </w:tcPr>
          <w:p w:rsidR="006E5A3E" w:rsidRPr="00302047" w:rsidRDefault="006E5A3E" w:rsidP="006E5A3E">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555,26</w:t>
            </w:r>
          </w:p>
        </w:tc>
      </w:tr>
      <w:tr w:rsidR="006E5A3E" w:rsidRPr="00302047" w:rsidTr="006E5A3E">
        <w:trPr>
          <w:trHeight w:val="28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6E5A3E" w:rsidRPr="00302047" w:rsidRDefault="006E5A3E" w:rsidP="006E5A3E">
            <w:pPr>
              <w:ind w:firstLine="0"/>
              <w:jc w:val="center"/>
              <w:rPr>
                <w:rFonts w:eastAsia="Times New Roman" w:cs="Times New Roman"/>
                <w:b/>
                <w:bCs/>
                <w:color w:val="000000"/>
                <w:szCs w:val="24"/>
                <w:lang w:eastAsia="ru-RU"/>
              </w:rPr>
            </w:pPr>
            <w:r w:rsidRPr="00302047">
              <w:rPr>
                <w:rFonts w:eastAsia="Times New Roman" w:cs="Times New Roman"/>
                <w:b/>
                <w:bCs/>
                <w:color w:val="000000"/>
                <w:szCs w:val="24"/>
                <w:lang w:eastAsia="ru-RU"/>
              </w:rPr>
              <w:t>Котельная д. Емишево</w:t>
            </w:r>
          </w:p>
        </w:tc>
      </w:tr>
      <w:tr w:rsidR="006E5A3E" w:rsidRPr="00302047" w:rsidTr="006E5A3E">
        <w:trPr>
          <w:trHeight w:val="552"/>
        </w:trPr>
        <w:tc>
          <w:tcPr>
            <w:tcW w:w="1024" w:type="pct"/>
            <w:tcBorders>
              <w:top w:val="nil"/>
              <w:left w:val="single" w:sz="4" w:space="0" w:color="auto"/>
              <w:bottom w:val="single" w:sz="4" w:space="0" w:color="auto"/>
              <w:right w:val="single" w:sz="4" w:space="0" w:color="auto"/>
            </w:tcBorders>
            <w:shd w:val="clear" w:color="auto" w:fill="auto"/>
            <w:vAlign w:val="center"/>
            <w:hideMark/>
          </w:tcPr>
          <w:p w:rsidR="006E5A3E" w:rsidRPr="00302047" w:rsidRDefault="006E5A3E" w:rsidP="006E5A3E">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lastRenderedPageBreak/>
              <w:t>Природный газ (основное топливо), тыс.</w:t>
            </w:r>
          </w:p>
        </w:tc>
        <w:tc>
          <w:tcPr>
            <w:tcW w:w="669" w:type="pct"/>
            <w:tcBorders>
              <w:top w:val="nil"/>
              <w:left w:val="nil"/>
              <w:bottom w:val="single" w:sz="4" w:space="0" w:color="auto"/>
              <w:right w:val="single" w:sz="4" w:space="0" w:color="auto"/>
            </w:tcBorders>
            <w:shd w:val="clear" w:color="auto" w:fill="auto"/>
            <w:noWrap/>
            <w:vAlign w:val="center"/>
            <w:hideMark/>
          </w:tcPr>
          <w:p w:rsidR="006E5A3E" w:rsidRPr="00302047" w:rsidRDefault="006E5A3E" w:rsidP="006E5A3E">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304,86</w:t>
            </w:r>
          </w:p>
        </w:tc>
        <w:tc>
          <w:tcPr>
            <w:tcW w:w="551" w:type="pct"/>
            <w:tcBorders>
              <w:top w:val="nil"/>
              <w:left w:val="nil"/>
              <w:bottom w:val="single" w:sz="4" w:space="0" w:color="auto"/>
              <w:right w:val="single" w:sz="4" w:space="0" w:color="auto"/>
            </w:tcBorders>
            <w:shd w:val="clear" w:color="auto" w:fill="auto"/>
            <w:noWrap/>
            <w:vAlign w:val="center"/>
            <w:hideMark/>
          </w:tcPr>
          <w:p w:rsidR="006E5A3E" w:rsidRPr="00302047" w:rsidRDefault="006E5A3E" w:rsidP="006E5A3E">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317,52</w:t>
            </w:r>
          </w:p>
        </w:tc>
        <w:tc>
          <w:tcPr>
            <w:tcW w:w="551" w:type="pct"/>
            <w:tcBorders>
              <w:top w:val="nil"/>
              <w:left w:val="nil"/>
              <w:bottom w:val="single" w:sz="4" w:space="0" w:color="auto"/>
              <w:right w:val="single" w:sz="4" w:space="0" w:color="auto"/>
            </w:tcBorders>
            <w:shd w:val="clear" w:color="auto" w:fill="auto"/>
            <w:noWrap/>
            <w:vAlign w:val="center"/>
            <w:hideMark/>
          </w:tcPr>
          <w:p w:rsidR="006E5A3E" w:rsidRPr="00302047" w:rsidRDefault="006E5A3E" w:rsidP="006E5A3E">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330,18</w:t>
            </w:r>
          </w:p>
        </w:tc>
        <w:tc>
          <w:tcPr>
            <w:tcW w:w="551" w:type="pct"/>
            <w:tcBorders>
              <w:top w:val="nil"/>
              <w:left w:val="nil"/>
              <w:bottom w:val="single" w:sz="4" w:space="0" w:color="auto"/>
              <w:right w:val="single" w:sz="4" w:space="0" w:color="auto"/>
            </w:tcBorders>
            <w:shd w:val="clear" w:color="auto" w:fill="auto"/>
            <w:noWrap/>
            <w:vAlign w:val="center"/>
            <w:hideMark/>
          </w:tcPr>
          <w:p w:rsidR="006E5A3E" w:rsidRPr="00302047" w:rsidRDefault="006E5A3E" w:rsidP="006E5A3E">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342,84</w:t>
            </w:r>
          </w:p>
        </w:tc>
        <w:tc>
          <w:tcPr>
            <w:tcW w:w="551" w:type="pct"/>
            <w:tcBorders>
              <w:top w:val="nil"/>
              <w:left w:val="nil"/>
              <w:bottom w:val="single" w:sz="4" w:space="0" w:color="auto"/>
              <w:right w:val="single" w:sz="4" w:space="0" w:color="auto"/>
            </w:tcBorders>
            <w:shd w:val="clear" w:color="auto" w:fill="auto"/>
            <w:noWrap/>
            <w:vAlign w:val="center"/>
            <w:hideMark/>
          </w:tcPr>
          <w:p w:rsidR="006E5A3E" w:rsidRPr="00302047" w:rsidRDefault="006E5A3E" w:rsidP="006E5A3E">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355,5</w:t>
            </w:r>
          </w:p>
        </w:tc>
        <w:tc>
          <w:tcPr>
            <w:tcW w:w="551" w:type="pct"/>
            <w:tcBorders>
              <w:top w:val="nil"/>
              <w:left w:val="nil"/>
              <w:bottom w:val="single" w:sz="4" w:space="0" w:color="auto"/>
              <w:right w:val="single" w:sz="4" w:space="0" w:color="auto"/>
            </w:tcBorders>
            <w:shd w:val="clear" w:color="auto" w:fill="auto"/>
            <w:noWrap/>
            <w:vAlign w:val="center"/>
            <w:hideMark/>
          </w:tcPr>
          <w:p w:rsidR="006E5A3E" w:rsidRPr="00302047" w:rsidRDefault="006E5A3E" w:rsidP="006E5A3E">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355,5</w:t>
            </w:r>
          </w:p>
        </w:tc>
        <w:tc>
          <w:tcPr>
            <w:tcW w:w="551" w:type="pct"/>
            <w:tcBorders>
              <w:top w:val="nil"/>
              <w:left w:val="nil"/>
              <w:bottom w:val="single" w:sz="4" w:space="0" w:color="auto"/>
              <w:right w:val="single" w:sz="4" w:space="0" w:color="auto"/>
            </w:tcBorders>
            <w:shd w:val="clear" w:color="auto" w:fill="auto"/>
            <w:noWrap/>
            <w:vAlign w:val="center"/>
            <w:hideMark/>
          </w:tcPr>
          <w:p w:rsidR="006E5A3E" w:rsidRPr="00302047" w:rsidRDefault="006E5A3E" w:rsidP="006E5A3E">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355,5</w:t>
            </w:r>
          </w:p>
        </w:tc>
      </w:tr>
      <w:tr w:rsidR="006E5A3E" w:rsidRPr="00302047" w:rsidTr="006E5A3E">
        <w:trPr>
          <w:trHeight w:val="288"/>
        </w:trPr>
        <w:tc>
          <w:tcPr>
            <w:tcW w:w="1024" w:type="pct"/>
            <w:tcBorders>
              <w:top w:val="nil"/>
              <w:left w:val="single" w:sz="4" w:space="0" w:color="auto"/>
              <w:bottom w:val="single" w:sz="4" w:space="0" w:color="auto"/>
              <w:right w:val="single" w:sz="4" w:space="0" w:color="auto"/>
            </w:tcBorders>
            <w:shd w:val="clear" w:color="auto" w:fill="auto"/>
            <w:vAlign w:val="center"/>
            <w:hideMark/>
          </w:tcPr>
          <w:p w:rsidR="006E5A3E" w:rsidRPr="00302047" w:rsidRDefault="006E5A3E" w:rsidP="006E5A3E">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резервное топливо</w:t>
            </w:r>
          </w:p>
        </w:tc>
        <w:tc>
          <w:tcPr>
            <w:tcW w:w="669" w:type="pct"/>
            <w:tcBorders>
              <w:top w:val="nil"/>
              <w:left w:val="nil"/>
              <w:bottom w:val="single" w:sz="4" w:space="0" w:color="auto"/>
              <w:right w:val="single" w:sz="4" w:space="0" w:color="auto"/>
            </w:tcBorders>
            <w:shd w:val="clear" w:color="auto" w:fill="auto"/>
            <w:vAlign w:val="center"/>
            <w:hideMark/>
          </w:tcPr>
          <w:p w:rsidR="006E5A3E" w:rsidRPr="00302047" w:rsidRDefault="006E5A3E" w:rsidP="006E5A3E">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w:t>
            </w:r>
          </w:p>
        </w:tc>
        <w:tc>
          <w:tcPr>
            <w:tcW w:w="551" w:type="pct"/>
            <w:tcBorders>
              <w:top w:val="nil"/>
              <w:left w:val="nil"/>
              <w:bottom w:val="single" w:sz="4" w:space="0" w:color="auto"/>
              <w:right w:val="single" w:sz="4" w:space="0" w:color="auto"/>
            </w:tcBorders>
            <w:shd w:val="clear" w:color="auto" w:fill="auto"/>
            <w:vAlign w:val="center"/>
            <w:hideMark/>
          </w:tcPr>
          <w:p w:rsidR="006E5A3E" w:rsidRPr="00302047" w:rsidRDefault="006E5A3E" w:rsidP="006E5A3E">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w:t>
            </w:r>
          </w:p>
        </w:tc>
        <w:tc>
          <w:tcPr>
            <w:tcW w:w="551" w:type="pct"/>
            <w:tcBorders>
              <w:top w:val="nil"/>
              <w:left w:val="nil"/>
              <w:bottom w:val="single" w:sz="4" w:space="0" w:color="auto"/>
              <w:right w:val="single" w:sz="4" w:space="0" w:color="auto"/>
            </w:tcBorders>
            <w:shd w:val="clear" w:color="auto" w:fill="auto"/>
            <w:vAlign w:val="center"/>
            <w:hideMark/>
          </w:tcPr>
          <w:p w:rsidR="006E5A3E" w:rsidRPr="00302047" w:rsidRDefault="006E5A3E" w:rsidP="006E5A3E">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w:t>
            </w:r>
          </w:p>
        </w:tc>
        <w:tc>
          <w:tcPr>
            <w:tcW w:w="551" w:type="pct"/>
            <w:tcBorders>
              <w:top w:val="nil"/>
              <w:left w:val="nil"/>
              <w:bottom w:val="single" w:sz="4" w:space="0" w:color="auto"/>
              <w:right w:val="single" w:sz="4" w:space="0" w:color="auto"/>
            </w:tcBorders>
            <w:shd w:val="clear" w:color="auto" w:fill="auto"/>
            <w:vAlign w:val="center"/>
            <w:hideMark/>
          </w:tcPr>
          <w:p w:rsidR="006E5A3E" w:rsidRPr="00302047" w:rsidRDefault="006E5A3E" w:rsidP="006E5A3E">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w:t>
            </w:r>
          </w:p>
        </w:tc>
        <w:tc>
          <w:tcPr>
            <w:tcW w:w="551" w:type="pct"/>
            <w:tcBorders>
              <w:top w:val="nil"/>
              <w:left w:val="nil"/>
              <w:bottom w:val="single" w:sz="4" w:space="0" w:color="auto"/>
              <w:right w:val="single" w:sz="4" w:space="0" w:color="auto"/>
            </w:tcBorders>
            <w:shd w:val="clear" w:color="auto" w:fill="auto"/>
            <w:vAlign w:val="center"/>
            <w:hideMark/>
          </w:tcPr>
          <w:p w:rsidR="006E5A3E" w:rsidRPr="00302047" w:rsidRDefault="006E5A3E" w:rsidP="006E5A3E">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w:t>
            </w:r>
          </w:p>
        </w:tc>
        <w:tc>
          <w:tcPr>
            <w:tcW w:w="551" w:type="pct"/>
            <w:tcBorders>
              <w:top w:val="nil"/>
              <w:left w:val="nil"/>
              <w:bottom w:val="single" w:sz="4" w:space="0" w:color="auto"/>
              <w:right w:val="single" w:sz="4" w:space="0" w:color="auto"/>
            </w:tcBorders>
            <w:shd w:val="clear" w:color="auto" w:fill="auto"/>
            <w:vAlign w:val="center"/>
            <w:hideMark/>
          </w:tcPr>
          <w:p w:rsidR="006E5A3E" w:rsidRPr="00302047" w:rsidRDefault="006E5A3E" w:rsidP="006E5A3E">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w:t>
            </w:r>
          </w:p>
        </w:tc>
        <w:tc>
          <w:tcPr>
            <w:tcW w:w="551" w:type="pct"/>
            <w:tcBorders>
              <w:top w:val="nil"/>
              <w:left w:val="nil"/>
              <w:bottom w:val="single" w:sz="4" w:space="0" w:color="auto"/>
              <w:right w:val="single" w:sz="4" w:space="0" w:color="auto"/>
            </w:tcBorders>
            <w:shd w:val="clear" w:color="auto" w:fill="auto"/>
            <w:vAlign w:val="center"/>
            <w:hideMark/>
          </w:tcPr>
          <w:p w:rsidR="006E5A3E" w:rsidRPr="00302047" w:rsidRDefault="006E5A3E" w:rsidP="006E5A3E">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w:t>
            </w:r>
          </w:p>
        </w:tc>
      </w:tr>
      <w:tr w:rsidR="006E5A3E" w:rsidRPr="00302047" w:rsidTr="006E5A3E">
        <w:trPr>
          <w:trHeight w:val="288"/>
        </w:trPr>
        <w:tc>
          <w:tcPr>
            <w:tcW w:w="1024" w:type="pct"/>
            <w:tcBorders>
              <w:top w:val="nil"/>
              <w:left w:val="single" w:sz="4" w:space="0" w:color="auto"/>
              <w:bottom w:val="single" w:sz="4" w:space="0" w:color="auto"/>
              <w:right w:val="single" w:sz="4" w:space="0" w:color="auto"/>
            </w:tcBorders>
            <w:shd w:val="clear" w:color="auto" w:fill="auto"/>
            <w:vAlign w:val="center"/>
            <w:hideMark/>
          </w:tcPr>
          <w:p w:rsidR="006E5A3E" w:rsidRPr="00302047" w:rsidRDefault="006E5A3E" w:rsidP="006E5A3E">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Всего:</w:t>
            </w:r>
          </w:p>
        </w:tc>
        <w:tc>
          <w:tcPr>
            <w:tcW w:w="669" w:type="pct"/>
            <w:tcBorders>
              <w:top w:val="nil"/>
              <w:left w:val="nil"/>
              <w:bottom w:val="single" w:sz="4" w:space="0" w:color="auto"/>
              <w:right w:val="single" w:sz="4" w:space="0" w:color="auto"/>
            </w:tcBorders>
            <w:shd w:val="clear" w:color="auto" w:fill="auto"/>
            <w:noWrap/>
            <w:vAlign w:val="center"/>
            <w:hideMark/>
          </w:tcPr>
          <w:p w:rsidR="006E5A3E" w:rsidRPr="00302047" w:rsidRDefault="006E5A3E" w:rsidP="006E5A3E">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304,86</w:t>
            </w:r>
          </w:p>
        </w:tc>
        <w:tc>
          <w:tcPr>
            <w:tcW w:w="551" w:type="pct"/>
            <w:tcBorders>
              <w:top w:val="nil"/>
              <w:left w:val="nil"/>
              <w:bottom w:val="single" w:sz="4" w:space="0" w:color="auto"/>
              <w:right w:val="single" w:sz="4" w:space="0" w:color="auto"/>
            </w:tcBorders>
            <w:shd w:val="clear" w:color="auto" w:fill="auto"/>
            <w:noWrap/>
            <w:vAlign w:val="center"/>
            <w:hideMark/>
          </w:tcPr>
          <w:p w:rsidR="006E5A3E" w:rsidRPr="00302047" w:rsidRDefault="006E5A3E" w:rsidP="006E5A3E">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317,52</w:t>
            </w:r>
          </w:p>
        </w:tc>
        <w:tc>
          <w:tcPr>
            <w:tcW w:w="551" w:type="pct"/>
            <w:tcBorders>
              <w:top w:val="nil"/>
              <w:left w:val="nil"/>
              <w:bottom w:val="single" w:sz="4" w:space="0" w:color="auto"/>
              <w:right w:val="single" w:sz="4" w:space="0" w:color="auto"/>
            </w:tcBorders>
            <w:shd w:val="clear" w:color="auto" w:fill="auto"/>
            <w:noWrap/>
            <w:vAlign w:val="center"/>
            <w:hideMark/>
          </w:tcPr>
          <w:p w:rsidR="006E5A3E" w:rsidRPr="00302047" w:rsidRDefault="006E5A3E" w:rsidP="006E5A3E">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330,18</w:t>
            </w:r>
          </w:p>
        </w:tc>
        <w:tc>
          <w:tcPr>
            <w:tcW w:w="551" w:type="pct"/>
            <w:tcBorders>
              <w:top w:val="nil"/>
              <w:left w:val="nil"/>
              <w:bottom w:val="single" w:sz="4" w:space="0" w:color="auto"/>
              <w:right w:val="single" w:sz="4" w:space="0" w:color="auto"/>
            </w:tcBorders>
            <w:shd w:val="clear" w:color="auto" w:fill="auto"/>
            <w:noWrap/>
            <w:vAlign w:val="center"/>
            <w:hideMark/>
          </w:tcPr>
          <w:p w:rsidR="006E5A3E" w:rsidRPr="00302047" w:rsidRDefault="006E5A3E" w:rsidP="006E5A3E">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342,84</w:t>
            </w:r>
          </w:p>
        </w:tc>
        <w:tc>
          <w:tcPr>
            <w:tcW w:w="551" w:type="pct"/>
            <w:tcBorders>
              <w:top w:val="nil"/>
              <w:left w:val="nil"/>
              <w:bottom w:val="single" w:sz="4" w:space="0" w:color="auto"/>
              <w:right w:val="single" w:sz="4" w:space="0" w:color="auto"/>
            </w:tcBorders>
            <w:shd w:val="clear" w:color="auto" w:fill="auto"/>
            <w:noWrap/>
            <w:vAlign w:val="center"/>
            <w:hideMark/>
          </w:tcPr>
          <w:p w:rsidR="006E5A3E" w:rsidRPr="00302047" w:rsidRDefault="006E5A3E" w:rsidP="006E5A3E">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355,5</w:t>
            </w:r>
          </w:p>
        </w:tc>
        <w:tc>
          <w:tcPr>
            <w:tcW w:w="551" w:type="pct"/>
            <w:tcBorders>
              <w:top w:val="nil"/>
              <w:left w:val="nil"/>
              <w:bottom w:val="single" w:sz="4" w:space="0" w:color="auto"/>
              <w:right w:val="single" w:sz="4" w:space="0" w:color="auto"/>
            </w:tcBorders>
            <w:shd w:val="clear" w:color="auto" w:fill="auto"/>
            <w:noWrap/>
            <w:vAlign w:val="center"/>
            <w:hideMark/>
          </w:tcPr>
          <w:p w:rsidR="006E5A3E" w:rsidRPr="00302047" w:rsidRDefault="006E5A3E" w:rsidP="006E5A3E">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355,5</w:t>
            </w:r>
          </w:p>
        </w:tc>
        <w:tc>
          <w:tcPr>
            <w:tcW w:w="551" w:type="pct"/>
            <w:tcBorders>
              <w:top w:val="nil"/>
              <w:left w:val="nil"/>
              <w:bottom w:val="single" w:sz="4" w:space="0" w:color="auto"/>
              <w:right w:val="single" w:sz="4" w:space="0" w:color="auto"/>
            </w:tcBorders>
            <w:shd w:val="clear" w:color="auto" w:fill="auto"/>
            <w:noWrap/>
            <w:vAlign w:val="center"/>
            <w:hideMark/>
          </w:tcPr>
          <w:p w:rsidR="006E5A3E" w:rsidRPr="00302047" w:rsidRDefault="006E5A3E" w:rsidP="006E5A3E">
            <w:pPr>
              <w:ind w:firstLine="0"/>
              <w:jc w:val="center"/>
              <w:rPr>
                <w:rFonts w:eastAsia="Times New Roman" w:cs="Times New Roman"/>
                <w:color w:val="000000"/>
                <w:szCs w:val="24"/>
                <w:lang w:eastAsia="ru-RU"/>
              </w:rPr>
            </w:pPr>
            <w:r w:rsidRPr="00302047">
              <w:rPr>
                <w:rFonts w:eastAsia="Times New Roman" w:cs="Times New Roman"/>
                <w:color w:val="000000"/>
                <w:szCs w:val="24"/>
                <w:lang w:eastAsia="ru-RU"/>
              </w:rPr>
              <w:t>355,5</w:t>
            </w:r>
          </w:p>
        </w:tc>
      </w:tr>
    </w:tbl>
    <w:p w:rsidR="003647B2" w:rsidRPr="00302047" w:rsidRDefault="003647B2" w:rsidP="003647B2">
      <w:pPr>
        <w:rPr>
          <w:lang w:eastAsia="ru-RU"/>
        </w:rPr>
      </w:pPr>
    </w:p>
    <w:p w:rsidR="004226CF" w:rsidRPr="00302047" w:rsidRDefault="004226CF" w:rsidP="003647B2"/>
    <w:p w:rsidR="00B17880" w:rsidRPr="00302047" w:rsidRDefault="00EF03FF" w:rsidP="00370AEB">
      <w:pPr>
        <w:pStyle w:val="3"/>
        <w:numPr>
          <w:ilvl w:val="0"/>
          <w:numId w:val="35"/>
        </w:numPr>
        <w:spacing w:before="240" w:after="0" w:line="276" w:lineRule="auto"/>
        <w:ind w:left="426"/>
        <w:rPr>
          <w:rFonts w:ascii="TimesNewRomanPSMT" w:hAnsi="TimesNewRomanPSMT" w:cs="TimesNewRomanPSMT"/>
          <w:szCs w:val="24"/>
        </w:rPr>
      </w:pPr>
      <w:bookmarkStart w:id="174" w:name="_Toc111452840"/>
      <w:r w:rsidRPr="00302047">
        <w:rPr>
          <w:rFonts w:ascii="TimesNewRomanPSMT" w:hAnsi="TimesNewRomanPSMT" w:cs="TimesNewRomanPSMT"/>
          <w:szCs w:val="24"/>
        </w:rPr>
        <w:t>результаты расчетов по каждому источнику тепловой энергии нормативных запасов топлива</w:t>
      </w:r>
      <w:bookmarkEnd w:id="174"/>
    </w:p>
    <w:p w:rsidR="00EF03FF" w:rsidRPr="00302047" w:rsidRDefault="00EF03FF" w:rsidP="00B17880"/>
    <w:p w:rsidR="00B17880" w:rsidRPr="00302047" w:rsidRDefault="00B17880" w:rsidP="00B17880">
      <w:pPr>
        <w:autoSpaceDE w:val="0"/>
        <w:autoSpaceDN w:val="0"/>
        <w:adjustRightInd w:val="0"/>
        <w:rPr>
          <w:rFonts w:cs="Times New Roman"/>
          <w:szCs w:val="24"/>
          <w:lang w:eastAsia="ru-RU"/>
        </w:rPr>
      </w:pPr>
      <w:r w:rsidRPr="00302047">
        <w:rPr>
          <w:rFonts w:cs="Times New Roman"/>
          <w:szCs w:val="24"/>
        </w:rPr>
        <w:t xml:space="preserve">Информация о запасах </w:t>
      </w:r>
      <w:r w:rsidRPr="00302047">
        <w:rPr>
          <w:rFonts w:cs="Times New Roman"/>
          <w:szCs w:val="24"/>
          <w:lang w:eastAsia="ru-RU"/>
        </w:rPr>
        <w:t>общего нормативного запаса  топлива (ОНЗТ), неснижаемого нормативного запаса топлива (ННЗТ) и нормативного эксплуатационного запаса топлива (НЭЗТ) представлена в таблицах ниже.</w:t>
      </w:r>
    </w:p>
    <w:p w:rsidR="007F1D9A" w:rsidRPr="00302047" w:rsidRDefault="007F1D9A" w:rsidP="008B1390">
      <w:pPr>
        <w:pStyle w:val="afb"/>
        <w:keepNext/>
        <w:ind w:firstLine="0"/>
      </w:pPr>
      <w:r w:rsidRPr="00302047">
        <w:t xml:space="preserve">Таблица </w:t>
      </w:r>
      <w:fldSimple w:instr=" SEQ Таблица \* ARABIC ">
        <w:r w:rsidR="004F6C53">
          <w:rPr>
            <w:noProof/>
          </w:rPr>
          <w:t>63</w:t>
        </w:r>
      </w:fldSimple>
      <w:r w:rsidRPr="00302047">
        <w:t xml:space="preserve"> Нормативные запасы топлива каждого источника теплоснабжения поселения</w:t>
      </w:r>
    </w:p>
    <w:tbl>
      <w:tblPr>
        <w:tblStyle w:val="a3"/>
        <w:tblW w:w="4924" w:type="pct"/>
        <w:tblLook w:val="04A0"/>
      </w:tblPr>
      <w:tblGrid>
        <w:gridCol w:w="6244"/>
        <w:gridCol w:w="2796"/>
        <w:gridCol w:w="1842"/>
        <w:gridCol w:w="1700"/>
        <w:gridCol w:w="1700"/>
      </w:tblGrid>
      <w:tr w:rsidR="00B17880" w:rsidRPr="00302047" w:rsidTr="00B17880">
        <w:trPr>
          <w:trHeight w:val="363"/>
        </w:trPr>
        <w:tc>
          <w:tcPr>
            <w:tcW w:w="21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7880" w:rsidRPr="00302047" w:rsidRDefault="00B17880" w:rsidP="007F2202">
            <w:pPr>
              <w:ind w:firstLine="0"/>
              <w:jc w:val="center"/>
              <w:rPr>
                <w:rFonts w:cs="Times New Roman"/>
              </w:rPr>
            </w:pPr>
            <w:r w:rsidRPr="00302047">
              <w:rPr>
                <w:rFonts w:cs="Times New Roman"/>
              </w:rPr>
              <w:t>Наименование источника тепловой энергии</w:t>
            </w:r>
          </w:p>
        </w:tc>
        <w:tc>
          <w:tcPr>
            <w:tcW w:w="9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7880" w:rsidRPr="00302047" w:rsidRDefault="00B17880" w:rsidP="007F2202">
            <w:pPr>
              <w:ind w:firstLine="0"/>
              <w:jc w:val="center"/>
              <w:rPr>
                <w:rFonts w:cs="Times New Roman"/>
              </w:rPr>
            </w:pPr>
            <w:r w:rsidRPr="00302047">
              <w:rPr>
                <w:rFonts w:cs="Times New Roman"/>
              </w:rPr>
              <w:t>Топливо</w:t>
            </w:r>
          </w:p>
        </w:tc>
        <w:tc>
          <w:tcPr>
            <w:tcW w:w="6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7880" w:rsidRPr="00302047" w:rsidRDefault="00B17880" w:rsidP="007F2202">
            <w:pPr>
              <w:ind w:firstLine="0"/>
              <w:jc w:val="center"/>
              <w:rPr>
                <w:rFonts w:cs="Times New Roman"/>
              </w:rPr>
            </w:pPr>
            <w:r w:rsidRPr="00302047">
              <w:rPr>
                <w:rFonts w:cs="Times New Roman"/>
              </w:rPr>
              <w:t>ННЗТ тонн</w:t>
            </w:r>
          </w:p>
        </w:tc>
        <w:tc>
          <w:tcPr>
            <w:tcW w:w="5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7880" w:rsidRPr="00302047" w:rsidRDefault="00B17880" w:rsidP="007F2202">
            <w:pPr>
              <w:ind w:firstLine="0"/>
              <w:jc w:val="center"/>
              <w:rPr>
                <w:rFonts w:cs="Times New Roman"/>
              </w:rPr>
            </w:pPr>
            <w:r w:rsidRPr="00302047">
              <w:rPr>
                <w:rFonts w:cs="Times New Roman"/>
              </w:rPr>
              <w:t>ОНЗТ тонн</w:t>
            </w:r>
          </w:p>
        </w:tc>
        <w:tc>
          <w:tcPr>
            <w:tcW w:w="5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7880" w:rsidRPr="00302047" w:rsidRDefault="00B17880" w:rsidP="007F2202">
            <w:pPr>
              <w:ind w:firstLine="0"/>
              <w:jc w:val="center"/>
              <w:rPr>
                <w:rFonts w:cs="Times New Roman"/>
              </w:rPr>
            </w:pPr>
            <w:r w:rsidRPr="00302047">
              <w:rPr>
                <w:rFonts w:cs="Times New Roman"/>
              </w:rPr>
              <w:t>НЭЗТ тонн</w:t>
            </w:r>
          </w:p>
        </w:tc>
      </w:tr>
      <w:tr w:rsidR="00B17880" w:rsidRPr="00302047" w:rsidTr="00B17880">
        <w:trPr>
          <w:trHeight w:val="651"/>
        </w:trPr>
        <w:tc>
          <w:tcPr>
            <w:tcW w:w="2186" w:type="pct"/>
            <w:tcBorders>
              <w:top w:val="single" w:sz="4" w:space="0" w:color="000000" w:themeColor="text1"/>
              <w:left w:val="single" w:sz="4" w:space="0" w:color="000000" w:themeColor="text1"/>
              <w:right w:val="single" w:sz="4" w:space="0" w:color="000000" w:themeColor="text1"/>
            </w:tcBorders>
            <w:vAlign w:val="center"/>
          </w:tcPr>
          <w:p w:rsidR="00B17880" w:rsidRPr="00302047" w:rsidRDefault="008B1390" w:rsidP="007F2202">
            <w:pPr>
              <w:autoSpaceDE w:val="0"/>
              <w:autoSpaceDN w:val="0"/>
              <w:adjustRightInd w:val="0"/>
              <w:ind w:firstLine="0"/>
              <w:jc w:val="center"/>
              <w:rPr>
                <w:rFonts w:eastAsia="Calibri" w:cs="Times New Roman"/>
              </w:rPr>
            </w:pPr>
            <w:r w:rsidRPr="00302047">
              <w:rPr>
                <w:rFonts w:eastAsia="Times New Roman" w:cs="Times New Roman"/>
                <w:b/>
                <w:bCs/>
                <w:lang w:eastAsia="ru-RU"/>
              </w:rPr>
              <w:t>Котельная д. Столбищи</w:t>
            </w:r>
          </w:p>
        </w:tc>
        <w:tc>
          <w:tcPr>
            <w:tcW w:w="979" w:type="pct"/>
            <w:tcBorders>
              <w:top w:val="single" w:sz="4" w:space="0" w:color="000000" w:themeColor="text1"/>
              <w:left w:val="single" w:sz="4" w:space="0" w:color="000000" w:themeColor="text1"/>
              <w:right w:val="single" w:sz="4" w:space="0" w:color="000000" w:themeColor="text1"/>
            </w:tcBorders>
            <w:vAlign w:val="center"/>
            <w:hideMark/>
          </w:tcPr>
          <w:p w:rsidR="00B17880" w:rsidRPr="00302047" w:rsidRDefault="008B1390" w:rsidP="007F2202">
            <w:pPr>
              <w:ind w:firstLine="0"/>
              <w:jc w:val="center"/>
              <w:rPr>
                <w:rFonts w:cs="Times New Roman"/>
              </w:rPr>
            </w:pPr>
            <w:r w:rsidRPr="00302047">
              <w:rPr>
                <w:rFonts w:cs="Times New Roman"/>
              </w:rPr>
              <w:t>Природный газ</w:t>
            </w:r>
          </w:p>
        </w:tc>
        <w:tc>
          <w:tcPr>
            <w:tcW w:w="645" w:type="pct"/>
            <w:tcBorders>
              <w:top w:val="single" w:sz="4" w:space="0" w:color="000000" w:themeColor="text1"/>
              <w:left w:val="single" w:sz="4" w:space="0" w:color="000000" w:themeColor="text1"/>
              <w:right w:val="single" w:sz="4" w:space="0" w:color="000000" w:themeColor="text1"/>
            </w:tcBorders>
            <w:vAlign w:val="center"/>
          </w:tcPr>
          <w:p w:rsidR="00B17880" w:rsidRPr="00302047" w:rsidRDefault="008B1390" w:rsidP="007F2202">
            <w:pPr>
              <w:ind w:firstLine="0"/>
              <w:jc w:val="center"/>
              <w:rPr>
                <w:rFonts w:cs="Times New Roman"/>
              </w:rPr>
            </w:pPr>
            <w:r w:rsidRPr="00302047">
              <w:rPr>
                <w:rFonts w:cs="Times New Roman"/>
              </w:rPr>
              <w:t>0</w:t>
            </w:r>
          </w:p>
        </w:tc>
        <w:tc>
          <w:tcPr>
            <w:tcW w:w="595" w:type="pct"/>
            <w:tcBorders>
              <w:top w:val="single" w:sz="4" w:space="0" w:color="000000" w:themeColor="text1"/>
              <w:left w:val="single" w:sz="4" w:space="0" w:color="000000" w:themeColor="text1"/>
              <w:right w:val="single" w:sz="4" w:space="0" w:color="000000" w:themeColor="text1"/>
            </w:tcBorders>
            <w:vAlign w:val="center"/>
          </w:tcPr>
          <w:p w:rsidR="00B17880" w:rsidRPr="00302047" w:rsidRDefault="008B1390" w:rsidP="007F2202">
            <w:pPr>
              <w:ind w:firstLine="0"/>
              <w:jc w:val="center"/>
              <w:rPr>
                <w:rFonts w:cs="Times New Roman"/>
              </w:rPr>
            </w:pPr>
            <w:r w:rsidRPr="00302047">
              <w:rPr>
                <w:rFonts w:cs="Times New Roman"/>
              </w:rPr>
              <w:t>0</w:t>
            </w:r>
          </w:p>
        </w:tc>
        <w:tc>
          <w:tcPr>
            <w:tcW w:w="595" w:type="pct"/>
            <w:tcBorders>
              <w:top w:val="single" w:sz="4" w:space="0" w:color="000000" w:themeColor="text1"/>
              <w:left w:val="single" w:sz="4" w:space="0" w:color="000000" w:themeColor="text1"/>
              <w:right w:val="single" w:sz="4" w:space="0" w:color="000000" w:themeColor="text1"/>
            </w:tcBorders>
            <w:vAlign w:val="center"/>
          </w:tcPr>
          <w:p w:rsidR="00B17880" w:rsidRPr="00302047" w:rsidRDefault="008B1390" w:rsidP="007F2202">
            <w:pPr>
              <w:ind w:firstLine="0"/>
              <w:jc w:val="center"/>
              <w:rPr>
                <w:rFonts w:cs="Times New Roman"/>
              </w:rPr>
            </w:pPr>
            <w:r w:rsidRPr="00302047">
              <w:rPr>
                <w:rFonts w:cs="Times New Roman"/>
              </w:rPr>
              <w:t>0</w:t>
            </w:r>
          </w:p>
        </w:tc>
      </w:tr>
      <w:tr w:rsidR="00B17880" w:rsidRPr="00302047" w:rsidTr="000E398E">
        <w:trPr>
          <w:trHeight w:val="643"/>
        </w:trPr>
        <w:tc>
          <w:tcPr>
            <w:tcW w:w="21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7880" w:rsidRPr="00302047" w:rsidRDefault="008B1390" w:rsidP="007F2202">
            <w:pPr>
              <w:autoSpaceDE w:val="0"/>
              <w:autoSpaceDN w:val="0"/>
              <w:adjustRightInd w:val="0"/>
              <w:ind w:firstLine="0"/>
              <w:jc w:val="center"/>
              <w:rPr>
                <w:rFonts w:eastAsia="Calibri" w:cs="Times New Roman"/>
              </w:rPr>
            </w:pPr>
            <w:r w:rsidRPr="00302047">
              <w:rPr>
                <w:rFonts w:eastAsia="Times New Roman" w:cs="Times New Roman"/>
                <w:b/>
                <w:bCs/>
                <w:lang w:eastAsia="ru-RU"/>
              </w:rPr>
              <w:t>Котельная д. Емишево</w:t>
            </w:r>
          </w:p>
        </w:tc>
        <w:tc>
          <w:tcPr>
            <w:tcW w:w="9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7880" w:rsidRPr="00302047" w:rsidRDefault="008B1390" w:rsidP="007F2202">
            <w:pPr>
              <w:ind w:firstLine="0"/>
              <w:jc w:val="center"/>
              <w:rPr>
                <w:rFonts w:cs="Times New Roman"/>
              </w:rPr>
            </w:pPr>
            <w:r w:rsidRPr="00302047">
              <w:rPr>
                <w:rFonts w:cs="Times New Roman"/>
              </w:rPr>
              <w:t>Природный газ</w:t>
            </w:r>
          </w:p>
        </w:tc>
        <w:tc>
          <w:tcPr>
            <w:tcW w:w="6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7880" w:rsidRPr="00302047" w:rsidRDefault="008B1390" w:rsidP="007F2202">
            <w:pPr>
              <w:ind w:firstLine="0"/>
              <w:jc w:val="center"/>
              <w:rPr>
                <w:rFonts w:cs="Times New Roman"/>
              </w:rPr>
            </w:pPr>
            <w:r w:rsidRPr="00302047">
              <w:rPr>
                <w:rFonts w:cs="Times New Roman"/>
              </w:rPr>
              <w:t>0</w:t>
            </w:r>
          </w:p>
        </w:tc>
        <w:tc>
          <w:tcPr>
            <w:tcW w:w="5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7880" w:rsidRPr="00302047" w:rsidRDefault="008B1390" w:rsidP="007F2202">
            <w:pPr>
              <w:ind w:firstLine="0"/>
              <w:jc w:val="center"/>
              <w:rPr>
                <w:rFonts w:cs="Times New Roman"/>
              </w:rPr>
            </w:pPr>
            <w:r w:rsidRPr="00302047">
              <w:rPr>
                <w:rFonts w:cs="Times New Roman"/>
              </w:rPr>
              <w:t>0</w:t>
            </w:r>
          </w:p>
        </w:tc>
        <w:tc>
          <w:tcPr>
            <w:tcW w:w="5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7880" w:rsidRPr="00302047" w:rsidRDefault="008B1390" w:rsidP="007F2202">
            <w:pPr>
              <w:ind w:firstLine="0"/>
              <w:jc w:val="center"/>
              <w:rPr>
                <w:rFonts w:cs="Times New Roman"/>
              </w:rPr>
            </w:pPr>
            <w:r w:rsidRPr="00302047">
              <w:rPr>
                <w:rFonts w:cs="Times New Roman"/>
              </w:rPr>
              <w:t>0</w:t>
            </w:r>
          </w:p>
        </w:tc>
      </w:tr>
    </w:tbl>
    <w:p w:rsidR="00BD774B" w:rsidRPr="00302047" w:rsidRDefault="00BD774B" w:rsidP="00256E5B">
      <w:pPr>
        <w:rPr>
          <w:rFonts w:cs="Times New Roman"/>
          <w:szCs w:val="24"/>
        </w:rPr>
      </w:pPr>
      <w:r w:rsidRPr="00302047">
        <w:rPr>
          <w:rFonts w:cs="Times New Roman"/>
          <w:szCs w:val="24"/>
        </w:rPr>
        <w:br w:type="page"/>
      </w:r>
    </w:p>
    <w:p w:rsidR="00811A3B" w:rsidRPr="00302047" w:rsidRDefault="00811A3B" w:rsidP="009D7296">
      <w:pPr>
        <w:pStyle w:val="10"/>
        <w:sectPr w:rsidR="00811A3B" w:rsidRPr="00302047" w:rsidSect="00811A3B">
          <w:pgSz w:w="16838" w:h="11906" w:orient="landscape" w:code="9"/>
          <w:pgMar w:top="1134"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EF03FF" w:rsidRPr="00302047" w:rsidRDefault="00EF03FF" w:rsidP="00370AEB">
      <w:pPr>
        <w:pStyle w:val="3"/>
        <w:numPr>
          <w:ilvl w:val="0"/>
          <w:numId w:val="35"/>
        </w:numPr>
        <w:spacing w:before="240" w:after="0" w:line="276" w:lineRule="auto"/>
        <w:ind w:left="426"/>
        <w:rPr>
          <w:rFonts w:ascii="TimesNewRomanPSMT" w:hAnsi="TimesNewRomanPSMT" w:cs="TimesNewRomanPSMT"/>
          <w:szCs w:val="24"/>
        </w:rPr>
      </w:pPr>
      <w:bookmarkStart w:id="175" w:name="_Toc111452841"/>
      <w:r w:rsidRPr="00302047">
        <w:rPr>
          <w:rFonts w:ascii="TimesNewRomanPSMT" w:hAnsi="TimesNewRomanPSMT" w:cs="TimesNewRomanPSMT"/>
          <w:szCs w:val="24"/>
        </w:rPr>
        <w:lastRenderedPageBreak/>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175"/>
    </w:p>
    <w:p w:rsidR="00EF03FF" w:rsidRPr="00302047" w:rsidRDefault="00EF03FF" w:rsidP="009D7296">
      <w:pPr>
        <w:pStyle w:val="10"/>
      </w:pPr>
    </w:p>
    <w:p w:rsidR="000026DF" w:rsidRPr="00302047" w:rsidRDefault="000026DF" w:rsidP="000026DF">
      <w:pPr>
        <w:autoSpaceDE w:val="0"/>
        <w:autoSpaceDN w:val="0"/>
        <w:adjustRightInd w:val="0"/>
        <w:spacing w:line="276" w:lineRule="auto"/>
        <w:rPr>
          <w:rFonts w:cs="Times New Roman"/>
          <w:szCs w:val="24"/>
        </w:rPr>
      </w:pPr>
      <w:r w:rsidRPr="00302047">
        <w:rPr>
          <w:rFonts w:cs="Times New Roman"/>
          <w:szCs w:val="24"/>
        </w:rPr>
        <w:t>Основным топливом котельных является природный газ, аварийное и резервное топливо не предусмотрено.</w:t>
      </w:r>
    </w:p>
    <w:p w:rsidR="00EF03FF" w:rsidRPr="00302047" w:rsidRDefault="00EF03FF" w:rsidP="009D7296">
      <w:pPr>
        <w:pStyle w:val="10"/>
      </w:pPr>
    </w:p>
    <w:p w:rsidR="00EF03FF" w:rsidRPr="00302047" w:rsidRDefault="00EF03FF" w:rsidP="00370AEB">
      <w:pPr>
        <w:pStyle w:val="3"/>
        <w:numPr>
          <w:ilvl w:val="0"/>
          <w:numId w:val="35"/>
        </w:numPr>
        <w:spacing w:before="240" w:after="0" w:line="276" w:lineRule="auto"/>
        <w:ind w:left="426"/>
        <w:rPr>
          <w:rFonts w:ascii="TimesNewRomanPSMT" w:hAnsi="TimesNewRomanPSMT" w:cs="TimesNewRomanPSMT"/>
          <w:szCs w:val="24"/>
        </w:rPr>
      </w:pPr>
      <w:bookmarkStart w:id="176" w:name="_Toc111452842"/>
      <w:r w:rsidRPr="00302047">
        <w:rPr>
          <w:rFonts w:ascii="TimesNewRomanPSMT" w:hAnsi="TimesNewRomanPSMT" w:cs="TimesNewRomanPSMT"/>
          <w:szCs w:val="24"/>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176"/>
    </w:p>
    <w:p w:rsidR="000026DF" w:rsidRPr="00302047" w:rsidRDefault="000026DF" w:rsidP="000026DF">
      <w:pPr>
        <w:autoSpaceDE w:val="0"/>
        <w:autoSpaceDN w:val="0"/>
        <w:adjustRightInd w:val="0"/>
        <w:spacing w:before="240" w:line="276" w:lineRule="auto"/>
        <w:rPr>
          <w:rFonts w:cs="Times New Roman"/>
          <w:szCs w:val="24"/>
        </w:rPr>
      </w:pPr>
      <w:r w:rsidRPr="00302047">
        <w:rPr>
          <w:rFonts w:cs="Times New Roman"/>
          <w:szCs w:val="24"/>
        </w:rPr>
        <w:t xml:space="preserve">Описание особенностей характеристик топлива, используемого при производстве тепловой энергии на источниках теплоснабжения МУП ТМР «ТутаевТеплоЭнерго»  представлено на </w:t>
      </w:r>
      <w:r w:rsidR="00707E8F" w:rsidRPr="00302047">
        <w:rPr>
          <w:rFonts w:cs="Times New Roman"/>
          <w:szCs w:val="24"/>
        </w:rPr>
        <w:t>в пункте «В» Части 8 Главы 1</w:t>
      </w:r>
      <w:r w:rsidRPr="00302047">
        <w:rPr>
          <w:rFonts w:cs="Times New Roman"/>
          <w:szCs w:val="24"/>
        </w:rPr>
        <w:t>.</w:t>
      </w:r>
    </w:p>
    <w:p w:rsidR="00EF03FF" w:rsidRPr="00302047" w:rsidRDefault="00EF03FF" w:rsidP="00EF03FF"/>
    <w:p w:rsidR="00EF03FF" w:rsidRPr="00302047" w:rsidRDefault="00EF03FF" w:rsidP="00370AEB">
      <w:pPr>
        <w:pStyle w:val="3"/>
        <w:numPr>
          <w:ilvl w:val="0"/>
          <w:numId w:val="35"/>
        </w:numPr>
        <w:spacing w:before="240" w:after="0" w:line="276" w:lineRule="auto"/>
        <w:ind w:left="426"/>
        <w:rPr>
          <w:rFonts w:ascii="TimesNewRomanPSMT" w:hAnsi="TimesNewRomanPSMT" w:cs="TimesNewRomanPSMT"/>
          <w:szCs w:val="24"/>
        </w:rPr>
      </w:pPr>
      <w:bookmarkStart w:id="177" w:name="_Toc111452843"/>
      <w:r w:rsidRPr="00302047">
        <w:rPr>
          <w:rFonts w:ascii="TimesNewRomanPSMT" w:hAnsi="TimesNewRomanPSMT" w:cs="TimesNewRomanPSMT"/>
          <w:szCs w:val="24"/>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177"/>
    </w:p>
    <w:p w:rsidR="000026DF" w:rsidRPr="00302047" w:rsidRDefault="000026DF" w:rsidP="000026DF">
      <w:pPr>
        <w:spacing w:before="240"/>
        <w:rPr>
          <w:rFonts w:ascii="TimesNewRomanPSMT" w:hAnsi="TimesNewRomanPSMT" w:cs="TimesNewRomanPSMT"/>
          <w:szCs w:val="24"/>
        </w:rPr>
      </w:pPr>
      <w:r w:rsidRPr="00302047">
        <w:rPr>
          <w:rFonts w:ascii="TimesNewRomanPSMT" w:hAnsi="TimesNewRomanPSMT" w:cs="TimesNewRomanPSMT"/>
          <w:szCs w:val="24"/>
        </w:rPr>
        <w:t>Основной вид топлива для всех источников теплоснабжения – природный газ.</w:t>
      </w:r>
    </w:p>
    <w:p w:rsidR="000026DF" w:rsidRPr="00302047" w:rsidRDefault="000026DF" w:rsidP="000026DF">
      <w:pPr>
        <w:pStyle w:val="afb"/>
        <w:keepNext/>
        <w:ind w:hanging="142"/>
      </w:pPr>
      <w:r w:rsidRPr="00302047">
        <w:t xml:space="preserve">Таблица </w:t>
      </w:r>
      <w:fldSimple w:instr=" SEQ Таблица \* ARABIC ">
        <w:r w:rsidR="004F6C53">
          <w:rPr>
            <w:noProof/>
          </w:rPr>
          <w:t>64</w:t>
        </w:r>
      </w:fldSimple>
      <w:r w:rsidRPr="00302047">
        <w:t xml:space="preserve"> Виды и количество потребляемого топлива</w:t>
      </w:r>
    </w:p>
    <w:tbl>
      <w:tblPr>
        <w:tblW w:w="5000" w:type="pct"/>
        <w:tblLook w:val="04A0"/>
      </w:tblPr>
      <w:tblGrid>
        <w:gridCol w:w="4276"/>
        <w:gridCol w:w="5295"/>
      </w:tblGrid>
      <w:tr w:rsidR="000026DF" w:rsidRPr="00302047" w:rsidTr="002C334C">
        <w:trPr>
          <w:trHeight w:val="692"/>
        </w:trPr>
        <w:tc>
          <w:tcPr>
            <w:tcW w:w="22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026DF" w:rsidRPr="00302047" w:rsidRDefault="000026DF" w:rsidP="002C334C">
            <w:pPr>
              <w:spacing w:line="276" w:lineRule="auto"/>
              <w:ind w:firstLine="0"/>
              <w:jc w:val="center"/>
              <w:rPr>
                <w:rFonts w:eastAsia="Times New Roman" w:cs="Times New Roman"/>
                <w:lang w:eastAsia="ru-RU"/>
              </w:rPr>
            </w:pPr>
            <w:r w:rsidRPr="00302047">
              <w:rPr>
                <w:rFonts w:eastAsia="Times New Roman" w:cs="Times New Roman"/>
                <w:sz w:val="22"/>
                <w:lang w:eastAsia="ru-RU"/>
              </w:rPr>
              <w:t>Наименование источника тепловой энергии</w:t>
            </w:r>
          </w:p>
        </w:tc>
        <w:tc>
          <w:tcPr>
            <w:tcW w:w="2766" w:type="pct"/>
            <w:tcBorders>
              <w:top w:val="single" w:sz="4" w:space="0" w:color="auto"/>
              <w:left w:val="nil"/>
              <w:bottom w:val="single" w:sz="4" w:space="0" w:color="auto"/>
              <w:right w:val="single" w:sz="4" w:space="0" w:color="auto"/>
            </w:tcBorders>
            <w:shd w:val="clear" w:color="auto" w:fill="auto"/>
            <w:vAlign w:val="center"/>
            <w:hideMark/>
          </w:tcPr>
          <w:p w:rsidR="000026DF" w:rsidRPr="00302047" w:rsidRDefault="000026DF" w:rsidP="002C334C">
            <w:pPr>
              <w:spacing w:line="276" w:lineRule="auto"/>
              <w:ind w:firstLine="0"/>
              <w:jc w:val="center"/>
              <w:rPr>
                <w:rFonts w:eastAsia="Times New Roman" w:cs="Times New Roman"/>
                <w:lang w:eastAsia="ru-RU"/>
              </w:rPr>
            </w:pPr>
            <w:r w:rsidRPr="00302047">
              <w:rPr>
                <w:rFonts w:eastAsia="Times New Roman" w:cs="Times New Roman"/>
                <w:sz w:val="22"/>
                <w:lang w:eastAsia="ru-RU"/>
              </w:rPr>
              <w:t>Вид топлива/назначение</w:t>
            </w:r>
          </w:p>
        </w:tc>
      </w:tr>
      <w:tr w:rsidR="000026DF" w:rsidRPr="00302047" w:rsidTr="002C334C">
        <w:trPr>
          <w:trHeight w:val="300"/>
        </w:trPr>
        <w:tc>
          <w:tcPr>
            <w:tcW w:w="22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026DF" w:rsidRPr="00302047" w:rsidRDefault="000026DF" w:rsidP="002C334C">
            <w:pPr>
              <w:spacing w:line="276" w:lineRule="auto"/>
              <w:ind w:firstLine="0"/>
              <w:jc w:val="center"/>
              <w:rPr>
                <w:rFonts w:eastAsia="Times New Roman" w:cs="Times New Roman"/>
                <w:lang w:eastAsia="ru-RU"/>
              </w:rPr>
            </w:pPr>
            <w:r w:rsidRPr="00302047">
              <w:rPr>
                <w:rFonts w:eastAsia="Times New Roman" w:cs="Times New Roman"/>
                <w:sz w:val="22"/>
                <w:lang w:eastAsia="ru-RU"/>
              </w:rPr>
              <w:t>Котельная д.Столбищи</w:t>
            </w:r>
          </w:p>
        </w:tc>
        <w:tc>
          <w:tcPr>
            <w:tcW w:w="2766" w:type="pct"/>
            <w:tcBorders>
              <w:top w:val="nil"/>
              <w:left w:val="nil"/>
              <w:bottom w:val="single" w:sz="4" w:space="0" w:color="auto"/>
              <w:right w:val="single" w:sz="4" w:space="0" w:color="auto"/>
            </w:tcBorders>
            <w:shd w:val="clear" w:color="auto" w:fill="auto"/>
            <w:noWrap/>
            <w:vAlign w:val="center"/>
            <w:hideMark/>
          </w:tcPr>
          <w:p w:rsidR="000026DF" w:rsidRPr="00302047" w:rsidRDefault="000026DF" w:rsidP="002C334C">
            <w:pPr>
              <w:spacing w:line="276" w:lineRule="auto"/>
              <w:ind w:firstLine="0"/>
              <w:jc w:val="center"/>
              <w:rPr>
                <w:rFonts w:eastAsia="Times New Roman" w:cs="Times New Roman"/>
                <w:lang w:eastAsia="ru-RU"/>
              </w:rPr>
            </w:pPr>
            <w:r w:rsidRPr="00302047">
              <w:rPr>
                <w:rFonts w:eastAsia="Times New Roman" w:cs="Times New Roman"/>
                <w:sz w:val="22"/>
                <w:lang w:eastAsia="ru-RU"/>
              </w:rPr>
              <w:t>Основное топливо - газ природный</w:t>
            </w:r>
          </w:p>
        </w:tc>
      </w:tr>
      <w:tr w:rsidR="000026DF" w:rsidRPr="00302047" w:rsidTr="002C334C">
        <w:trPr>
          <w:trHeight w:val="300"/>
        </w:trPr>
        <w:tc>
          <w:tcPr>
            <w:tcW w:w="2234" w:type="pct"/>
            <w:vMerge/>
            <w:tcBorders>
              <w:top w:val="nil"/>
              <w:left w:val="single" w:sz="4" w:space="0" w:color="auto"/>
              <w:bottom w:val="single" w:sz="4" w:space="0" w:color="auto"/>
              <w:right w:val="single" w:sz="4" w:space="0" w:color="auto"/>
            </w:tcBorders>
            <w:vAlign w:val="center"/>
            <w:hideMark/>
          </w:tcPr>
          <w:p w:rsidR="000026DF" w:rsidRPr="00302047" w:rsidRDefault="000026DF" w:rsidP="002C334C">
            <w:pPr>
              <w:spacing w:line="276" w:lineRule="auto"/>
              <w:ind w:firstLine="0"/>
              <w:jc w:val="left"/>
              <w:rPr>
                <w:rFonts w:eastAsia="Times New Roman" w:cs="Times New Roman"/>
                <w:lang w:eastAsia="ru-RU"/>
              </w:rPr>
            </w:pPr>
          </w:p>
        </w:tc>
        <w:tc>
          <w:tcPr>
            <w:tcW w:w="2766" w:type="pct"/>
            <w:tcBorders>
              <w:top w:val="nil"/>
              <w:left w:val="nil"/>
              <w:bottom w:val="single" w:sz="4" w:space="0" w:color="auto"/>
              <w:right w:val="single" w:sz="4" w:space="0" w:color="auto"/>
            </w:tcBorders>
            <w:shd w:val="clear" w:color="auto" w:fill="auto"/>
            <w:noWrap/>
            <w:vAlign w:val="center"/>
            <w:hideMark/>
          </w:tcPr>
          <w:p w:rsidR="000026DF" w:rsidRPr="00302047" w:rsidRDefault="000026DF" w:rsidP="002C334C">
            <w:pPr>
              <w:spacing w:line="276" w:lineRule="auto"/>
              <w:ind w:firstLine="0"/>
              <w:jc w:val="center"/>
              <w:rPr>
                <w:rFonts w:eastAsia="Times New Roman" w:cs="Times New Roman"/>
                <w:lang w:eastAsia="ru-RU"/>
              </w:rPr>
            </w:pPr>
            <w:r w:rsidRPr="00302047">
              <w:rPr>
                <w:rFonts w:eastAsia="Times New Roman" w:cs="Times New Roman"/>
                <w:sz w:val="22"/>
                <w:lang w:eastAsia="ru-RU"/>
              </w:rPr>
              <w:t>Резервное</w:t>
            </w:r>
          </w:p>
        </w:tc>
      </w:tr>
      <w:tr w:rsidR="000026DF" w:rsidRPr="00302047" w:rsidTr="002C334C">
        <w:trPr>
          <w:trHeight w:val="300"/>
        </w:trPr>
        <w:tc>
          <w:tcPr>
            <w:tcW w:w="22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026DF" w:rsidRPr="00302047" w:rsidRDefault="000026DF" w:rsidP="002C334C">
            <w:pPr>
              <w:spacing w:line="276" w:lineRule="auto"/>
              <w:ind w:firstLine="0"/>
              <w:jc w:val="center"/>
              <w:rPr>
                <w:rFonts w:eastAsia="Times New Roman" w:cs="Times New Roman"/>
                <w:lang w:eastAsia="ru-RU"/>
              </w:rPr>
            </w:pPr>
            <w:r w:rsidRPr="00302047">
              <w:rPr>
                <w:rFonts w:eastAsia="Times New Roman" w:cs="Times New Roman"/>
                <w:sz w:val="22"/>
                <w:lang w:eastAsia="ru-RU"/>
              </w:rPr>
              <w:t>Котельная д.Емишево</w:t>
            </w:r>
          </w:p>
        </w:tc>
        <w:tc>
          <w:tcPr>
            <w:tcW w:w="2766" w:type="pct"/>
            <w:tcBorders>
              <w:top w:val="nil"/>
              <w:left w:val="nil"/>
              <w:bottom w:val="single" w:sz="4" w:space="0" w:color="auto"/>
              <w:right w:val="single" w:sz="4" w:space="0" w:color="auto"/>
            </w:tcBorders>
            <w:shd w:val="clear" w:color="auto" w:fill="auto"/>
            <w:noWrap/>
            <w:vAlign w:val="center"/>
            <w:hideMark/>
          </w:tcPr>
          <w:p w:rsidR="000026DF" w:rsidRPr="00302047" w:rsidRDefault="000026DF" w:rsidP="002C334C">
            <w:pPr>
              <w:spacing w:line="276" w:lineRule="auto"/>
              <w:ind w:firstLine="0"/>
              <w:jc w:val="center"/>
              <w:rPr>
                <w:rFonts w:eastAsia="Times New Roman" w:cs="Times New Roman"/>
                <w:lang w:eastAsia="ru-RU"/>
              </w:rPr>
            </w:pPr>
            <w:r w:rsidRPr="00302047">
              <w:rPr>
                <w:rFonts w:eastAsia="Times New Roman" w:cs="Times New Roman"/>
                <w:sz w:val="22"/>
                <w:lang w:eastAsia="ru-RU"/>
              </w:rPr>
              <w:t>Основное топливо - газ природный</w:t>
            </w:r>
          </w:p>
        </w:tc>
      </w:tr>
    </w:tbl>
    <w:p w:rsidR="000026DF" w:rsidRPr="00302047" w:rsidRDefault="000026DF" w:rsidP="00EF03FF"/>
    <w:p w:rsidR="00EF03FF" w:rsidRPr="00302047" w:rsidRDefault="00EF03FF" w:rsidP="00370AEB">
      <w:pPr>
        <w:pStyle w:val="3"/>
        <w:numPr>
          <w:ilvl w:val="0"/>
          <w:numId w:val="35"/>
        </w:numPr>
        <w:spacing w:before="240" w:after="0" w:line="276" w:lineRule="auto"/>
        <w:ind w:left="426"/>
        <w:rPr>
          <w:rFonts w:ascii="TimesNewRomanPSMT" w:hAnsi="TimesNewRomanPSMT" w:cs="TimesNewRomanPSMT"/>
          <w:szCs w:val="24"/>
        </w:rPr>
      </w:pPr>
      <w:bookmarkStart w:id="178" w:name="_Toc111452844"/>
      <w:r w:rsidRPr="00302047">
        <w:rPr>
          <w:rFonts w:ascii="TimesNewRomanPSMT" w:hAnsi="TimesNewRomanPSMT" w:cs="TimesNewRomanPSMT"/>
          <w:szCs w:val="24"/>
        </w:rPr>
        <w:t>приоритетное направление развития топливного баланса поселения, городского округа</w:t>
      </w:r>
      <w:bookmarkEnd w:id="178"/>
    </w:p>
    <w:p w:rsidR="00EF03FF" w:rsidRPr="00302047" w:rsidRDefault="00EF03FF" w:rsidP="00EF03FF">
      <w:pPr>
        <w:rPr>
          <w:lang w:eastAsia="ru-RU"/>
        </w:rPr>
      </w:pPr>
    </w:p>
    <w:p w:rsidR="000026DF" w:rsidRPr="00302047" w:rsidRDefault="000026DF" w:rsidP="000026DF">
      <w:pPr>
        <w:autoSpaceDE w:val="0"/>
        <w:autoSpaceDN w:val="0"/>
        <w:adjustRightInd w:val="0"/>
      </w:pPr>
      <w:r w:rsidRPr="00302047">
        <w:t>Ограничения, касающиеся поставок топлива на источники тепловой энергии в периоды расчетных температур наружного воздуха, отсутствуют.</w:t>
      </w:r>
    </w:p>
    <w:p w:rsidR="000026DF" w:rsidRPr="00302047" w:rsidRDefault="000026DF" w:rsidP="000026DF">
      <w:pPr>
        <w:autoSpaceDE w:val="0"/>
        <w:autoSpaceDN w:val="0"/>
        <w:adjustRightInd w:val="0"/>
      </w:pPr>
      <w:r w:rsidRPr="00302047">
        <w:t>Система поставок топлива работает надежно.</w:t>
      </w:r>
    </w:p>
    <w:p w:rsidR="00EF03FF" w:rsidRPr="00302047" w:rsidRDefault="00EF03FF" w:rsidP="00EF03FF">
      <w:pPr>
        <w:rPr>
          <w:lang w:eastAsia="ru-RU"/>
        </w:rPr>
      </w:pPr>
    </w:p>
    <w:p w:rsidR="00EF03FF" w:rsidRPr="00302047" w:rsidRDefault="00EF03FF" w:rsidP="00EF03FF">
      <w:pPr>
        <w:rPr>
          <w:lang w:eastAsia="ru-RU"/>
        </w:rPr>
      </w:pPr>
    </w:p>
    <w:p w:rsidR="000026DF" w:rsidRPr="00302047" w:rsidRDefault="000026DF" w:rsidP="00EF03FF">
      <w:pPr>
        <w:rPr>
          <w:lang w:eastAsia="ru-RU"/>
        </w:rPr>
      </w:pPr>
    </w:p>
    <w:p w:rsidR="000026DF" w:rsidRPr="00302047" w:rsidRDefault="000026DF" w:rsidP="00EF03FF">
      <w:pPr>
        <w:rPr>
          <w:lang w:eastAsia="ru-RU"/>
        </w:rPr>
      </w:pPr>
    </w:p>
    <w:p w:rsidR="000026DF" w:rsidRPr="00302047" w:rsidRDefault="000026DF" w:rsidP="00EF03FF">
      <w:pPr>
        <w:rPr>
          <w:lang w:eastAsia="ru-RU"/>
        </w:rPr>
      </w:pPr>
    </w:p>
    <w:p w:rsidR="000026DF" w:rsidRPr="00302047" w:rsidRDefault="000026DF" w:rsidP="00EF03FF">
      <w:pPr>
        <w:rPr>
          <w:lang w:eastAsia="ru-RU"/>
        </w:rPr>
      </w:pPr>
    </w:p>
    <w:p w:rsidR="00EF03FF" w:rsidRPr="00302047" w:rsidRDefault="00EF03FF" w:rsidP="00EF03FF"/>
    <w:p w:rsidR="00CF537C" w:rsidRPr="00302047" w:rsidRDefault="00CF537C">
      <w:pPr>
        <w:spacing w:line="276" w:lineRule="auto"/>
        <w:ind w:firstLine="0"/>
        <w:rPr>
          <w:rFonts w:ascii="TimesNewRomanPSMT" w:eastAsiaTheme="majorEastAsia" w:hAnsi="TimesNewRomanPSMT" w:cs="TimesNewRomanPSMT"/>
          <w:b/>
          <w:bCs/>
          <w:szCs w:val="24"/>
        </w:rPr>
      </w:pPr>
      <w:r w:rsidRPr="00302047">
        <w:br w:type="page"/>
      </w:r>
    </w:p>
    <w:p w:rsidR="00BD774B" w:rsidRPr="00302047" w:rsidRDefault="00BD774B" w:rsidP="009D7296">
      <w:pPr>
        <w:pStyle w:val="10"/>
      </w:pPr>
      <w:bookmarkStart w:id="179" w:name="_Toc111452845"/>
      <w:r w:rsidRPr="00302047">
        <w:lastRenderedPageBreak/>
        <w:t>Глава</w:t>
      </w:r>
      <w:r w:rsidR="00EF03FF" w:rsidRPr="00302047">
        <w:t>11</w:t>
      </w:r>
      <w:r w:rsidRPr="00302047">
        <w:t>. Оценка надежности теплоснабжения</w:t>
      </w:r>
      <w:bookmarkEnd w:id="179"/>
    </w:p>
    <w:p w:rsidR="00EF03FF" w:rsidRPr="00302047" w:rsidRDefault="00EF03FF" w:rsidP="00EF03FF"/>
    <w:p w:rsidR="00EF03FF" w:rsidRPr="00302047" w:rsidRDefault="00EF03FF" w:rsidP="00370AEB">
      <w:pPr>
        <w:pStyle w:val="3"/>
        <w:numPr>
          <w:ilvl w:val="0"/>
          <w:numId w:val="36"/>
        </w:numPr>
        <w:spacing w:before="240" w:after="0" w:line="276" w:lineRule="auto"/>
        <w:ind w:left="426"/>
        <w:rPr>
          <w:rFonts w:ascii="TimesNewRomanPSMT" w:hAnsi="TimesNewRomanPSMT" w:cs="TimesNewRomanPSMT"/>
          <w:szCs w:val="24"/>
        </w:rPr>
      </w:pPr>
      <w:bookmarkStart w:id="180" w:name="_Toc111452846"/>
      <w:r w:rsidRPr="00302047">
        <w:rPr>
          <w:rFonts w:ascii="TimesNewRomanPSMT" w:hAnsi="TimesNewRomanPSMT" w:cs="TimesNewRomanPSMT"/>
          <w:szCs w:val="24"/>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180"/>
    </w:p>
    <w:p w:rsidR="00CF537C" w:rsidRPr="00302047" w:rsidRDefault="00CF537C" w:rsidP="00CF537C">
      <w:pPr>
        <w:pStyle w:val="af6"/>
        <w:spacing w:after="0" w:line="276" w:lineRule="auto"/>
        <w:ind w:right="105" w:firstLine="851"/>
        <w:rPr>
          <w:rFonts w:ascii="Times New Roman" w:hAnsi="Times New Roman"/>
          <w:sz w:val="24"/>
          <w:szCs w:val="24"/>
        </w:rPr>
      </w:pPr>
      <w:r w:rsidRPr="00302047">
        <w:rPr>
          <w:rFonts w:ascii="Times New Roman" w:hAnsi="Times New Roman"/>
          <w:sz w:val="24"/>
          <w:szCs w:val="24"/>
        </w:rPr>
        <w:t>В соответствии с Методическими указаниями, системы теплоснабжения поселений, городских округов по условиям обеспечения классифицируются по показателям надежности на:</w:t>
      </w:r>
    </w:p>
    <w:p w:rsidR="00CF537C" w:rsidRPr="00302047" w:rsidRDefault="00CF537C" w:rsidP="00370AEB">
      <w:pPr>
        <w:pStyle w:val="ad"/>
        <w:widowControl w:val="0"/>
        <w:numPr>
          <w:ilvl w:val="0"/>
          <w:numId w:val="2"/>
        </w:numPr>
        <w:tabs>
          <w:tab w:val="left" w:pos="1234"/>
          <w:tab w:val="left" w:pos="1235"/>
        </w:tabs>
        <w:spacing w:after="0"/>
        <w:ind w:left="0" w:firstLine="851"/>
        <w:contextualSpacing w:val="0"/>
        <w:rPr>
          <w:rFonts w:ascii="Times New Roman" w:hAnsi="Times New Roman" w:cs="Times New Roman"/>
          <w:sz w:val="24"/>
          <w:szCs w:val="24"/>
        </w:rPr>
      </w:pPr>
      <w:r w:rsidRPr="00302047">
        <w:rPr>
          <w:rFonts w:ascii="Times New Roman" w:hAnsi="Times New Roman" w:cs="Times New Roman"/>
          <w:sz w:val="24"/>
          <w:szCs w:val="24"/>
        </w:rPr>
        <w:t>высоконадежные;</w:t>
      </w:r>
    </w:p>
    <w:p w:rsidR="00CF537C" w:rsidRPr="00302047" w:rsidRDefault="00CF537C" w:rsidP="00370AEB">
      <w:pPr>
        <w:pStyle w:val="ad"/>
        <w:widowControl w:val="0"/>
        <w:numPr>
          <w:ilvl w:val="0"/>
          <w:numId w:val="2"/>
        </w:numPr>
        <w:tabs>
          <w:tab w:val="left" w:pos="1234"/>
          <w:tab w:val="left" w:pos="1235"/>
        </w:tabs>
        <w:spacing w:after="0"/>
        <w:ind w:left="0" w:firstLine="851"/>
        <w:contextualSpacing w:val="0"/>
        <w:rPr>
          <w:rFonts w:ascii="Times New Roman" w:hAnsi="Times New Roman" w:cs="Times New Roman"/>
          <w:sz w:val="24"/>
          <w:szCs w:val="24"/>
        </w:rPr>
      </w:pPr>
      <w:r w:rsidRPr="00302047">
        <w:rPr>
          <w:rFonts w:ascii="Times New Roman" w:hAnsi="Times New Roman" w:cs="Times New Roman"/>
          <w:sz w:val="24"/>
          <w:szCs w:val="24"/>
        </w:rPr>
        <w:t>надежные;</w:t>
      </w:r>
    </w:p>
    <w:p w:rsidR="00CF537C" w:rsidRPr="00302047" w:rsidRDefault="00CF537C" w:rsidP="00370AEB">
      <w:pPr>
        <w:pStyle w:val="ad"/>
        <w:widowControl w:val="0"/>
        <w:numPr>
          <w:ilvl w:val="0"/>
          <w:numId w:val="2"/>
        </w:numPr>
        <w:tabs>
          <w:tab w:val="left" w:pos="1234"/>
          <w:tab w:val="left" w:pos="1235"/>
        </w:tabs>
        <w:spacing w:after="0"/>
        <w:ind w:left="0" w:firstLine="851"/>
        <w:contextualSpacing w:val="0"/>
        <w:rPr>
          <w:rFonts w:ascii="Times New Roman" w:hAnsi="Times New Roman" w:cs="Times New Roman"/>
          <w:sz w:val="24"/>
          <w:szCs w:val="24"/>
        </w:rPr>
      </w:pPr>
      <w:r w:rsidRPr="00302047">
        <w:rPr>
          <w:rFonts w:ascii="Times New Roman" w:hAnsi="Times New Roman" w:cs="Times New Roman"/>
          <w:sz w:val="24"/>
          <w:szCs w:val="24"/>
        </w:rPr>
        <w:t>малонадежные;</w:t>
      </w:r>
    </w:p>
    <w:p w:rsidR="00CF537C" w:rsidRPr="00302047" w:rsidRDefault="00CF537C" w:rsidP="00370AEB">
      <w:pPr>
        <w:pStyle w:val="ad"/>
        <w:widowControl w:val="0"/>
        <w:numPr>
          <w:ilvl w:val="0"/>
          <w:numId w:val="2"/>
        </w:numPr>
        <w:tabs>
          <w:tab w:val="left" w:pos="1234"/>
          <w:tab w:val="left" w:pos="1235"/>
        </w:tabs>
        <w:spacing w:after="0"/>
        <w:ind w:left="0" w:firstLine="851"/>
        <w:contextualSpacing w:val="0"/>
        <w:rPr>
          <w:rFonts w:ascii="Times New Roman" w:hAnsi="Times New Roman" w:cs="Times New Roman"/>
          <w:sz w:val="24"/>
          <w:szCs w:val="24"/>
        </w:rPr>
      </w:pPr>
      <w:r w:rsidRPr="00302047">
        <w:rPr>
          <w:rFonts w:ascii="Times New Roman" w:hAnsi="Times New Roman" w:cs="Times New Roman"/>
          <w:sz w:val="24"/>
          <w:szCs w:val="24"/>
        </w:rPr>
        <w:t>ненадежные</w:t>
      </w:r>
    </w:p>
    <w:p w:rsidR="00CF537C" w:rsidRPr="00302047" w:rsidRDefault="00CF537C" w:rsidP="00CF537C">
      <w:pPr>
        <w:pStyle w:val="af6"/>
        <w:spacing w:after="0" w:line="276" w:lineRule="auto"/>
        <w:ind w:right="409" w:firstLine="851"/>
        <w:jc w:val="center"/>
        <w:rPr>
          <w:rFonts w:ascii="Times New Roman" w:hAnsi="Times New Roman"/>
          <w:i/>
          <w:sz w:val="24"/>
          <w:szCs w:val="24"/>
        </w:rPr>
      </w:pPr>
      <w:r w:rsidRPr="00302047">
        <w:rPr>
          <w:rFonts w:ascii="Times New Roman" w:hAnsi="Times New Roman"/>
          <w:i/>
          <w:sz w:val="24"/>
          <w:szCs w:val="24"/>
        </w:rPr>
        <w:t>Показатели надежности системы теплоснабжения подразделяются на:</w:t>
      </w:r>
    </w:p>
    <w:p w:rsidR="00CF537C" w:rsidRPr="00302047" w:rsidRDefault="00CF537C" w:rsidP="00370AEB">
      <w:pPr>
        <w:pStyle w:val="ad"/>
        <w:widowControl w:val="0"/>
        <w:numPr>
          <w:ilvl w:val="0"/>
          <w:numId w:val="3"/>
        </w:numPr>
        <w:tabs>
          <w:tab w:val="left" w:pos="426"/>
        </w:tabs>
        <w:spacing w:after="0" w:line="276" w:lineRule="auto"/>
        <w:ind w:left="0" w:right="106" w:firstLine="851"/>
        <w:contextualSpacing w:val="0"/>
        <w:jc w:val="both"/>
        <w:rPr>
          <w:rFonts w:ascii="Times New Roman" w:hAnsi="Times New Roman" w:cs="Times New Roman"/>
          <w:sz w:val="24"/>
          <w:szCs w:val="24"/>
        </w:rPr>
      </w:pPr>
      <w:r w:rsidRPr="00302047">
        <w:rPr>
          <w:rFonts w:ascii="Times New Roman" w:hAnsi="Times New Roman" w:cs="Times New Roman"/>
          <w:sz w:val="24"/>
          <w:szCs w:val="24"/>
        </w:rPr>
        <w:t>показатели, характеризующие надежность электроснабжения источников тепловойэнергии;</w:t>
      </w:r>
    </w:p>
    <w:p w:rsidR="00CF537C" w:rsidRPr="00302047" w:rsidRDefault="00CF537C" w:rsidP="00370AEB">
      <w:pPr>
        <w:pStyle w:val="ad"/>
        <w:widowControl w:val="0"/>
        <w:numPr>
          <w:ilvl w:val="0"/>
          <w:numId w:val="3"/>
        </w:numPr>
        <w:tabs>
          <w:tab w:val="left" w:pos="426"/>
        </w:tabs>
        <w:spacing w:after="0" w:line="276" w:lineRule="auto"/>
        <w:ind w:left="0" w:right="104" w:firstLine="851"/>
        <w:contextualSpacing w:val="0"/>
        <w:jc w:val="both"/>
        <w:rPr>
          <w:rFonts w:ascii="Times New Roman" w:hAnsi="Times New Roman" w:cs="Times New Roman"/>
          <w:sz w:val="24"/>
          <w:szCs w:val="24"/>
        </w:rPr>
      </w:pPr>
      <w:r w:rsidRPr="00302047">
        <w:rPr>
          <w:rFonts w:ascii="Times New Roman" w:hAnsi="Times New Roman" w:cs="Times New Roman"/>
          <w:sz w:val="24"/>
          <w:szCs w:val="24"/>
        </w:rPr>
        <w:t>показатели, характеризующие надежность водоснабжения источников тепловойэнергии;</w:t>
      </w:r>
    </w:p>
    <w:p w:rsidR="00CF537C" w:rsidRPr="00302047" w:rsidRDefault="00CF537C" w:rsidP="00370AEB">
      <w:pPr>
        <w:pStyle w:val="ad"/>
        <w:widowControl w:val="0"/>
        <w:numPr>
          <w:ilvl w:val="0"/>
          <w:numId w:val="3"/>
        </w:numPr>
        <w:tabs>
          <w:tab w:val="left" w:pos="426"/>
        </w:tabs>
        <w:spacing w:after="0" w:line="276" w:lineRule="auto"/>
        <w:ind w:left="0" w:right="104" w:firstLine="851"/>
        <w:contextualSpacing w:val="0"/>
        <w:jc w:val="both"/>
        <w:rPr>
          <w:rFonts w:ascii="Times New Roman" w:hAnsi="Times New Roman" w:cs="Times New Roman"/>
          <w:sz w:val="24"/>
          <w:szCs w:val="24"/>
        </w:rPr>
      </w:pPr>
      <w:r w:rsidRPr="00302047">
        <w:rPr>
          <w:rFonts w:ascii="Times New Roman" w:hAnsi="Times New Roman" w:cs="Times New Roman"/>
          <w:sz w:val="24"/>
          <w:szCs w:val="24"/>
        </w:rPr>
        <w:t>показатели, характеризующие надежность топливоснабжения источников тепловойэнергии;</w:t>
      </w:r>
    </w:p>
    <w:p w:rsidR="00CF537C" w:rsidRPr="00302047" w:rsidRDefault="00CF537C" w:rsidP="00370AEB">
      <w:pPr>
        <w:pStyle w:val="ad"/>
        <w:widowControl w:val="0"/>
        <w:numPr>
          <w:ilvl w:val="0"/>
          <w:numId w:val="3"/>
        </w:numPr>
        <w:tabs>
          <w:tab w:val="left" w:pos="426"/>
        </w:tabs>
        <w:spacing w:after="0" w:line="276" w:lineRule="auto"/>
        <w:ind w:left="0" w:right="101" w:firstLine="851"/>
        <w:contextualSpacing w:val="0"/>
        <w:jc w:val="both"/>
        <w:rPr>
          <w:rFonts w:ascii="Times New Roman" w:hAnsi="Times New Roman" w:cs="Times New Roman"/>
          <w:sz w:val="24"/>
          <w:szCs w:val="24"/>
        </w:rPr>
      </w:pPr>
      <w:r w:rsidRPr="00302047">
        <w:rPr>
          <w:rFonts w:ascii="Times New Roman" w:hAnsi="Times New Roman" w:cs="Times New Roman"/>
          <w:sz w:val="24"/>
          <w:szCs w:val="24"/>
        </w:rPr>
        <w:t>показатели, характеризующие соответствие тепловой мощности источников тепловой энергии и пропускной способности тепловых сетей расчетным тепловым нагрузкампотребителей;</w:t>
      </w:r>
    </w:p>
    <w:p w:rsidR="00CF537C" w:rsidRPr="00302047" w:rsidRDefault="00CF537C" w:rsidP="00370AEB">
      <w:pPr>
        <w:pStyle w:val="ad"/>
        <w:widowControl w:val="0"/>
        <w:numPr>
          <w:ilvl w:val="0"/>
          <w:numId w:val="3"/>
        </w:numPr>
        <w:tabs>
          <w:tab w:val="left" w:pos="426"/>
        </w:tabs>
        <w:spacing w:after="0" w:line="276" w:lineRule="auto"/>
        <w:ind w:left="0" w:right="103" w:firstLine="851"/>
        <w:contextualSpacing w:val="0"/>
        <w:jc w:val="both"/>
        <w:rPr>
          <w:rFonts w:ascii="Times New Roman" w:hAnsi="Times New Roman" w:cs="Times New Roman"/>
          <w:sz w:val="24"/>
          <w:szCs w:val="24"/>
        </w:rPr>
      </w:pPr>
      <w:r w:rsidRPr="00302047">
        <w:rPr>
          <w:rFonts w:ascii="Times New Roman" w:hAnsi="Times New Roman" w:cs="Times New Roman"/>
          <w:sz w:val="24"/>
          <w:szCs w:val="24"/>
        </w:rPr>
        <w:t>показатели, характеризующие уровень резервирования (Кр) источников тепловой энергии и элементов тепловойсети;</w:t>
      </w:r>
    </w:p>
    <w:p w:rsidR="00CF537C" w:rsidRPr="00302047" w:rsidRDefault="00CF537C" w:rsidP="00370AEB">
      <w:pPr>
        <w:pStyle w:val="ad"/>
        <w:widowControl w:val="0"/>
        <w:numPr>
          <w:ilvl w:val="0"/>
          <w:numId w:val="3"/>
        </w:numPr>
        <w:tabs>
          <w:tab w:val="left" w:pos="426"/>
        </w:tabs>
        <w:spacing w:after="0" w:line="276" w:lineRule="auto"/>
        <w:ind w:left="0" w:right="103" w:firstLine="851"/>
        <w:contextualSpacing w:val="0"/>
        <w:jc w:val="both"/>
        <w:rPr>
          <w:rFonts w:ascii="Times New Roman" w:hAnsi="Times New Roman" w:cs="Times New Roman"/>
          <w:sz w:val="24"/>
          <w:szCs w:val="24"/>
        </w:rPr>
      </w:pPr>
      <w:r w:rsidRPr="00302047">
        <w:rPr>
          <w:rFonts w:ascii="Times New Roman" w:hAnsi="Times New Roman" w:cs="Times New Roman"/>
          <w:sz w:val="24"/>
          <w:szCs w:val="24"/>
        </w:rPr>
        <w:t xml:space="preserve">показатели,  характеризующие  уровень  технического  состояния тепловых сетей; </w:t>
      </w:r>
    </w:p>
    <w:p w:rsidR="00CF537C" w:rsidRPr="00302047" w:rsidRDefault="00CF537C" w:rsidP="00370AEB">
      <w:pPr>
        <w:pStyle w:val="aff9"/>
        <w:numPr>
          <w:ilvl w:val="0"/>
          <w:numId w:val="3"/>
        </w:numPr>
        <w:tabs>
          <w:tab w:val="left" w:pos="426"/>
        </w:tabs>
        <w:spacing w:before="0" w:line="276" w:lineRule="auto"/>
        <w:ind w:left="0" w:firstLine="851"/>
        <w:rPr>
          <w:sz w:val="24"/>
          <w:szCs w:val="24"/>
        </w:rPr>
      </w:pPr>
      <w:r w:rsidRPr="00302047">
        <w:rPr>
          <w:sz w:val="24"/>
          <w:szCs w:val="24"/>
        </w:rPr>
        <w:t>показатели, характеризующие интенсивность отказов тепловых сетей;</w:t>
      </w:r>
    </w:p>
    <w:p w:rsidR="00CF537C" w:rsidRPr="00302047" w:rsidRDefault="00CF537C" w:rsidP="00370AEB">
      <w:pPr>
        <w:pStyle w:val="aff9"/>
        <w:numPr>
          <w:ilvl w:val="0"/>
          <w:numId w:val="3"/>
        </w:numPr>
        <w:tabs>
          <w:tab w:val="left" w:pos="426"/>
        </w:tabs>
        <w:spacing w:before="0" w:line="276" w:lineRule="auto"/>
        <w:ind w:left="0" w:firstLine="851"/>
        <w:rPr>
          <w:sz w:val="24"/>
          <w:szCs w:val="24"/>
        </w:rPr>
      </w:pPr>
      <w:r w:rsidRPr="00302047">
        <w:rPr>
          <w:sz w:val="24"/>
          <w:szCs w:val="24"/>
        </w:rPr>
        <w:t>показатели,   характеризующие  аварийный   недоотпуск  тепловой  энергии  потребителям;</w:t>
      </w:r>
    </w:p>
    <w:p w:rsidR="00CF537C" w:rsidRPr="00302047" w:rsidRDefault="00CF537C" w:rsidP="00370AEB">
      <w:pPr>
        <w:pStyle w:val="aff9"/>
        <w:numPr>
          <w:ilvl w:val="0"/>
          <w:numId w:val="3"/>
        </w:numPr>
        <w:tabs>
          <w:tab w:val="left" w:pos="426"/>
        </w:tabs>
        <w:spacing w:before="0" w:line="276" w:lineRule="auto"/>
        <w:ind w:left="0" w:firstLine="851"/>
        <w:rPr>
          <w:sz w:val="24"/>
          <w:szCs w:val="24"/>
        </w:rPr>
      </w:pPr>
      <w:r w:rsidRPr="00302047">
        <w:rPr>
          <w:sz w:val="24"/>
          <w:szCs w:val="24"/>
        </w:rPr>
        <w:t>показатели, характеризующие количество жалоб потребителей тепловой энергии на нарушение качества теплоснабжения.</w:t>
      </w:r>
    </w:p>
    <w:p w:rsidR="00CF537C" w:rsidRPr="00302047" w:rsidRDefault="00CF537C" w:rsidP="00CF537C">
      <w:pPr>
        <w:pStyle w:val="aff9"/>
        <w:spacing w:before="0" w:line="276" w:lineRule="auto"/>
        <w:ind w:firstLine="851"/>
        <w:rPr>
          <w:sz w:val="24"/>
          <w:szCs w:val="24"/>
        </w:rPr>
      </w:pPr>
      <w:r w:rsidRPr="00302047">
        <w:rPr>
          <w:sz w:val="24"/>
          <w:szCs w:val="24"/>
        </w:rPr>
        <w:t>Данная методика устанавливает следующие термины и определения:</w:t>
      </w:r>
    </w:p>
    <w:p w:rsidR="00CF537C" w:rsidRPr="00302047" w:rsidRDefault="00CF537C" w:rsidP="00370AEB">
      <w:pPr>
        <w:pStyle w:val="aff9"/>
        <w:numPr>
          <w:ilvl w:val="0"/>
          <w:numId w:val="4"/>
        </w:numPr>
        <w:tabs>
          <w:tab w:val="clear" w:pos="1701"/>
          <w:tab w:val="left" w:pos="993"/>
        </w:tabs>
        <w:spacing w:before="0" w:line="276" w:lineRule="auto"/>
        <w:ind w:left="0" w:firstLine="851"/>
        <w:rPr>
          <w:sz w:val="24"/>
          <w:szCs w:val="24"/>
        </w:rPr>
      </w:pPr>
      <w:r w:rsidRPr="00302047">
        <w:rPr>
          <w:sz w:val="24"/>
          <w:szCs w:val="24"/>
        </w:rPr>
        <w:t>«система теплоснабжения» - совокупность источников тепловой энергии и теплопотребляющих установок, технологически соединенных тепловыми сетями;</w:t>
      </w:r>
    </w:p>
    <w:p w:rsidR="00CF537C" w:rsidRPr="00302047" w:rsidRDefault="00CF537C" w:rsidP="00370AEB">
      <w:pPr>
        <w:pStyle w:val="aff9"/>
        <w:numPr>
          <w:ilvl w:val="0"/>
          <w:numId w:val="4"/>
        </w:numPr>
        <w:tabs>
          <w:tab w:val="clear" w:pos="1701"/>
          <w:tab w:val="left" w:pos="993"/>
        </w:tabs>
        <w:spacing w:before="0" w:line="276" w:lineRule="auto"/>
        <w:ind w:left="0" w:firstLine="851"/>
        <w:rPr>
          <w:sz w:val="24"/>
          <w:szCs w:val="24"/>
        </w:rPr>
      </w:pPr>
      <w:r w:rsidRPr="00302047">
        <w:rPr>
          <w:sz w:val="24"/>
          <w:szCs w:val="24"/>
        </w:rPr>
        <w:t>«источник тепловой энергии» - устройство, предназначенное для производства тепловой энергии;</w:t>
      </w:r>
    </w:p>
    <w:p w:rsidR="00CF537C" w:rsidRPr="00302047" w:rsidRDefault="00CF537C" w:rsidP="00370AEB">
      <w:pPr>
        <w:pStyle w:val="aff9"/>
        <w:numPr>
          <w:ilvl w:val="0"/>
          <w:numId w:val="4"/>
        </w:numPr>
        <w:tabs>
          <w:tab w:val="clear" w:pos="1701"/>
          <w:tab w:val="left" w:pos="993"/>
        </w:tabs>
        <w:spacing w:before="0" w:line="276" w:lineRule="auto"/>
        <w:ind w:left="0" w:firstLine="851"/>
        <w:rPr>
          <w:sz w:val="24"/>
          <w:szCs w:val="24"/>
        </w:rPr>
      </w:pPr>
      <w:r w:rsidRPr="00302047">
        <w:rPr>
          <w:sz w:val="24"/>
          <w:szCs w:val="24"/>
        </w:rPr>
        <w:t>«теплопотребляющая установка» - устройство, предназначенное для использования тепловой энергии, теплоносителя для нужд потребителя тепловой энергии;</w:t>
      </w:r>
    </w:p>
    <w:p w:rsidR="00CF537C" w:rsidRPr="00302047" w:rsidRDefault="00CF537C" w:rsidP="00370AEB">
      <w:pPr>
        <w:pStyle w:val="aff9"/>
        <w:numPr>
          <w:ilvl w:val="0"/>
          <w:numId w:val="4"/>
        </w:numPr>
        <w:tabs>
          <w:tab w:val="clear" w:pos="1701"/>
          <w:tab w:val="left" w:pos="993"/>
        </w:tabs>
        <w:spacing w:before="0" w:line="276" w:lineRule="auto"/>
        <w:ind w:left="0" w:firstLine="851"/>
        <w:rPr>
          <w:sz w:val="24"/>
          <w:szCs w:val="24"/>
        </w:rPr>
      </w:pPr>
      <w:r w:rsidRPr="00302047">
        <w:rPr>
          <w:sz w:val="24"/>
          <w:szCs w:val="24"/>
        </w:rPr>
        <w:t>«тепловая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CF537C" w:rsidRPr="00302047" w:rsidRDefault="00CF537C" w:rsidP="00370AEB">
      <w:pPr>
        <w:pStyle w:val="aff9"/>
        <w:numPr>
          <w:ilvl w:val="0"/>
          <w:numId w:val="4"/>
        </w:numPr>
        <w:tabs>
          <w:tab w:val="clear" w:pos="1701"/>
          <w:tab w:val="left" w:pos="993"/>
        </w:tabs>
        <w:spacing w:before="0" w:line="276" w:lineRule="auto"/>
        <w:ind w:left="0" w:firstLine="851"/>
        <w:rPr>
          <w:sz w:val="24"/>
          <w:szCs w:val="24"/>
        </w:rPr>
      </w:pPr>
      <w:r w:rsidRPr="00302047">
        <w:rPr>
          <w:sz w:val="24"/>
          <w:szCs w:val="24"/>
        </w:rPr>
        <w:lastRenderedPageBreak/>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CF537C" w:rsidRPr="00302047" w:rsidRDefault="00CF537C" w:rsidP="00370AEB">
      <w:pPr>
        <w:pStyle w:val="aff9"/>
        <w:numPr>
          <w:ilvl w:val="0"/>
          <w:numId w:val="4"/>
        </w:numPr>
        <w:tabs>
          <w:tab w:val="clear" w:pos="1701"/>
          <w:tab w:val="left" w:pos="993"/>
        </w:tabs>
        <w:spacing w:before="0" w:line="276" w:lineRule="auto"/>
        <w:ind w:left="0" w:firstLine="851"/>
        <w:rPr>
          <w:sz w:val="24"/>
          <w:szCs w:val="24"/>
        </w:rPr>
      </w:pPr>
      <w:r w:rsidRPr="00302047">
        <w:rPr>
          <w:sz w:val="24"/>
          <w:szCs w:val="24"/>
        </w:rPr>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CF537C" w:rsidRPr="00302047" w:rsidRDefault="00CF537C" w:rsidP="00370AEB">
      <w:pPr>
        <w:pStyle w:val="aff9"/>
        <w:numPr>
          <w:ilvl w:val="0"/>
          <w:numId w:val="4"/>
        </w:numPr>
        <w:tabs>
          <w:tab w:val="clear" w:pos="1701"/>
          <w:tab w:val="left" w:pos="993"/>
        </w:tabs>
        <w:spacing w:before="0" w:line="276" w:lineRule="auto"/>
        <w:ind w:left="0" w:firstLine="851"/>
        <w:rPr>
          <w:sz w:val="24"/>
          <w:szCs w:val="24"/>
        </w:rPr>
      </w:pPr>
      <w:r w:rsidRPr="00302047">
        <w:rPr>
          <w:sz w:val="24"/>
          <w:szCs w:val="24"/>
        </w:rPr>
        <w:t>«отказ технологический» - вынужденное отключение или ограничение работоспособности оборудования, повреждение зданий и сооружений, приведшие к нарушению процесса передачи тепловой энергии потребителям, если они не содержат признаков аварии;</w:t>
      </w:r>
    </w:p>
    <w:p w:rsidR="00CF537C" w:rsidRPr="00302047" w:rsidRDefault="00CF537C" w:rsidP="00370AEB">
      <w:pPr>
        <w:pStyle w:val="aff9"/>
        <w:numPr>
          <w:ilvl w:val="0"/>
          <w:numId w:val="4"/>
        </w:numPr>
        <w:tabs>
          <w:tab w:val="clear" w:pos="1701"/>
          <w:tab w:val="left" w:pos="993"/>
        </w:tabs>
        <w:spacing w:before="0" w:line="276" w:lineRule="auto"/>
        <w:ind w:left="0" w:firstLine="851"/>
        <w:rPr>
          <w:sz w:val="24"/>
          <w:szCs w:val="24"/>
        </w:rPr>
      </w:pPr>
      <w:r w:rsidRPr="00302047">
        <w:rPr>
          <w:sz w:val="24"/>
          <w:szCs w:val="24"/>
        </w:rPr>
        <w:t>«отказ системы теплоснабжения» - такая аварийная ситуация, при которой прекращается подача тепловой энергии хотя бы одному потребителю.</w:t>
      </w:r>
    </w:p>
    <w:p w:rsidR="00CF537C" w:rsidRPr="00302047" w:rsidRDefault="00CF537C" w:rsidP="00370AEB">
      <w:pPr>
        <w:pStyle w:val="aff9"/>
        <w:numPr>
          <w:ilvl w:val="0"/>
          <w:numId w:val="4"/>
        </w:numPr>
        <w:tabs>
          <w:tab w:val="clear" w:pos="1701"/>
          <w:tab w:val="left" w:pos="993"/>
        </w:tabs>
        <w:spacing w:before="0" w:line="276" w:lineRule="auto"/>
        <w:ind w:left="0" w:firstLine="851"/>
        <w:rPr>
          <w:sz w:val="24"/>
          <w:szCs w:val="24"/>
        </w:rPr>
      </w:pPr>
      <w:r w:rsidRPr="00302047">
        <w:rPr>
          <w:sz w:val="24"/>
          <w:szCs w:val="24"/>
        </w:rPr>
        <w:t>«авария» - повреждение трубопровода тепловой сети, если в период отопительного сезона это привело к перерыву теплоснабжения на срок 36 ч и более;</w:t>
      </w:r>
    </w:p>
    <w:p w:rsidR="00CF537C" w:rsidRPr="00302047" w:rsidRDefault="00CF537C" w:rsidP="00370AEB">
      <w:pPr>
        <w:pStyle w:val="aff9"/>
        <w:numPr>
          <w:ilvl w:val="0"/>
          <w:numId w:val="4"/>
        </w:numPr>
        <w:tabs>
          <w:tab w:val="clear" w:pos="1701"/>
          <w:tab w:val="left" w:pos="993"/>
        </w:tabs>
        <w:spacing w:before="0" w:line="276" w:lineRule="auto"/>
        <w:ind w:left="0" w:firstLine="851"/>
        <w:rPr>
          <w:sz w:val="24"/>
          <w:szCs w:val="24"/>
        </w:rPr>
      </w:pPr>
      <w:r w:rsidRPr="00302047">
        <w:rPr>
          <w:sz w:val="24"/>
          <w:szCs w:val="24"/>
        </w:rPr>
        <w:t>«ветхий, подлежащий замене трубопровод» - трубопровод, отработавший нормативный срок службы или подлежащий замене по заключению специализированной организации, аккредитованной в области промышленной безопасности.</w:t>
      </w:r>
    </w:p>
    <w:p w:rsidR="00CF537C" w:rsidRPr="00302047" w:rsidRDefault="00CF537C" w:rsidP="00CF537C">
      <w:pPr>
        <w:pStyle w:val="aff9"/>
        <w:spacing w:before="0" w:line="276" w:lineRule="auto"/>
        <w:ind w:firstLine="851"/>
        <w:rPr>
          <w:sz w:val="24"/>
          <w:szCs w:val="24"/>
        </w:rPr>
      </w:pPr>
      <w:r w:rsidRPr="00302047">
        <w:rPr>
          <w:sz w:val="24"/>
          <w:szCs w:val="24"/>
        </w:rPr>
        <w:t>Надежность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rsidR="00CF537C" w:rsidRPr="00302047" w:rsidRDefault="00CF537C" w:rsidP="00CF537C">
      <w:pPr>
        <w:pStyle w:val="aff9"/>
        <w:spacing w:before="0" w:line="276" w:lineRule="auto"/>
        <w:ind w:firstLine="851"/>
        <w:rPr>
          <w:sz w:val="24"/>
          <w:szCs w:val="24"/>
        </w:rPr>
      </w:pPr>
      <w:r w:rsidRPr="00302047">
        <w:rPr>
          <w:sz w:val="24"/>
          <w:szCs w:val="24"/>
        </w:rPr>
        <w:t>Интегральными показателями оценки надежности теплоснабжения в целом являются такие эмпирические показатели как интенсивность отказов nот [1/год] и относительный аварийный недоотпуск тепла Qав/Qрасч, где Qав – аварийный  недоотпуск тепла за год [Гкал], Qрасч – расчетный отпуск тепла системой теплоснабжения за год [Гкал]. Динамика изменения данных показателей указывает на прогресс или деградацию надежности каждой конкретной системы теплоснабжения. Однако они не могут быть применены в качестве универсальных системных показателей, поскольку не содержат элементов сопоставимости систем теплоснабжения.</w:t>
      </w:r>
    </w:p>
    <w:p w:rsidR="00CF537C" w:rsidRPr="00302047" w:rsidRDefault="00CF537C" w:rsidP="00CF537C">
      <w:pPr>
        <w:pStyle w:val="aff9"/>
        <w:spacing w:before="0" w:line="276" w:lineRule="auto"/>
        <w:ind w:firstLine="851"/>
        <w:rPr>
          <w:sz w:val="24"/>
          <w:szCs w:val="24"/>
        </w:rPr>
      </w:pPr>
      <w:r w:rsidRPr="00302047">
        <w:rPr>
          <w:sz w:val="24"/>
          <w:szCs w:val="24"/>
        </w:rPr>
        <w:t>Для оценки надежности систем теплоснабжения необходимо использовать показатели надежности структурных элементов системы теплоснабжения и внешних систем электро-, водо-, топливоснабжения источников тепловой энергии.</w:t>
      </w:r>
    </w:p>
    <w:p w:rsidR="00CF537C" w:rsidRPr="00302047" w:rsidRDefault="00CF537C" w:rsidP="00CF537C">
      <w:pPr>
        <w:pStyle w:val="aff9"/>
        <w:tabs>
          <w:tab w:val="clear" w:pos="1701"/>
          <w:tab w:val="left" w:pos="1134"/>
        </w:tabs>
        <w:spacing w:before="0" w:line="276" w:lineRule="auto"/>
        <w:ind w:firstLine="851"/>
        <w:rPr>
          <w:sz w:val="24"/>
          <w:szCs w:val="24"/>
        </w:rPr>
      </w:pPr>
      <w:r w:rsidRPr="00302047">
        <w:rPr>
          <w:sz w:val="24"/>
          <w:szCs w:val="24"/>
          <w:u w:val="single"/>
        </w:rPr>
        <w:t>1.</w:t>
      </w:r>
      <w:r w:rsidRPr="00302047">
        <w:rPr>
          <w:sz w:val="24"/>
          <w:szCs w:val="24"/>
          <w:u w:val="single"/>
        </w:rPr>
        <w:tab/>
        <w:t>Показатель</w:t>
      </w:r>
      <w:r w:rsidRPr="00302047">
        <w:rPr>
          <w:sz w:val="24"/>
          <w:szCs w:val="24"/>
          <w:u w:val="single"/>
        </w:rPr>
        <w:tab/>
        <w:t>надежности</w:t>
      </w:r>
      <w:r w:rsidRPr="00302047">
        <w:rPr>
          <w:sz w:val="24"/>
          <w:szCs w:val="24"/>
          <w:u w:val="single"/>
        </w:rPr>
        <w:tab/>
        <w:t>электроснабжения</w:t>
      </w:r>
      <w:r w:rsidRPr="00302047">
        <w:rPr>
          <w:sz w:val="24"/>
          <w:szCs w:val="24"/>
          <w:u w:val="single"/>
        </w:rPr>
        <w:tab/>
        <w:t>источников</w:t>
      </w:r>
      <w:r w:rsidRPr="00302047">
        <w:rPr>
          <w:sz w:val="24"/>
          <w:szCs w:val="24"/>
          <w:u w:val="single"/>
        </w:rPr>
        <w:tab/>
        <w:t>тепла</w:t>
      </w:r>
      <w:r w:rsidRPr="00302047">
        <w:rPr>
          <w:sz w:val="24"/>
          <w:szCs w:val="24"/>
          <w:u w:val="single"/>
        </w:rPr>
        <w:tab/>
        <w:t>(Кэ)</w:t>
      </w:r>
    </w:p>
    <w:p w:rsidR="00CF537C" w:rsidRPr="00302047" w:rsidRDefault="00CF537C" w:rsidP="00CF537C">
      <w:pPr>
        <w:pStyle w:val="aff9"/>
        <w:spacing w:before="0" w:line="276" w:lineRule="auto"/>
        <w:ind w:firstLine="851"/>
        <w:rPr>
          <w:sz w:val="24"/>
          <w:szCs w:val="24"/>
        </w:rPr>
      </w:pPr>
      <w:r w:rsidRPr="00302047">
        <w:rPr>
          <w:sz w:val="24"/>
          <w:szCs w:val="24"/>
        </w:rPr>
        <w:t>характеризуется наличием или отсутствием резервного электропитания:</w:t>
      </w:r>
    </w:p>
    <w:p w:rsidR="00CF537C" w:rsidRPr="00302047" w:rsidRDefault="00CF537C" w:rsidP="00370AEB">
      <w:pPr>
        <w:pStyle w:val="aff9"/>
        <w:numPr>
          <w:ilvl w:val="0"/>
          <w:numId w:val="5"/>
        </w:numPr>
        <w:spacing w:before="0" w:line="276" w:lineRule="auto"/>
        <w:ind w:left="0" w:firstLine="851"/>
        <w:rPr>
          <w:sz w:val="24"/>
          <w:szCs w:val="24"/>
        </w:rPr>
      </w:pPr>
      <w:r w:rsidRPr="00302047">
        <w:rPr>
          <w:sz w:val="24"/>
          <w:szCs w:val="24"/>
        </w:rPr>
        <w:t>при наличии резервного электроснабжения Кэ = 1,0;</w:t>
      </w:r>
    </w:p>
    <w:p w:rsidR="00CF537C" w:rsidRPr="00302047" w:rsidRDefault="00CF537C" w:rsidP="00370AEB">
      <w:pPr>
        <w:pStyle w:val="aff9"/>
        <w:numPr>
          <w:ilvl w:val="0"/>
          <w:numId w:val="5"/>
        </w:numPr>
        <w:spacing w:before="0" w:line="276" w:lineRule="auto"/>
        <w:ind w:left="0" w:firstLine="851"/>
        <w:rPr>
          <w:sz w:val="24"/>
          <w:szCs w:val="24"/>
        </w:rPr>
      </w:pPr>
      <w:r w:rsidRPr="00302047">
        <w:rPr>
          <w:sz w:val="24"/>
          <w:szCs w:val="24"/>
        </w:rPr>
        <w:t>при</w:t>
      </w:r>
      <w:r w:rsidRPr="00302047">
        <w:rPr>
          <w:sz w:val="24"/>
          <w:szCs w:val="24"/>
        </w:rPr>
        <w:tab/>
        <w:t>отсутствии</w:t>
      </w:r>
      <w:r w:rsidRPr="00302047">
        <w:rPr>
          <w:sz w:val="24"/>
          <w:szCs w:val="24"/>
        </w:rPr>
        <w:tab/>
        <w:t>резервного</w:t>
      </w:r>
      <w:r w:rsidRPr="00302047">
        <w:rPr>
          <w:sz w:val="24"/>
          <w:szCs w:val="24"/>
        </w:rPr>
        <w:tab/>
        <w:t>электроснабжения</w:t>
      </w:r>
      <w:r w:rsidRPr="00302047">
        <w:rPr>
          <w:sz w:val="24"/>
          <w:szCs w:val="24"/>
        </w:rPr>
        <w:tab/>
        <w:t>при</w:t>
      </w:r>
      <w:r w:rsidRPr="00302047">
        <w:rPr>
          <w:sz w:val="24"/>
          <w:szCs w:val="24"/>
        </w:rPr>
        <w:tab/>
        <w:t>мощности источника тепловой энергии (Гкал/ч):</w:t>
      </w:r>
    </w:p>
    <w:p w:rsidR="00CF537C" w:rsidRPr="00302047" w:rsidRDefault="00CF537C" w:rsidP="00CF537C">
      <w:pPr>
        <w:pStyle w:val="aff9"/>
        <w:tabs>
          <w:tab w:val="left" w:pos="1167"/>
        </w:tabs>
        <w:spacing w:before="0" w:line="276" w:lineRule="auto"/>
        <w:ind w:firstLine="1985"/>
        <w:rPr>
          <w:sz w:val="24"/>
          <w:szCs w:val="24"/>
        </w:rPr>
      </w:pPr>
      <w:r w:rsidRPr="00302047">
        <w:rPr>
          <w:sz w:val="24"/>
          <w:szCs w:val="24"/>
        </w:rPr>
        <w:t>до 5,0 - Кэ = 0,8;</w:t>
      </w:r>
    </w:p>
    <w:p w:rsidR="00CF537C" w:rsidRPr="00302047" w:rsidRDefault="00CF537C" w:rsidP="00CF537C">
      <w:pPr>
        <w:pStyle w:val="aff9"/>
        <w:tabs>
          <w:tab w:val="left" w:pos="1167"/>
        </w:tabs>
        <w:spacing w:before="0" w:line="276" w:lineRule="auto"/>
        <w:ind w:firstLine="1985"/>
        <w:rPr>
          <w:sz w:val="24"/>
          <w:szCs w:val="24"/>
        </w:rPr>
      </w:pPr>
      <w:r w:rsidRPr="00302047">
        <w:rPr>
          <w:sz w:val="24"/>
          <w:szCs w:val="24"/>
        </w:rPr>
        <w:t>5,0 – 20 - Кэ = 0,7;</w:t>
      </w:r>
    </w:p>
    <w:p w:rsidR="00CF537C" w:rsidRPr="00302047" w:rsidRDefault="00CF537C" w:rsidP="00CF537C">
      <w:pPr>
        <w:pStyle w:val="aff9"/>
        <w:tabs>
          <w:tab w:val="left" w:pos="1167"/>
        </w:tabs>
        <w:spacing w:before="0" w:line="276" w:lineRule="auto"/>
        <w:ind w:firstLine="1985"/>
        <w:rPr>
          <w:sz w:val="24"/>
          <w:szCs w:val="24"/>
        </w:rPr>
      </w:pPr>
      <w:r w:rsidRPr="00302047">
        <w:rPr>
          <w:sz w:val="24"/>
          <w:szCs w:val="24"/>
        </w:rPr>
        <w:t>свыше 20 - Кэ = 0,6.</w:t>
      </w:r>
    </w:p>
    <w:p w:rsidR="00CF537C" w:rsidRPr="00302047" w:rsidRDefault="00CF537C" w:rsidP="00CF537C">
      <w:pPr>
        <w:pStyle w:val="afb"/>
        <w:spacing w:before="0" w:after="0" w:line="276" w:lineRule="auto"/>
        <w:ind w:firstLine="851"/>
        <w:rPr>
          <w:rStyle w:val="afd"/>
          <w:sz w:val="24"/>
          <w:szCs w:val="24"/>
          <w:u w:val="single"/>
        </w:rPr>
      </w:pPr>
      <w:r w:rsidRPr="00302047">
        <w:rPr>
          <w:rStyle w:val="afd"/>
          <w:bCs/>
          <w:sz w:val="24"/>
          <w:szCs w:val="24"/>
          <w:u w:val="single"/>
        </w:rPr>
        <w:t>2.</w:t>
      </w:r>
      <w:r w:rsidRPr="00302047">
        <w:rPr>
          <w:rStyle w:val="afd"/>
          <w:sz w:val="24"/>
          <w:szCs w:val="24"/>
          <w:u w:val="single"/>
        </w:rPr>
        <w:t xml:space="preserve">       Показатель</w:t>
      </w:r>
      <w:r w:rsidRPr="00302047">
        <w:rPr>
          <w:rStyle w:val="afd"/>
          <w:sz w:val="24"/>
          <w:szCs w:val="24"/>
          <w:u w:val="single"/>
        </w:rPr>
        <w:tab/>
        <w:t>надежности</w:t>
      </w:r>
      <w:r w:rsidRPr="00302047">
        <w:rPr>
          <w:rStyle w:val="afd"/>
          <w:sz w:val="24"/>
          <w:szCs w:val="24"/>
          <w:u w:val="single"/>
        </w:rPr>
        <w:tab/>
        <w:t>водоснабжения</w:t>
      </w:r>
      <w:r w:rsidRPr="00302047">
        <w:rPr>
          <w:rStyle w:val="afd"/>
          <w:sz w:val="24"/>
          <w:szCs w:val="24"/>
          <w:u w:val="single"/>
        </w:rPr>
        <w:tab/>
        <w:t>источников</w:t>
      </w:r>
      <w:r w:rsidRPr="00302047">
        <w:rPr>
          <w:rStyle w:val="afd"/>
          <w:sz w:val="24"/>
          <w:szCs w:val="24"/>
          <w:u w:val="single"/>
        </w:rPr>
        <w:tab/>
        <w:t>тепла</w:t>
      </w:r>
      <w:r w:rsidRPr="00302047">
        <w:rPr>
          <w:rStyle w:val="afd"/>
          <w:sz w:val="24"/>
          <w:szCs w:val="24"/>
          <w:u w:val="single"/>
        </w:rPr>
        <w:tab/>
        <w:t>(Кв)</w:t>
      </w:r>
    </w:p>
    <w:p w:rsidR="00CF537C" w:rsidRPr="00302047" w:rsidRDefault="00CF537C" w:rsidP="00CF537C">
      <w:pPr>
        <w:pStyle w:val="af6"/>
        <w:spacing w:before="0" w:after="0" w:line="276" w:lineRule="auto"/>
        <w:ind w:right="124" w:firstLine="851"/>
        <w:rPr>
          <w:rFonts w:ascii="Times New Roman" w:hAnsi="Times New Roman"/>
          <w:sz w:val="24"/>
          <w:szCs w:val="24"/>
        </w:rPr>
      </w:pPr>
      <w:r w:rsidRPr="00302047">
        <w:rPr>
          <w:rFonts w:ascii="Times New Roman" w:hAnsi="Times New Roman"/>
          <w:sz w:val="24"/>
          <w:szCs w:val="24"/>
        </w:rPr>
        <w:t>характеризуется наличием или отсутствием резервного водоснабжения:</w:t>
      </w:r>
    </w:p>
    <w:p w:rsidR="00CF537C" w:rsidRPr="00302047" w:rsidRDefault="00CF537C" w:rsidP="00370AEB">
      <w:pPr>
        <w:pStyle w:val="af6"/>
        <w:numPr>
          <w:ilvl w:val="0"/>
          <w:numId w:val="6"/>
        </w:numPr>
        <w:spacing w:before="0" w:after="0" w:line="276" w:lineRule="auto"/>
        <w:ind w:left="0" w:right="124" w:firstLine="851"/>
        <w:jc w:val="left"/>
        <w:rPr>
          <w:rFonts w:ascii="Times New Roman" w:hAnsi="Times New Roman"/>
          <w:sz w:val="24"/>
          <w:szCs w:val="24"/>
        </w:rPr>
      </w:pPr>
      <w:r w:rsidRPr="00302047">
        <w:rPr>
          <w:rFonts w:ascii="Times New Roman" w:hAnsi="Times New Roman"/>
          <w:sz w:val="24"/>
          <w:szCs w:val="24"/>
        </w:rPr>
        <w:t>при наличии резервного водоснабжения Кв =1,0</w:t>
      </w:r>
    </w:p>
    <w:p w:rsidR="00CF537C" w:rsidRPr="00302047" w:rsidRDefault="00CF537C" w:rsidP="00370AEB">
      <w:pPr>
        <w:pStyle w:val="af6"/>
        <w:numPr>
          <w:ilvl w:val="0"/>
          <w:numId w:val="6"/>
        </w:numPr>
        <w:spacing w:before="0" w:after="0" w:line="276" w:lineRule="auto"/>
        <w:ind w:left="0" w:right="124" w:firstLine="851"/>
        <w:jc w:val="left"/>
        <w:rPr>
          <w:rFonts w:ascii="Times New Roman" w:hAnsi="Times New Roman"/>
          <w:sz w:val="24"/>
          <w:szCs w:val="24"/>
        </w:rPr>
      </w:pPr>
      <w:r w:rsidRPr="00302047">
        <w:rPr>
          <w:rFonts w:ascii="Times New Roman" w:hAnsi="Times New Roman"/>
          <w:sz w:val="24"/>
          <w:szCs w:val="24"/>
        </w:rPr>
        <w:t>при отсутствии резервного водоснабжения при мощности источника тепловой энергии (Гкал/час):</w:t>
      </w:r>
    </w:p>
    <w:p w:rsidR="00CF537C" w:rsidRPr="00302047" w:rsidRDefault="00CF537C" w:rsidP="00CF537C">
      <w:pPr>
        <w:pStyle w:val="aff9"/>
        <w:tabs>
          <w:tab w:val="left" w:pos="1167"/>
        </w:tabs>
        <w:spacing w:before="0" w:line="276" w:lineRule="auto"/>
        <w:ind w:firstLine="1985"/>
        <w:rPr>
          <w:sz w:val="24"/>
          <w:szCs w:val="24"/>
        </w:rPr>
      </w:pPr>
      <w:r w:rsidRPr="00302047">
        <w:rPr>
          <w:sz w:val="24"/>
          <w:szCs w:val="24"/>
        </w:rPr>
        <w:lastRenderedPageBreak/>
        <w:t>до 5,0 -   Кв = 0,8;</w:t>
      </w:r>
    </w:p>
    <w:p w:rsidR="00CF537C" w:rsidRPr="00302047" w:rsidRDefault="00CF537C" w:rsidP="00CF537C">
      <w:pPr>
        <w:pStyle w:val="aff9"/>
        <w:tabs>
          <w:tab w:val="left" w:pos="1167"/>
        </w:tabs>
        <w:spacing w:before="0" w:line="276" w:lineRule="auto"/>
        <w:ind w:firstLine="1985"/>
        <w:rPr>
          <w:sz w:val="24"/>
          <w:szCs w:val="24"/>
        </w:rPr>
      </w:pPr>
      <w:r w:rsidRPr="00302047">
        <w:rPr>
          <w:sz w:val="24"/>
          <w:szCs w:val="24"/>
        </w:rPr>
        <w:t>5,0 – 20 -    Кв = 0,7</w:t>
      </w:r>
    </w:p>
    <w:p w:rsidR="00CF537C" w:rsidRPr="00302047" w:rsidRDefault="00CF537C" w:rsidP="00CF537C">
      <w:pPr>
        <w:pStyle w:val="aff9"/>
        <w:tabs>
          <w:tab w:val="left" w:pos="1167"/>
        </w:tabs>
        <w:spacing w:before="0" w:line="276" w:lineRule="auto"/>
        <w:ind w:firstLine="1985"/>
        <w:rPr>
          <w:sz w:val="24"/>
          <w:szCs w:val="24"/>
        </w:rPr>
      </w:pPr>
      <w:r w:rsidRPr="00302047">
        <w:rPr>
          <w:sz w:val="24"/>
          <w:szCs w:val="24"/>
        </w:rPr>
        <w:t>Свыше 20    Кв = 0,6</w:t>
      </w:r>
    </w:p>
    <w:p w:rsidR="00CF537C" w:rsidRPr="00302047" w:rsidRDefault="00CF537C" w:rsidP="00CF537C">
      <w:pPr>
        <w:pStyle w:val="af6"/>
        <w:tabs>
          <w:tab w:val="left" w:pos="284"/>
          <w:tab w:val="left" w:pos="1167"/>
        </w:tabs>
        <w:spacing w:before="0" w:after="0" w:line="276" w:lineRule="auto"/>
        <w:ind w:right="124" w:firstLine="851"/>
        <w:rPr>
          <w:rFonts w:ascii="Times New Roman" w:hAnsi="Times New Roman"/>
          <w:sz w:val="24"/>
          <w:szCs w:val="24"/>
          <w:u w:val="single"/>
        </w:rPr>
      </w:pPr>
      <w:r w:rsidRPr="00302047">
        <w:rPr>
          <w:rFonts w:ascii="Times New Roman" w:hAnsi="Times New Roman"/>
          <w:sz w:val="24"/>
          <w:szCs w:val="24"/>
          <w:u w:val="single"/>
        </w:rPr>
        <w:t>3. Показатель надежности топливоснабжения источников тепла (Кт)</w:t>
      </w:r>
    </w:p>
    <w:p w:rsidR="00CF537C" w:rsidRPr="00302047" w:rsidRDefault="00CF537C" w:rsidP="00CF537C">
      <w:pPr>
        <w:pStyle w:val="af6"/>
        <w:tabs>
          <w:tab w:val="left" w:pos="142"/>
          <w:tab w:val="left" w:pos="284"/>
          <w:tab w:val="left" w:pos="1167"/>
        </w:tabs>
        <w:spacing w:before="0" w:after="0" w:line="276" w:lineRule="auto"/>
        <w:ind w:right="124" w:firstLine="851"/>
        <w:rPr>
          <w:rFonts w:ascii="Times New Roman" w:hAnsi="Times New Roman"/>
          <w:sz w:val="24"/>
          <w:szCs w:val="24"/>
        </w:rPr>
      </w:pPr>
      <w:r w:rsidRPr="00302047">
        <w:rPr>
          <w:rFonts w:ascii="Times New Roman" w:hAnsi="Times New Roman"/>
          <w:sz w:val="24"/>
          <w:szCs w:val="24"/>
        </w:rPr>
        <w:t>Характеризуется наличием или отсутствием резервного топливоснабжения.</w:t>
      </w:r>
    </w:p>
    <w:p w:rsidR="00CF537C" w:rsidRPr="00302047" w:rsidRDefault="00CF537C" w:rsidP="00CF537C">
      <w:pPr>
        <w:widowControl w:val="0"/>
        <w:tabs>
          <w:tab w:val="left" w:pos="284"/>
          <w:tab w:val="left" w:pos="1234"/>
          <w:tab w:val="left" w:pos="1235"/>
        </w:tabs>
        <w:ind w:firstLine="851"/>
        <w:rPr>
          <w:rFonts w:cs="Times New Roman"/>
          <w:szCs w:val="24"/>
        </w:rPr>
      </w:pPr>
      <w:r w:rsidRPr="00302047">
        <w:rPr>
          <w:rFonts w:cs="Times New Roman"/>
          <w:szCs w:val="24"/>
        </w:rPr>
        <w:t>при наличии резервного топлива Кт =1,0; при отсутствии резервного топлива при мощности источника тепловой энергии (Гкал/ч):</w:t>
      </w:r>
    </w:p>
    <w:p w:rsidR="00CF537C" w:rsidRPr="00302047" w:rsidRDefault="00CF537C" w:rsidP="00CF537C">
      <w:pPr>
        <w:pStyle w:val="aff9"/>
        <w:tabs>
          <w:tab w:val="left" w:pos="1167"/>
        </w:tabs>
        <w:spacing w:before="0" w:line="276" w:lineRule="auto"/>
        <w:ind w:firstLine="1985"/>
        <w:rPr>
          <w:sz w:val="24"/>
          <w:szCs w:val="24"/>
        </w:rPr>
      </w:pPr>
      <w:r w:rsidRPr="00302047">
        <w:rPr>
          <w:sz w:val="24"/>
          <w:szCs w:val="24"/>
        </w:rPr>
        <w:t>до 5,0 - Кт = 1,0;</w:t>
      </w:r>
    </w:p>
    <w:p w:rsidR="00CF537C" w:rsidRPr="00302047" w:rsidRDefault="00CF537C" w:rsidP="00CF537C">
      <w:pPr>
        <w:pStyle w:val="aff9"/>
        <w:tabs>
          <w:tab w:val="left" w:pos="1167"/>
        </w:tabs>
        <w:spacing w:before="0" w:line="276" w:lineRule="auto"/>
        <w:ind w:firstLine="1985"/>
        <w:rPr>
          <w:sz w:val="24"/>
          <w:szCs w:val="24"/>
        </w:rPr>
      </w:pPr>
      <w:r w:rsidRPr="00302047">
        <w:rPr>
          <w:sz w:val="24"/>
          <w:szCs w:val="24"/>
        </w:rPr>
        <w:t>5,0 – 20 - Кт = 0,7;</w:t>
      </w:r>
    </w:p>
    <w:p w:rsidR="00CF537C" w:rsidRPr="00302047" w:rsidRDefault="00CF537C" w:rsidP="00CF537C">
      <w:pPr>
        <w:pStyle w:val="aff9"/>
        <w:tabs>
          <w:tab w:val="left" w:pos="1167"/>
        </w:tabs>
        <w:spacing w:before="0" w:line="276" w:lineRule="auto"/>
        <w:ind w:firstLine="1985"/>
        <w:rPr>
          <w:sz w:val="24"/>
          <w:szCs w:val="24"/>
        </w:rPr>
      </w:pPr>
      <w:r w:rsidRPr="00302047">
        <w:rPr>
          <w:sz w:val="24"/>
          <w:szCs w:val="24"/>
        </w:rPr>
        <w:t>свыше 20 - Кт = 0,5.</w:t>
      </w:r>
    </w:p>
    <w:p w:rsidR="00CF537C" w:rsidRPr="00302047" w:rsidRDefault="00CF537C" w:rsidP="00CF537C">
      <w:pPr>
        <w:pStyle w:val="aff9"/>
        <w:tabs>
          <w:tab w:val="left" w:pos="1167"/>
        </w:tabs>
        <w:spacing w:before="0" w:line="276" w:lineRule="auto"/>
        <w:rPr>
          <w:sz w:val="24"/>
          <w:szCs w:val="24"/>
          <w:u w:val="single"/>
        </w:rPr>
      </w:pPr>
      <w:r w:rsidRPr="00302047">
        <w:rPr>
          <w:sz w:val="24"/>
          <w:szCs w:val="24"/>
          <w:u w:val="single"/>
        </w:rPr>
        <w:t>4.</w:t>
      </w:r>
      <w:r w:rsidRPr="00302047">
        <w:rPr>
          <w:sz w:val="24"/>
          <w:szCs w:val="24"/>
          <w:u w:val="single"/>
        </w:rPr>
        <w:tab/>
        <w:t xml:space="preserve">Показатель соответствия тепловой мощности источников тепла и пропускной способности тепловых сетей фактическим тепловым нагрузкам потребителей (Кб). </w:t>
      </w:r>
    </w:p>
    <w:p w:rsidR="00CF537C" w:rsidRPr="00302047" w:rsidRDefault="00CF537C" w:rsidP="00CF537C">
      <w:pPr>
        <w:pStyle w:val="aff9"/>
        <w:tabs>
          <w:tab w:val="left" w:pos="1167"/>
        </w:tabs>
        <w:spacing w:before="0" w:line="276" w:lineRule="auto"/>
        <w:rPr>
          <w:sz w:val="24"/>
          <w:szCs w:val="24"/>
        </w:rPr>
      </w:pPr>
      <w:r w:rsidRPr="00302047">
        <w:rPr>
          <w:sz w:val="24"/>
          <w:szCs w:val="24"/>
        </w:rPr>
        <w:t>Величина этого показателя определяется размером дефицита (%):</w:t>
      </w:r>
    </w:p>
    <w:p w:rsidR="00CF537C" w:rsidRPr="00302047" w:rsidRDefault="00CF537C" w:rsidP="00CF537C">
      <w:pPr>
        <w:pStyle w:val="aff9"/>
        <w:tabs>
          <w:tab w:val="left" w:pos="1167"/>
        </w:tabs>
        <w:spacing w:before="0" w:line="276" w:lineRule="auto"/>
        <w:ind w:firstLine="1985"/>
        <w:rPr>
          <w:sz w:val="24"/>
          <w:szCs w:val="24"/>
        </w:rPr>
      </w:pPr>
      <w:r w:rsidRPr="00302047">
        <w:rPr>
          <w:sz w:val="24"/>
          <w:szCs w:val="24"/>
        </w:rPr>
        <w:t>до 10 - Кб = 1,0;</w:t>
      </w:r>
    </w:p>
    <w:p w:rsidR="00CF537C" w:rsidRPr="00302047" w:rsidRDefault="00CF537C" w:rsidP="00CF537C">
      <w:pPr>
        <w:pStyle w:val="aff9"/>
        <w:tabs>
          <w:tab w:val="left" w:pos="1167"/>
        </w:tabs>
        <w:spacing w:before="0" w:line="276" w:lineRule="auto"/>
        <w:ind w:firstLine="1985"/>
        <w:rPr>
          <w:sz w:val="24"/>
          <w:szCs w:val="24"/>
        </w:rPr>
      </w:pPr>
      <w:r w:rsidRPr="00302047">
        <w:rPr>
          <w:sz w:val="24"/>
          <w:szCs w:val="24"/>
        </w:rPr>
        <w:t>10 – 20 - Кб = 0,8;</w:t>
      </w:r>
    </w:p>
    <w:p w:rsidR="00CF537C" w:rsidRPr="00302047" w:rsidRDefault="00CF537C" w:rsidP="00CF537C">
      <w:pPr>
        <w:pStyle w:val="aff9"/>
        <w:tabs>
          <w:tab w:val="left" w:pos="1167"/>
        </w:tabs>
        <w:spacing w:before="0" w:line="276" w:lineRule="auto"/>
        <w:ind w:firstLine="1985"/>
        <w:rPr>
          <w:sz w:val="24"/>
          <w:szCs w:val="24"/>
        </w:rPr>
      </w:pPr>
      <w:r w:rsidRPr="00302047">
        <w:rPr>
          <w:sz w:val="24"/>
          <w:szCs w:val="24"/>
        </w:rPr>
        <w:t>20 – 30 - Кб - 0,6;</w:t>
      </w:r>
    </w:p>
    <w:p w:rsidR="00CF537C" w:rsidRPr="00302047" w:rsidRDefault="00CF537C" w:rsidP="00CF537C">
      <w:pPr>
        <w:pStyle w:val="aff9"/>
        <w:tabs>
          <w:tab w:val="left" w:pos="1167"/>
        </w:tabs>
        <w:spacing w:before="0" w:line="276" w:lineRule="auto"/>
        <w:ind w:firstLine="1985"/>
        <w:rPr>
          <w:sz w:val="24"/>
          <w:szCs w:val="24"/>
        </w:rPr>
      </w:pPr>
      <w:r w:rsidRPr="00302047">
        <w:rPr>
          <w:sz w:val="24"/>
          <w:szCs w:val="24"/>
        </w:rPr>
        <w:t>свыше 30 - Кб = 0,3.</w:t>
      </w:r>
    </w:p>
    <w:p w:rsidR="00CF537C" w:rsidRPr="00302047" w:rsidRDefault="00CF537C" w:rsidP="00CF537C">
      <w:pPr>
        <w:pStyle w:val="aff9"/>
        <w:tabs>
          <w:tab w:val="left" w:pos="142"/>
          <w:tab w:val="left" w:pos="1167"/>
        </w:tabs>
        <w:spacing w:before="0" w:line="276" w:lineRule="auto"/>
        <w:rPr>
          <w:sz w:val="24"/>
          <w:szCs w:val="24"/>
        </w:rPr>
      </w:pPr>
      <w:r w:rsidRPr="00302047">
        <w:rPr>
          <w:sz w:val="24"/>
          <w:szCs w:val="24"/>
          <w:u w:val="single"/>
        </w:rPr>
        <w:t>5.</w:t>
      </w:r>
      <w:r w:rsidRPr="00302047">
        <w:rPr>
          <w:sz w:val="24"/>
          <w:szCs w:val="24"/>
          <w:u w:val="single"/>
        </w:rPr>
        <w:tab/>
        <w:t>Показатель уровня резервирования (Кр)</w:t>
      </w:r>
      <w:r w:rsidRPr="00302047">
        <w:rPr>
          <w:sz w:val="24"/>
          <w:szCs w:val="24"/>
        </w:rPr>
        <w:t xml:space="preserve"> источников тепла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rsidR="00CF537C" w:rsidRPr="00302047" w:rsidRDefault="00CF537C" w:rsidP="00CF537C">
      <w:pPr>
        <w:pStyle w:val="aff9"/>
        <w:tabs>
          <w:tab w:val="left" w:pos="1167"/>
        </w:tabs>
        <w:spacing w:before="0" w:line="276" w:lineRule="auto"/>
        <w:ind w:firstLine="1985"/>
        <w:rPr>
          <w:sz w:val="24"/>
          <w:szCs w:val="24"/>
        </w:rPr>
      </w:pPr>
      <w:r w:rsidRPr="00302047">
        <w:rPr>
          <w:sz w:val="24"/>
          <w:szCs w:val="24"/>
        </w:rPr>
        <w:t>90 – 100 - Кр = 1,0;</w:t>
      </w:r>
    </w:p>
    <w:p w:rsidR="00CF537C" w:rsidRPr="00302047" w:rsidRDefault="00CF537C" w:rsidP="00CF537C">
      <w:pPr>
        <w:pStyle w:val="aff9"/>
        <w:tabs>
          <w:tab w:val="left" w:pos="1167"/>
        </w:tabs>
        <w:spacing w:before="0" w:line="276" w:lineRule="auto"/>
        <w:ind w:firstLine="1985"/>
        <w:rPr>
          <w:sz w:val="24"/>
          <w:szCs w:val="24"/>
        </w:rPr>
      </w:pPr>
      <w:r w:rsidRPr="00302047">
        <w:rPr>
          <w:sz w:val="24"/>
          <w:szCs w:val="24"/>
        </w:rPr>
        <w:t>70 – 90 - Кр = 0,7;</w:t>
      </w:r>
    </w:p>
    <w:p w:rsidR="00CF537C" w:rsidRPr="00302047" w:rsidRDefault="00CF537C" w:rsidP="00CF537C">
      <w:pPr>
        <w:pStyle w:val="aff9"/>
        <w:tabs>
          <w:tab w:val="left" w:pos="1167"/>
        </w:tabs>
        <w:spacing w:before="0" w:line="276" w:lineRule="auto"/>
        <w:ind w:firstLine="1985"/>
        <w:rPr>
          <w:sz w:val="24"/>
          <w:szCs w:val="24"/>
        </w:rPr>
      </w:pPr>
      <w:r w:rsidRPr="00302047">
        <w:rPr>
          <w:sz w:val="24"/>
          <w:szCs w:val="24"/>
        </w:rPr>
        <w:t>50 – 70 - Кр = 0,5;</w:t>
      </w:r>
    </w:p>
    <w:p w:rsidR="00CF537C" w:rsidRPr="00302047" w:rsidRDefault="00CF537C" w:rsidP="00CF537C">
      <w:pPr>
        <w:pStyle w:val="aff9"/>
        <w:tabs>
          <w:tab w:val="left" w:pos="1167"/>
        </w:tabs>
        <w:spacing w:before="0" w:line="276" w:lineRule="auto"/>
        <w:ind w:firstLine="1985"/>
        <w:rPr>
          <w:sz w:val="24"/>
          <w:szCs w:val="24"/>
        </w:rPr>
      </w:pPr>
      <w:r w:rsidRPr="00302047">
        <w:rPr>
          <w:sz w:val="24"/>
          <w:szCs w:val="24"/>
        </w:rPr>
        <w:t>30 – 50 - Кр = 0,3;</w:t>
      </w:r>
    </w:p>
    <w:p w:rsidR="00CF537C" w:rsidRPr="00302047" w:rsidRDefault="00CF537C" w:rsidP="00CF537C">
      <w:pPr>
        <w:pStyle w:val="aff9"/>
        <w:tabs>
          <w:tab w:val="left" w:pos="1167"/>
        </w:tabs>
        <w:spacing w:before="0" w:line="276" w:lineRule="auto"/>
        <w:ind w:firstLine="1985"/>
        <w:rPr>
          <w:sz w:val="24"/>
          <w:szCs w:val="24"/>
        </w:rPr>
      </w:pPr>
      <w:r w:rsidRPr="00302047">
        <w:rPr>
          <w:sz w:val="24"/>
          <w:szCs w:val="24"/>
        </w:rPr>
        <w:t>менее 30 - Кр = 0,2.</w:t>
      </w:r>
    </w:p>
    <w:p w:rsidR="00CF537C" w:rsidRPr="00302047" w:rsidRDefault="00CF537C" w:rsidP="00CF537C">
      <w:pPr>
        <w:pStyle w:val="aff9"/>
        <w:tabs>
          <w:tab w:val="left" w:pos="1167"/>
        </w:tabs>
        <w:spacing w:before="0" w:line="276" w:lineRule="auto"/>
        <w:rPr>
          <w:sz w:val="24"/>
          <w:szCs w:val="24"/>
        </w:rPr>
      </w:pPr>
      <w:r w:rsidRPr="00302047">
        <w:rPr>
          <w:sz w:val="24"/>
          <w:szCs w:val="24"/>
          <w:u w:val="single"/>
        </w:rPr>
        <w:t>6.</w:t>
      </w:r>
      <w:r w:rsidRPr="00302047">
        <w:rPr>
          <w:sz w:val="24"/>
          <w:szCs w:val="24"/>
          <w:u w:val="single"/>
        </w:rPr>
        <w:tab/>
        <w:t>Показатель технического состояния тепловых сетей (Кс),</w:t>
      </w:r>
      <w:r w:rsidRPr="00302047">
        <w:rPr>
          <w:sz w:val="24"/>
          <w:szCs w:val="24"/>
        </w:rPr>
        <w:t xml:space="preserve"> характеризуемый долей ветхих, подлежащих замене (%) трубопроводов:</w:t>
      </w:r>
    </w:p>
    <w:p w:rsidR="00CF537C" w:rsidRPr="00302047" w:rsidRDefault="00CF537C" w:rsidP="00CF537C">
      <w:pPr>
        <w:pStyle w:val="aff9"/>
        <w:tabs>
          <w:tab w:val="left" w:pos="1167"/>
        </w:tabs>
        <w:spacing w:before="0" w:line="276" w:lineRule="auto"/>
        <w:ind w:firstLine="1985"/>
        <w:rPr>
          <w:sz w:val="24"/>
          <w:szCs w:val="24"/>
        </w:rPr>
      </w:pPr>
      <w:r w:rsidRPr="00302047">
        <w:rPr>
          <w:sz w:val="24"/>
          <w:szCs w:val="24"/>
        </w:rPr>
        <w:t>до 10 - Кс = 1,0;</w:t>
      </w:r>
    </w:p>
    <w:p w:rsidR="00CF537C" w:rsidRPr="00302047" w:rsidRDefault="00CF537C" w:rsidP="00CF537C">
      <w:pPr>
        <w:pStyle w:val="aff9"/>
        <w:tabs>
          <w:tab w:val="left" w:pos="1167"/>
        </w:tabs>
        <w:spacing w:before="0" w:line="276" w:lineRule="auto"/>
        <w:ind w:firstLine="1985"/>
        <w:rPr>
          <w:sz w:val="24"/>
          <w:szCs w:val="24"/>
        </w:rPr>
      </w:pPr>
      <w:r w:rsidRPr="00302047">
        <w:rPr>
          <w:sz w:val="24"/>
          <w:szCs w:val="24"/>
        </w:rPr>
        <w:t>10 – 20 - Кс = 0,8;</w:t>
      </w:r>
    </w:p>
    <w:p w:rsidR="00CF537C" w:rsidRPr="00302047" w:rsidRDefault="00CF537C" w:rsidP="00CF537C">
      <w:pPr>
        <w:pStyle w:val="aff9"/>
        <w:tabs>
          <w:tab w:val="left" w:pos="1167"/>
        </w:tabs>
        <w:spacing w:before="0" w:line="276" w:lineRule="auto"/>
        <w:ind w:firstLine="1985"/>
        <w:rPr>
          <w:sz w:val="24"/>
          <w:szCs w:val="24"/>
        </w:rPr>
      </w:pPr>
      <w:r w:rsidRPr="00302047">
        <w:rPr>
          <w:sz w:val="24"/>
          <w:szCs w:val="24"/>
        </w:rPr>
        <w:t>20 – 30 - Кс = 0,6;</w:t>
      </w:r>
    </w:p>
    <w:p w:rsidR="00CF537C" w:rsidRPr="00302047" w:rsidRDefault="00CF537C" w:rsidP="00CF537C">
      <w:pPr>
        <w:pStyle w:val="aff9"/>
        <w:tabs>
          <w:tab w:val="left" w:pos="1167"/>
        </w:tabs>
        <w:spacing w:before="0" w:line="276" w:lineRule="auto"/>
        <w:ind w:firstLine="1985"/>
        <w:rPr>
          <w:sz w:val="24"/>
          <w:szCs w:val="24"/>
        </w:rPr>
      </w:pPr>
      <w:r w:rsidRPr="00302047">
        <w:rPr>
          <w:sz w:val="24"/>
          <w:szCs w:val="24"/>
        </w:rPr>
        <w:t>свыше 30 - Кс = 0,5.</w:t>
      </w:r>
    </w:p>
    <w:p w:rsidR="00CF537C" w:rsidRPr="00302047" w:rsidRDefault="00CF537C" w:rsidP="00CF537C">
      <w:pPr>
        <w:rPr>
          <w:rFonts w:cs="Times New Roman"/>
          <w:szCs w:val="24"/>
          <w:u w:val="single"/>
        </w:rPr>
      </w:pPr>
      <w:r w:rsidRPr="00302047">
        <w:rPr>
          <w:rFonts w:cs="Times New Roman"/>
          <w:szCs w:val="24"/>
          <w:u w:val="single"/>
        </w:rPr>
        <w:t>7.  Показатель интенсивности отказов тепловых сетей (Котк)</w:t>
      </w:r>
    </w:p>
    <w:p w:rsidR="00CF537C" w:rsidRPr="00302047" w:rsidRDefault="00CF537C" w:rsidP="00CF537C">
      <w:pPr>
        <w:pStyle w:val="aff9"/>
        <w:spacing w:before="0" w:line="276" w:lineRule="auto"/>
        <w:rPr>
          <w:sz w:val="24"/>
          <w:szCs w:val="24"/>
        </w:rPr>
      </w:pPr>
      <w:r w:rsidRPr="00302047">
        <w:rPr>
          <w:sz w:val="24"/>
          <w:szCs w:val="24"/>
        </w:rPr>
        <w:t>Характеризуется количеством вынужденных отключений участков тепловых сетей с ограничениями отпуска тепловой энергии потребителям, вызванным  отказом и его устранением за последние три года.</w:t>
      </w:r>
    </w:p>
    <w:p w:rsidR="00CF537C" w:rsidRPr="00302047" w:rsidRDefault="00CF537C" w:rsidP="00CF537C">
      <w:pPr>
        <w:widowControl w:val="0"/>
        <w:tabs>
          <w:tab w:val="left" w:pos="1234"/>
          <w:tab w:val="left" w:pos="1235"/>
        </w:tabs>
        <w:ind w:left="-424" w:firstLine="0"/>
        <w:jc w:val="center"/>
        <w:rPr>
          <w:rFonts w:cs="Times New Roman"/>
          <w:szCs w:val="24"/>
        </w:rPr>
      </w:pPr>
      <w:r w:rsidRPr="00302047">
        <w:rPr>
          <w:rFonts w:cs="Times New Roman"/>
          <w:szCs w:val="24"/>
        </w:rPr>
        <w:t>И</w:t>
      </w:r>
      <w:r w:rsidRPr="00302047">
        <w:rPr>
          <w:rFonts w:cs="Times New Roman"/>
          <w:position w:val="-3"/>
          <w:szCs w:val="24"/>
        </w:rPr>
        <w:t xml:space="preserve">отк </w:t>
      </w:r>
      <w:r w:rsidRPr="00302047">
        <w:rPr>
          <w:rFonts w:cs="Times New Roman"/>
          <w:szCs w:val="24"/>
        </w:rPr>
        <w:t>= n</w:t>
      </w:r>
      <w:r w:rsidRPr="00302047">
        <w:rPr>
          <w:rFonts w:cs="Times New Roman"/>
          <w:position w:val="-3"/>
          <w:szCs w:val="24"/>
        </w:rPr>
        <w:t>отк</w:t>
      </w:r>
      <w:r w:rsidRPr="00302047">
        <w:rPr>
          <w:rFonts w:cs="Times New Roman"/>
          <w:szCs w:val="24"/>
        </w:rPr>
        <w:t>/(3*S)[1/(км*год)],</w:t>
      </w:r>
    </w:p>
    <w:p w:rsidR="00CF537C" w:rsidRPr="00302047" w:rsidRDefault="00CF537C" w:rsidP="00CF537C">
      <w:pPr>
        <w:pStyle w:val="af6"/>
        <w:spacing w:before="0" w:after="0" w:line="276" w:lineRule="auto"/>
        <w:ind w:right="409"/>
        <w:rPr>
          <w:rFonts w:ascii="Times New Roman" w:hAnsi="Times New Roman"/>
          <w:sz w:val="24"/>
          <w:szCs w:val="24"/>
        </w:rPr>
      </w:pPr>
      <w:r w:rsidRPr="00302047">
        <w:rPr>
          <w:rFonts w:ascii="Times New Roman" w:hAnsi="Times New Roman"/>
          <w:sz w:val="24"/>
          <w:szCs w:val="24"/>
        </w:rPr>
        <w:t>где nотк - количество отказов за последние три года; S- протяженность тепловой сети данной системы теплоснабжения[км].</w:t>
      </w:r>
    </w:p>
    <w:p w:rsidR="00CF537C" w:rsidRPr="00302047" w:rsidRDefault="00CF537C" w:rsidP="00CF537C">
      <w:pPr>
        <w:pStyle w:val="af6"/>
        <w:spacing w:before="0" w:after="0" w:line="276" w:lineRule="auto"/>
        <w:ind w:right="409" w:firstLine="707"/>
        <w:rPr>
          <w:rFonts w:ascii="Times New Roman" w:hAnsi="Times New Roman"/>
          <w:sz w:val="24"/>
          <w:szCs w:val="24"/>
        </w:rPr>
      </w:pPr>
      <w:r w:rsidRPr="00302047">
        <w:rPr>
          <w:rFonts w:ascii="Times New Roman" w:hAnsi="Times New Roman"/>
          <w:sz w:val="24"/>
          <w:szCs w:val="24"/>
        </w:rPr>
        <w:t>В зависимости от интенсивности отказов (Иотк) определяется показатель надежности (Котк)</w:t>
      </w:r>
    </w:p>
    <w:p w:rsidR="00CF537C" w:rsidRPr="00302047" w:rsidRDefault="00CF537C" w:rsidP="00CF537C">
      <w:pPr>
        <w:pStyle w:val="af6"/>
        <w:tabs>
          <w:tab w:val="left" w:pos="1234"/>
        </w:tabs>
        <w:spacing w:before="0" w:after="0" w:line="276" w:lineRule="auto"/>
        <w:ind w:right="409" w:firstLine="1985"/>
        <w:rPr>
          <w:rFonts w:ascii="Times New Roman" w:hAnsi="Times New Roman"/>
          <w:sz w:val="24"/>
          <w:szCs w:val="24"/>
        </w:rPr>
      </w:pPr>
      <w:r w:rsidRPr="00302047">
        <w:rPr>
          <w:rFonts w:ascii="Times New Roman" w:hAnsi="Times New Roman"/>
          <w:sz w:val="24"/>
          <w:szCs w:val="24"/>
        </w:rPr>
        <w:t>до 0,5 - К</w:t>
      </w:r>
      <w:r w:rsidRPr="00302047">
        <w:rPr>
          <w:rFonts w:ascii="Times New Roman" w:hAnsi="Times New Roman"/>
          <w:position w:val="-3"/>
          <w:sz w:val="24"/>
          <w:szCs w:val="24"/>
        </w:rPr>
        <w:t xml:space="preserve">отк </w:t>
      </w:r>
      <w:r w:rsidRPr="00302047">
        <w:rPr>
          <w:rFonts w:ascii="Times New Roman" w:hAnsi="Times New Roman"/>
          <w:sz w:val="24"/>
          <w:szCs w:val="24"/>
        </w:rPr>
        <w:t>=1,0;</w:t>
      </w:r>
    </w:p>
    <w:p w:rsidR="00CF537C" w:rsidRPr="00302047" w:rsidRDefault="00CF537C" w:rsidP="00CF537C">
      <w:pPr>
        <w:pStyle w:val="af6"/>
        <w:tabs>
          <w:tab w:val="left" w:pos="1234"/>
        </w:tabs>
        <w:spacing w:before="0" w:after="0" w:line="276" w:lineRule="auto"/>
        <w:ind w:right="409" w:firstLine="1985"/>
        <w:rPr>
          <w:rFonts w:ascii="Times New Roman" w:hAnsi="Times New Roman"/>
          <w:sz w:val="24"/>
          <w:szCs w:val="24"/>
        </w:rPr>
      </w:pPr>
      <w:r w:rsidRPr="00302047">
        <w:rPr>
          <w:rFonts w:ascii="Times New Roman" w:hAnsi="Times New Roman"/>
          <w:sz w:val="24"/>
          <w:szCs w:val="24"/>
        </w:rPr>
        <w:t>0,5 - 0,8 - К</w:t>
      </w:r>
      <w:r w:rsidRPr="00302047">
        <w:rPr>
          <w:rFonts w:ascii="Times New Roman" w:hAnsi="Times New Roman"/>
          <w:position w:val="-3"/>
          <w:sz w:val="24"/>
          <w:szCs w:val="24"/>
        </w:rPr>
        <w:t xml:space="preserve">отк  </w:t>
      </w:r>
      <w:r w:rsidRPr="00302047">
        <w:rPr>
          <w:rFonts w:ascii="Times New Roman" w:hAnsi="Times New Roman"/>
          <w:sz w:val="24"/>
          <w:szCs w:val="24"/>
        </w:rPr>
        <w:t>=0,8;</w:t>
      </w:r>
    </w:p>
    <w:p w:rsidR="00CF537C" w:rsidRPr="00302047" w:rsidRDefault="00CF537C" w:rsidP="00CF537C">
      <w:pPr>
        <w:pStyle w:val="af6"/>
        <w:tabs>
          <w:tab w:val="left" w:pos="1234"/>
        </w:tabs>
        <w:spacing w:before="0" w:after="0" w:line="276" w:lineRule="auto"/>
        <w:ind w:right="409" w:firstLine="1985"/>
        <w:rPr>
          <w:rFonts w:ascii="Times New Roman" w:hAnsi="Times New Roman"/>
          <w:sz w:val="24"/>
          <w:szCs w:val="24"/>
        </w:rPr>
      </w:pPr>
      <w:r w:rsidRPr="00302047">
        <w:rPr>
          <w:rFonts w:ascii="Times New Roman" w:hAnsi="Times New Roman"/>
          <w:sz w:val="24"/>
          <w:szCs w:val="24"/>
        </w:rPr>
        <w:t>0,8 - 1,2 - К</w:t>
      </w:r>
      <w:r w:rsidRPr="00302047">
        <w:rPr>
          <w:rFonts w:ascii="Times New Roman" w:hAnsi="Times New Roman"/>
          <w:position w:val="-3"/>
          <w:sz w:val="24"/>
          <w:szCs w:val="24"/>
        </w:rPr>
        <w:t xml:space="preserve">отк  </w:t>
      </w:r>
      <w:r w:rsidRPr="00302047">
        <w:rPr>
          <w:rFonts w:ascii="Times New Roman" w:hAnsi="Times New Roman"/>
          <w:sz w:val="24"/>
          <w:szCs w:val="24"/>
        </w:rPr>
        <w:t>=0,6;</w:t>
      </w:r>
    </w:p>
    <w:p w:rsidR="00CF537C" w:rsidRPr="00302047" w:rsidRDefault="00CF537C" w:rsidP="00CF537C">
      <w:pPr>
        <w:widowControl w:val="0"/>
        <w:tabs>
          <w:tab w:val="left" w:pos="1234"/>
          <w:tab w:val="left" w:pos="1235"/>
        </w:tabs>
        <w:ind w:firstLine="1985"/>
        <w:rPr>
          <w:rFonts w:cs="Times New Roman"/>
          <w:szCs w:val="24"/>
        </w:rPr>
      </w:pPr>
      <w:r w:rsidRPr="00302047">
        <w:rPr>
          <w:rFonts w:cs="Times New Roman"/>
          <w:szCs w:val="24"/>
        </w:rPr>
        <w:t>свыше 1,2 - К</w:t>
      </w:r>
      <w:r w:rsidRPr="00302047">
        <w:rPr>
          <w:rFonts w:cs="Times New Roman"/>
          <w:position w:val="-3"/>
          <w:szCs w:val="24"/>
        </w:rPr>
        <w:t xml:space="preserve">отк </w:t>
      </w:r>
      <w:r w:rsidRPr="00302047">
        <w:rPr>
          <w:rFonts w:cs="Times New Roman"/>
          <w:szCs w:val="24"/>
        </w:rPr>
        <w:t>=0,5;</w:t>
      </w:r>
    </w:p>
    <w:p w:rsidR="00CF537C" w:rsidRPr="00302047" w:rsidRDefault="00CF537C" w:rsidP="00CF537C">
      <w:pPr>
        <w:widowControl w:val="0"/>
        <w:tabs>
          <w:tab w:val="left" w:pos="1086"/>
        </w:tabs>
        <w:ind w:right="99" w:firstLine="851"/>
        <w:rPr>
          <w:rStyle w:val="afd"/>
          <w:rFonts w:cs="Times New Roman"/>
          <w:b w:val="0"/>
          <w:szCs w:val="24"/>
        </w:rPr>
      </w:pPr>
      <w:r w:rsidRPr="00302047">
        <w:rPr>
          <w:rStyle w:val="afd"/>
          <w:rFonts w:cs="Times New Roman"/>
          <w:b w:val="0"/>
          <w:szCs w:val="24"/>
          <w:u w:val="single"/>
        </w:rPr>
        <w:lastRenderedPageBreak/>
        <w:t>8. Показатель относительного недоотпуска тепла (Кнед)</w:t>
      </w:r>
      <w:r w:rsidRPr="00302047">
        <w:rPr>
          <w:rStyle w:val="afd"/>
          <w:rFonts w:cs="Times New Roman"/>
          <w:b w:val="0"/>
          <w:szCs w:val="24"/>
        </w:rPr>
        <w:t xml:space="preserve"> в результате аварий и инцидентов определяется по формуле:</w:t>
      </w:r>
    </w:p>
    <w:p w:rsidR="00CF537C" w:rsidRPr="00302047" w:rsidRDefault="00CF537C" w:rsidP="00CF537C">
      <w:pPr>
        <w:widowControl w:val="0"/>
        <w:tabs>
          <w:tab w:val="left" w:pos="1234"/>
          <w:tab w:val="left" w:pos="1235"/>
        </w:tabs>
        <w:ind w:firstLine="0"/>
        <w:jc w:val="center"/>
        <w:rPr>
          <w:rStyle w:val="afd"/>
          <w:rFonts w:cs="Times New Roman"/>
          <w:b w:val="0"/>
          <w:szCs w:val="24"/>
        </w:rPr>
      </w:pPr>
      <w:r w:rsidRPr="00302047">
        <w:rPr>
          <w:rStyle w:val="afd"/>
          <w:rFonts w:cs="Times New Roman"/>
          <w:b w:val="0"/>
          <w:szCs w:val="24"/>
        </w:rPr>
        <w:t>Qнед = Qав/Qфакт*100 [%]</w:t>
      </w:r>
    </w:p>
    <w:p w:rsidR="00CF537C" w:rsidRPr="00302047" w:rsidRDefault="00CF537C" w:rsidP="00CF537C">
      <w:pPr>
        <w:pStyle w:val="af6"/>
        <w:spacing w:before="0" w:after="0" w:line="276" w:lineRule="auto"/>
        <w:ind w:right="409"/>
        <w:rPr>
          <w:rStyle w:val="afd"/>
          <w:rFonts w:ascii="Times New Roman" w:hAnsi="Times New Roman"/>
          <w:b w:val="0"/>
          <w:sz w:val="24"/>
          <w:szCs w:val="24"/>
        </w:rPr>
      </w:pPr>
      <w:r w:rsidRPr="00302047">
        <w:rPr>
          <w:rStyle w:val="afd"/>
          <w:rFonts w:ascii="Times New Roman" w:hAnsi="Times New Roman"/>
          <w:b w:val="0"/>
          <w:sz w:val="24"/>
          <w:szCs w:val="24"/>
        </w:rPr>
        <w:t>где Qав - аварийный недоотпуск тепла за последние 3 года;</w:t>
      </w:r>
    </w:p>
    <w:p w:rsidR="00CF537C" w:rsidRPr="00302047" w:rsidRDefault="00CF537C" w:rsidP="00CF537C">
      <w:pPr>
        <w:pStyle w:val="af6"/>
        <w:spacing w:before="0" w:after="0" w:line="276" w:lineRule="auto"/>
        <w:rPr>
          <w:rStyle w:val="afd"/>
          <w:rFonts w:ascii="Times New Roman" w:hAnsi="Times New Roman"/>
          <w:b w:val="0"/>
          <w:sz w:val="24"/>
          <w:szCs w:val="24"/>
        </w:rPr>
      </w:pPr>
      <w:r w:rsidRPr="00302047">
        <w:rPr>
          <w:rStyle w:val="afd"/>
          <w:rFonts w:ascii="Times New Roman" w:hAnsi="Times New Roman"/>
          <w:b w:val="0"/>
          <w:sz w:val="24"/>
          <w:szCs w:val="24"/>
        </w:rPr>
        <w:t>Qфакт - фактический отпуск тепла системой  теплоснабжения за последние     три года.</w:t>
      </w:r>
    </w:p>
    <w:p w:rsidR="00CF537C" w:rsidRPr="00302047" w:rsidRDefault="00CF537C" w:rsidP="00CF537C">
      <w:pPr>
        <w:pStyle w:val="af6"/>
        <w:spacing w:before="0" w:after="0" w:line="276" w:lineRule="auto"/>
        <w:rPr>
          <w:rStyle w:val="afd"/>
          <w:rFonts w:ascii="Times New Roman" w:hAnsi="Times New Roman"/>
          <w:b w:val="0"/>
          <w:sz w:val="24"/>
          <w:szCs w:val="24"/>
        </w:rPr>
      </w:pPr>
      <w:r w:rsidRPr="00302047">
        <w:rPr>
          <w:rStyle w:val="afd"/>
          <w:rFonts w:ascii="Times New Roman" w:hAnsi="Times New Roman"/>
          <w:b w:val="0"/>
          <w:sz w:val="24"/>
          <w:szCs w:val="24"/>
        </w:rPr>
        <w:t>В зависимости от величины недоотпуска тепла (Qнед) определяется   показатель надежности (Кнед)</w:t>
      </w:r>
    </w:p>
    <w:p w:rsidR="00CF537C" w:rsidRPr="00302047" w:rsidRDefault="00CF537C" w:rsidP="00CF537C">
      <w:pPr>
        <w:pStyle w:val="af6"/>
        <w:tabs>
          <w:tab w:val="left" w:pos="1234"/>
        </w:tabs>
        <w:spacing w:before="0" w:after="0" w:line="276" w:lineRule="auto"/>
        <w:ind w:right="409" w:firstLine="1985"/>
        <w:rPr>
          <w:rFonts w:ascii="Times New Roman" w:hAnsi="Times New Roman"/>
          <w:bCs/>
          <w:sz w:val="24"/>
          <w:szCs w:val="24"/>
        </w:rPr>
      </w:pPr>
      <w:r w:rsidRPr="00302047">
        <w:rPr>
          <w:rFonts w:ascii="Times New Roman" w:hAnsi="Times New Roman"/>
          <w:bCs/>
          <w:sz w:val="24"/>
          <w:szCs w:val="24"/>
        </w:rPr>
        <w:t>до 0,1 - Кнед  = 1,0;</w:t>
      </w:r>
    </w:p>
    <w:p w:rsidR="00CF537C" w:rsidRPr="00302047" w:rsidRDefault="00CF537C" w:rsidP="00CF537C">
      <w:pPr>
        <w:pStyle w:val="af6"/>
        <w:tabs>
          <w:tab w:val="left" w:pos="1234"/>
        </w:tabs>
        <w:spacing w:before="0" w:after="0" w:line="276" w:lineRule="auto"/>
        <w:ind w:right="409" w:firstLine="1985"/>
        <w:rPr>
          <w:rFonts w:ascii="Times New Roman" w:hAnsi="Times New Roman"/>
          <w:bCs/>
          <w:sz w:val="24"/>
          <w:szCs w:val="24"/>
        </w:rPr>
      </w:pPr>
      <w:r w:rsidRPr="00302047">
        <w:rPr>
          <w:rFonts w:ascii="Times New Roman" w:hAnsi="Times New Roman"/>
          <w:bCs/>
          <w:sz w:val="24"/>
          <w:szCs w:val="24"/>
        </w:rPr>
        <w:t>0,1 - 0,3 - Кнед = 0,8;</w:t>
      </w:r>
    </w:p>
    <w:p w:rsidR="00CF537C" w:rsidRPr="00302047" w:rsidRDefault="00CF537C" w:rsidP="00CF537C">
      <w:pPr>
        <w:pStyle w:val="af6"/>
        <w:tabs>
          <w:tab w:val="left" w:pos="1234"/>
        </w:tabs>
        <w:spacing w:before="0" w:after="0" w:line="276" w:lineRule="auto"/>
        <w:ind w:right="409" w:firstLine="1985"/>
        <w:rPr>
          <w:rFonts w:ascii="Times New Roman" w:hAnsi="Times New Roman"/>
          <w:bCs/>
          <w:sz w:val="24"/>
          <w:szCs w:val="24"/>
        </w:rPr>
      </w:pPr>
      <w:r w:rsidRPr="00302047">
        <w:rPr>
          <w:rFonts w:ascii="Times New Roman" w:hAnsi="Times New Roman"/>
          <w:bCs/>
          <w:sz w:val="24"/>
          <w:szCs w:val="24"/>
        </w:rPr>
        <w:t>0,3 - 0,5 - Кнед = 0,6;</w:t>
      </w:r>
    </w:p>
    <w:p w:rsidR="00CF537C" w:rsidRPr="00302047" w:rsidRDefault="00CF537C" w:rsidP="00CF537C">
      <w:pPr>
        <w:pStyle w:val="af6"/>
        <w:tabs>
          <w:tab w:val="left" w:pos="1234"/>
        </w:tabs>
        <w:spacing w:before="0" w:after="0" w:line="276" w:lineRule="auto"/>
        <w:ind w:right="409" w:firstLine="1985"/>
        <w:rPr>
          <w:rFonts w:ascii="Times New Roman" w:hAnsi="Times New Roman"/>
          <w:bCs/>
          <w:sz w:val="24"/>
          <w:szCs w:val="24"/>
        </w:rPr>
      </w:pPr>
      <w:r w:rsidRPr="00302047">
        <w:rPr>
          <w:rFonts w:ascii="Times New Roman" w:hAnsi="Times New Roman"/>
          <w:bCs/>
          <w:sz w:val="24"/>
          <w:szCs w:val="24"/>
        </w:rPr>
        <w:t>свыше 0,5 - Кнед = 0,5.</w:t>
      </w:r>
    </w:p>
    <w:p w:rsidR="00CF537C" w:rsidRPr="00302047" w:rsidRDefault="00CF537C" w:rsidP="00CF537C">
      <w:pPr>
        <w:rPr>
          <w:rFonts w:cs="Times New Roman"/>
          <w:szCs w:val="24"/>
        </w:rPr>
      </w:pPr>
      <w:r w:rsidRPr="00302047">
        <w:rPr>
          <w:rFonts w:cs="Times New Roman"/>
          <w:szCs w:val="24"/>
          <w:u w:val="single"/>
        </w:rPr>
        <w:t>9. Показатель качества теплоснабжения</w:t>
      </w:r>
      <w:r w:rsidRPr="00302047">
        <w:rPr>
          <w:rFonts w:cs="Times New Roman"/>
          <w:szCs w:val="24"/>
        </w:rPr>
        <w:t>, характеризуемый количеством жалоб потребителей тепла на нарушение качества теплоснабжения</w:t>
      </w:r>
    </w:p>
    <w:p w:rsidR="00CF537C" w:rsidRPr="00302047" w:rsidRDefault="00CF537C" w:rsidP="00CF537C">
      <w:pPr>
        <w:pStyle w:val="aff9"/>
        <w:spacing w:before="0" w:line="276" w:lineRule="auto"/>
        <w:rPr>
          <w:sz w:val="24"/>
          <w:szCs w:val="24"/>
        </w:rPr>
      </w:pPr>
      <w:r w:rsidRPr="00302047">
        <w:rPr>
          <w:sz w:val="24"/>
          <w:szCs w:val="24"/>
        </w:rPr>
        <w:t>Ж = Джал/ Дсумм*100 [%]</w:t>
      </w:r>
    </w:p>
    <w:p w:rsidR="00CF537C" w:rsidRPr="00302047" w:rsidRDefault="00CF537C" w:rsidP="00CF537C">
      <w:pPr>
        <w:pStyle w:val="aff9"/>
        <w:spacing w:before="0" w:line="276" w:lineRule="auto"/>
        <w:rPr>
          <w:sz w:val="24"/>
          <w:szCs w:val="24"/>
        </w:rPr>
      </w:pPr>
      <w:r w:rsidRPr="00302047">
        <w:rPr>
          <w:sz w:val="24"/>
          <w:szCs w:val="24"/>
        </w:rPr>
        <w:t>где</w:t>
      </w:r>
      <w:r w:rsidRPr="00302047">
        <w:rPr>
          <w:sz w:val="24"/>
          <w:szCs w:val="24"/>
        </w:rPr>
        <w:tab/>
        <w:t>Дсумм -</w:t>
      </w:r>
      <w:r w:rsidRPr="00302047">
        <w:rPr>
          <w:sz w:val="24"/>
          <w:szCs w:val="24"/>
        </w:rPr>
        <w:tab/>
        <w:t>количество</w:t>
      </w:r>
      <w:r w:rsidRPr="00302047">
        <w:rPr>
          <w:sz w:val="24"/>
          <w:szCs w:val="24"/>
        </w:rPr>
        <w:tab/>
        <w:t>зданий,</w:t>
      </w:r>
      <w:r w:rsidRPr="00302047">
        <w:rPr>
          <w:sz w:val="24"/>
          <w:szCs w:val="24"/>
        </w:rPr>
        <w:tab/>
        <w:t>снабжающихся</w:t>
      </w:r>
      <w:r w:rsidRPr="00302047">
        <w:rPr>
          <w:sz w:val="24"/>
          <w:szCs w:val="24"/>
        </w:rPr>
        <w:tab/>
        <w:t>теплом отсистемы теплоснабжения;</w:t>
      </w:r>
    </w:p>
    <w:p w:rsidR="00CF537C" w:rsidRPr="00302047" w:rsidRDefault="00CF537C" w:rsidP="00CF537C">
      <w:pPr>
        <w:pStyle w:val="aff9"/>
        <w:spacing w:before="0" w:line="276" w:lineRule="auto"/>
        <w:rPr>
          <w:sz w:val="24"/>
          <w:szCs w:val="24"/>
        </w:rPr>
      </w:pPr>
      <w:r w:rsidRPr="00302047">
        <w:rPr>
          <w:sz w:val="24"/>
          <w:szCs w:val="24"/>
        </w:rPr>
        <w:t>Джал - количество зданий, по которым поступили жалобы на работу системы теплоснабжения.</w:t>
      </w:r>
    </w:p>
    <w:p w:rsidR="00CF537C" w:rsidRPr="00302047" w:rsidRDefault="00CF537C" w:rsidP="00CF537C">
      <w:pPr>
        <w:pStyle w:val="aff9"/>
        <w:spacing w:before="0" w:line="276" w:lineRule="auto"/>
        <w:rPr>
          <w:sz w:val="24"/>
          <w:szCs w:val="24"/>
        </w:rPr>
      </w:pPr>
      <w:r w:rsidRPr="00302047">
        <w:rPr>
          <w:sz w:val="24"/>
          <w:szCs w:val="24"/>
        </w:rPr>
        <w:t>В зависимости от рассчитанного коэффициента (Ж) определяется показатель надежности (Кж)</w:t>
      </w:r>
    </w:p>
    <w:p w:rsidR="00CF537C" w:rsidRPr="00302047" w:rsidRDefault="00CF537C" w:rsidP="00CF537C">
      <w:pPr>
        <w:pStyle w:val="aff9"/>
        <w:spacing w:before="0" w:line="240" w:lineRule="auto"/>
        <w:ind w:firstLine="1985"/>
        <w:rPr>
          <w:rStyle w:val="afd"/>
          <w:b w:val="0"/>
          <w:sz w:val="24"/>
          <w:szCs w:val="24"/>
        </w:rPr>
      </w:pPr>
      <w:r w:rsidRPr="00302047">
        <w:rPr>
          <w:rStyle w:val="afd"/>
          <w:b w:val="0"/>
          <w:sz w:val="24"/>
          <w:szCs w:val="24"/>
        </w:rPr>
        <w:t>до 0,2 - Кж  = 1,0;</w:t>
      </w:r>
    </w:p>
    <w:p w:rsidR="00CF537C" w:rsidRPr="00302047" w:rsidRDefault="00CF537C" w:rsidP="00CF537C">
      <w:pPr>
        <w:pStyle w:val="af6"/>
        <w:tabs>
          <w:tab w:val="left" w:pos="1254"/>
        </w:tabs>
        <w:spacing w:before="0" w:after="0"/>
        <w:ind w:right="124" w:firstLine="1985"/>
        <w:rPr>
          <w:rStyle w:val="afd"/>
          <w:rFonts w:ascii="Times New Roman" w:hAnsi="Times New Roman"/>
          <w:b w:val="0"/>
          <w:sz w:val="24"/>
          <w:szCs w:val="24"/>
        </w:rPr>
      </w:pPr>
      <w:r w:rsidRPr="00302047">
        <w:rPr>
          <w:rStyle w:val="afd"/>
          <w:rFonts w:ascii="Times New Roman" w:hAnsi="Times New Roman"/>
          <w:b w:val="0"/>
          <w:sz w:val="24"/>
          <w:szCs w:val="24"/>
        </w:rPr>
        <w:t>0,2 – 0,5 - Кж = 0,8;</w:t>
      </w:r>
    </w:p>
    <w:p w:rsidR="00CF537C" w:rsidRPr="00302047" w:rsidRDefault="00CF537C" w:rsidP="00CF537C">
      <w:pPr>
        <w:pStyle w:val="af6"/>
        <w:tabs>
          <w:tab w:val="left" w:pos="1254"/>
        </w:tabs>
        <w:spacing w:before="0" w:after="0"/>
        <w:ind w:right="124" w:firstLine="1985"/>
        <w:rPr>
          <w:rStyle w:val="afd"/>
          <w:rFonts w:ascii="Times New Roman" w:hAnsi="Times New Roman"/>
          <w:b w:val="0"/>
          <w:sz w:val="24"/>
          <w:szCs w:val="24"/>
        </w:rPr>
      </w:pPr>
      <w:r w:rsidRPr="00302047">
        <w:rPr>
          <w:rStyle w:val="afd"/>
          <w:rFonts w:ascii="Times New Roman" w:hAnsi="Times New Roman"/>
          <w:b w:val="0"/>
          <w:sz w:val="24"/>
          <w:szCs w:val="24"/>
        </w:rPr>
        <w:t>0,5 – 0,8 - Кж = 0,6;</w:t>
      </w:r>
    </w:p>
    <w:p w:rsidR="00CF537C" w:rsidRPr="00302047" w:rsidRDefault="00CF537C" w:rsidP="00CF537C">
      <w:pPr>
        <w:pStyle w:val="af6"/>
        <w:tabs>
          <w:tab w:val="left" w:pos="1254"/>
        </w:tabs>
        <w:spacing w:before="0" w:after="0"/>
        <w:ind w:right="124" w:firstLine="1985"/>
        <w:rPr>
          <w:rStyle w:val="afd"/>
          <w:rFonts w:ascii="Times New Roman" w:hAnsi="Times New Roman"/>
          <w:b w:val="0"/>
          <w:sz w:val="24"/>
          <w:szCs w:val="24"/>
        </w:rPr>
      </w:pPr>
      <w:r w:rsidRPr="00302047">
        <w:rPr>
          <w:rStyle w:val="afd"/>
          <w:rFonts w:ascii="Times New Roman" w:hAnsi="Times New Roman"/>
          <w:b w:val="0"/>
          <w:sz w:val="24"/>
          <w:szCs w:val="24"/>
        </w:rPr>
        <w:t>свыше 0,8 - Кж = 0,4.</w:t>
      </w:r>
    </w:p>
    <w:p w:rsidR="00CF537C" w:rsidRPr="00302047" w:rsidRDefault="00CF537C" w:rsidP="00CF537C">
      <w:pPr>
        <w:pStyle w:val="aff9"/>
        <w:spacing w:before="0" w:line="276" w:lineRule="auto"/>
        <w:rPr>
          <w:sz w:val="24"/>
          <w:szCs w:val="24"/>
          <w:u w:val="single"/>
        </w:rPr>
      </w:pPr>
      <w:r w:rsidRPr="00302047">
        <w:rPr>
          <w:sz w:val="24"/>
          <w:szCs w:val="24"/>
          <w:u w:val="single"/>
        </w:rPr>
        <w:t>10.    Показатель</w:t>
      </w:r>
      <w:r w:rsidRPr="00302047">
        <w:rPr>
          <w:sz w:val="24"/>
          <w:szCs w:val="24"/>
          <w:u w:val="single"/>
        </w:rPr>
        <w:tab/>
        <w:t>надежности</w:t>
      </w:r>
      <w:r w:rsidRPr="00302047">
        <w:rPr>
          <w:sz w:val="24"/>
          <w:szCs w:val="24"/>
          <w:u w:val="single"/>
        </w:rPr>
        <w:tab/>
        <w:t>конкретной</w:t>
      </w:r>
      <w:r w:rsidRPr="00302047">
        <w:rPr>
          <w:sz w:val="24"/>
          <w:szCs w:val="24"/>
          <w:u w:val="single"/>
        </w:rPr>
        <w:tab/>
        <w:t>системы</w:t>
      </w:r>
      <w:r w:rsidRPr="00302047">
        <w:rPr>
          <w:sz w:val="24"/>
          <w:szCs w:val="24"/>
          <w:u w:val="single"/>
        </w:rPr>
        <w:tab/>
        <w:t>теплоснабжения</w:t>
      </w:r>
    </w:p>
    <w:p w:rsidR="00CF537C" w:rsidRPr="00302047" w:rsidRDefault="00CF537C" w:rsidP="00CF537C">
      <w:pPr>
        <w:pStyle w:val="aff9"/>
        <w:spacing w:before="0" w:line="276" w:lineRule="auto"/>
        <w:rPr>
          <w:sz w:val="24"/>
          <w:szCs w:val="24"/>
        </w:rPr>
      </w:pPr>
      <w:r w:rsidRPr="00302047">
        <w:rPr>
          <w:sz w:val="24"/>
          <w:szCs w:val="24"/>
        </w:rPr>
        <w:t>(Кнад) определяется как средний по частным показателям Кэ, Кв, Кт, Кб, Кр и Кс:</w:t>
      </w:r>
    </w:p>
    <w:p w:rsidR="00CF537C" w:rsidRPr="00302047" w:rsidRDefault="00CF537C" w:rsidP="00CF537C">
      <w:pPr>
        <w:pStyle w:val="aff9"/>
        <w:tabs>
          <w:tab w:val="clear" w:pos="1701"/>
          <w:tab w:val="left" w:pos="1134"/>
        </w:tabs>
        <w:spacing w:before="0" w:line="276" w:lineRule="auto"/>
        <w:ind w:firstLine="0"/>
        <w:jc w:val="center"/>
        <w:rPr>
          <w:sz w:val="24"/>
          <w:szCs w:val="24"/>
        </w:rPr>
      </w:pPr>
      <w:r w:rsidRPr="00302047">
        <w:rPr>
          <w:noProof/>
          <w:sz w:val="24"/>
          <w:szCs w:val="24"/>
        </w:rPr>
        <w:drawing>
          <wp:inline distT="0" distB="0" distL="0" distR="0">
            <wp:extent cx="3329924" cy="422909"/>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3" cstate="print"/>
                    <a:stretch>
                      <a:fillRect/>
                    </a:stretch>
                  </pic:blipFill>
                  <pic:spPr>
                    <a:xfrm>
                      <a:off x="0" y="0"/>
                      <a:ext cx="3329924" cy="422909"/>
                    </a:xfrm>
                    <a:prstGeom prst="rect">
                      <a:avLst/>
                    </a:prstGeom>
                  </pic:spPr>
                </pic:pic>
              </a:graphicData>
            </a:graphic>
          </wp:inline>
        </w:drawing>
      </w:r>
    </w:p>
    <w:p w:rsidR="00CF537C" w:rsidRPr="00302047" w:rsidRDefault="00CF537C" w:rsidP="00CF537C">
      <w:pPr>
        <w:pStyle w:val="aff9"/>
        <w:spacing w:before="0" w:line="276" w:lineRule="auto"/>
        <w:rPr>
          <w:sz w:val="24"/>
          <w:szCs w:val="24"/>
        </w:rPr>
      </w:pPr>
      <w:r w:rsidRPr="00302047">
        <w:rPr>
          <w:sz w:val="24"/>
          <w:szCs w:val="24"/>
        </w:rPr>
        <w:t>где n - число показателей, учтенных в числителе.</w:t>
      </w:r>
    </w:p>
    <w:p w:rsidR="00CF537C" w:rsidRPr="00302047" w:rsidRDefault="00CF537C" w:rsidP="00CF537C">
      <w:pPr>
        <w:pStyle w:val="aff9"/>
        <w:spacing w:before="0" w:line="276" w:lineRule="auto"/>
        <w:rPr>
          <w:sz w:val="24"/>
          <w:szCs w:val="24"/>
        </w:rPr>
      </w:pPr>
      <w:r w:rsidRPr="00302047">
        <w:rPr>
          <w:sz w:val="24"/>
          <w:szCs w:val="24"/>
          <w:u w:val="single"/>
        </w:rPr>
        <w:t>11. Общий</w:t>
      </w:r>
      <w:r w:rsidRPr="00302047">
        <w:rPr>
          <w:sz w:val="24"/>
          <w:szCs w:val="24"/>
          <w:u w:val="single"/>
        </w:rPr>
        <w:tab/>
        <w:t>показатель</w:t>
      </w:r>
      <w:r w:rsidRPr="00302047">
        <w:rPr>
          <w:sz w:val="24"/>
          <w:szCs w:val="24"/>
          <w:u w:val="single"/>
        </w:rPr>
        <w:tab/>
        <w:t>надежности</w:t>
      </w:r>
      <w:r w:rsidRPr="00302047">
        <w:rPr>
          <w:sz w:val="24"/>
          <w:szCs w:val="24"/>
          <w:u w:val="single"/>
        </w:rPr>
        <w:tab/>
        <w:t xml:space="preserve">систем </w:t>
      </w:r>
      <w:r w:rsidRPr="00302047">
        <w:rPr>
          <w:sz w:val="24"/>
          <w:szCs w:val="24"/>
          <w:u w:val="single"/>
        </w:rPr>
        <w:tab/>
        <w:t>теплоснабжения</w:t>
      </w:r>
      <w:r w:rsidRPr="00302047">
        <w:rPr>
          <w:sz w:val="24"/>
          <w:szCs w:val="24"/>
        </w:rPr>
        <w:tab/>
        <w:t>поселения, городского округа (при наличии нескольких систем теплоснабжения) определяется:</w:t>
      </w:r>
    </w:p>
    <w:p w:rsidR="00CF537C" w:rsidRPr="00302047" w:rsidRDefault="00CF537C" w:rsidP="00CF537C">
      <w:pPr>
        <w:pStyle w:val="aff9"/>
        <w:spacing w:before="0" w:line="276" w:lineRule="auto"/>
        <w:ind w:firstLine="0"/>
        <w:jc w:val="center"/>
        <w:rPr>
          <w:sz w:val="24"/>
          <w:szCs w:val="24"/>
        </w:rPr>
      </w:pPr>
      <w:r w:rsidRPr="00302047">
        <w:rPr>
          <w:noProof/>
          <w:sz w:val="24"/>
          <w:szCs w:val="24"/>
        </w:rPr>
        <w:drawing>
          <wp:inline distT="0" distB="0" distL="0" distR="0">
            <wp:extent cx="2018030" cy="4267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8030" cy="426720"/>
                    </a:xfrm>
                    <a:prstGeom prst="rect">
                      <a:avLst/>
                    </a:prstGeom>
                    <a:noFill/>
                  </pic:spPr>
                </pic:pic>
              </a:graphicData>
            </a:graphic>
          </wp:inline>
        </w:drawing>
      </w:r>
    </w:p>
    <w:p w:rsidR="00CF537C" w:rsidRPr="00302047" w:rsidRDefault="00CF537C" w:rsidP="00CF537C">
      <w:pPr>
        <w:pStyle w:val="aff9"/>
        <w:spacing w:before="0" w:line="276" w:lineRule="auto"/>
        <w:rPr>
          <w:sz w:val="24"/>
          <w:szCs w:val="24"/>
        </w:rPr>
      </w:pPr>
      <w:r w:rsidRPr="00302047">
        <w:rPr>
          <w:sz w:val="24"/>
          <w:szCs w:val="24"/>
        </w:rPr>
        <w:t>Q1,   Qn     -   расчетные  тепловые   нагрузки</w:t>
      </w:r>
      <w:r w:rsidRPr="00302047">
        <w:rPr>
          <w:sz w:val="24"/>
          <w:szCs w:val="24"/>
        </w:rPr>
        <w:tab/>
        <w:t>потребителей   отдельных   систем теплоснабжения.</w:t>
      </w:r>
    </w:p>
    <w:p w:rsidR="00CF537C" w:rsidRPr="00302047" w:rsidRDefault="00CF537C" w:rsidP="00CF537C">
      <w:pPr>
        <w:pStyle w:val="af6"/>
        <w:spacing w:before="0" w:after="0" w:line="276" w:lineRule="auto"/>
        <w:ind w:right="141" w:firstLine="707"/>
        <w:rPr>
          <w:rFonts w:ascii="Times New Roman" w:hAnsi="Times New Roman"/>
          <w:sz w:val="24"/>
          <w:szCs w:val="24"/>
        </w:rPr>
      </w:pPr>
      <w:r w:rsidRPr="00302047">
        <w:rPr>
          <w:rFonts w:ascii="Times New Roman" w:hAnsi="Times New Roman"/>
          <w:sz w:val="24"/>
          <w:szCs w:val="24"/>
        </w:rPr>
        <w:t>Расчет показателей надежности системы теплоснабжения производится исходя из показателей надежности структурных элементов системы теплоснабжения и внешних систем электро-, водо-, топливоснабжения источников тепловой энергии по данным, предоставленным теплоснабжающей организацией.</w:t>
      </w:r>
    </w:p>
    <w:p w:rsidR="00CF537C" w:rsidRPr="00302047" w:rsidRDefault="00CF537C" w:rsidP="00CF537C">
      <w:pPr>
        <w:pStyle w:val="afb"/>
        <w:keepNext/>
        <w:ind w:firstLine="0"/>
      </w:pPr>
      <w:r w:rsidRPr="00302047">
        <w:t xml:space="preserve">Таблица </w:t>
      </w:r>
      <w:fldSimple w:instr=" SEQ Таблица \* ARABIC ">
        <w:r w:rsidR="004F6C53">
          <w:rPr>
            <w:noProof/>
          </w:rPr>
          <w:t>65</w:t>
        </w:r>
      </w:fldSimple>
      <w:r w:rsidRPr="00302047">
        <w:t xml:space="preserve"> Расчет коэффициента надежности системы теплоснабжения</w:t>
      </w:r>
    </w:p>
    <w:tbl>
      <w:tblPr>
        <w:tblW w:w="0" w:type="auto"/>
        <w:tblInd w:w="93" w:type="dxa"/>
        <w:tblLook w:val="04A0"/>
      </w:tblPr>
      <w:tblGrid>
        <w:gridCol w:w="6194"/>
        <w:gridCol w:w="1658"/>
        <w:gridCol w:w="1626"/>
      </w:tblGrid>
      <w:tr w:rsidR="00CF537C" w:rsidRPr="00302047" w:rsidTr="00CF537C">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Котельная д. Столбищи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Котельная д. Емишево</w:t>
            </w:r>
          </w:p>
        </w:tc>
      </w:tr>
      <w:tr w:rsidR="00CF537C" w:rsidRPr="00302047" w:rsidTr="00CF537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1) Показатель надежности электроснабжения источников тепла (Kэ):</w:t>
            </w:r>
          </w:p>
        </w:tc>
        <w:tc>
          <w:tcPr>
            <w:tcW w:w="0" w:type="auto"/>
            <w:tcBorders>
              <w:top w:val="nil"/>
              <w:left w:val="nil"/>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0,8</w:t>
            </w:r>
          </w:p>
        </w:tc>
      </w:tr>
      <w:tr w:rsidR="00CF537C" w:rsidRPr="00302047" w:rsidTr="00CF537C">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color w:val="000000"/>
                <w:lang w:eastAsia="ru-RU"/>
              </w:rPr>
            </w:pPr>
            <w:r w:rsidRPr="00302047">
              <w:rPr>
                <w:rFonts w:eastAsia="Times New Roman" w:cs="Times New Roman"/>
                <w:color w:val="000000"/>
                <w:sz w:val="22"/>
                <w:lang w:eastAsia="ru-RU"/>
              </w:rPr>
              <w:lastRenderedPageBreak/>
              <w:t>Характеризуется наличием или отсутствием резервного электропитания:</w:t>
            </w:r>
          </w:p>
        </w:tc>
      </w:tr>
      <w:tr w:rsidR="00CF537C" w:rsidRPr="00302047" w:rsidTr="00CF537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color w:val="000000"/>
                <w:lang w:eastAsia="ru-RU"/>
              </w:rPr>
            </w:pPr>
            <w:r w:rsidRPr="00302047">
              <w:rPr>
                <w:rFonts w:eastAsia="Times New Roman" w:cs="Times New Roman"/>
                <w:color w:val="000000"/>
                <w:sz w:val="22"/>
                <w:lang w:eastAsia="ru-RU"/>
              </w:rPr>
              <w:t>Наличие:</w:t>
            </w:r>
          </w:p>
        </w:tc>
        <w:tc>
          <w:tcPr>
            <w:tcW w:w="0" w:type="auto"/>
            <w:tcBorders>
              <w:top w:val="nil"/>
              <w:left w:val="nil"/>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color w:val="000000"/>
                <w:lang w:eastAsia="ru-RU"/>
              </w:rPr>
            </w:pPr>
            <w:r w:rsidRPr="00302047">
              <w:rPr>
                <w:rFonts w:eastAsia="Times New Roman" w:cs="Times New Roman"/>
                <w:color w:val="00000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color w:val="000000"/>
                <w:lang w:eastAsia="ru-RU"/>
              </w:rPr>
            </w:pPr>
            <w:r w:rsidRPr="00302047">
              <w:rPr>
                <w:rFonts w:eastAsia="Times New Roman" w:cs="Times New Roman"/>
                <w:color w:val="000000"/>
                <w:sz w:val="22"/>
                <w:lang w:eastAsia="ru-RU"/>
              </w:rPr>
              <w:t xml:space="preserve"> -</w:t>
            </w:r>
          </w:p>
        </w:tc>
      </w:tr>
      <w:tr w:rsidR="00CF537C" w:rsidRPr="00302047" w:rsidTr="00CF537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color w:val="000000"/>
                <w:lang w:eastAsia="ru-RU"/>
              </w:rPr>
            </w:pPr>
            <w:r w:rsidRPr="00302047">
              <w:rPr>
                <w:rFonts w:eastAsia="Times New Roman" w:cs="Times New Roman"/>
                <w:color w:val="000000"/>
                <w:sz w:val="22"/>
                <w:lang w:eastAsia="ru-RU"/>
              </w:rPr>
              <w:t>Мощность источника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color w:val="000000"/>
                <w:lang w:eastAsia="ru-RU"/>
              </w:rPr>
            </w:pPr>
            <w:r w:rsidRPr="00302047">
              <w:rPr>
                <w:rFonts w:eastAsia="Times New Roman" w:cs="Times New Roman"/>
                <w:color w:val="000000"/>
                <w:sz w:val="22"/>
                <w:lang w:eastAsia="ru-RU"/>
              </w:rPr>
              <w:t>2,75</w:t>
            </w:r>
          </w:p>
        </w:tc>
        <w:tc>
          <w:tcPr>
            <w:tcW w:w="0" w:type="auto"/>
            <w:tcBorders>
              <w:top w:val="nil"/>
              <w:left w:val="nil"/>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color w:val="000000"/>
                <w:lang w:eastAsia="ru-RU"/>
              </w:rPr>
            </w:pPr>
            <w:r w:rsidRPr="00302047">
              <w:rPr>
                <w:rFonts w:eastAsia="Times New Roman" w:cs="Times New Roman"/>
                <w:color w:val="000000"/>
                <w:sz w:val="22"/>
                <w:lang w:eastAsia="ru-RU"/>
              </w:rPr>
              <w:t>2,75</w:t>
            </w:r>
          </w:p>
        </w:tc>
      </w:tr>
      <w:tr w:rsidR="00CF537C" w:rsidRPr="00302047" w:rsidTr="00CF537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2) Показатель надежности водоснабжения источников тепла (Kв):</w:t>
            </w:r>
          </w:p>
        </w:tc>
        <w:tc>
          <w:tcPr>
            <w:tcW w:w="0" w:type="auto"/>
            <w:tcBorders>
              <w:top w:val="nil"/>
              <w:left w:val="nil"/>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0,8</w:t>
            </w:r>
          </w:p>
        </w:tc>
        <w:tc>
          <w:tcPr>
            <w:tcW w:w="0" w:type="auto"/>
            <w:tcBorders>
              <w:top w:val="nil"/>
              <w:left w:val="nil"/>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0,8</w:t>
            </w:r>
          </w:p>
        </w:tc>
      </w:tr>
      <w:tr w:rsidR="00CF537C" w:rsidRPr="00302047" w:rsidTr="00CF537C">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color w:val="000000"/>
                <w:lang w:eastAsia="ru-RU"/>
              </w:rPr>
            </w:pPr>
            <w:r w:rsidRPr="00302047">
              <w:rPr>
                <w:rFonts w:eastAsia="Times New Roman" w:cs="Times New Roman"/>
                <w:color w:val="000000"/>
                <w:sz w:val="22"/>
                <w:lang w:eastAsia="ru-RU"/>
              </w:rPr>
              <w:t>Характеризуется наличием или отсутствием резервного водоснабжения:</w:t>
            </w:r>
          </w:p>
        </w:tc>
      </w:tr>
      <w:tr w:rsidR="00CF537C" w:rsidRPr="00302047" w:rsidTr="00CF537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color w:val="000000"/>
                <w:lang w:eastAsia="ru-RU"/>
              </w:rPr>
            </w:pPr>
            <w:r w:rsidRPr="00302047">
              <w:rPr>
                <w:rFonts w:eastAsia="Times New Roman" w:cs="Times New Roman"/>
                <w:color w:val="000000"/>
                <w:sz w:val="22"/>
                <w:lang w:eastAsia="ru-RU"/>
              </w:rPr>
              <w:t>Наличие:</w:t>
            </w:r>
          </w:p>
        </w:tc>
        <w:tc>
          <w:tcPr>
            <w:tcW w:w="0" w:type="auto"/>
            <w:tcBorders>
              <w:top w:val="nil"/>
              <w:left w:val="nil"/>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color w:val="000000"/>
                <w:lang w:eastAsia="ru-RU"/>
              </w:rPr>
            </w:pPr>
            <w:r w:rsidRPr="00302047">
              <w:rPr>
                <w:rFonts w:eastAsia="Times New Roman" w:cs="Times New Roman"/>
                <w:color w:val="000000"/>
                <w:sz w:val="22"/>
                <w:lang w:eastAsia="ru-RU"/>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color w:val="000000"/>
                <w:lang w:eastAsia="ru-RU"/>
              </w:rPr>
            </w:pPr>
            <w:r w:rsidRPr="00302047">
              <w:rPr>
                <w:rFonts w:eastAsia="Times New Roman" w:cs="Times New Roman"/>
                <w:color w:val="000000"/>
                <w:sz w:val="22"/>
                <w:lang w:eastAsia="ru-RU"/>
              </w:rPr>
              <w:t xml:space="preserve"> -</w:t>
            </w:r>
          </w:p>
        </w:tc>
      </w:tr>
      <w:tr w:rsidR="00CF537C" w:rsidRPr="00302047" w:rsidTr="00CF537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color w:val="000000"/>
                <w:lang w:eastAsia="ru-RU"/>
              </w:rPr>
            </w:pPr>
            <w:r w:rsidRPr="00302047">
              <w:rPr>
                <w:rFonts w:eastAsia="Times New Roman" w:cs="Times New Roman"/>
                <w:color w:val="000000"/>
                <w:sz w:val="22"/>
                <w:lang w:eastAsia="ru-RU"/>
              </w:rPr>
              <w:t>Мощность источника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color w:val="000000"/>
                <w:lang w:eastAsia="ru-RU"/>
              </w:rPr>
            </w:pPr>
            <w:r w:rsidRPr="00302047">
              <w:rPr>
                <w:rFonts w:eastAsia="Times New Roman" w:cs="Times New Roman"/>
                <w:color w:val="000000"/>
                <w:sz w:val="22"/>
                <w:lang w:eastAsia="ru-RU"/>
              </w:rPr>
              <w:t>2,75</w:t>
            </w:r>
          </w:p>
        </w:tc>
        <w:tc>
          <w:tcPr>
            <w:tcW w:w="0" w:type="auto"/>
            <w:tcBorders>
              <w:top w:val="nil"/>
              <w:left w:val="nil"/>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color w:val="000000"/>
                <w:lang w:eastAsia="ru-RU"/>
              </w:rPr>
            </w:pPr>
            <w:r w:rsidRPr="00302047">
              <w:rPr>
                <w:rFonts w:eastAsia="Times New Roman" w:cs="Times New Roman"/>
                <w:color w:val="000000"/>
                <w:sz w:val="22"/>
                <w:lang w:eastAsia="ru-RU"/>
              </w:rPr>
              <w:t>2,75</w:t>
            </w:r>
          </w:p>
        </w:tc>
      </w:tr>
      <w:tr w:rsidR="00CF537C" w:rsidRPr="00302047" w:rsidTr="00CF537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3) Показатель надежности топливоснабжения источников тепла (Kт):</w:t>
            </w:r>
          </w:p>
        </w:tc>
        <w:tc>
          <w:tcPr>
            <w:tcW w:w="0" w:type="auto"/>
            <w:tcBorders>
              <w:top w:val="nil"/>
              <w:left w:val="nil"/>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1</w:t>
            </w:r>
          </w:p>
        </w:tc>
      </w:tr>
      <w:tr w:rsidR="00CF537C" w:rsidRPr="00302047" w:rsidTr="00CF537C">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color w:val="231F20"/>
                <w:lang w:eastAsia="ru-RU"/>
              </w:rPr>
            </w:pPr>
            <w:r w:rsidRPr="00302047">
              <w:rPr>
                <w:rFonts w:eastAsia="Times New Roman" w:cs="Times New Roman"/>
                <w:color w:val="231F20"/>
                <w:sz w:val="22"/>
                <w:lang w:eastAsia="ru-RU"/>
              </w:rPr>
              <w:t>Характеризуется наличием или отсутствием резервного топливоснабжения:</w:t>
            </w:r>
          </w:p>
        </w:tc>
      </w:tr>
      <w:tr w:rsidR="00CF537C" w:rsidRPr="00302047" w:rsidTr="00CF537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color w:val="231F20"/>
                <w:lang w:eastAsia="ru-RU"/>
              </w:rPr>
            </w:pPr>
            <w:r w:rsidRPr="00302047">
              <w:rPr>
                <w:rFonts w:eastAsia="Times New Roman" w:cs="Times New Roman"/>
                <w:color w:val="231F20"/>
                <w:sz w:val="22"/>
                <w:lang w:eastAsia="ru-RU"/>
              </w:rPr>
              <w:t>Наличие:</w:t>
            </w:r>
          </w:p>
        </w:tc>
        <w:tc>
          <w:tcPr>
            <w:tcW w:w="0" w:type="auto"/>
            <w:tcBorders>
              <w:top w:val="nil"/>
              <w:left w:val="nil"/>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color w:val="231F20"/>
                <w:lang w:eastAsia="ru-RU"/>
              </w:rPr>
            </w:pPr>
            <w:r w:rsidRPr="00302047">
              <w:rPr>
                <w:rFonts w:eastAsia="Times New Roman" w:cs="Times New Roman"/>
                <w:color w:val="231F20"/>
                <w:sz w:val="22"/>
                <w:lang w:eastAsia="ru-RU"/>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color w:val="231F20"/>
                <w:lang w:eastAsia="ru-RU"/>
              </w:rPr>
            </w:pPr>
            <w:r w:rsidRPr="00302047">
              <w:rPr>
                <w:rFonts w:eastAsia="Times New Roman" w:cs="Times New Roman"/>
                <w:color w:val="231F20"/>
                <w:sz w:val="22"/>
                <w:lang w:eastAsia="ru-RU"/>
              </w:rPr>
              <w:t xml:space="preserve"> -</w:t>
            </w:r>
          </w:p>
        </w:tc>
      </w:tr>
      <w:tr w:rsidR="00CF537C" w:rsidRPr="00302047" w:rsidTr="00CF537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color w:val="231F20"/>
                <w:lang w:eastAsia="ru-RU"/>
              </w:rPr>
            </w:pPr>
            <w:r w:rsidRPr="00302047">
              <w:rPr>
                <w:rFonts w:eastAsia="Times New Roman" w:cs="Times New Roman"/>
                <w:color w:val="231F20"/>
                <w:sz w:val="22"/>
                <w:lang w:eastAsia="ru-RU"/>
              </w:rPr>
              <w:t>Мощность источника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color w:val="000000"/>
                <w:lang w:eastAsia="ru-RU"/>
              </w:rPr>
            </w:pPr>
            <w:r w:rsidRPr="00302047">
              <w:rPr>
                <w:rFonts w:eastAsia="Times New Roman" w:cs="Times New Roman"/>
                <w:color w:val="000000"/>
                <w:sz w:val="22"/>
                <w:lang w:eastAsia="ru-RU"/>
              </w:rPr>
              <w:t>2,75</w:t>
            </w:r>
          </w:p>
        </w:tc>
        <w:tc>
          <w:tcPr>
            <w:tcW w:w="0" w:type="auto"/>
            <w:tcBorders>
              <w:top w:val="nil"/>
              <w:left w:val="nil"/>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color w:val="000000"/>
                <w:lang w:eastAsia="ru-RU"/>
              </w:rPr>
            </w:pPr>
            <w:r w:rsidRPr="00302047">
              <w:rPr>
                <w:rFonts w:eastAsia="Times New Roman" w:cs="Times New Roman"/>
                <w:color w:val="000000"/>
                <w:sz w:val="22"/>
                <w:lang w:eastAsia="ru-RU"/>
              </w:rPr>
              <w:t>2,75</w:t>
            </w:r>
          </w:p>
        </w:tc>
      </w:tr>
      <w:tr w:rsidR="00CF537C" w:rsidRPr="00302047" w:rsidTr="00CF537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b/>
                <w:bCs/>
                <w:color w:val="231F20"/>
                <w:lang w:eastAsia="ru-RU"/>
              </w:rPr>
            </w:pPr>
            <w:r w:rsidRPr="00302047">
              <w:rPr>
                <w:rFonts w:eastAsia="Times New Roman" w:cs="Times New Roman"/>
                <w:b/>
                <w:bCs/>
                <w:color w:val="231F20"/>
                <w:sz w:val="22"/>
                <w:lang w:eastAsia="ru-RU"/>
              </w:rPr>
              <w:t>4) Показатель соответствия тепловой мощности источников тепла и пропускной способности тепловых сетей фактическим тепловым нагрузкам потребителей (Кб):</w:t>
            </w:r>
          </w:p>
        </w:tc>
        <w:tc>
          <w:tcPr>
            <w:tcW w:w="0" w:type="auto"/>
            <w:tcBorders>
              <w:top w:val="nil"/>
              <w:left w:val="nil"/>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b/>
                <w:bCs/>
                <w:color w:val="231F20"/>
                <w:lang w:eastAsia="ru-RU"/>
              </w:rPr>
            </w:pPr>
            <w:r w:rsidRPr="00302047">
              <w:rPr>
                <w:rFonts w:eastAsia="Times New Roman" w:cs="Times New Roman"/>
                <w:b/>
                <w:bCs/>
                <w:color w:val="231F20"/>
                <w:sz w:val="22"/>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b/>
                <w:bCs/>
                <w:color w:val="231F20"/>
                <w:lang w:eastAsia="ru-RU"/>
              </w:rPr>
            </w:pPr>
            <w:r w:rsidRPr="00302047">
              <w:rPr>
                <w:rFonts w:eastAsia="Times New Roman" w:cs="Times New Roman"/>
                <w:b/>
                <w:bCs/>
                <w:color w:val="231F20"/>
                <w:sz w:val="22"/>
                <w:lang w:eastAsia="ru-RU"/>
              </w:rPr>
              <w:t>1</w:t>
            </w:r>
          </w:p>
        </w:tc>
      </w:tr>
      <w:tr w:rsidR="00CF537C" w:rsidRPr="00302047" w:rsidTr="00CF537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color w:val="231F20"/>
                <w:lang w:eastAsia="ru-RU"/>
              </w:rPr>
            </w:pPr>
            <w:r w:rsidRPr="00302047">
              <w:rPr>
                <w:rFonts w:eastAsia="Times New Roman" w:cs="Times New Roman"/>
                <w:color w:val="231F20"/>
                <w:sz w:val="22"/>
                <w:lang w:eastAsia="ru-RU"/>
              </w:rPr>
              <w:t>Величина этого показателя определяется размером дефицита (%):</w:t>
            </w:r>
          </w:p>
        </w:tc>
        <w:tc>
          <w:tcPr>
            <w:tcW w:w="0" w:type="auto"/>
            <w:tcBorders>
              <w:top w:val="nil"/>
              <w:left w:val="nil"/>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color w:val="231F20"/>
                <w:lang w:eastAsia="ru-RU"/>
              </w:rPr>
            </w:pPr>
            <w:r w:rsidRPr="00302047">
              <w:rPr>
                <w:rFonts w:eastAsia="Times New Roman" w:cs="Times New Roman"/>
                <w:color w:val="231F20"/>
                <w:sz w:val="22"/>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color w:val="231F20"/>
                <w:lang w:eastAsia="ru-RU"/>
              </w:rPr>
            </w:pPr>
            <w:r w:rsidRPr="00302047">
              <w:rPr>
                <w:rFonts w:eastAsia="Times New Roman" w:cs="Times New Roman"/>
                <w:color w:val="231F20"/>
                <w:sz w:val="22"/>
                <w:lang w:eastAsia="ru-RU"/>
              </w:rPr>
              <w:t>-</w:t>
            </w:r>
          </w:p>
        </w:tc>
      </w:tr>
      <w:tr w:rsidR="00CF537C" w:rsidRPr="00302047" w:rsidTr="00CF537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b/>
                <w:bCs/>
                <w:color w:val="231F20"/>
                <w:lang w:eastAsia="ru-RU"/>
              </w:rPr>
            </w:pPr>
            <w:r w:rsidRPr="00302047">
              <w:rPr>
                <w:rFonts w:eastAsia="Times New Roman" w:cs="Times New Roman"/>
                <w:b/>
                <w:bCs/>
                <w:color w:val="231F20"/>
                <w:sz w:val="22"/>
                <w:lang w:eastAsia="ru-RU"/>
              </w:rPr>
              <w:t>5) Показатель уровня резервирования источников тепла и элементов тепловой сети (Кр):</w:t>
            </w:r>
          </w:p>
        </w:tc>
        <w:tc>
          <w:tcPr>
            <w:tcW w:w="0" w:type="auto"/>
            <w:tcBorders>
              <w:top w:val="nil"/>
              <w:left w:val="nil"/>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b/>
                <w:bCs/>
                <w:color w:val="231F20"/>
                <w:lang w:eastAsia="ru-RU"/>
              </w:rPr>
            </w:pPr>
            <w:r w:rsidRPr="00302047">
              <w:rPr>
                <w:rFonts w:eastAsia="Times New Roman" w:cs="Times New Roman"/>
                <w:b/>
                <w:bCs/>
                <w:color w:val="231F20"/>
                <w:sz w:val="22"/>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b/>
                <w:bCs/>
                <w:color w:val="231F20"/>
                <w:lang w:eastAsia="ru-RU"/>
              </w:rPr>
            </w:pPr>
            <w:r w:rsidRPr="00302047">
              <w:rPr>
                <w:rFonts w:eastAsia="Times New Roman" w:cs="Times New Roman"/>
                <w:b/>
                <w:bCs/>
                <w:color w:val="231F20"/>
                <w:sz w:val="22"/>
                <w:lang w:eastAsia="ru-RU"/>
              </w:rPr>
              <w:t>1</w:t>
            </w:r>
          </w:p>
        </w:tc>
      </w:tr>
      <w:tr w:rsidR="00CF537C" w:rsidRPr="00302047" w:rsidTr="00CF537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color w:val="231F20"/>
                <w:lang w:eastAsia="ru-RU"/>
              </w:rPr>
            </w:pPr>
            <w:r w:rsidRPr="00302047">
              <w:rPr>
                <w:rFonts w:eastAsia="Times New Roman" w:cs="Times New Roman"/>
                <w:color w:val="231F20"/>
                <w:sz w:val="22"/>
                <w:lang w:eastAsia="ru-RU"/>
              </w:rPr>
              <w:t>Характеризуется отношением резервируемой фактической тепловой нагрузки к фактической тепловой нагрузке системы теплоснабжения (%):</w:t>
            </w:r>
          </w:p>
        </w:tc>
        <w:tc>
          <w:tcPr>
            <w:tcW w:w="0" w:type="auto"/>
            <w:tcBorders>
              <w:top w:val="nil"/>
              <w:left w:val="nil"/>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color w:val="231F20"/>
                <w:lang w:eastAsia="ru-RU"/>
              </w:rPr>
            </w:pPr>
            <w:r w:rsidRPr="00302047">
              <w:rPr>
                <w:rFonts w:eastAsia="Times New Roman" w:cs="Times New Roman"/>
                <w:color w:val="231F20"/>
                <w:sz w:val="22"/>
                <w:lang w:eastAsia="ru-RU"/>
              </w:rPr>
              <w:t>Более 100</w:t>
            </w:r>
          </w:p>
        </w:tc>
        <w:tc>
          <w:tcPr>
            <w:tcW w:w="0" w:type="auto"/>
            <w:tcBorders>
              <w:top w:val="nil"/>
              <w:left w:val="nil"/>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color w:val="231F20"/>
                <w:lang w:eastAsia="ru-RU"/>
              </w:rPr>
            </w:pPr>
            <w:r w:rsidRPr="00302047">
              <w:rPr>
                <w:rFonts w:eastAsia="Times New Roman" w:cs="Times New Roman"/>
                <w:color w:val="231F20"/>
                <w:sz w:val="22"/>
                <w:lang w:eastAsia="ru-RU"/>
              </w:rPr>
              <w:t>Более 100</w:t>
            </w:r>
          </w:p>
        </w:tc>
      </w:tr>
      <w:tr w:rsidR="00CF537C" w:rsidRPr="00302047" w:rsidTr="00CF537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b/>
                <w:bCs/>
                <w:color w:val="231F20"/>
                <w:lang w:eastAsia="ru-RU"/>
              </w:rPr>
            </w:pPr>
            <w:r w:rsidRPr="00302047">
              <w:rPr>
                <w:rFonts w:eastAsia="Times New Roman" w:cs="Times New Roman"/>
                <w:b/>
                <w:bCs/>
                <w:color w:val="231F20"/>
                <w:sz w:val="22"/>
                <w:lang w:eastAsia="ru-RU"/>
              </w:rPr>
              <w:t>6) Показатель технического состояния тепловых сетей (Кс):</w:t>
            </w:r>
          </w:p>
        </w:tc>
        <w:tc>
          <w:tcPr>
            <w:tcW w:w="0" w:type="auto"/>
            <w:tcBorders>
              <w:top w:val="nil"/>
              <w:left w:val="nil"/>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b/>
                <w:bCs/>
                <w:color w:val="231F20"/>
                <w:lang w:eastAsia="ru-RU"/>
              </w:rPr>
            </w:pPr>
            <w:r w:rsidRPr="00302047">
              <w:rPr>
                <w:rFonts w:eastAsia="Times New Roman" w:cs="Times New Roman"/>
                <w:b/>
                <w:bCs/>
                <w:color w:val="231F20"/>
                <w:sz w:val="22"/>
                <w:lang w:eastAsia="ru-RU"/>
              </w:rPr>
              <w:t>0,5</w:t>
            </w:r>
          </w:p>
        </w:tc>
        <w:tc>
          <w:tcPr>
            <w:tcW w:w="0" w:type="auto"/>
            <w:tcBorders>
              <w:top w:val="nil"/>
              <w:left w:val="nil"/>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b/>
                <w:bCs/>
                <w:color w:val="231F20"/>
                <w:lang w:eastAsia="ru-RU"/>
              </w:rPr>
            </w:pPr>
            <w:r w:rsidRPr="00302047">
              <w:rPr>
                <w:rFonts w:eastAsia="Times New Roman" w:cs="Times New Roman"/>
                <w:b/>
                <w:bCs/>
                <w:color w:val="231F20"/>
                <w:sz w:val="22"/>
                <w:lang w:eastAsia="ru-RU"/>
              </w:rPr>
              <w:t>0,5</w:t>
            </w:r>
          </w:p>
        </w:tc>
      </w:tr>
      <w:tr w:rsidR="00CF537C" w:rsidRPr="00302047" w:rsidTr="00CF537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color w:val="231F20"/>
                <w:lang w:eastAsia="ru-RU"/>
              </w:rPr>
            </w:pPr>
            <w:r w:rsidRPr="00302047">
              <w:rPr>
                <w:rFonts w:eastAsia="Times New Roman" w:cs="Times New Roman"/>
                <w:color w:val="231F20"/>
                <w:sz w:val="22"/>
                <w:lang w:eastAsia="ru-RU"/>
              </w:rPr>
              <w:t>Характеризуется долей ветхих, подлежащих замене трубопроводов (%):</w:t>
            </w:r>
          </w:p>
        </w:tc>
        <w:tc>
          <w:tcPr>
            <w:tcW w:w="0" w:type="auto"/>
            <w:tcBorders>
              <w:top w:val="nil"/>
              <w:left w:val="nil"/>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color w:val="231F20"/>
                <w:lang w:eastAsia="ru-RU"/>
              </w:rPr>
            </w:pPr>
            <w:r w:rsidRPr="00302047">
              <w:rPr>
                <w:rFonts w:eastAsia="Times New Roman" w:cs="Times New Roman"/>
                <w:color w:val="231F20"/>
                <w:sz w:val="22"/>
                <w:lang w:eastAsia="ru-RU"/>
              </w:rPr>
              <w:t>70</w:t>
            </w:r>
          </w:p>
        </w:tc>
        <w:tc>
          <w:tcPr>
            <w:tcW w:w="0" w:type="auto"/>
            <w:tcBorders>
              <w:top w:val="nil"/>
              <w:left w:val="nil"/>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color w:val="231F20"/>
                <w:lang w:eastAsia="ru-RU"/>
              </w:rPr>
            </w:pPr>
            <w:r w:rsidRPr="00302047">
              <w:rPr>
                <w:rFonts w:eastAsia="Times New Roman" w:cs="Times New Roman"/>
                <w:color w:val="231F20"/>
                <w:sz w:val="22"/>
                <w:lang w:eastAsia="ru-RU"/>
              </w:rPr>
              <w:t>70</w:t>
            </w:r>
          </w:p>
        </w:tc>
      </w:tr>
      <w:tr w:rsidR="00CF537C" w:rsidRPr="00302047" w:rsidTr="00CF537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b/>
                <w:bCs/>
                <w:color w:val="231F20"/>
                <w:lang w:eastAsia="ru-RU"/>
              </w:rPr>
            </w:pPr>
            <w:r w:rsidRPr="00302047">
              <w:rPr>
                <w:rFonts w:eastAsia="Times New Roman" w:cs="Times New Roman"/>
                <w:b/>
                <w:bCs/>
                <w:color w:val="231F20"/>
                <w:sz w:val="22"/>
                <w:lang w:eastAsia="ru-RU"/>
              </w:rPr>
              <w:t>7) Показатель интенсивности отказов тепловых сетей (Котк):</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b/>
                <w:bCs/>
                <w:color w:val="231F20"/>
                <w:lang w:eastAsia="ru-RU"/>
              </w:rPr>
            </w:pPr>
            <w:r w:rsidRPr="00302047">
              <w:rPr>
                <w:rFonts w:eastAsia="Times New Roman" w:cs="Times New Roman"/>
                <w:b/>
                <w:bCs/>
                <w:color w:val="231F20"/>
                <w:sz w:val="22"/>
                <w:lang w:eastAsia="ru-RU"/>
              </w:rPr>
              <w:t>0,5</w:t>
            </w:r>
          </w:p>
        </w:tc>
      </w:tr>
      <w:tr w:rsidR="00CF537C" w:rsidRPr="00302047" w:rsidTr="00CF537C">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color w:val="231F20"/>
                <w:lang w:eastAsia="ru-RU"/>
              </w:rPr>
            </w:pPr>
            <w:r w:rsidRPr="00302047">
              <w:rPr>
                <w:rFonts w:eastAsia="Times New Roman" w:cs="Times New Roman"/>
                <w:color w:val="231F20"/>
                <w:sz w:val="22"/>
                <w:lang w:eastAsia="ru-RU"/>
              </w:rPr>
              <w:t>Характеризуется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tc>
      </w:tr>
      <w:tr w:rsidR="00CF537C" w:rsidRPr="00302047" w:rsidTr="00CF537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color w:val="231F20"/>
                <w:lang w:eastAsia="ru-RU"/>
              </w:rPr>
            </w:pPr>
            <w:r w:rsidRPr="00302047">
              <w:rPr>
                <w:rFonts w:eastAsia="Times New Roman" w:cs="Times New Roman"/>
                <w:color w:val="231F20"/>
                <w:sz w:val="22"/>
                <w:lang w:eastAsia="ru-RU"/>
              </w:rPr>
              <w:t>Количество отказов за последние три года (n отк, шт):</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color w:val="231F20"/>
                <w:lang w:eastAsia="ru-RU"/>
              </w:rPr>
            </w:pPr>
            <w:r w:rsidRPr="00302047">
              <w:rPr>
                <w:rFonts w:eastAsia="Times New Roman" w:cs="Times New Roman"/>
                <w:color w:val="231F20"/>
                <w:sz w:val="22"/>
                <w:lang w:eastAsia="ru-RU"/>
              </w:rPr>
              <w:t>0</w:t>
            </w:r>
          </w:p>
        </w:tc>
      </w:tr>
      <w:tr w:rsidR="00CF537C" w:rsidRPr="00302047" w:rsidTr="00CF537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color w:val="231F20"/>
                <w:lang w:eastAsia="ru-RU"/>
              </w:rPr>
            </w:pPr>
            <w:r w:rsidRPr="00302047">
              <w:rPr>
                <w:rFonts w:eastAsia="Times New Roman" w:cs="Times New Roman"/>
                <w:color w:val="231F20"/>
                <w:sz w:val="22"/>
                <w:lang w:eastAsia="ru-RU"/>
              </w:rPr>
              <w:t>Интенсивность отказов [Иотк, 1/(км*год)]:</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color w:val="231F20"/>
                <w:lang w:eastAsia="ru-RU"/>
              </w:rPr>
            </w:pPr>
            <w:r w:rsidRPr="00302047">
              <w:rPr>
                <w:rFonts w:eastAsia="Times New Roman" w:cs="Times New Roman"/>
                <w:color w:val="231F20"/>
                <w:sz w:val="22"/>
                <w:lang w:eastAsia="ru-RU"/>
              </w:rPr>
              <w:t>0</w:t>
            </w:r>
          </w:p>
        </w:tc>
      </w:tr>
      <w:tr w:rsidR="00CF537C" w:rsidRPr="00302047" w:rsidTr="00CF537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b/>
                <w:bCs/>
                <w:color w:val="231F20"/>
                <w:lang w:eastAsia="ru-RU"/>
              </w:rPr>
            </w:pPr>
            <w:r w:rsidRPr="00302047">
              <w:rPr>
                <w:rFonts w:eastAsia="Times New Roman" w:cs="Times New Roman"/>
                <w:b/>
                <w:bCs/>
                <w:color w:val="231F20"/>
                <w:sz w:val="22"/>
                <w:lang w:eastAsia="ru-RU"/>
              </w:rPr>
              <w:t>8) Показатель относительного недоотпуск тепла (Кнед):</w:t>
            </w:r>
          </w:p>
        </w:tc>
        <w:tc>
          <w:tcPr>
            <w:tcW w:w="0" w:type="auto"/>
            <w:tcBorders>
              <w:top w:val="nil"/>
              <w:left w:val="nil"/>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b/>
                <w:bCs/>
                <w:color w:val="231F20"/>
                <w:lang w:eastAsia="ru-RU"/>
              </w:rPr>
            </w:pPr>
            <w:r w:rsidRPr="00302047">
              <w:rPr>
                <w:rFonts w:eastAsia="Times New Roman" w:cs="Times New Roman"/>
                <w:b/>
                <w:bCs/>
                <w:color w:val="231F20"/>
                <w:sz w:val="22"/>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b/>
                <w:bCs/>
                <w:color w:val="231F20"/>
                <w:lang w:eastAsia="ru-RU"/>
              </w:rPr>
            </w:pPr>
            <w:r w:rsidRPr="00302047">
              <w:rPr>
                <w:rFonts w:eastAsia="Times New Roman" w:cs="Times New Roman"/>
                <w:b/>
                <w:bCs/>
                <w:color w:val="231F20"/>
                <w:sz w:val="22"/>
                <w:lang w:eastAsia="ru-RU"/>
              </w:rPr>
              <w:t>1</w:t>
            </w:r>
          </w:p>
        </w:tc>
      </w:tr>
      <w:tr w:rsidR="00CF537C" w:rsidRPr="00302047" w:rsidTr="00CF537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color w:val="231F20"/>
                <w:lang w:eastAsia="ru-RU"/>
              </w:rPr>
            </w:pPr>
            <w:r w:rsidRPr="00302047">
              <w:rPr>
                <w:rFonts w:eastAsia="Times New Roman" w:cs="Times New Roman"/>
                <w:color w:val="231F20"/>
                <w:sz w:val="22"/>
                <w:lang w:eastAsia="ru-RU"/>
              </w:rPr>
              <w:t>Недоотпуск тепла (Qнед):</w:t>
            </w:r>
          </w:p>
        </w:tc>
        <w:tc>
          <w:tcPr>
            <w:tcW w:w="0" w:type="auto"/>
            <w:tcBorders>
              <w:top w:val="nil"/>
              <w:left w:val="nil"/>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color w:val="231F20"/>
                <w:lang w:eastAsia="ru-RU"/>
              </w:rPr>
            </w:pPr>
            <w:r w:rsidRPr="00302047">
              <w:rPr>
                <w:rFonts w:eastAsia="Times New Roman" w:cs="Times New Roman"/>
                <w:color w:val="231F2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color w:val="231F20"/>
                <w:lang w:eastAsia="ru-RU"/>
              </w:rPr>
            </w:pPr>
            <w:r w:rsidRPr="00302047">
              <w:rPr>
                <w:rFonts w:eastAsia="Times New Roman" w:cs="Times New Roman"/>
                <w:color w:val="231F20"/>
                <w:sz w:val="22"/>
                <w:lang w:eastAsia="ru-RU"/>
              </w:rPr>
              <w:t>0</w:t>
            </w:r>
          </w:p>
        </w:tc>
      </w:tr>
      <w:tr w:rsidR="00CF537C" w:rsidRPr="00302047" w:rsidTr="00CF537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color w:val="231F20"/>
                <w:lang w:eastAsia="ru-RU"/>
              </w:rPr>
            </w:pPr>
            <w:r w:rsidRPr="00302047">
              <w:rPr>
                <w:rFonts w:eastAsia="Times New Roman" w:cs="Times New Roman"/>
                <w:color w:val="231F20"/>
                <w:sz w:val="22"/>
                <w:lang w:eastAsia="ru-RU"/>
              </w:rPr>
              <w:t>Аварийный недоотпуск тепла за последние три года (Qав, Гкал):</w:t>
            </w:r>
          </w:p>
        </w:tc>
        <w:tc>
          <w:tcPr>
            <w:tcW w:w="0" w:type="auto"/>
            <w:tcBorders>
              <w:top w:val="nil"/>
              <w:left w:val="nil"/>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color w:val="231F20"/>
                <w:lang w:eastAsia="ru-RU"/>
              </w:rPr>
            </w:pPr>
            <w:r w:rsidRPr="00302047">
              <w:rPr>
                <w:rFonts w:eastAsia="Times New Roman" w:cs="Times New Roman"/>
                <w:color w:val="231F20"/>
                <w:sz w:val="22"/>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color w:val="231F20"/>
                <w:lang w:eastAsia="ru-RU"/>
              </w:rPr>
            </w:pPr>
            <w:r w:rsidRPr="00302047">
              <w:rPr>
                <w:rFonts w:eastAsia="Times New Roman" w:cs="Times New Roman"/>
                <w:color w:val="231F20"/>
                <w:sz w:val="22"/>
                <w:lang w:eastAsia="ru-RU"/>
              </w:rPr>
              <w:t>0</w:t>
            </w:r>
          </w:p>
        </w:tc>
      </w:tr>
      <w:tr w:rsidR="00CF537C" w:rsidRPr="00302047" w:rsidTr="00CF537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b/>
                <w:bCs/>
                <w:color w:val="231F20"/>
                <w:lang w:eastAsia="ru-RU"/>
              </w:rPr>
            </w:pPr>
            <w:r w:rsidRPr="00302047">
              <w:rPr>
                <w:rFonts w:eastAsia="Times New Roman" w:cs="Times New Roman"/>
                <w:b/>
                <w:bCs/>
                <w:color w:val="231F20"/>
                <w:sz w:val="22"/>
                <w:lang w:eastAsia="ru-RU"/>
              </w:rPr>
              <w:t>9) Показатель качества теплоснабжения (Кж):</w:t>
            </w:r>
          </w:p>
        </w:tc>
        <w:tc>
          <w:tcPr>
            <w:tcW w:w="0" w:type="auto"/>
            <w:tcBorders>
              <w:top w:val="nil"/>
              <w:left w:val="nil"/>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b/>
                <w:bCs/>
                <w:color w:val="231F20"/>
                <w:lang w:eastAsia="ru-RU"/>
              </w:rPr>
            </w:pPr>
            <w:r w:rsidRPr="00302047">
              <w:rPr>
                <w:rFonts w:eastAsia="Times New Roman" w:cs="Times New Roman"/>
                <w:b/>
                <w:bCs/>
                <w:color w:val="231F20"/>
                <w:sz w:val="22"/>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b/>
                <w:bCs/>
                <w:color w:val="231F20"/>
                <w:lang w:eastAsia="ru-RU"/>
              </w:rPr>
            </w:pPr>
            <w:r w:rsidRPr="00302047">
              <w:rPr>
                <w:rFonts w:eastAsia="Times New Roman" w:cs="Times New Roman"/>
                <w:b/>
                <w:bCs/>
                <w:color w:val="231F20"/>
                <w:sz w:val="22"/>
                <w:lang w:eastAsia="ru-RU"/>
              </w:rPr>
              <w:t>1</w:t>
            </w:r>
          </w:p>
        </w:tc>
      </w:tr>
      <w:tr w:rsidR="00CF537C" w:rsidRPr="00302047" w:rsidTr="00CF537C">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color w:val="231F20"/>
                <w:lang w:eastAsia="ru-RU"/>
              </w:rPr>
            </w:pPr>
            <w:r w:rsidRPr="00302047">
              <w:rPr>
                <w:rFonts w:eastAsia="Times New Roman" w:cs="Times New Roman"/>
                <w:color w:val="231F20"/>
                <w:sz w:val="22"/>
                <w:lang w:eastAsia="ru-RU"/>
              </w:rPr>
              <w:t>Характеризуется количеством жалоб потребителей тепла на нарушение качества теплоснабжение (Ж):</w:t>
            </w:r>
          </w:p>
        </w:tc>
      </w:tr>
      <w:tr w:rsidR="00CF537C" w:rsidRPr="00302047" w:rsidTr="00CF537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color w:val="231F20"/>
                <w:lang w:eastAsia="ru-RU"/>
              </w:rPr>
            </w:pPr>
            <w:r w:rsidRPr="00302047">
              <w:rPr>
                <w:rFonts w:eastAsia="Times New Roman" w:cs="Times New Roman"/>
                <w:color w:val="231F20"/>
                <w:sz w:val="22"/>
                <w:lang w:eastAsia="ru-RU"/>
              </w:rPr>
              <w:t>Количество зданий, по которым поступили жалобы на работу системы теплоснабжения (Джал, шт):</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color w:val="231F20"/>
                <w:lang w:eastAsia="ru-RU"/>
              </w:rPr>
            </w:pPr>
            <w:r w:rsidRPr="00302047">
              <w:rPr>
                <w:rFonts w:eastAsia="Times New Roman" w:cs="Times New Roman"/>
                <w:color w:val="231F20"/>
                <w:sz w:val="22"/>
                <w:lang w:eastAsia="ru-RU"/>
              </w:rPr>
              <w:t>0</w:t>
            </w:r>
          </w:p>
        </w:tc>
      </w:tr>
      <w:tr w:rsidR="00CF537C" w:rsidRPr="00302047" w:rsidTr="00CF537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b/>
                <w:bCs/>
                <w:color w:val="231F20"/>
                <w:lang w:eastAsia="ru-RU"/>
              </w:rPr>
            </w:pPr>
            <w:r w:rsidRPr="00302047">
              <w:rPr>
                <w:rFonts w:eastAsia="Times New Roman" w:cs="Times New Roman"/>
                <w:b/>
                <w:bCs/>
                <w:color w:val="231F20"/>
                <w:sz w:val="22"/>
                <w:lang w:eastAsia="ru-RU"/>
              </w:rPr>
              <w:t>10) Показатель надежности конкретной системы</w:t>
            </w:r>
          </w:p>
        </w:tc>
        <w:tc>
          <w:tcPr>
            <w:tcW w:w="0" w:type="auto"/>
            <w:tcBorders>
              <w:top w:val="nil"/>
              <w:left w:val="nil"/>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b/>
                <w:bCs/>
                <w:color w:val="231F20"/>
                <w:lang w:eastAsia="ru-RU"/>
              </w:rPr>
            </w:pPr>
            <w:r w:rsidRPr="00302047">
              <w:rPr>
                <w:rFonts w:eastAsia="Times New Roman" w:cs="Times New Roman"/>
                <w:b/>
                <w:bCs/>
                <w:color w:val="231F20"/>
                <w:sz w:val="22"/>
                <w:lang w:eastAsia="ru-RU"/>
              </w:rPr>
              <w:t>0,79</w:t>
            </w:r>
          </w:p>
        </w:tc>
        <w:tc>
          <w:tcPr>
            <w:tcW w:w="0" w:type="auto"/>
            <w:tcBorders>
              <w:top w:val="nil"/>
              <w:left w:val="nil"/>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b/>
                <w:bCs/>
                <w:color w:val="231F20"/>
                <w:lang w:eastAsia="ru-RU"/>
              </w:rPr>
            </w:pPr>
            <w:r w:rsidRPr="00302047">
              <w:rPr>
                <w:rFonts w:eastAsia="Times New Roman" w:cs="Times New Roman"/>
                <w:b/>
                <w:bCs/>
                <w:color w:val="231F20"/>
                <w:sz w:val="22"/>
                <w:lang w:eastAsia="ru-RU"/>
              </w:rPr>
              <w:t>0,75</w:t>
            </w:r>
          </w:p>
        </w:tc>
      </w:tr>
    </w:tbl>
    <w:p w:rsidR="00CF537C" w:rsidRPr="00302047" w:rsidRDefault="00CF537C" w:rsidP="00CF537C">
      <w:pPr>
        <w:shd w:val="clear" w:color="auto" w:fill="FFFFFF"/>
        <w:spacing w:before="240" w:line="276" w:lineRule="auto"/>
        <w:rPr>
          <w:rFonts w:cs="Times New Roman"/>
          <w:color w:val="000000"/>
          <w:szCs w:val="24"/>
          <w:lang w:eastAsia="ru-RU"/>
        </w:rPr>
      </w:pPr>
      <w:r w:rsidRPr="00302047">
        <w:rPr>
          <w:rFonts w:cs="Times New Roman"/>
          <w:color w:val="000000"/>
          <w:szCs w:val="24"/>
          <w:lang w:eastAsia="ru-RU"/>
        </w:rPr>
        <w:t>В зависимости от полученных показателей надежности системы теплоснабжения с точки зрения надежности могут быть оценены как:</w:t>
      </w:r>
    </w:p>
    <w:p w:rsidR="00CF537C" w:rsidRPr="00302047" w:rsidRDefault="00CF537C" w:rsidP="00CF537C">
      <w:pPr>
        <w:shd w:val="clear" w:color="auto" w:fill="FFFFFF"/>
        <w:spacing w:line="276" w:lineRule="auto"/>
        <w:rPr>
          <w:rFonts w:cs="Times New Roman"/>
          <w:color w:val="000000"/>
          <w:szCs w:val="24"/>
          <w:lang w:eastAsia="ru-RU"/>
        </w:rPr>
      </w:pPr>
      <w:r w:rsidRPr="00302047">
        <w:rPr>
          <w:rFonts w:cs="Times New Roman"/>
          <w:color w:val="000000"/>
          <w:szCs w:val="24"/>
          <w:lang w:eastAsia="ru-RU"/>
        </w:rPr>
        <w:t>- высоконадежные - более 0,9;</w:t>
      </w:r>
    </w:p>
    <w:p w:rsidR="00CF537C" w:rsidRPr="00302047" w:rsidRDefault="00CF537C" w:rsidP="00CF537C">
      <w:pPr>
        <w:shd w:val="clear" w:color="auto" w:fill="FFFFFF"/>
        <w:spacing w:line="276" w:lineRule="auto"/>
        <w:rPr>
          <w:rFonts w:cs="Times New Roman"/>
          <w:color w:val="000000"/>
          <w:szCs w:val="24"/>
          <w:lang w:eastAsia="ru-RU"/>
        </w:rPr>
      </w:pPr>
      <w:r w:rsidRPr="00302047">
        <w:rPr>
          <w:rFonts w:cs="Times New Roman"/>
          <w:color w:val="000000"/>
          <w:szCs w:val="24"/>
          <w:lang w:eastAsia="ru-RU"/>
        </w:rPr>
        <w:t>- надежные - 0,75 - 0,89;</w:t>
      </w:r>
    </w:p>
    <w:p w:rsidR="00CF537C" w:rsidRPr="00302047" w:rsidRDefault="00CF537C" w:rsidP="00CF537C">
      <w:pPr>
        <w:shd w:val="clear" w:color="auto" w:fill="FFFFFF"/>
        <w:spacing w:line="276" w:lineRule="auto"/>
        <w:rPr>
          <w:rFonts w:cs="Times New Roman"/>
          <w:color w:val="000000"/>
          <w:szCs w:val="24"/>
          <w:lang w:eastAsia="ru-RU"/>
        </w:rPr>
      </w:pPr>
      <w:r w:rsidRPr="00302047">
        <w:rPr>
          <w:rFonts w:cs="Times New Roman"/>
          <w:color w:val="000000"/>
          <w:szCs w:val="24"/>
          <w:lang w:eastAsia="ru-RU"/>
        </w:rPr>
        <w:t>- малонадежные - 0,5 - 0,74;</w:t>
      </w:r>
    </w:p>
    <w:p w:rsidR="00CF537C" w:rsidRPr="00302047" w:rsidRDefault="00CF537C" w:rsidP="00CF537C">
      <w:pPr>
        <w:shd w:val="clear" w:color="auto" w:fill="FFFFFF"/>
        <w:spacing w:line="276" w:lineRule="auto"/>
        <w:rPr>
          <w:rFonts w:cs="Times New Roman"/>
          <w:color w:val="000000"/>
          <w:szCs w:val="24"/>
          <w:lang w:eastAsia="ru-RU"/>
        </w:rPr>
      </w:pPr>
      <w:r w:rsidRPr="00302047">
        <w:rPr>
          <w:rFonts w:cs="Times New Roman"/>
          <w:color w:val="000000"/>
          <w:szCs w:val="24"/>
          <w:lang w:eastAsia="ru-RU"/>
        </w:rPr>
        <w:t>- ненадежные - менее 0,5.</w:t>
      </w:r>
    </w:p>
    <w:p w:rsidR="00CF537C" w:rsidRPr="00302047" w:rsidRDefault="00CF537C" w:rsidP="00CF537C">
      <w:pPr>
        <w:shd w:val="clear" w:color="auto" w:fill="FFFFFF"/>
        <w:spacing w:line="276" w:lineRule="auto"/>
        <w:rPr>
          <w:rFonts w:cs="Times New Roman"/>
          <w:color w:val="000000"/>
          <w:szCs w:val="24"/>
          <w:lang w:eastAsia="ru-RU"/>
        </w:rPr>
      </w:pPr>
      <w:r w:rsidRPr="00302047">
        <w:rPr>
          <w:rFonts w:cs="Times New Roman"/>
          <w:color w:val="000000"/>
          <w:szCs w:val="24"/>
          <w:lang w:eastAsia="ru-RU"/>
        </w:rPr>
        <w:lastRenderedPageBreak/>
        <w:t>Данная система теплоснабжения может быть оценена как надежная.</w:t>
      </w:r>
    </w:p>
    <w:p w:rsidR="00EF03FF" w:rsidRPr="00302047" w:rsidRDefault="00EF03FF" w:rsidP="00EF03FF">
      <w:pPr>
        <w:rPr>
          <w:szCs w:val="24"/>
          <w:lang w:eastAsia="ru-RU"/>
        </w:rPr>
      </w:pPr>
    </w:p>
    <w:p w:rsidR="00EF03FF" w:rsidRPr="00302047" w:rsidRDefault="00EF03FF" w:rsidP="00370AEB">
      <w:pPr>
        <w:pStyle w:val="3"/>
        <w:numPr>
          <w:ilvl w:val="0"/>
          <w:numId w:val="36"/>
        </w:numPr>
        <w:spacing w:before="240" w:after="0" w:line="276" w:lineRule="auto"/>
        <w:ind w:left="426"/>
        <w:rPr>
          <w:rFonts w:ascii="TimesNewRomanPSMT" w:hAnsi="TimesNewRomanPSMT" w:cs="TimesNewRomanPSMT"/>
          <w:szCs w:val="24"/>
        </w:rPr>
      </w:pPr>
      <w:bookmarkStart w:id="181" w:name="_Toc111452847"/>
      <w:r w:rsidRPr="00302047">
        <w:rPr>
          <w:rFonts w:ascii="TimesNewRomanPSMT" w:hAnsi="TimesNewRomanPSMT" w:cs="TimesNewRomanPSMT"/>
          <w:szCs w:val="24"/>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181"/>
    </w:p>
    <w:p w:rsidR="00CF537C" w:rsidRPr="00302047" w:rsidRDefault="00CF537C" w:rsidP="00CF537C">
      <w:pPr>
        <w:spacing w:before="240"/>
        <w:rPr>
          <w:szCs w:val="24"/>
        </w:rPr>
      </w:pPr>
      <w:r w:rsidRPr="00302047">
        <w:rPr>
          <w:szCs w:val="24"/>
        </w:rPr>
        <w:t>Перспективный показатель надежности Рч, определяемый числом нарушений в подаче тепловой энергии, за отопительный период в расчете на единицу объема тепловой мощности и длины тепловой сети ресурсоснабжающей организации, исчисляется по формуле:</w:t>
      </w:r>
    </w:p>
    <w:p w:rsidR="00CF537C" w:rsidRPr="00302047" w:rsidRDefault="00CF537C" w:rsidP="00CF537C">
      <w:pPr>
        <w:rPr>
          <w:szCs w:val="24"/>
        </w:rPr>
      </w:pPr>
      <w:r w:rsidRPr="00302047">
        <w:rPr>
          <w:szCs w:val="24"/>
        </w:rPr>
        <w:t>Рч = Мо / L,</w:t>
      </w:r>
    </w:p>
    <w:p w:rsidR="00CF537C" w:rsidRPr="00302047" w:rsidRDefault="00CF537C" w:rsidP="00CF537C">
      <w:pPr>
        <w:rPr>
          <w:szCs w:val="24"/>
        </w:rPr>
      </w:pPr>
      <w:r w:rsidRPr="00302047">
        <w:rPr>
          <w:szCs w:val="24"/>
        </w:rPr>
        <w:t>где: Мо – число нарушений в подаче тепловой энергии по договорам с потребителями товаров и услуг в течение отопительного сезона расчетного периода регулирования согласно данным, подготовленным ресурсоснабжающей организацией;</w:t>
      </w:r>
    </w:p>
    <w:p w:rsidR="00CF537C" w:rsidRPr="00302047" w:rsidRDefault="00CF537C" w:rsidP="00CF537C">
      <w:pPr>
        <w:rPr>
          <w:szCs w:val="24"/>
        </w:rPr>
      </w:pPr>
      <w:r w:rsidRPr="00302047">
        <w:rPr>
          <w:szCs w:val="24"/>
        </w:rPr>
        <w:t>L – произведение суммарной тепловой нагрузки по всем договорам с потребителями товаров и услуг данной организации (в Гкал – в отсутствие нагрузки принимается равной 1) и суммарной протяженности линий тепловой сети (в км – в отсутствие тепловой сети принимается равной 1) данной регулируемой организации.</w:t>
      </w:r>
    </w:p>
    <w:p w:rsidR="00EF03FF" w:rsidRPr="00302047" w:rsidRDefault="00CF537C" w:rsidP="00CF537C">
      <w:pPr>
        <w:rPr>
          <w:szCs w:val="24"/>
        </w:rPr>
      </w:pPr>
      <w:r w:rsidRPr="00302047">
        <w:rPr>
          <w:szCs w:val="24"/>
        </w:rPr>
        <w:t xml:space="preserve">С учетом существующего значения показателя надежности систем теплоснабжения указанных организаций, определяемого числом нарушений в подаче тепловой энергии, а также реализации мероприятий, направленных на поддержание уровня надежности, предусмотренных схемой теплоснабжения, перспективный показатель надежности, определяемый числом нарушений в подаче тепловой энергии, принимается равным – </w:t>
      </w:r>
      <w:r w:rsidRPr="00302047">
        <w:rPr>
          <w:b/>
          <w:szCs w:val="24"/>
        </w:rPr>
        <w:t>0,04</w:t>
      </w:r>
      <w:r w:rsidRPr="00302047">
        <w:rPr>
          <w:szCs w:val="24"/>
        </w:rPr>
        <w:t>.</w:t>
      </w:r>
    </w:p>
    <w:p w:rsidR="00CF537C" w:rsidRPr="00302047" w:rsidRDefault="00CF537C" w:rsidP="00CF537C"/>
    <w:p w:rsidR="00EF03FF" w:rsidRPr="00302047" w:rsidRDefault="00EF03FF" w:rsidP="00370AEB">
      <w:pPr>
        <w:pStyle w:val="3"/>
        <w:numPr>
          <w:ilvl w:val="0"/>
          <w:numId w:val="36"/>
        </w:numPr>
        <w:spacing w:before="240" w:after="0" w:line="276" w:lineRule="auto"/>
        <w:ind w:left="426"/>
        <w:rPr>
          <w:rFonts w:ascii="TimesNewRomanPSMT" w:hAnsi="TimesNewRomanPSMT" w:cs="TimesNewRomanPSMT"/>
          <w:szCs w:val="24"/>
        </w:rPr>
      </w:pPr>
      <w:bookmarkStart w:id="182" w:name="_Toc111452848"/>
      <w:r w:rsidRPr="00302047">
        <w:rPr>
          <w:rFonts w:ascii="TimesNewRomanPSMT" w:hAnsi="TimesNewRomanPSMT" w:cs="TimesNewRomanPSMT"/>
          <w:szCs w:val="24"/>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182"/>
    </w:p>
    <w:p w:rsidR="00CF537C" w:rsidRPr="00302047" w:rsidRDefault="00CF537C" w:rsidP="00CF537C">
      <w:pPr>
        <w:spacing w:before="240" w:line="276" w:lineRule="auto"/>
        <w:rPr>
          <w:b/>
          <w:szCs w:val="24"/>
        </w:rPr>
      </w:pPr>
      <w:r w:rsidRPr="00302047">
        <w:rPr>
          <w:b/>
          <w:szCs w:val="24"/>
        </w:rPr>
        <w:t>Перспективные показатели надежности</w:t>
      </w:r>
    </w:p>
    <w:p w:rsidR="00CF537C" w:rsidRPr="00302047" w:rsidRDefault="00CF537C" w:rsidP="00CF537C">
      <w:pPr>
        <w:spacing w:line="276" w:lineRule="auto"/>
        <w:rPr>
          <w:szCs w:val="24"/>
        </w:rPr>
      </w:pPr>
      <w:r w:rsidRPr="00302047">
        <w:rPr>
          <w:szCs w:val="24"/>
        </w:rPr>
        <w:t>Общий показатель надежности системы теплоснабжения МО составил 0,77.</w:t>
      </w:r>
    </w:p>
    <w:p w:rsidR="00CF537C" w:rsidRPr="00302047" w:rsidRDefault="00CF537C" w:rsidP="00CF537C">
      <w:pPr>
        <w:pStyle w:val="afb"/>
        <w:keepNext/>
        <w:ind w:firstLine="0"/>
      </w:pPr>
      <w:r w:rsidRPr="00302047">
        <w:t xml:space="preserve">Таблица </w:t>
      </w:r>
      <w:fldSimple w:instr=" SEQ Таблица \* ARABIC ">
        <w:r w:rsidR="004F6C53">
          <w:rPr>
            <w:noProof/>
          </w:rPr>
          <w:t>66</w:t>
        </w:r>
      </w:fldSimple>
      <w:r w:rsidRPr="00302047">
        <w:t xml:space="preserve"> Расчет коэффициента надежности системы теплоснабжения</w:t>
      </w:r>
    </w:p>
    <w:tbl>
      <w:tblPr>
        <w:tblW w:w="0" w:type="auto"/>
        <w:tblInd w:w="93" w:type="dxa"/>
        <w:tblLook w:val="04A0"/>
      </w:tblPr>
      <w:tblGrid>
        <w:gridCol w:w="5011"/>
        <w:gridCol w:w="2276"/>
        <w:gridCol w:w="2191"/>
      </w:tblGrid>
      <w:tr w:rsidR="00CF537C" w:rsidRPr="00302047" w:rsidTr="00927B48">
        <w:trPr>
          <w:trHeight w:val="57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b/>
                <w:bCs/>
                <w:lang w:eastAsia="ru-RU"/>
              </w:rPr>
            </w:pPr>
            <w:r w:rsidRPr="00302047">
              <w:rPr>
                <w:rFonts w:eastAsia="Times New Roman" w:cs="Times New Roman"/>
                <w:b/>
                <w:bCs/>
                <w:sz w:val="22"/>
                <w:lang w:eastAsia="ru-RU"/>
              </w:rP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b/>
                <w:bCs/>
                <w:lang w:eastAsia="ru-RU"/>
              </w:rPr>
            </w:pPr>
            <w:r w:rsidRPr="00302047">
              <w:rPr>
                <w:rFonts w:eastAsia="Times New Roman" w:cs="Times New Roman"/>
                <w:b/>
                <w:bCs/>
                <w:sz w:val="22"/>
                <w:lang w:eastAsia="ru-RU"/>
              </w:rPr>
              <w:t>Котельная д. Столбищи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b/>
                <w:bCs/>
                <w:lang w:eastAsia="ru-RU"/>
              </w:rPr>
            </w:pPr>
            <w:r w:rsidRPr="00302047">
              <w:rPr>
                <w:rFonts w:eastAsia="Times New Roman" w:cs="Times New Roman"/>
                <w:b/>
                <w:bCs/>
                <w:sz w:val="22"/>
                <w:lang w:eastAsia="ru-RU"/>
              </w:rPr>
              <w:t>Котельная д. Емишево</w:t>
            </w:r>
          </w:p>
        </w:tc>
      </w:tr>
      <w:tr w:rsidR="00CF537C" w:rsidRPr="00302047" w:rsidTr="00CF537C">
        <w:trPr>
          <w:trHeight w:val="5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b/>
                <w:bCs/>
                <w:lang w:eastAsia="ru-RU"/>
              </w:rPr>
            </w:pPr>
            <w:r w:rsidRPr="00302047">
              <w:rPr>
                <w:rFonts w:eastAsia="Times New Roman" w:cs="Times New Roman"/>
                <w:b/>
                <w:bCs/>
                <w:sz w:val="22"/>
                <w:lang w:eastAsia="ru-RU"/>
              </w:rPr>
              <w:t>Показатель надежности конкретной системы</w:t>
            </w:r>
          </w:p>
        </w:tc>
        <w:tc>
          <w:tcPr>
            <w:tcW w:w="0" w:type="auto"/>
            <w:tcBorders>
              <w:top w:val="nil"/>
              <w:left w:val="nil"/>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b/>
                <w:bCs/>
                <w:lang w:eastAsia="ru-RU"/>
              </w:rPr>
            </w:pPr>
            <w:r w:rsidRPr="00302047">
              <w:rPr>
                <w:rFonts w:eastAsia="Times New Roman" w:cs="Times New Roman"/>
                <w:b/>
                <w:bCs/>
                <w:sz w:val="22"/>
                <w:lang w:eastAsia="ru-RU"/>
              </w:rPr>
              <w:t>0,79</w:t>
            </w:r>
          </w:p>
        </w:tc>
        <w:tc>
          <w:tcPr>
            <w:tcW w:w="0" w:type="auto"/>
            <w:tcBorders>
              <w:top w:val="nil"/>
              <w:left w:val="nil"/>
              <w:bottom w:val="single" w:sz="4" w:space="0" w:color="auto"/>
              <w:right w:val="single" w:sz="4" w:space="0" w:color="auto"/>
            </w:tcBorders>
            <w:shd w:val="clear" w:color="auto" w:fill="auto"/>
            <w:vAlign w:val="center"/>
            <w:hideMark/>
          </w:tcPr>
          <w:p w:rsidR="00CF537C" w:rsidRPr="00302047" w:rsidRDefault="00CF537C" w:rsidP="00927B48">
            <w:pPr>
              <w:ind w:firstLine="0"/>
              <w:jc w:val="center"/>
              <w:rPr>
                <w:rFonts w:eastAsia="Times New Roman" w:cs="Times New Roman"/>
                <w:b/>
                <w:bCs/>
                <w:lang w:eastAsia="ru-RU"/>
              </w:rPr>
            </w:pPr>
            <w:r w:rsidRPr="00302047">
              <w:rPr>
                <w:rFonts w:eastAsia="Times New Roman" w:cs="Times New Roman"/>
                <w:b/>
                <w:bCs/>
                <w:sz w:val="22"/>
                <w:lang w:eastAsia="ru-RU"/>
              </w:rPr>
              <w:t>0,75</w:t>
            </w:r>
          </w:p>
        </w:tc>
      </w:tr>
      <w:tr w:rsidR="00CF537C" w:rsidRPr="00302047" w:rsidTr="00927B48">
        <w:trPr>
          <w:trHeight w:val="5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F537C" w:rsidRPr="00302047" w:rsidRDefault="00CF537C" w:rsidP="00CF537C">
            <w:pPr>
              <w:ind w:firstLine="0"/>
              <w:jc w:val="center"/>
              <w:rPr>
                <w:rFonts w:eastAsia="Times New Roman" w:cs="Times New Roman"/>
                <w:b/>
                <w:bCs/>
                <w:color w:val="231F20"/>
                <w:lang w:eastAsia="ru-RU"/>
              </w:rPr>
            </w:pPr>
            <w:r w:rsidRPr="00302047">
              <w:rPr>
                <w:szCs w:val="24"/>
              </w:rPr>
              <w:t xml:space="preserve">Общий показатель надежности системы теплоснабжения </w:t>
            </w:r>
          </w:p>
        </w:tc>
        <w:tc>
          <w:tcPr>
            <w:tcW w:w="0" w:type="auto"/>
            <w:gridSpan w:val="2"/>
            <w:tcBorders>
              <w:top w:val="single" w:sz="4" w:space="0" w:color="auto"/>
              <w:left w:val="nil"/>
              <w:bottom w:val="single" w:sz="4" w:space="0" w:color="auto"/>
              <w:right w:val="single" w:sz="4" w:space="0" w:color="auto"/>
            </w:tcBorders>
            <w:shd w:val="clear" w:color="auto" w:fill="auto"/>
            <w:vAlign w:val="center"/>
          </w:tcPr>
          <w:p w:rsidR="00CF537C" w:rsidRPr="00302047" w:rsidRDefault="00CF537C" w:rsidP="00927B48">
            <w:pPr>
              <w:ind w:firstLine="0"/>
              <w:jc w:val="center"/>
              <w:rPr>
                <w:rFonts w:eastAsia="Times New Roman" w:cs="Times New Roman"/>
                <w:b/>
                <w:bCs/>
                <w:color w:val="231F20"/>
                <w:lang w:eastAsia="ru-RU"/>
              </w:rPr>
            </w:pPr>
            <w:r w:rsidRPr="00302047">
              <w:rPr>
                <w:rFonts w:eastAsia="Times New Roman" w:cs="Times New Roman"/>
                <w:b/>
                <w:bCs/>
                <w:color w:val="231F20"/>
                <w:sz w:val="22"/>
                <w:lang w:eastAsia="ru-RU"/>
              </w:rPr>
              <w:t>0,77</w:t>
            </w:r>
          </w:p>
        </w:tc>
      </w:tr>
    </w:tbl>
    <w:p w:rsidR="00CF537C" w:rsidRPr="00302047" w:rsidRDefault="00CF537C" w:rsidP="00EF03FF">
      <w:pPr>
        <w:rPr>
          <w:lang w:eastAsia="ru-RU"/>
        </w:rPr>
      </w:pPr>
    </w:p>
    <w:p w:rsidR="00EF03FF" w:rsidRPr="00302047" w:rsidRDefault="00EF03FF" w:rsidP="00370AEB">
      <w:pPr>
        <w:pStyle w:val="3"/>
        <w:numPr>
          <w:ilvl w:val="0"/>
          <w:numId w:val="36"/>
        </w:numPr>
        <w:spacing w:before="240" w:after="0" w:line="276" w:lineRule="auto"/>
        <w:ind w:left="426"/>
        <w:rPr>
          <w:rFonts w:ascii="TimesNewRomanPSMT" w:hAnsi="TimesNewRomanPSMT" w:cs="TimesNewRomanPSMT"/>
          <w:szCs w:val="24"/>
        </w:rPr>
      </w:pPr>
      <w:bookmarkStart w:id="183" w:name="_Toc111452849"/>
      <w:r w:rsidRPr="00302047">
        <w:rPr>
          <w:rFonts w:ascii="TimesNewRomanPSMT" w:hAnsi="TimesNewRomanPSMT" w:cs="TimesNewRomanPSMT"/>
          <w:szCs w:val="24"/>
        </w:rPr>
        <w:t>обоснование результатов оценки коэффициентов готовности теплопроводов к несению тепловой нагрузки</w:t>
      </w:r>
      <w:bookmarkEnd w:id="183"/>
    </w:p>
    <w:p w:rsidR="00235692" w:rsidRPr="00302047" w:rsidRDefault="00235692" w:rsidP="00235692">
      <w:pPr>
        <w:spacing w:before="240" w:line="276" w:lineRule="auto"/>
        <w:rPr>
          <w:szCs w:val="24"/>
        </w:rPr>
      </w:pPr>
      <w:r w:rsidRPr="00302047">
        <w:rPr>
          <w:szCs w:val="24"/>
        </w:rPr>
        <w:t xml:space="preserve">При условии реализации мероприятий по реконструкции тепловых сетей, прогнозные показатели готовности систем теплоснабжения к безотказным поставкам тепловой энергии не будут превышать установленный в СП 124.13330.2012 Тепловые </w:t>
      </w:r>
      <w:r w:rsidRPr="00302047">
        <w:rPr>
          <w:szCs w:val="24"/>
        </w:rPr>
        <w:lastRenderedPageBreak/>
        <w:t>сети. Актуализированная редакция СНиП 41-02-2003 норматив - 0,97. Приведенная продолжительность прекращения подачи тепловой энергии по состоянию на 2019 год  составляет</w:t>
      </w:r>
      <w:r w:rsidR="00F93F4A" w:rsidRPr="00302047">
        <w:rPr>
          <w:szCs w:val="24"/>
        </w:rPr>
        <w:t xml:space="preserve"> 0,85.</w:t>
      </w:r>
    </w:p>
    <w:p w:rsidR="00EF03FF" w:rsidRPr="00302047" w:rsidRDefault="00EF03FF" w:rsidP="00370AEB">
      <w:pPr>
        <w:pStyle w:val="3"/>
        <w:numPr>
          <w:ilvl w:val="0"/>
          <w:numId w:val="36"/>
        </w:numPr>
        <w:spacing w:before="240" w:after="0" w:line="276" w:lineRule="auto"/>
        <w:ind w:left="426"/>
        <w:rPr>
          <w:rFonts w:ascii="TimesNewRomanPSMT" w:hAnsi="TimesNewRomanPSMT" w:cs="TimesNewRomanPSMT"/>
          <w:szCs w:val="24"/>
        </w:rPr>
      </w:pPr>
      <w:bookmarkStart w:id="184" w:name="_Toc111452850"/>
      <w:r w:rsidRPr="00302047">
        <w:rPr>
          <w:rFonts w:ascii="TimesNewRomanPSMT" w:hAnsi="TimesNewRomanPSMT" w:cs="TimesNewRomanPSMT"/>
          <w:szCs w:val="24"/>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184"/>
    </w:p>
    <w:p w:rsidR="00235692" w:rsidRPr="00302047" w:rsidRDefault="00235692" w:rsidP="00235692">
      <w:pPr>
        <w:spacing w:before="240" w:line="276" w:lineRule="auto"/>
        <w:rPr>
          <w:szCs w:val="24"/>
        </w:rPr>
      </w:pPr>
      <w:r w:rsidRPr="00302047">
        <w:rPr>
          <w:szCs w:val="24"/>
        </w:rPr>
        <w:t>Приведенный объем годового недоотпуска тепла в результате нарушений в подаче тепловой энергии по состоянию на 2019 год составляет 1,65% от годового отпуска тепловой энергии на нужды отопления, вентиляции и горячего водоснабжения совокупного потребителя (при этом нарушениями в подаче тепловой энергии, считается необеспечение необходимых параметров качества теплоносителей, поддерживаемых на границе раздела тепловых сетей в соответствии с договорными условиями). Ожидаемая динамика изменения показателя при условии реализации мероприятий, учтенных Схемой, приведена в таблице ниже.</w:t>
      </w:r>
    </w:p>
    <w:p w:rsidR="00235692" w:rsidRPr="00302047" w:rsidRDefault="00235692" w:rsidP="00235692">
      <w:pPr>
        <w:pStyle w:val="afb"/>
        <w:keepNext/>
        <w:ind w:firstLine="0"/>
      </w:pPr>
      <w:r w:rsidRPr="00302047">
        <w:t xml:space="preserve">Таблица </w:t>
      </w:r>
      <w:fldSimple w:instr=" SEQ Таблица \* ARABIC ">
        <w:r w:rsidR="004F6C53">
          <w:rPr>
            <w:noProof/>
          </w:rPr>
          <w:t>67</w:t>
        </w:r>
      </w:fldSimple>
      <w:r w:rsidRPr="00302047">
        <w:t xml:space="preserve"> Ожидаемая динамика изменения показателя</w:t>
      </w:r>
    </w:p>
    <w:tbl>
      <w:tblPr>
        <w:tblStyle w:val="a3"/>
        <w:tblW w:w="0" w:type="auto"/>
        <w:jc w:val="center"/>
        <w:tblLook w:val="04A0"/>
      </w:tblPr>
      <w:tblGrid>
        <w:gridCol w:w="3190"/>
        <w:gridCol w:w="3190"/>
        <w:gridCol w:w="3191"/>
      </w:tblGrid>
      <w:tr w:rsidR="00235692" w:rsidRPr="00302047" w:rsidTr="00235692">
        <w:trPr>
          <w:jc w:val="center"/>
        </w:trPr>
        <w:tc>
          <w:tcPr>
            <w:tcW w:w="3190" w:type="dxa"/>
            <w:vAlign w:val="center"/>
          </w:tcPr>
          <w:p w:rsidR="00235692" w:rsidRPr="00302047" w:rsidRDefault="00235692" w:rsidP="00235692">
            <w:pPr>
              <w:spacing w:line="276" w:lineRule="auto"/>
              <w:ind w:firstLine="0"/>
              <w:jc w:val="center"/>
              <w:rPr>
                <w:b/>
              </w:rPr>
            </w:pPr>
            <w:r w:rsidRPr="00302047">
              <w:rPr>
                <w:b/>
              </w:rPr>
              <w:t>2019-2025</w:t>
            </w:r>
          </w:p>
        </w:tc>
        <w:tc>
          <w:tcPr>
            <w:tcW w:w="3190" w:type="dxa"/>
            <w:vAlign w:val="center"/>
          </w:tcPr>
          <w:p w:rsidR="00235692" w:rsidRPr="00302047" w:rsidRDefault="00235692" w:rsidP="00235692">
            <w:pPr>
              <w:spacing w:line="276" w:lineRule="auto"/>
              <w:ind w:firstLine="0"/>
              <w:jc w:val="center"/>
              <w:rPr>
                <w:b/>
              </w:rPr>
            </w:pPr>
            <w:r w:rsidRPr="00302047">
              <w:rPr>
                <w:b/>
              </w:rPr>
              <w:t>2026-2030</w:t>
            </w:r>
          </w:p>
        </w:tc>
        <w:tc>
          <w:tcPr>
            <w:tcW w:w="3191" w:type="dxa"/>
            <w:vAlign w:val="center"/>
          </w:tcPr>
          <w:p w:rsidR="00235692" w:rsidRPr="00302047" w:rsidRDefault="003535B2" w:rsidP="00235692">
            <w:pPr>
              <w:spacing w:line="276" w:lineRule="auto"/>
              <w:ind w:firstLine="0"/>
              <w:jc w:val="center"/>
              <w:rPr>
                <w:b/>
              </w:rPr>
            </w:pPr>
            <w:r w:rsidRPr="00302047">
              <w:rPr>
                <w:b/>
              </w:rPr>
              <w:t>2031-2037</w:t>
            </w:r>
          </w:p>
        </w:tc>
      </w:tr>
      <w:tr w:rsidR="00235692" w:rsidRPr="00302047" w:rsidTr="00235692">
        <w:trPr>
          <w:jc w:val="center"/>
        </w:trPr>
        <w:tc>
          <w:tcPr>
            <w:tcW w:w="3190" w:type="dxa"/>
            <w:vAlign w:val="center"/>
          </w:tcPr>
          <w:p w:rsidR="00235692" w:rsidRPr="00302047" w:rsidRDefault="00235692" w:rsidP="00235692">
            <w:pPr>
              <w:spacing w:line="276" w:lineRule="auto"/>
              <w:ind w:firstLine="0"/>
              <w:jc w:val="center"/>
            </w:pPr>
            <w:r w:rsidRPr="00302047">
              <w:t>От 2,03 до 1,65</w:t>
            </w:r>
          </w:p>
        </w:tc>
        <w:tc>
          <w:tcPr>
            <w:tcW w:w="3190" w:type="dxa"/>
            <w:vAlign w:val="center"/>
          </w:tcPr>
          <w:p w:rsidR="00235692" w:rsidRPr="00302047" w:rsidRDefault="00235692" w:rsidP="00235692">
            <w:pPr>
              <w:spacing w:line="276" w:lineRule="auto"/>
              <w:ind w:firstLine="0"/>
              <w:jc w:val="center"/>
            </w:pPr>
            <w:r w:rsidRPr="00302047">
              <w:t>От 1,78 до 1,41</w:t>
            </w:r>
          </w:p>
        </w:tc>
        <w:tc>
          <w:tcPr>
            <w:tcW w:w="3191" w:type="dxa"/>
            <w:vAlign w:val="center"/>
          </w:tcPr>
          <w:p w:rsidR="00235692" w:rsidRPr="00302047" w:rsidRDefault="00235692" w:rsidP="00235692">
            <w:pPr>
              <w:spacing w:line="276" w:lineRule="auto"/>
              <w:ind w:firstLine="0"/>
              <w:jc w:val="center"/>
            </w:pPr>
            <w:r w:rsidRPr="00302047">
              <w:t>От 1,59 до 1,03</w:t>
            </w:r>
          </w:p>
        </w:tc>
      </w:tr>
    </w:tbl>
    <w:p w:rsidR="00CF537C" w:rsidRPr="00302047" w:rsidRDefault="00235692" w:rsidP="00235692">
      <w:pPr>
        <w:spacing w:before="240" w:line="276" w:lineRule="auto"/>
        <w:rPr>
          <w:szCs w:val="24"/>
        </w:rPr>
      </w:pPr>
      <w:r w:rsidRPr="00302047">
        <w:rPr>
          <w:szCs w:val="24"/>
        </w:rPr>
        <w:t>Показатель является замещающим фактором по отношению к коэффициенту аварийности, который учитывает суммарное количество повреждений в сети вне зависимости от времени отключения потребительских систем (без учета сокращения фактического времени отключения системы теплоснабжения за счет использования резервных и временных линий подачи тепла и т.д.).</w:t>
      </w:r>
    </w:p>
    <w:p w:rsidR="00235692" w:rsidRPr="00302047" w:rsidRDefault="00235692" w:rsidP="00EF03FF">
      <w:pPr>
        <w:pStyle w:val="10"/>
      </w:pPr>
    </w:p>
    <w:p w:rsidR="00235692" w:rsidRPr="00302047" w:rsidRDefault="00235692">
      <w:pPr>
        <w:spacing w:line="276" w:lineRule="auto"/>
        <w:ind w:firstLine="0"/>
        <w:rPr>
          <w:rFonts w:ascii="TimesNewRomanPSMT" w:eastAsiaTheme="majorEastAsia" w:hAnsi="TimesNewRomanPSMT" w:cs="TimesNewRomanPSMT"/>
          <w:b/>
          <w:bCs/>
          <w:szCs w:val="24"/>
        </w:rPr>
      </w:pPr>
      <w:r w:rsidRPr="00302047">
        <w:br w:type="page"/>
      </w:r>
    </w:p>
    <w:p w:rsidR="00EF03FF" w:rsidRPr="00302047" w:rsidRDefault="00C9245E" w:rsidP="00EF03FF">
      <w:pPr>
        <w:pStyle w:val="10"/>
      </w:pPr>
      <w:bookmarkStart w:id="185" w:name="_Toc111452851"/>
      <w:r w:rsidRPr="00302047">
        <w:lastRenderedPageBreak/>
        <w:t>Глава 12</w:t>
      </w:r>
      <w:r w:rsidR="00EF03FF" w:rsidRPr="00302047">
        <w:t>. Обоснование инвестиций в строительство, реконструкцию, техническое перевооружение и (или) модернизацию</w:t>
      </w:r>
      <w:bookmarkEnd w:id="185"/>
    </w:p>
    <w:p w:rsidR="00EF03FF" w:rsidRPr="00302047" w:rsidRDefault="00EF03FF" w:rsidP="009D7296">
      <w:pPr>
        <w:pStyle w:val="10"/>
      </w:pPr>
    </w:p>
    <w:p w:rsidR="00D77C9F" w:rsidRPr="00302047" w:rsidRDefault="00EF03FF" w:rsidP="00370AEB">
      <w:pPr>
        <w:pStyle w:val="3"/>
        <w:numPr>
          <w:ilvl w:val="0"/>
          <w:numId w:val="37"/>
        </w:numPr>
        <w:spacing w:before="240" w:after="0" w:line="276" w:lineRule="auto"/>
        <w:ind w:left="426"/>
        <w:rPr>
          <w:rFonts w:ascii="TimesNewRomanPSMT" w:hAnsi="TimesNewRomanPSMT" w:cs="TimesNewRomanPSMT"/>
          <w:szCs w:val="24"/>
        </w:rPr>
      </w:pPr>
      <w:bookmarkStart w:id="186" w:name="_Toc111452852"/>
      <w:r w:rsidRPr="00302047">
        <w:rPr>
          <w:rFonts w:ascii="TimesNewRomanPSMT" w:hAnsi="TimesNewRomanPSMT" w:cs="TimesNewRomanPSMT"/>
          <w:szCs w:val="24"/>
        </w:rPr>
        <w:t>о</w:t>
      </w:r>
      <w:r w:rsidR="00BD774B" w:rsidRPr="00302047">
        <w:rPr>
          <w:rFonts w:ascii="TimesNewRomanPSMT" w:hAnsi="TimesNewRomanPSMT" w:cs="TimesNewRomanPSMT"/>
          <w:szCs w:val="24"/>
        </w:rPr>
        <w:t>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186"/>
    </w:p>
    <w:p w:rsidR="00A50779" w:rsidRPr="00302047" w:rsidRDefault="00134527" w:rsidP="00134527">
      <w:pPr>
        <w:spacing w:before="240" w:line="276" w:lineRule="auto"/>
        <w:rPr>
          <w:szCs w:val="24"/>
        </w:rPr>
      </w:pPr>
      <w:r w:rsidRPr="00302047">
        <w:rPr>
          <w:szCs w:val="24"/>
        </w:rPr>
        <w:t xml:space="preserve">Износ тепловых сетей </w:t>
      </w:r>
      <w:r w:rsidR="00452F39" w:rsidRPr="00302047">
        <w:rPr>
          <w:szCs w:val="24"/>
        </w:rPr>
        <w:t>А</w:t>
      </w:r>
      <w:r w:rsidRPr="00302047">
        <w:rPr>
          <w:szCs w:val="24"/>
        </w:rPr>
        <w:t xml:space="preserve">ртемьевского сельского </w:t>
      </w:r>
      <w:r w:rsidR="00C72F73" w:rsidRPr="00302047">
        <w:rPr>
          <w:szCs w:val="24"/>
        </w:rPr>
        <w:t xml:space="preserve">поселения </w:t>
      </w:r>
      <w:r w:rsidRPr="00302047">
        <w:rPr>
          <w:szCs w:val="24"/>
        </w:rPr>
        <w:t>составляет 100%. К замене подлежат все участки тепловой сети общей протяженность 0,8 км и 2,</w:t>
      </w:r>
      <w:r w:rsidR="002B07A6" w:rsidRPr="00302047">
        <w:rPr>
          <w:szCs w:val="24"/>
        </w:rPr>
        <w:t>904</w:t>
      </w:r>
      <w:r w:rsidRPr="00302047">
        <w:rPr>
          <w:szCs w:val="24"/>
        </w:rPr>
        <w:t xml:space="preserve"> км.</w:t>
      </w:r>
    </w:p>
    <w:p w:rsidR="00134527" w:rsidRPr="00302047" w:rsidRDefault="00192DC7" w:rsidP="00452F39">
      <w:pPr>
        <w:spacing w:before="240" w:line="276" w:lineRule="auto"/>
        <w:rPr>
          <w:szCs w:val="24"/>
        </w:rPr>
      </w:pPr>
      <w:r>
        <w:t>Оценочная</w:t>
      </w:r>
      <w:r w:rsidR="00134527" w:rsidRPr="00302047">
        <w:rPr>
          <w:szCs w:val="24"/>
        </w:rPr>
        <w:t xml:space="preserve">стоимость замены трубопроводов </w:t>
      </w:r>
      <w:r w:rsidR="00452F39" w:rsidRPr="00302047">
        <w:rPr>
          <w:szCs w:val="24"/>
        </w:rPr>
        <w:t>(</w:t>
      </w:r>
      <w:r w:rsidR="00134527" w:rsidRPr="00302047">
        <w:rPr>
          <w:szCs w:val="24"/>
        </w:rPr>
        <w:t xml:space="preserve">в </w:t>
      </w:r>
      <w:r w:rsidR="00731E08" w:rsidRPr="00302047">
        <w:rPr>
          <w:szCs w:val="24"/>
        </w:rPr>
        <w:t xml:space="preserve">соответствие  </w:t>
      </w:r>
      <w:r w:rsidR="00452F39" w:rsidRPr="00302047">
        <w:rPr>
          <w:szCs w:val="24"/>
        </w:rPr>
        <w:t>НЦС 81-02-13-2017. Сборник 13. Наружные тепловые сети) составляет 1</w:t>
      </w:r>
      <w:r w:rsidR="00107985" w:rsidRPr="00302047">
        <w:rPr>
          <w:szCs w:val="24"/>
        </w:rPr>
        <w:t>8</w:t>
      </w:r>
      <w:r w:rsidR="00452F39" w:rsidRPr="00302047">
        <w:rPr>
          <w:szCs w:val="24"/>
        </w:rPr>
        <w:t>898,4 тыс. рублей.</w:t>
      </w:r>
    </w:p>
    <w:p w:rsidR="000458E4" w:rsidRPr="00302047" w:rsidRDefault="000458E4" w:rsidP="000458E4">
      <w:pPr>
        <w:spacing w:before="240" w:line="276" w:lineRule="auto"/>
      </w:pPr>
      <w:r w:rsidRPr="00302047">
        <w:t xml:space="preserve">В 2026 году планируется завершение реконструкции существующей котельной д. Столбищи: </w:t>
      </w:r>
    </w:p>
    <w:p w:rsidR="000458E4" w:rsidRPr="00302047" w:rsidRDefault="000458E4" w:rsidP="000458E4">
      <w:pPr>
        <w:pStyle w:val="ad"/>
        <w:numPr>
          <w:ilvl w:val="0"/>
          <w:numId w:val="46"/>
        </w:numPr>
        <w:spacing w:before="240" w:line="276" w:lineRule="auto"/>
        <w:jc w:val="both"/>
        <w:rPr>
          <w:rFonts w:ascii="Times New Roman" w:hAnsi="Times New Roman" w:cs="Times New Roman"/>
          <w:sz w:val="24"/>
          <w:szCs w:val="24"/>
        </w:rPr>
      </w:pPr>
      <w:r w:rsidRPr="00302047">
        <w:rPr>
          <w:rFonts w:ascii="Times New Roman" w:hAnsi="Times New Roman" w:cs="Times New Roman"/>
          <w:sz w:val="24"/>
          <w:szCs w:val="24"/>
        </w:rPr>
        <w:t>замена сетевой и подпиточной насосной группы</w:t>
      </w:r>
    </w:p>
    <w:p w:rsidR="000458E4" w:rsidRPr="00302047" w:rsidRDefault="000458E4" w:rsidP="000458E4">
      <w:pPr>
        <w:pStyle w:val="ad"/>
        <w:numPr>
          <w:ilvl w:val="0"/>
          <w:numId w:val="46"/>
        </w:numPr>
        <w:spacing w:before="240" w:line="276" w:lineRule="auto"/>
        <w:jc w:val="both"/>
        <w:rPr>
          <w:rFonts w:ascii="Times New Roman" w:hAnsi="Times New Roman" w:cs="Times New Roman"/>
          <w:sz w:val="24"/>
          <w:szCs w:val="24"/>
        </w:rPr>
      </w:pPr>
      <w:r w:rsidRPr="00302047">
        <w:rPr>
          <w:rFonts w:ascii="Times New Roman" w:hAnsi="Times New Roman" w:cs="Times New Roman"/>
          <w:sz w:val="24"/>
          <w:szCs w:val="24"/>
        </w:rPr>
        <w:t>замена котлоагрегатов с приведением мощности к подключенной нагрузке (замена котлов Факел на котлы с высоким КПД, горелками с плавной регулировкой мощности и с системой розжига)</w:t>
      </w:r>
    </w:p>
    <w:p w:rsidR="000458E4" w:rsidRPr="00302047" w:rsidRDefault="000458E4" w:rsidP="000458E4">
      <w:pPr>
        <w:pStyle w:val="ad"/>
        <w:numPr>
          <w:ilvl w:val="0"/>
          <w:numId w:val="46"/>
        </w:numPr>
        <w:spacing w:before="240" w:line="276" w:lineRule="auto"/>
        <w:jc w:val="both"/>
        <w:rPr>
          <w:rFonts w:ascii="Times New Roman" w:hAnsi="Times New Roman" w:cs="Times New Roman"/>
          <w:sz w:val="24"/>
          <w:szCs w:val="24"/>
        </w:rPr>
      </w:pPr>
      <w:r w:rsidRPr="00302047">
        <w:rPr>
          <w:rFonts w:ascii="Times New Roman" w:hAnsi="Times New Roman" w:cs="Times New Roman"/>
          <w:sz w:val="24"/>
          <w:szCs w:val="24"/>
        </w:rPr>
        <w:t>замена системы ХВО</w:t>
      </w:r>
    </w:p>
    <w:p w:rsidR="000458E4" w:rsidRPr="00302047" w:rsidRDefault="000458E4" w:rsidP="000458E4">
      <w:pPr>
        <w:pStyle w:val="ad"/>
        <w:numPr>
          <w:ilvl w:val="0"/>
          <w:numId w:val="46"/>
        </w:numPr>
        <w:spacing w:before="240" w:line="276" w:lineRule="auto"/>
        <w:jc w:val="both"/>
        <w:rPr>
          <w:rFonts w:ascii="Times New Roman" w:hAnsi="Times New Roman" w:cs="Times New Roman"/>
          <w:sz w:val="24"/>
          <w:szCs w:val="24"/>
        </w:rPr>
      </w:pPr>
      <w:r w:rsidRPr="00302047">
        <w:rPr>
          <w:rFonts w:ascii="Times New Roman" w:hAnsi="Times New Roman" w:cs="Times New Roman"/>
          <w:sz w:val="24"/>
          <w:szCs w:val="24"/>
        </w:rPr>
        <w:t>установка частотных преобразователей на электродвигатели</w:t>
      </w:r>
    </w:p>
    <w:p w:rsidR="000458E4" w:rsidRPr="00302047" w:rsidRDefault="000458E4" w:rsidP="000458E4">
      <w:pPr>
        <w:pStyle w:val="ad"/>
        <w:numPr>
          <w:ilvl w:val="0"/>
          <w:numId w:val="46"/>
        </w:numPr>
        <w:spacing w:before="240" w:line="276" w:lineRule="auto"/>
        <w:jc w:val="both"/>
        <w:rPr>
          <w:rFonts w:ascii="Times New Roman" w:hAnsi="Times New Roman" w:cs="Times New Roman"/>
          <w:sz w:val="24"/>
          <w:szCs w:val="24"/>
        </w:rPr>
      </w:pPr>
      <w:r w:rsidRPr="00302047">
        <w:rPr>
          <w:rFonts w:ascii="Times New Roman" w:hAnsi="Times New Roman" w:cs="Times New Roman"/>
          <w:sz w:val="24"/>
          <w:szCs w:val="24"/>
        </w:rPr>
        <w:t>установка коммерческого узла учета тепловой энергии</w:t>
      </w:r>
    </w:p>
    <w:p w:rsidR="000458E4" w:rsidRPr="00302047" w:rsidRDefault="000458E4" w:rsidP="000458E4">
      <w:pPr>
        <w:pStyle w:val="ad"/>
        <w:numPr>
          <w:ilvl w:val="0"/>
          <w:numId w:val="46"/>
        </w:numPr>
        <w:spacing w:before="240" w:line="276" w:lineRule="auto"/>
        <w:jc w:val="both"/>
        <w:rPr>
          <w:rFonts w:ascii="Times New Roman" w:hAnsi="Times New Roman" w:cs="Times New Roman"/>
          <w:sz w:val="24"/>
          <w:szCs w:val="24"/>
        </w:rPr>
      </w:pPr>
      <w:r w:rsidRPr="00302047">
        <w:rPr>
          <w:rFonts w:ascii="Times New Roman" w:hAnsi="Times New Roman" w:cs="Times New Roman"/>
          <w:sz w:val="24"/>
          <w:szCs w:val="24"/>
        </w:rPr>
        <w:t>капитальный ремонт кровли</w:t>
      </w:r>
    </w:p>
    <w:p w:rsidR="000458E4" w:rsidRPr="00302047" w:rsidRDefault="000458E4" w:rsidP="000458E4">
      <w:pPr>
        <w:pStyle w:val="ad"/>
        <w:numPr>
          <w:ilvl w:val="0"/>
          <w:numId w:val="46"/>
        </w:numPr>
        <w:spacing w:before="240" w:line="276" w:lineRule="auto"/>
        <w:jc w:val="both"/>
        <w:rPr>
          <w:rFonts w:ascii="Times New Roman" w:hAnsi="Times New Roman" w:cs="Times New Roman"/>
          <w:sz w:val="24"/>
          <w:szCs w:val="24"/>
        </w:rPr>
      </w:pPr>
      <w:r w:rsidRPr="00302047">
        <w:rPr>
          <w:rFonts w:ascii="Times New Roman" w:hAnsi="Times New Roman" w:cs="Times New Roman"/>
          <w:sz w:val="24"/>
          <w:szCs w:val="24"/>
        </w:rPr>
        <w:t>замена электрической проводки котельной.</w:t>
      </w:r>
    </w:p>
    <w:p w:rsidR="000458E4" w:rsidRPr="00302047" w:rsidRDefault="000458E4" w:rsidP="000458E4">
      <w:pPr>
        <w:spacing w:before="240" w:line="276" w:lineRule="auto"/>
      </w:pPr>
      <w:r w:rsidRPr="00302047">
        <w:t>В 2026 году планируется завершение реконструкции существующей котельной д. Емишево:</w:t>
      </w:r>
    </w:p>
    <w:p w:rsidR="000458E4" w:rsidRPr="00302047" w:rsidRDefault="000458E4" w:rsidP="000458E4">
      <w:pPr>
        <w:pStyle w:val="ad"/>
        <w:numPr>
          <w:ilvl w:val="0"/>
          <w:numId w:val="46"/>
        </w:numPr>
        <w:spacing w:before="240" w:line="276" w:lineRule="auto"/>
        <w:jc w:val="both"/>
        <w:rPr>
          <w:rFonts w:ascii="Times New Roman" w:hAnsi="Times New Roman" w:cs="Times New Roman"/>
          <w:sz w:val="24"/>
          <w:szCs w:val="24"/>
        </w:rPr>
      </w:pPr>
      <w:r w:rsidRPr="00302047">
        <w:rPr>
          <w:rFonts w:ascii="Times New Roman" w:hAnsi="Times New Roman" w:cs="Times New Roman"/>
          <w:sz w:val="24"/>
          <w:szCs w:val="24"/>
        </w:rPr>
        <w:t xml:space="preserve">замена сетевой и подпиточной насосной группы, </w:t>
      </w:r>
    </w:p>
    <w:p w:rsidR="000458E4" w:rsidRPr="00302047" w:rsidRDefault="000458E4" w:rsidP="000458E4">
      <w:pPr>
        <w:pStyle w:val="ad"/>
        <w:numPr>
          <w:ilvl w:val="0"/>
          <w:numId w:val="46"/>
        </w:numPr>
        <w:spacing w:before="240" w:line="276" w:lineRule="auto"/>
        <w:jc w:val="both"/>
        <w:rPr>
          <w:rFonts w:ascii="Times New Roman" w:hAnsi="Times New Roman" w:cs="Times New Roman"/>
          <w:sz w:val="24"/>
          <w:szCs w:val="24"/>
        </w:rPr>
      </w:pPr>
      <w:r w:rsidRPr="00302047">
        <w:rPr>
          <w:rFonts w:ascii="Times New Roman" w:hAnsi="Times New Roman" w:cs="Times New Roman"/>
          <w:sz w:val="24"/>
          <w:szCs w:val="24"/>
        </w:rPr>
        <w:t>замена котлоагрегатов с приведением мощности к подключенной нагрузке (замена котлов Факел на котлы с высоким КПД, с горелками с плавной регулировкой мощности и с системой розжига),</w:t>
      </w:r>
    </w:p>
    <w:p w:rsidR="000458E4" w:rsidRPr="00302047" w:rsidRDefault="000458E4" w:rsidP="000458E4">
      <w:pPr>
        <w:pStyle w:val="ad"/>
        <w:numPr>
          <w:ilvl w:val="0"/>
          <w:numId w:val="46"/>
        </w:numPr>
        <w:spacing w:before="240" w:line="276" w:lineRule="auto"/>
        <w:jc w:val="both"/>
        <w:rPr>
          <w:rFonts w:ascii="Times New Roman" w:hAnsi="Times New Roman" w:cs="Times New Roman"/>
          <w:sz w:val="24"/>
          <w:szCs w:val="24"/>
        </w:rPr>
      </w:pPr>
      <w:r w:rsidRPr="00302047">
        <w:rPr>
          <w:rFonts w:ascii="Times New Roman" w:hAnsi="Times New Roman" w:cs="Times New Roman"/>
          <w:sz w:val="24"/>
          <w:szCs w:val="24"/>
        </w:rPr>
        <w:t>замена системы ХВО,</w:t>
      </w:r>
    </w:p>
    <w:p w:rsidR="000458E4" w:rsidRPr="00302047" w:rsidRDefault="000458E4" w:rsidP="000458E4">
      <w:pPr>
        <w:pStyle w:val="ad"/>
        <w:numPr>
          <w:ilvl w:val="0"/>
          <w:numId w:val="46"/>
        </w:numPr>
        <w:spacing w:before="240" w:line="276" w:lineRule="auto"/>
        <w:jc w:val="both"/>
        <w:rPr>
          <w:rFonts w:ascii="Times New Roman" w:hAnsi="Times New Roman" w:cs="Times New Roman"/>
          <w:sz w:val="24"/>
          <w:szCs w:val="24"/>
        </w:rPr>
      </w:pPr>
      <w:r w:rsidRPr="00302047">
        <w:rPr>
          <w:rFonts w:ascii="Times New Roman" w:hAnsi="Times New Roman" w:cs="Times New Roman"/>
          <w:sz w:val="24"/>
          <w:szCs w:val="24"/>
        </w:rPr>
        <w:t>установка частотных преобразователей на электродвигатели,</w:t>
      </w:r>
    </w:p>
    <w:p w:rsidR="000458E4" w:rsidRPr="00302047" w:rsidRDefault="000458E4" w:rsidP="000458E4">
      <w:pPr>
        <w:pStyle w:val="ad"/>
        <w:numPr>
          <w:ilvl w:val="0"/>
          <w:numId w:val="46"/>
        </w:numPr>
        <w:spacing w:before="240" w:line="276" w:lineRule="auto"/>
        <w:jc w:val="both"/>
        <w:rPr>
          <w:rFonts w:ascii="Times New Roman" w:hAnsi="Times New Roman" w:cs="Times New Roman"/>
          <w:sz w:val="24"/>
          <w:szCs w:val="24"/>
        </w:rPr>
      </w:pPr>
      <w:r w:rsidRPr="00302047">
        <w:rPr>
          <w:rFonts w:ascii="Times New Roman" w:hAnsi="Times New Roman" w:cs="Times New Roman"/>
          <w:sz w:val="24"/>
          <w:szCs w:val="24"/>
        </w:rPr>
        <w:t>установка коммерческого узла учета тепловой энергии,</w:t>
      </w:r>
    </w:p>
    <w:p w:rsidR="000458E4" w:rsidRPr="00302047" w:rsidRDefault="000458E4" w:rsidP="000458E4">
      <w:pPr>
        <w:pStyle w:val="ad"/>
        <w:numPr>
          <w:ilvl w:val="0"/>
          <w:numId w:val="46"/>
        </w:numPr>
        <w:spacing w:before="240" w:line="276" w:lineRule="auto"/>
        <w:jc w:val="both"/>
        <w:rPr>
          <w:rFonts w:ascii="Times New Roman" w:hAnsi="Times New Roman" w:cs="Times New Roman"/>
          <w:sz w:val="24"/>
          <w:szCs w:val="24"/>
        </w:rPr>
      </w:pPr>
      <w:r w:rsidRPr="00302047">
        <w:rPr>
          <w:rFonts w:ascii="Times New Roman" w:hAnsi="Times New Roman" w:cs="Times New Roman"/>
          <w:sz w:val="24"/>
          <w:szCs w:val="24"/>
        </w:rPr>
        <w:t>капитальный ремонт кровли</w:t>
      </w:r>
    </w:p>
    <w:p w:rsidR="000458E4" w:rsidRPr="00302047" w:rsidRDefault="000458E4" w:rsidP="000458E4">
      <w:pPr>
        <w:pStyle w:val="ad"/>
        <w:numPr>
          <w:ilvl w:val="0"/>
          <w:numId w:val="46"/>
        </w:numPr>
        <w:spacing w:before="240" w:line="276" w:lineRule="auto"/>
        <w:jc w:val="both"/>
        <w:rPr>
          <w:rFonts w:ascii="Times New Roman" w:hAnsi="Times New Roman" w:cs="Times New Roman"/>
          <w:sz w:val="24"/>
          <w:szCs w:val="24"/>
        </w:rPr>
      </w:pPr>
      <w:r w:rsidRPr="00302047">
        <w:rPr>
          <w:rFonts w:ascii="Times New Roman" w:hAnsi="Times New Roman" w:cs="Times New Roman"/>
          <w:sz w:val="24"/>
          <w:szCs w:val="24"/>
        </w:rPr>
        <w:t>замена эл.проводки котельной</w:t>
      </w:r>
    </w:p>
    <w:p w:rsidR="000458E4" w:rsidRPr="00302047" w:rsidRDefault="000458E4" w:rsidP="000458E4">
      <w:pPr>
        <w:pStyle w:val="ad"/>
        <w:numPr>
          <w:ilvl w:val="0"/>
          <w:numId w:val="46"/>
        </w:numPr>
        <w:spacing w:before="240" w:line="276" w:lineRule="auto"/>
        <w:jc w:val="both"/>
        <w:rPr>
          <w:rFonts w:ascii="Times New Roman" w:hAnsi="Times New Roman" w:cs="Times New Roman"/>
          <w:sz w:val="24"/>
          <w:szCs w:val="24"/>
        </w:rPr>
      </w:pPr>
      <w:r w:rsidRPr="00302047">
        <w:rPr>
          <w:rFonts w:ascii="Times New Roman" w:hAnsi="Times New Roman" w:cs="Times New Roman"/>
          <w:sz w:val="24"/>
          <w:szCs w:val="24"/>
        </w:rPr>
        <w:t>замена бака аккамулятора.</w:t>
      </w:r>
    </w:p>
    <w:p w:rsidR="00A86AE3" w:rsidRPr="00302047" w:rsidRDefault="00192DC7" w:rsidP="00452F39">
      <w:pPr>
        <w:spacing w:before="240" w:line="276" w:lineRule="auto"/>
        <w:rPr>
          <w:szCs w:val="24"/>
        </w:rPr>
      </w:pPr>
      <w:r>
        <w:t>Оценочная</w:t>
      </w:r>
      <w:r w:rsidR="00852ED0" w:rsidRPr="00302047">
        <w:rPr>
          <w:szCs w:val="24"/>
        </w:rPr>
        <w:t xml:space="preserve">стоимость </w:t>
      </w:r>
      <w:r w:rsidR="00F17BDD" w:rsidRPr="00302047">
        <w:rPr>
          <w:szCs w:val="24"/>
        </w:rPr>
        <w:t>реконструкции котельных</w:t>
      </w:r>
      <w:r w:rsidR="00852ED0" w:rsidRPr="00302047">
        <w:rPr>
          <w:szCs w:val="24"/>
        </w:rPr>
        <w:t xml:space="preserve"> приведена в таблице ниже.</w:t>
      </w:r>
    </w:p>
    <w:p w:rsidR="00BF750F" w:rsidRPr="00302047" w:rsidRDefault="00BF750F" w:rsidP="00452F39">
      <w:pPr>
        <w:pStyle w:val="afb"/>
        <w:keepNext/>
        <w:spacing w:before="120"/>
        <w:ind w:firstLine="0"/>
      </w:pPr>
      <w:r w:rsidRPr="00302047">
        <w:t xml:space="preserve">Таблица </w:t>
      </w:r>
      <w:fldSimple w:instr=" SEQ Таблица \* ARABIC ">
        <w:r w:rsidR="004F6C53">
          <w:rPr>
            <w:noProof/>
          </w:rPr>
          <w:t>68</w:t>
        </w:r>
      </w:fldSimple>
      <w:r w:rsidR="00192DC7">
        <w:t>Оценочная</w:t>
      </w:r>
      <w:r w:rsidRPr="00302047">
        <w:t xml:space="preserve">стоимость </w:t>
      </w:r>
      <w:r w:rsidR="009D0F82" w:rsidRPr="00302047">
        <w:t>реконструкции котельных</w:t>
      </w:r>
    </w:p>
    <w:tbl>
      <w:tblPr>
        <w:tblStyle w:val="a3"/>
        <w:tblW w:w="5000" w:type="pct"/>
        <w:tblLook w:val="04A0"/>
      </w:tblPr>
      <w:tblGrid>
        <w:gridCol w:w="689"/>
        <w:gridCol w:w="4244"/>
        <w:gridCol w:w="1899"/>
        <w:gridCol w:w="2739"/>
      </w:tblGrid>
      <w:tr w:rsidR="00452F39" w:rsidRPr="00302047" w:rsidTr="002B07A6">
        <w:trPr>
          <w:tblHeader/>
        </w:trPr>
        <w:tc>
          <w:tcPr>
            <w:tcW w:w="360" w:type="pct"/>
            <w:vAlign w:val="center"/>
          </w:tcPr>
          <w:p w:rsidR="00452F39" w:rsidRPr="00302047" w:rsidRDefault="00452F39" w:rsidP="00145116">
            <w:pPr>
              <w:ind w:firstLine="0"/>
              <w:jc w:val="center"/>
            </w:pPr>
            <w:r w:rsidRPr="00302047">
              <w:t>№ п/п</w:t>
            </w:r>
          </w:p>
        </w:tc>
        <w:tc>
          <w:tcPr>
            <w:tcW w:w="2217" w:type="pct"/>
            <w:vAlign w:val="center"/>
          </w:tcPr>
          <w:p w:rsidR="00452F39" w:rsidRPr="00302047" w:rsidRDefault="00452F39" w:rsidP="00145116">
            <w:pPr>
              <w:ind w:firstLine="0"/>
              <w:jc w:val="center"/>
            </w:pPr>
            <w:r w:rsidRPr="00302047">
              <w:t>Наименование</w:t>
            </w:r>
          </w:p>
        </w:tc>
        <w:tc>
          <w:tcPr>
            <w:tcW w:w="992" w:type="pct"/>
            <w:vAlign w:val="center"/>
          </w:tcPr>
          <w:p w:rsidR="00452F39" w:rsidRPr="00302047" w:rsidRDefault="00452F39" w:rsidP="00145116">
            <w:pPr>
              <w:ind w:firstLine="0"/>
              <w:jc w:val="center"/>
            </w:pPr>
            <w:r w:rsidRPr="00302047">
              <w:t>Год</w:t>
            </w:r>
          </w:p>
        </w:tc>
        <w:tc>
          <w:tcPr>
            <w:tcW w:w="1431" w:type="pct"/>
            <w:vAlign w:val="center"/>
          </w:tcPr>
          <w:p w:rsidR="00452F39" w:rsidRPr="00302047" w:rsidRDefault="00192DC7" w:rsidP="00145116">
            <w:pPr>
              <w:ind w:firstLine="0"/>
              <w:jc w:val="center"/>
            </w:pPr>
            <w:r>
              <w:t>Оценочная</w:t>
            </w:r>
            <w:r w:rsidR="00452F39" w:rsidRPr="00302047">
              <w:t>стоимость, тыс. руб.</w:t>
            </w:r>
          </w:p>
        </w:tc>
      </w:tr>
      <w:tr w:rsidR="00452F39" w:rsidRPr="00302047" w:rsidTr="00452F39">
        <w:trPr>
          <w:trHeight w:val="454"/>
        </w:trPr>
        <w:tc>
          <w:tcPr>
            <w:tcW w:w="360" w:type="pct"/>
            <w:vAlign w:val="center"/>
          </w:tcPr>
          <w:p w:rsidR="00452F39" w:rsidRPr="00302047" w:rsidRDefault="00452F39" w:rsidP="00145116">
            <w:pPr>
              <w:ind w:firstLine="0"/>
              <w:jc w:val="center"/>
            </w:pPr>
            <w:r w:rsidRPr="00302047">
              <w:t>1</w:t>
            </w:r>
          </w:p>
        </w:tc>
        <w:tc>
          <w:tcPr>
            <w:tcW w:w="2217" w:type="pct"/>
            <w:vAlign w:val="center"/>
          </w:tcPr>
          <w:p w:rsidR="00452F39" w:rsidRPr="00302047" w:rsidRDefault="00731E08" w:rsidP="00145116">
            <w:pPr>
              <w:ind w:firstLine="0"/>
              <w:jc w:val="center"/>
            </w:pPr>
            <w:r w:rsidRPr="00302047">
              <w:t xml:space="preserve">Реконструкция </w:t>
            </w:r>
            <w:r w:rsidR="006A46F7" w:rsidRPr="00302047">
              <w:t>котельной</w:t>
            </w:r>
            <w:r w:rsidR="00452F39" w:rsidRPr="00302047">
              <w:t xml:space="preserve"> в д. Емишево</w:t>
            </w:r>
          </w:p>
        </w:tc>
        <w:tc>
          <w:tcPr>
            <w:tcW w:w="992" w:type="pct"/>
            <w:vAlign w:val="center"/>
          </w:tcPr>
          <w:p w:rsidR="00452F39" w:rsidRPr="00302047" w:rsidRDefault="000458E4" w:rsidP="00145116">
            <w:pPr>
              <w:ind w:firstLine="0"/>
              <w:jc w:val="center"/>
            </w:pPr>
            <w:r w:rsidRPr="00302047">
              <w:t>2026</w:t>
            </w:r>
          </w:p>
        </w:tc>
        <w:tc>
          <w:tcPr>
            <w:tcW w:w="1431" w:type="pct"/>
            <w:vAlign w:val="center"/>
          </w:tcPr>
          <w:p w:rsidR="00452F39" w:rsidRPr="00302047" w:rsidRDefault="000458E4" w:rsidP="00145116">
            <w:pPr>
              <w:ind w:firstLine="0"/>
              <w:jc w:val="center"/>
            </w:pPr>
            <w:r w:rsidRPr="00302047">
              <w:t>3711</w:t>
            </w:r>
          </w:p>
        </w:tc>
      </w:tr>
      <w:tr w:rsidR="00452F39" w:rsidRPr="00302047" w:rsidTr="00452F39">
        <w:trPr>
          <w:trHeight w:val="454"/>
        </w:trPr>
        <w:tc>
          <w:tcPr>
            <w:tcW w:w="360" w:type="pct"/>
            <w:vAlign w:val="center"/>
          </w:tcPr>
          <w:p w:rsidR="00452F39" w:rsidRPr="00302047" w:rsidRDefault="00452F39" w:rsidP="00145116">
            <w:pPr>
              <w:ind w:firstLine="0"/>
              <w:jc w:val="center"/>
            </w:pPr>
            <w:r w:rsidRPr="00302047">
              <w:lastRenderedPageBreak/>
              <w:t>2</w:t>
            </w:r>
          </w:p>
        </w:tc>
        <w:tc>
          <w:tcPr>
            <w:tcW w:w="2217" w:type="pct"/>
            <w:vAlign w:val="center"/>
          </w:tcPr>
          <w:p w:rsidR="00452F39" w:rsidRPr="00302047" w:rsidRDefault="00731E08" w:rsidP="0010047F">
            <w:pPr>
              <w:ind w:firstLine="0"/>
              <w:jc w:val="center"/>
            </w:pPr>
            <w:r w:rsidRPr="00302047">
              <w:t xml:space="preserve">Реконструкция </w:t>
            </w:r>
            <w:r w:rsidR="006A46F7" w:rsidRPr="00302047">
              <w:t xml:space="preserve">котельной </w:t>
            </w:r>
            <w:r w:rsidR="0010047F" w:rsidRPr="00302047">
              <w:t xml:space="preserve">в </w:t>
            </w:r>
            <w:r w:rsidR="00452F39" w:rsidRPr="00302047">
              <w:t xml:space="preserve"> д. Столбищи</w:t>
            </w:r>
          </w:p>
        </w:tc>
        <w:tc>
          <w:tcPr>
            <w:tcW w:w="992" w:type="pct"/>
            <w:vAlign w:val="center"/>
          </w:tcPr>
          <w:p w:rsidR="00452F39" w:rsidRPr="00302047" w:rsidRDefault="000458E4" w:rsidP="00145116">
            <w:pPr>
              <w:ind w:firstLine="0"/>
              <w:jc w:val="center"/>
            </w:pPr>
            <w:r w:rsidRPr="00302047">
              <w:t>2026</w:t>
            </w:r>
          </w:p>
        </w:tc>
        <w:tc>
          <w:tcPr>
            <w:tcW w:w="1431" w:type="pct"/>
            <w:vAlign w:val="center"/>
          </w:tcPr>
          <w:p w:rsidR="00452F39" w:rsidRPr="00302047" w:rsidRDefault="000458E4" w:rsidP="009A0B54">
            <w:pPr>
              <w:ind w:firstLine="0"/>
              <w:jc w:val="center"/>
            </w:pPr>
            <w:r w:rsidRPr="00302047">
              <w:t>6865</w:t>
            </w:r>
          </w:p>
        </w:tc>
      </w:tr>
    </w:tbl>
    <w:p w:rsidR="009268D7" w:rsidRPr="00302047" w:rsidRDefault="009268D7" w:rsidP="00A86AE3">
      <w:pPr>
        <w:rPr>
          <w:szCs w:val="24"/>
        </w:rPr>
      </w:pPr>
    </w:p>
    <w:p w:rsidR="00890A11" w:rsidRPr="00302047" w:rsidRDefault="00452F39" w:rsidP="00A86AE3">
      <w:pPr>
        <w:rPr>
          <w:szCs w:val="24"/>
        </w:rPr>
      </w:pPr>
      <w:r w:rsidRPr="00302047">
        <w:rPr>
          <w:szCs w:val="24"/>
        </w:rPr>
        <w:t xml:space="preserve">В </w:t>
      </w:r>
      <w:r w:rsidR="0010047F" w:rsidRPr="00302047">
        <w:rPr>
          <w:szCs w:val="24"/>
        </w:rPr>
        <w:t>ходе реконструкции котельных</w:t>
      </w:r>
      <w:r w:rsidRPr="00302047">
        <w:rPr>
          <w:szCs w:val="24"/>
        </w:rPr>
        <w:t xml:space="preserve"> необходимо осуществить установку приборов уч</w:t>
      </w:r>
      <w:r w:rsidR="0010047F" w:rsidRPr="00302047">
        <w:rPr>
          <w:szCs w:val="24"/>
        </w:rPr>
        <w:t>е</w:t>
      </w:r>
      <w:r w:rsidRPr="00302047">
        <w:rPr>
          <w:szCs w:val="24"/>
        </w:rPr>
        <w:t>та на котельной вд. Емишево и на котельной в д. Столбищи.</w:t>
      </w:r>
    </w:p>
    <w:p w:rsidR="0010047F" w:rsidRPr="00302047" w:rsidRDefault="0010047F" w:rsidP="0010047F">
      <w:pPr>
        <w:spacing w:before="240"/>
        <w:rPr>
          <w:szCs w:val="24"/>
          <w:lang w:eastAsia="ru-RU"/>
        </w:rPr>
      </w:pPr>
      <w:r w:rsidRPr="00302047">
        <w:rPr>
          <w:szCs w:val="24"/>
          <w:lang w:eastAsia="ru-RU"/>
        </w:rPr>
        <w:t>Планы по установке ПУ приведены в таблице ниже.</w:t>
      </w:r>
    </w:p>
    <w:p w:rsidR="0010047F" w:rsidRPr="00302047" w:rsidRDefault="0010047F" w:rsidP="0010047F">
      <w:pPr>
        <w:pStyle w:val="afb"/>
        <w:keepNext/>
        <w:ind w:firstLine="0"/>
      </w:pPr>
      <w:r w:rsidRPr="00302047">
        <w:t xml:space="preserve">Таблица </w:t>
      </w:r>
      <w:fldSimple w:instr=" SEQ Таблица \* ARABIC ">
        <w:r w:rsidR="004F6C53">
          <w:rPr>
            <w:noProof/>
          </w:rPr>
          <w:t>69</w:t>
        </w:r>
      </w:fldSimple>
      <w:r w:rsidRPr="00302047">
        <w:t xml:space="preserve"> Планы по установке ПУ</w:t>
      </w:r>
    </w:p>
    <w:tbl>
      <w:tblPr>
        <w:tblW w:w="5000" w:type="pct"/>
        <w:tblLook w:val="04A0"/>
      </w:tblPr>
      <w:tblGrid>
        <w:gridCol w:w="3201"/>
        <w:gridCol w:w="3024"/>
        <w:gridCol w:w="3346"/>
      </w:tblGrid>
      <w:tr w:rsidR="0010047F" w:rsidRPr="00302047" w:rsidTr="005A6857">
        <w:trPr>
          <w:trHeight w:val="300"/>
        </w:trPr>
        <w:tc>
          <w:tcPr>
            <w:tcW w:w="17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047F" w:rsidRPr="00302047" w:rsidRDefault="0010047F" w:rsidP="005A6857">
            <w:pPr>
              <w:ind w:firstLine="0"/>
              <w:jc w:val="center"/>
              <w:rPr>
                <w:rFonts w:eastAsia="Times New Roman" w:cs="Times New Roman"/>
                <w:szCs w:val="24"/>
                <w:lang w:eastAsia="ru-RU"/>
              </w:rPr>
            </w:pPr>
            <w:r w:rsidRPr="00302047">
              <w:rPr>
                <w:rFonts w:eastAsia="Times New Roman" w:cs="Times New Roman"/>
                <w:szCs w:val="24"/>
                <w:lang w:eastAsia="ru-RU"/>
              </w:rPr>
              <w:t>Наименование источника</w:t>
            </w:r>
          </w:p>
        </w:tc>
        <w:tc>
          <w:tcPr>
            <w:tcW w:w="1648" w:type="pct"/>
            <w:tcBorders>
              <w:top w:val="single" w:sz="4" w:space="0" w:color="auto"/>
              <w:left w:val="nil"/>
              <w:bottom w:val="single" w:sz="4" w:space="0" w:color="auto"/>
              <w:right w:val="single" w:sz="4" w:space="0" w:color="auto"/>
            </w:tcBorders>
            <w:shd w:val="clear" w:color="auto" w:fill="auto"/>
            <w:noWrap/>
            <w:vAlign w:val="center"/>
            <w:hideMark/>
          </w:tcPr>
          <w:p w:rsidR="0010047F" w:rsidRPr="00302047" w:rsidRDefault="0010047F" w:rsidP="005A6857">
            <w:pPr>
              <w:ind w:firstLine="0"/>
              <w:jc w:val="center"/>
              <w:rPr>
                <w:rFonts w:eastAsia="Times New Roman" w:cs="Times New Roman"/>
                <w:szCs w:val="24"/>
                <w:lang w:eastAsia="ru-RU"/>
              </w:rPr>
            </w:pPr>
            <w:r w:rsidRPr="00302047">
              <w:rPr>
                <w:rFonts w:eastAsia="Times New Roman" w:cs="Times New Roman"/>
                <w:szCs w:val="24"/>
                <w:lang w:eastAsia="ru-RU"/>
              </w:rPr>
              <w:t xml:space="preserve">Наличие ПУ на </w:t>
            </w:r>
          </w:p>
          <w:p w:rsidR="0010047F" w:rsidRPr="00302047" w:rsidRDefault="0010047F" w:rsidP="005A6857">
            <w:pPr>
              <w:ind w:firstLine="0"/>
              <w:jc w:val="center"/>
              <w:rPr>
                <w:rFonts w:eastAsia="Times New Roman" w:cs="Times New Roman"/>
                <w:szCs w:val="24"/>
                <w:lang w:eastAsia="ru-RU"/>
              </w:rPr>
            </w:pPr>
            <w:r w:rsidRPr="00302047">
              <w:rPr>
                <w:rFonts w:eastAsia="Times New Roman" w:cs="Times New Roman"/>
                <w:szCs w:val="24"/>
                <w:lang w:eastAsia="ru-RU"/>
              </w:rPr>
              <w:t>источнике (+/-)</w:t>
            </w:r>
          </w:p>
        </w:tc>
        <w:tc>
          <w:tcPr>
            <w:tcW w:w="1612" w:type="pct"/>
            <w:tcBorders>
              <w:top w:val="single" w:sz="4" w:space="0" w:color="auto"/>
              <w:left w:val="nil"/>
              <w:bottom w:val="single" w:sz="4" w:space="0" w:color="auto"/>
              <w:right w:val="single" w:sz="4" w:space="0" w:color="auto"/>
            </w:tcBorders>
            <w:shd w:val="clear" w:color="auto" w:fill="auto"/>
            <w:noWrap/>
            <w:vAlign w:val="center"/>
            <w:hideMark/>
          </w:tcPr>
          <w:p w:rsidR="0010047F" w:rsidRPr="00302047" w:rsidRDefault="0010047F" w:rsidP="005A6857">
            <w:pPr>
              <w:ind w:firstLine="0"/>
              <w:jc w:val="center"/>
              <w:rPr>
                <w:rFonts w:eastAsia="Times New Roman" w:cs="Times New Roman"/>
                <w:szCs w:val="24"/>
                <w:lang w:eastAsia="ru-RU"/>
              </w:rPr>
            </w:pPr>
            <w:r w:rsidRPr="00302047">
              <w:rPr>
                <w:rFonts w:eastAsia="Times New Roman" w:cs="Times New Roman"/>
                <w:szCs w:val="24"/>
                <w:lang w:eastAsia="ru-RU"/>
              </w:rPr>
              <w:t>Предлагаемый срок установки</w:t>
            </w:r>
          </w:p>
        </w:tc>
      </w:tr>
      <w:tr w:rsidR="0010047F" w:rsidRPr="00302047" w:rsidTr="005A6857">
        <w:trPr>
          <w:trHeight w:val="300"/>
        </w:trPr>
        <w:tc>
          <w:tcPr>
            <w:tcW w:w="1741" w:type="pct"/>
            <w:tcBorders>
              <w:top w:val="nil"/>
              <w:left w:val="single" w:sz="4" w:space="0" w:color="auto"/>
              <w:bottom w:val="single" w:sz="4" w:space="0" w:color="auto"/>
              <w:right w:val="single" w:sz="4" w:space="0" w:color="auto"/>
            </w:tcBorders>
            <w:shd w:val="clear" w:color="auto" w:fill="auto"/>
            <w:noWrap/>
            <w:vAlign w:val="center"/>
            <w:hideMark/>
          </w:tcPr>
          <w:p w:rsidR="0010047F" w:rsidRPr="00302047" w:rsidRDefault="0010047F" w:rsidP="005A6857">
            <w:pPr>
              <w:ind w:firstLine="0"/>
              <w:jc w:val="center"/>
              <w:rPr>
                <w:rFonts w:eastAsia="Times New Roman" w:cs="Times New Roman"/>
                <w:szCs w:val="24"/>
                <w:lang w:eastAsia="ru-RU"/>
              </w:rPr>
            </w:pPr>
            <w:r w:rsidRPr="00302047">
              <w:rPr>
                <w:rFonts w:eastAsia="Times New Roman" w:cs="Times New Roman"/>
                <w:szCs w:val="24"/>
                <w:lang w:eastAsia="ru-RU"/>
              </w:rPr>
              <w:t>Котельная д. Столбищи</w:t>
            </w:r>
          </w:p>
        </w:tc>
        <w:tc>
          <w:tcPr>
            <w:tcW w:w="1648" w:type="pct"/>
            <w:tcBorders>
              <w:top w:val="nil"/>
              <w:left w:val="nil"/>
              <w:bottom w:val="single" w:sz="4" w:space="0" w:color="auto"/>
              <w:right w:val="single" w:sz="4" w:space="0" w:color="auto"/>
            </w:tcBorders>
            <w:shd w:val="clear" w:color="auto" w:fill="auto"/>
            <w:noWrap/>
            <w:vAlign w:val="center"/>
            <w:hideMark/>
          </w:tcPr>
          <w:p w:rsidR="0010047F" w:rsidRPr="00302047" w:rsidRDefault="0010047F" w:rsidP="005A6857">
            <w:pPr>
              <w:ind w:firstLine="0"/>
              <w:jc w:val="center"/>
              <w:rPr>
                <w:rFonts w:eastAsia="Times New Roman" w:cs="Times New Roman"/>
                <w:szCs w:val="24"/>
                <w:lang w:eastAsia="ru-RU"/>
              </w:rPr>
            </w:pPr>
            <w:r w:rsidRPr="00302047">
              <w:rPr>
                <w:rFonts w:eastAsia="Times New Roman" w:cs="Times New Roman"/>
                <w:szCs w:val="24"/>
                <w:lang w:eastAsia="ru-RU"/>
              </w:rPr>
              <w:t>-</w:t>
            </w:r>
          </w:p>
        </w:tc>
        <w:tc>
          <w:tcPr>
            <w:tcW w:w="1612" w:type="pct"/>
            <w:tcBorders>
              <w:top w:val="nil"/>
              <w:left w:val="nil"/>
              <w:bottom w:val="single" w:sz="4" w:space="0" w:color="auto"/>
              <w:right w:val="single" w:sz="4" w:space="0" w:color="auto"/>
            </w:tcBorders>
            <w:shd w:val="clear" w:color="auto" w:fill="auto"/>
            <w:noWrap/>
            <w:vAlign w:val="center"/>
            <w:hideMark/>
          </w:tcPr>
          <w:p w:rsidR="0010047F" w:rsidRPr="00302047" w:rsidRDefault="0010047F" w:rsidP="000458E4">
            <w:pPr>
              <w:ind w:firstLine="0"/>
              <w:jc w:val="center"/>
              <w:rPr>
                <w:rFonts w:eastAsia="Times New Roman" w:cs="Times New Roman"/>
                <w:szCs w:val="24"/>
                <w:lang w:eastAsia="ru-RU"/>
              </w:rPr>
            </w:pPr>
            <w:r w:rsidRPr="00302047">
              <w:rPr>
                <w:rFonts w:eastAsia="Times New Roman" w:cs="Times New Roman"/>
                <w:szCs w:val="24"/>
                <w:lang w:eastAsia="ru-RU"/>
              </w:rPr>
              <w:t>202</w:t>
            </w:r>
            <w:r w:rsidR="000458E4" w:rsidRPr="00302047">
              <w:rPr>
                <w:rFonts w:eastAsia="Times New Roman" w:cs="Times New Roman"/>
                <w:szCs w:val="24"/>
                <w:lang w:eastAsia="ru-RU"/>
              </w:rPr>
              <w:t>6</w:t>
            </w:r>
          </w:p>
        </w:tc>
      </w:tr>
      <w:tr w:rsidR="0010047F" w:rsidRPr="00302047" w:rsidTr="005A6857">
        <w:trPr>
          <w:trHeight w:val="300"/>
        </w:trPr>
        <w:tc>
          <w:tcPr>
            <w:tcW w:w="1741" w:type="pct"/>
            <w:tcBorders>
              <w:top w:val="nil"/>
              <w:left w:val="single" w:sz="4" w:space="0" w:color="auto"/>
              <w:bottom w:val="single" w:sz="4" w:space="0" w:color="auto"/>
              <w:right w:val="single" w:sz="4" w:space="0" w:color="auto"/>
            </w:tcBorders>
            <w:shd w:val="clear" w:color="auto" w:fill="auto"/>
            <w:noWrap/>
            <w:vAlign w:val="center"/>
            <w:hideMark/>
          </w:tcPr>
          <w:p w:rsidR="0010047F" w:rsidRPr="00302047" w:rsidRDefault="0010047F" w:rsidP="005A6857">
            <w:pPr>
              <w:ind w:firstLine="0"/>
              <w:jc w:val="center"/>
              <w:rPr>
                <w:rFonts w:eastAsia="Times New Roman" w:cs="Times New Roman"/>
                <w:szCs w:val="24"/>
                <w:lang w:eastAsia="ru-RU"/>
              </w:rPr>
            </w:pPr>
            <w:r w:rsidRPr="00302047">
              <w:rPr>
                <w:rFonts w:eastAsia="Times New Roman" w:cs="Times New Roman"/>
                <w:szCs w:val="24"/>
                <w:lang w:eastAsia="ru-RU"/>
              </w:rPr>
              <w:t>Котельная д. Емишево</w:t>
            </w:r>
          </w:p>
        </w:tc>
        <w:tc>
          <w:tcPr>
            <w:tcW w:w="1648" w:type="pct"/>
            <w:tcBorders>
              <w:top w:val="nil"/>
              <w:left w:val="nil"/>
              <w:bottom w:val="single" w:sz="4" w:space="0" w:color="auto"/>
              <w:right w:val="single" w:sz="4" w:space="0" w:color="auto"/>
            </w:tcBorders>
            <w:shd w:val="clear" w:color="auto" w:fill="auto"/>
            <w:noWrap/>
            <w:vAlign w:val="center"/>
            <w:hideMark/>
          </w:tcPr>
          <w:p w:rsidR="0010047F" w:rsidRPr="00302047" w:rsidRDefault="0010047F" w:rsidP="005A6857">
            <w:pPr>
              <w:ind w:firstLine="0"/>
              <w:jc w:val="center"/>
              <w:rPr>
                <w:rFonts w:eastAsia="Times New Roman" w:cs="Times New Roman"/>
                <w:szCs w:val="24"/>
                <w:lang w:eastAsia="ru-RU"/>
              </w:rPr>
            </w:pPr>
            <w:r w:rsidRPr="00302047">
              <w:rPr>
                <w:rFonts w:eastAsia="Times New Roman" w:cs="Times New Roman"/>
                <w:szCs w:val="24"/>
                <w:lang w:eastAsia="ru-RU"/>
              </w:rPr>
              <w:t>-</w:t>
            </w:r>
          </w:p>
        </w:tc>
        <w:tc>
          <w:tcPr>
            <w:tcW w:w="1612" w:type="pct"/>
            <w:tcBorders>
              <w:top w:val="nil"/>
              <w:left w:val="nil"/>
              <w:bottom w:val="single" w:sz="4" w:space="0" w:color="auto"/>
              <w:right w:val="single" w:sz="4" w:space="0" w:color="auto"/>
            </w:tcBorders>
            <w:shd w:val="clear" w:color="auto" w:fill="auto"/>
            <w:noWrap/>
            <w:hideMark/>
          </w:tcPr>
          <w:p w:rsidR="0010047F" w:rsidRPr="00302047" w:rsidRDefault="0010047F" w:rsidP="000458E4">
            <w:pPr>
              <w:ind w:firstLine="0"/>
              <w:jc w:val="center"/>
              <w:rPr>
                <w:szCs w:val="24"/>
              </w:rPr>
            </w:pPr>
            <w:r w:rsidRPr="00302047">
              <w:rPr>
                <w:rFonts w:eastAsia="Times New Roman" w:cs="Times New Roman"/>
                <w:szCs w:val="24"/>
                <w:lang w:eastAsia="ru-RU"/>
              </w:rPr>
              <w:t>202</w:t>
            </w:r>
            <w:r w:rsidR="000458E4" w:rsidRPr="00302047">
              <w:rPr>
                <w:rFonts w:eastAsia="Times New Roman" w:cs="Times New Roman"/>
                <w:szCs w:val="24"/>
                <w:lang w:eastAsia="ru-RU"/>
              </w:rPr>
              <w:t>6</w:t>
            </w:r>
          </w:p>
        </w:tc>
      </w:tr>
    </w:tbl>
    <w:p w:rsidR="0010047F" w:rsidRPr="00302047" w:rsidRDefault="0010047F" w:rsidP="00A86AE3">
      <w:pPr>
        <w:rPr>
          <w:szCs w:val="24"/>
        </w:rPr>
      </w:pPr>
    </w:p>
    <w:p w:rsidR="00890A11" w:rsidRPr="00302047" w:rsidRDefault="00890A11" w:rsidP="00A86AE3">
      <w:pPr>
        <w:rPr>
          <w:szCs w:val="24"/>
        </w:rPr>
      </w:pPr>
    </w:p>
    <w:p w:rsidR="00A86AE3" w:rsidRPr="00302047" w:rsidRDefault="00EF03FF" w:rsidP="00370AEB">
      <w:pPr>
        <w:pStyle w:val="3"/>
        <w:numPr>
          <w:ilvl w:val="0"/>
          <w:numId w:val="37"/>
        </w:numPr>
        <w:spacing w:before="240" w:after="0" w:line="276" w:lineRule="auto"/>
        <w:ind w:left="426"/>
        <w:rPr>
          <w:rFonts w:ascii="TimesNewRomanPSMT" w:hAnsi="TimesNewRomanPSMT" w:cs="TimesNewRomanPSMT"/>
          <w:szCs w:val="24"/>
        </w:rPr>
      </w:pPr>
      <w:bookmarkStart w:id="187" w:name="_Toc111452853"/>
      <w:r w:rsidRPr="00302047">
        <w:rPr>
          <w:rFonts w:ascii="TimesNewRomanPSMT" w:hAnsi="TimesNewRomanPSMT" w:cs="TimesNewRomanPSMT"/>
          <w:szCs w:val="24"/>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187"/>
    </w:p>
    <w:p w:rsidR="00EF03FF" w:rsidRPr="00302047" w:rsidRDefault="00EF03FF" w:rsidP="00EF03FF"/>
    <w:p w:rsidR="00A86AE3" w:rsidRPr="00302047" w:rsidRDefault="00A86AE3" w:rsidP="00452F39">
      <w:pPr>
        <w:spacing w:line="276" w:lineRule="auto"/>
        <w:rPr>
          <w:rFonts w:cs="Times New Roman"/>
          <w:szCs w:val="24"/>
        </w:rPr>
      </w:pPr>
      <w:r w:rsidRPr="00302047">
        <w:rPr>
          <w:rFonts w:cs="Times New Roman"/>
          <w:szCs w:val="24"/>
        </w:rPr>
        <w:t>Финансирование мероприятий по строительству, реконструкции и техническому перевооружению тепловых сетей может осуществляться из двух основных групп источников: бюджетных и внебюджетных.</w:t>
      </w:r>
    </w:p>
    <w:p w:rsidR="00A86AE3" w:rsidRPr="00302047" w:rsidRDefault="00A86AE3" w:rsidP="00452F39">
      <w:pPr>
        <w:spacing w:line="276" w:lineRule="auto"/>
        <w:rPr>
          <w:rFonts w:cs="Times New Roman"/>
          <w:szCs w:val="24"/>
        </w:rPr>
      </w:pPr>
      <w:r w:rsidRPr="00302047">
        <w:rPr>
          <w:rFonts w:cs="Times New Roman"/>
          <w:szCs w:val="24"/>
        </w:rPr>
        <w:t>Финансирование мероприятий по строительству, реконструкции и техническому перевооружению тепловых сетей и источников тепловой энергии предполагается осуществлять за счет бюджетных средств.</w:t>
      </w:r>
    </w:p>
    <w:p w:rsidR="00A86AE3" w:rsidRPr="00302047" w:rsidRDefault="00A86AE3" w:rsidP="00452F39">
      <w:pPr>
        <w:spacing w:line="276" w:lineRule="auto"/>
        <w:rPr>
          <w:rFonts w:cs="Times New Roman"/>
          <w:szCs w:val="24"/>
        </w:rPr>
      </w:pPr>
      <w:r w:rsidRPr="00302047">
        <w:rPr>
          <w:rFonts w:cs="Times New Roman"/>
          <w:szCs w:val="24"/>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 правовыми актами. 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A86AE3" w:rsidRPr="00302047" w:rsidRDefault="00A86AE3" w:rsidP="00452F39">
      <w:pPr>
        <w:spacing w:line="276" w:lineRule="auto"/>
        <w:rPr>
          <w:rFonts w:cs="Times New Roman"/>
          <w:szCs w:val="24"/>
        </w:rPr>
      </w:pPr>
      <w:r w:rsidRPr="00302047">
        <w:rPr>
          <w:rFonts w:cs="Times New Roman"/>
          <w:szCs w:val="24"/>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rsidR="00A86AE3" w:rsidRPr="00302047" w:rsidRDefault="00A86AE3" w:rsidP="00452F39">
      <w:pPr>
        <w:spacing w:line="276" w:lineRule="auto"/>
        <w:rPr>
          <w:rFonts w:cs="Times New Roman"/>
          <w:szCs w:val="24"/>
        </w:rPr>
      </w:pPr>
      <w:r w:rsidRPr="00302047">
        <w:rPr>
          <w:rFonts w:cs="Times New Roman"/>
          <w:szCs w:val="24"/>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rsidR="00A86AE3" w:rsidRPr="00302047" w:rsidRDefault="00A86AE3" w:rsidP="00452F39">
      <w:pPr>
        <w:spacing w:line="276" w:lineRule="auto"/>
        <w:rPr>
          <w:rFonts w:cs="Times New Roman"/>
          <w:szCs w:val="24"/>
        </w:rPr>
      </w:pPr>
      <w:r w:rsidRPr="00302047">
        <w:rPr>
          <w:rFonts w:cs="Times New Roman"/>
          <w:szCs w:val="24"/>
        </w:rPr>
        <w:t>Собственные средства теплоснабжающих организаций</w:t>
      </w:r>
    </w:p>
    <w:p w:rsidR="00A86AE3" w:rsidRPr="00302047" w:rsidRDefault="00A86AE3" w:rsidP="00452F39">
      <w:pPr>
        <w:spacing w:line="276" w:lineRule="auto"/>
        <w:rPr>
          <w:rFonts w:cs="Times New Roman"/>
          <w:b/>
          <w:bCs/>
          <w:szCs w:val="24"/>
        </w:rPr>
      </w:pPr>
      <w:r w:rsidRPr="00302047">
        <w:rPr>
          <w:rFonts w:cs="Times New Roman"/>
          <w:b/>
          <w:bCs/>
          <w:szCs w:val="24"/>
        </w:rPr>
        <w:t>Прибыль.</w:t>
      </w:r>
    </w:p>
    <w:p w:rsidR="00A86AE3" w:rsidRPr="00302047" w:rsidRDefault="00A86AE3" w:rsidP="00452F39">
      <w:pPr>
        <w:spacing w:line="276" w:lineRule="auto"/>
        <w:rPr>
          <w:rFonts w:cs="Times New Roman"/>
          <w:szCs w:val="24"/>
        </w:rPr>
      </w:pPr>
      <w:r w:rsidRPr="00302047">
        <w:rPr>
          <w:rFonts w:cs="Times New Roman"/>
          <w:szCs w:val="24"/>
        </w:rPr>
        <w:t xml:space="preserve">Чистая прибыль предприятия – один из основных источников инвестиционных средств на </w:t>
      </w:r>
      <w:r w:rsidR="00890A11" w:rsidRPr="00302047">
        <w:rPr>
          <w:rFonts w:cs="Times New Roman"/>
          <w:szCs w:val="24"/>
        </w:rPr>
        <w:t>п</w:t>
      </w:r>
      <w:r w:rsidRPr="00302047">
        <w:rPr>
          <w:rFonts w:cs="Times New Roman"/>
          <w:szCs w:val="24"/>
        </w:rPr>
        <w:t>редприятиях любой формы собственности.</w:t>
      </w:r>
    </w:p>
    <w:p w:rsidR="00A86AE3" w:rsidRPr="00302047" w:rsidRDefault="00A86AE3" w:rsidP="00452F39">
      <w:pPr>
        <w:spacing w:line="276" w:lineRule="auto"/>
        <w:rPr>
          <w:rFonts w:cs="Times New Roman"/>
          <w:b/>
          <w:bCs/>
          <w:szCs w:val="24"/>
        </w:rPr>
      </w:pPr>
      <w:r w:rsidRPr="00302047">
        <w:rPr>
          <w:rFonts w:cs="Times New Roman"/>
          <w:b/>
          <w:bCs/>
          <w:szCs w:val="24"/>
        </w:rPr>
        <w:t>Амортизационные фонды.</w:t>
      </w:r>
    </w:p>
    <w:p w:rsidR="00A86AE3" w:rsidRPr="00302047" w:rsidRDefault="00A86AE3" w:rsidP="00452F39">
      <w:pPr>
        <w:spacing w:line="276" w:lineRule="auto"/>
        <w:rPr>
          <w:rFonts w:cs="Times New Roman"/>
          <w:szCs w:val="24"/>
        </w:rPr>
      </w:pPr>
      <w:r w:rsidRPr="00302047">
        <w:rPr>
          <w:rFonts w:cs="Times New Roman"/>
          <w:szCs w:val="24"/>
        </w:rPr>
        <w:lastRenderedPageBreak/>
        <w:t>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 Создание амортизационных фондов и их использование в качестве источников инвестиций связано с рядом сложностей. Во-первых, денежные средства в виде выручки поступают общей суммой, не выделяя отдельно амортизацию и другие её составляющие, такие как прибыль или различные элементы затрат. Таким образом, предприятие использует все поступающие средства по собственному усмотрению, без учета целевого назначения. Однако осуществление инвестиций требует значительных единовременных денежных вложений. С другой стороны, создание амортизационного фонда на предприятии может оказаться экономически нецелесообразным, так как это требует отвлечения из оборота денежных средств, которые зачастую являются дефицитным активом.</w:t>
      </w:r>
    </w:p>
    <w:p w:rsidR="00A86AE3" w:rsidRPr="00302047" w:rsidRDefault="00A86AE3" w:rsidP="00452F39">
      <w:pPr>
        <w:spacing w:line="276" w:lineRule="auto"/>
        <w:rPr>
          <w:rFonts w:cs="Times New Roman"/>
          <w:szCs w:val="24"/>
        </w:rPr>
      </w:pPr>
      <w:r w:rsidRPr="00302047">
        <w:rPr>
          <w:rFonts w:cs="Times New Roman"/>
          <w:szCs w:val="24"/>
        </w:rPr>
        <w:t>В современной отечественной практике амортизация не играет существенной роли в техническом перевооружении и модернизации фирм, вследствие того, что этот фонд на поверку является чисто учетным, «бумажным». Наличие этого фонда не означает наличия оборотных средств, прежде всего денежных, которые могут быть инвестированы в новое оборудование и новые технологии.</w:t>
      </w:r>
    </w:p>
    <w:p w:rsidR="00A86AE3" w:rsidRPr="00302047" w:rsidRDefault="00A86AE3" w:rsidP="00452F39">
      <w:pPr>
        <w:spacing w:line="276" w:lineRule="auto"/>
        <w:rPr>
          <w:rFonts w:cs="Times New Roman"/>
          <w:szCs w:val="24"/>
        </w:rPr>
      </w:pPr>
      <w:r w:rsidRPr="00302047">
        <w:rPr>
          <w:rFonts w:cs="Times New Roman"/>
          <w:szCs w:val="24"/>
        </w:rPr>
        <w:t>В этой связи встаёт вопрос стимулирования предприятий в использовании амортизации не только как инструмента возмещения затрат на приобретение основных средств, но и как источника технической модернизации.</w:t>
      </w:r>
    </w:p>
    <w:p w:rsidR="00A86AE3" w:rsidRPr="00302047" w:rsidRDefault="00A86AE3" w:rsidP="00452F39">
      <w:pPr>
        <w:spacing w:line="276" w:lineRule="auto"/>
        <w:rPr>
          <w:rFonts w:cs="Times New Roman"/>
          <w:szCs w:val="24"/>
        </w:rPr>
      </w:pPr>
      <w:r w:rsidRPr="00302047">
        <w:rPr>
          <w:rFonts w:cs="Times New Roman"/>
          <w:szCs w:val="24"/>
        </w:rPr>
        <w:t>Этого можно достичь лишь при создании целевых фондов денежных средств. Коммерческий хозяйствующий субъект должен быть экономически заинтересован в накоплении фонда денежных средств в качестве источника финансирования технической модернизации. Необходим механизм стимулирования предприятий по созданию фондов для финансирования обновления материально-технической базы.</w:t>
      </w:r>
    </w:p>
    <w:p w:rsidR="00A86AE3" w:rsidRPr="00302047" w:rsidRDefault="00A86AE3" w:rsidP="00452F39">
      <w:pPr>
        <w:spacing w:line="276" w:lineRule="auto"/>
        <w:rPr>
          <w:rFonts w:cs="Times New Roman"/>
          <w:b/>
          <w:bCs/>
          <w:szCs w:val="24"/>
        </w:rPr>
      </w:pPr>
      <w:r w:rsidRPr="00302047">
        <w:rPr>
          <w:rFonts w:cs="Times New Roman"/>
          <w:b/>
          <w:bCs/>
          <w:szCs w:val="24"/>
        </w:rPr>
        <w:t>Инвестиционные составляющие в тарифах на тепловую энергию.</w:t>
      </w:r>
    </w:p>
    <w:p w:rsidR="00A86AE3" w:rsidRPr="00302047" w:rsidRDefault="00A86AE3" w:rsidP="00452F39">
      <w:pPr>
        <w:spacing w:line="276" w:lineRule="auto"/>
        <w:rPr>
          <w:rFonts w:cs="Times New Roman"/>
          <w:szCs w:val="24"/>
        </w:rPr>
      </w:pPr>
      <w:r w:rsidRPr="00302047">
        <w:rPr>
          <w:rFonts w:cs="Times New Roman"/>
          <w:szCs w:val="24"/>
        </w:rPr>
        <w:t>В соответствии с Федеральным законом от 27.07.2010 №190-ФЗ «О теплоснабжении», органы исполнительной власти субъектов Российской Федерации в области государственного регулирования цен (тарифов) устанавливают следующие тарифы:</w:t>
      </w:r>
    </w:p>
    <w:p w:rsidR="00A86AE3" w:rsidRPr="00302047" w:rsidRDefault="00A86AE3" w:rsidP="00452F39">
      <w:pPr>
        <w:spacing w:line="276" w:lineRule="auto"/>
        <w:rPr>
          <w:rFonts w:cs="Times New Roman"/>
          <w:szCs w:val="24"/>
        </w:rPr>
      </w:pPr>
      <w:r w:rsidRPr="00302047">
        <w:rPr>
          <w:rFonts w:cs="Times New Roman"/>
          <w:szCs w:val="24"/>
        </w:rPr>
        <w:t>- тарифы на тепловую энергию (мощность), производимую в режиме комбинированной выработки электрической и тепловой энергии источниками тепловой энергии с установленной генерирующей мощностью производства электрической энергии 25 мегаватт и более;</w:t>
      </w:r>
    </w:p>
    <w:p w:rsidR="00A86AE3" w:rsidRPr="00302047" w:rsidRDefault="00A86AE3" w:rsidP="00452F39">
      <w:pPr>
        <w:spacing w:line="276" w:lineRule="auto"/>
        <w:rPr>
          <w:rFonts w:cs="Times New Roman"/>
          <w:szCs w:val="24"/>
        </w:rPr>
      </w:pPr>
      <w:r w:rsidRPr="00302047">
        <w:rPr>
          <w:rFonts w:cs="Times New Roman"/>
          <w:szCs w:val="24"/>
        </w:rPr>
        <w:t>- тарифы на тепловую энергию (мощность), поставляемую теплоснабжающими организациями потребителям, а также тарифы на тепловую энергию (мощность), поставляемую теплоснабжающими организациями другим теплоснабжающим организациям;</w:t>
      </w:r>
    </w:p>
    <w:p w:rsidR="00A86AE3" w:rsidRPr="00302047" w:rsidRDefault="00A86AE3" w:rsidP="00452F39">
      <w:pPr>
        <w:spacing w:line="276" w:lineRule="auto"/>
        <w:rPr>
          <w:rFonts w:cs="Times New Roman"/>
          <w:szCs w:val="24"/>
        </w:rPr>
      </w:pPr>
      <w:r w:rsidRPr="00302047">
        <w:rPr>
          <w:rFonts w:cs="Times New Roman"/>
          <w:szCs w:val="24"/>
        </w:rPr>
        <w:t>- тарифы на теплоноситель, поставляемый теплоснабжающими организациями потребителям, другим теплоснабжающим организациям;</w:t>
      </w:r>
    </w:p>
    <w:p w:rsidR="00A86AE3" w:rsidRPr="00302047" w:rsidRDefault="00A86AE3" w:rsidP="00452F39">
      <w:pPr>
        <w:spacing w:line="276" w:lineRule="auto"/>
        <w:rPr>
          <w:rFonts w:cs="Times New Roman"/>
          <w:szCs w:val="24"/>
        </w:rPr>
      </w:pPr>
      <w:r w:rsidRPr="00302047">
        <w:rPr>
          <w:rFonts w:cs="Times New Roman"/>
          <w:szCs w:val="24"/>
        </w:rPr>
        <w:t>- тарифы на услуги по передаче тепловой энергии, теплоносителя;</w:t>
      </w:r>
    </w:p>
    <w:p w:rsidR="00A86AE3" w:rsidRPr="00302047" w:rsidRDefault="00A86AE3" w:rsidP="00452F39">
      <w:pPr>
        <w:spacing w:line="276" w:lineRule="auto"/>
        <w:rPr>
          <w:rFonts w:cs="Times New Roman"/>
          <w:szCs w:val="24"/>
        </w:rPr>
      </w:pPr>
      <w:r w:rsidRPr="00302047">
        <w:rPr>
          <w:rFonts w:cs="Times New Roman"/>
          <w:szCs w:val="24"/>
        </w:rPr>
        <w:t>- плата за услуги по поддержанию резервной тепловой мощности при отсутствии потребления тепловой энергии;</w:t>
      </w:r>
    </w:p>
    <w:p w:rsidR="00A86AE3" w:rsidRPr="00302047" w:rsidRDefault="00A86AE3" w:rsidP="00452F39">
      <w:pPr>
        <w:spacing w:line="276" w:lineRule="auto"/>
        <w:rPr>
          <w:rFonts w:cs="Times New Roman"/>
          <w:szCs w:val="24"/>
        </w:rPr>
      </w:pPr>
      <w:r w:rsidRPr="00302047">
        <w:rPr>
          <w:rFonts w:cs="Times New Roman"/>
          <w:szCs w:val="24"/>
        </w:rPr>
        <w:t>- плата за подключение к системе теплоснабжения.</w:t>
      </w:r>
    </w:p>
    <w:p w:rsidR="00A86AE3" w:rsidRPr="00302047" w:rsidRDefault="00A86AE3" w:rsidP="00452F39">
      <w:pPr>
        <w:spacing w:line="276" w:lineRule="auto"/>
        <w:rPr>
          <w:rFonts w:cs="Times New Roman"/>
          <w:szCs w:val="24"/>
        </w:rPr>
      </w:pPr>
      <w:r w:rsidRPr="00302047">
        <w:rPr>
          <w:rFonts w:cs="Times New Roman"/>
          <w:szCs w:val="24"/>
        </w:rPr>
        <w:lastRenderedPageBreak/>
        <w:t>В соответствии с частью 2 статьи 23 указанного закона «…Развитие системы теплоснабжения поселения или городского округа осуществляется на основании схемы теплоснабжения, которая должна соответствовать документам территориального планирования поселения или городского округа, в том числе схеме планируемого размещения объектов теплоснабжения в границах поселения или городского округа…».</w:t>
      </w:r>
    </w:p>
    <w:p w:rsidR="00A86AE3" w:rsidRPr="00302047" w:rsidRDefault="00A86AE3" w:rsidP="00452F39">
      <w:pPr>
        <w:spacing w:line="276" w:lineRule="auto"/>
        <w:rPr>
          <w:rFonts w:cs="Times New Roman"/>
          <w:szCs w:val="24"/>
        </w:rPr>
      </w:pPr>
      <w:r w:rsidRPr="00302047">
        <w:rPr>
          <w:rFonts w:cs="Times New Roman"/>
          <w:szCs w:val="24"/>
        </w:rPr>
        <w:t>Согласно части 4 этой же статьи «…Реализация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или теплосетевых организаций и организаций, владеющих источниками тепловой энергии, утвержденными уполномоченными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p>
    <w:p w:rsidR="00A86AE3" w:rsidRPr="00302047" w:rsidRDefault="00A86AE3" w:rsidP="00452F39">
      <w:pPr>
        <w:spacing w:line="276" w:lineRule="auto"/>
        <w:rPr>
          <w:rFonts w:cs="Times New Roman"/>
          <w:szCs w:val="24"/>
        </w:rPr>
      </w:pPr>
      <w:r w:rsidRPr="00302047">
        <w:rPr>
          <w:rFonts w:cs="Times New Roman"/>
          <w:szCs w:val="24"/>
        </w:rPr>
        <w:t>Важное положение установлено также частью 8 статьи 10 указанного закона которая регламентирует возможное увеличение тарифов, обусловленное необходимостью возмещения затрат на реализацию инвестиционных программ теплоснабжающих организаций.</w:t>
      </w:r>
    </w:p>
    <w:p w:rsidR="00A86AE3" w:rsidRPr="00302047" w:rsidRDefault="00A86AE3" w:rsidP="00452F39">
      <w:pPr>
        <w:spacing w:line="276" w:lineRule="auto"/>
        <w:rPr>
          <w:rFonts w:cs="Times New Roman"/>
          <w:szCs w:val="24"/>
        </w:rPr>
      </w:pPr>
      <w:r w:rsidRPr="00302047">
        <w:rPr>
          <w:rFonts w:cs="Times New Roman"/>
          <w:szCs w:val="24"/>
        </w:rPr>
        <w:t>В этом случае решение об установлении для теплоснабжающих организаций или теплосетевых организаций тарифов на уровне выше установленного предельного максимального уровня может приниматься органом исполнительной власти субъекта Российской Федерации в области государственного регулирования цен (тарифов) самостоятельно, без согласования с Федеральной службой по тарифам.</w:t>
      </w:r>
    </w:p>
    <w:p w:rsidR="00A86AE3" w:rsidRPr="00302047" w:rsidRDefault="00A86AE3" w:rsidP="00452F39">
      <w:pPr>
        <w:spacing w:line="276" w:lineRule="auto"/>
        <w:rPr>
          <w:rFonts w:cs="Times New Roman"/>
          <w:szCs w:val="24"/>
        </w:rPr>
      </w:pPr>
      <w:r w:rsidRPr="00302047">
        <w:rPr>
          <w:rFonts w:cs="Times New Roman"/>
          <w:szCs w:val="24"/>
        </w:rPr>
        <w:t>В соответствии с постановлением Правительства РФ от 16 апреля 2012 г. №307 «О порядке подключения к системам теплоснабжения и о внесении изменений в некоторые акты правительства РФ»: подключение к системам теплоснабжения осуществляется на основании договора о подключении к системам теплоснабжения (далее-договор о подключении).</w:t>
      </w:r>
    </w:p>
    <w:p w:rsidR="00A86AE3" w:rsidRPr="00302047" w:rsidRDefault="00A86AE3" w:rsidP="00452F39">
      <w:pPr>
        <w:spacing w:line="276" w:lineRule="auto"/>
        <w:rPr>
          <w:rFonts w:cs="Times New Roman"/>
          <w:szCs w:val="24"/>
        </w:rPr>
      </w:pPr>
      <w:r w:rsidRPr="00302047">
        <w:rPr>
          <w:rFonts w:cs="Times New Roman"/>
          <w:szCs w:val="24"/>
        </w:rPr>
        <w:t>По договору о подключении исполнитель (теплоснабжающая или теплосетевая организация, владеющая на праве собственности или ином законном основании тепловыми сетями и (или) источниками тепловой энергии, к которым непосредственно или через тепловые сети и (или) источники тепловой энергии иных лиц осуществляется подключение) обязуется осуществить подключение, а заявитель (лицо, имеющее намерение подключить объект к системе теплоснабжения, а также теплоснабжающая или теплосетевая организация) обязуется выполнить действия по подготовке объекта к подключению и оплатить услуги по подключению.</w:t>
      </w:r>
    </w:p>
    <w:p w:rsidR="00A86AE3" w:rsidRPr="00302047" w:rsidRDefault="00A86AE3" w:rsidP="00452F39">
      <w:pPr>
        <w:spacing w:line="276" w:lineRule="auto"/>
        <w:rPr>
          <w:rFonts w:cs="Times New Roman"/>
          <w:szCs w:val="24"/>
        </w:rPr>
      </w:pPr>
      <w:r w:rsidRPr="00302047">
        <w:rPr>
          <w:rFonts w:cs="Times New Roman"/>
          <w:szCs w:val="24"/>
        </w:rPr>
        <w:t>В соответствии с правилами заключения и исполнения публичных договоров о подключении к системам коммунальной инфраструктуры (утв. Постановлением Правительства РФ от 9 июня 2007 г. №360) размер платы за подключение определяется следующим образом:</w:t>
      </w:r>
    </w:p>
    <w:p w:rsidR="00A86AE3" w:rsidRPr="00302047" w:rsidRDefault="00A86AE3" w:rsidP="00452F39">
      <w:pPr>
        <w:spacing w:line="276" w:lineRule="auto"/>
        <w:rPr>
          <w:rFonts w:cs="Times New Roman"/>
          <w:szCs w:val="24"/>
        </w:rPr>
      </w:pPr>
      <w:r w:rsidRPr="00302047">
        <w:rPr>
          <w:rFonts w:cs="Times New Roman"/>
          <w:szCs w:val="24"/>
        </w:rPr>
        <w:t xml:space="preserve">1) если в утвержденную в установленном порядке инвестиционную программу организации коммунального комплекса - исполнителя по договору о подключении (далее - инвестиционная программа исполнителя) включены мероприятия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и установлены тарифы на подключение к системе коммунальной инфраструктуры вновь создаваемых (реконструируемых) объектов капитального строительства (далее - тариф на </w:t>
      </w:r>
      <w:r w:rsidRPr="00302047">
        <w:rPr>
          <w:rFonts w:cs="Times New Roman"/>
          <w:szCs w:val="24"/>
        </w:rPr>
        <w:lastRenderedPageBreak/>
        <w:t>подключение), размер платы за подключение определяется расчетным путем как произведение заявленной нагрузки объекта капитального строительства (увеличения потребляемой нагрузки - для реконструируемого объекта капитального строительства) и тарифа на подключение. При включении мероприятий по увеличению мощности и (или) пропускной способности сети инженерно-технического обеспечения в утвержденную инвестиционную программу исполнителя, но в случае отсутствия на дату обращения заказчика утвержденных в установленном порядке тарифов на подключение, заключение договора о подключении откладывается до момента установления указанных тарифов;</w:t>
      </w:r>
    </w:p>
    <w:p w:rsidR="00A86AE3" w:rsidRPr="00302047" w:rsidRDefault="00A86AE3" w:rsidP="00452F39">
      <w:pPr>
        <w:spacing w:line="276" w:lineRule="auto"/>
        <w:rPr>
          <w:rFonts w:cs="Times New Roman"/>
          <w:szCs w:val="24"/>
        </w:rPr>
      </w:pPr>
      <w:r w:rsidRPr="00302047">
        <w:rPr>
          <w:rFonts w:cs="Times New Roman"/>
          <w:szCs w:val="24"/>
        </w:rPr>
        <w:t>2) при отсутствии утвержденной инвестиционной программы исполнителя или отсутствии в утвержденной инвестиционной программе исполнителя мероприятий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обязательства по сооружению необходимых для подключения объектов инженерно-технической инфраструктуры, не связанному с фактическим присоединением указанных объектов к существующим сетям инженерно-технического обеспечения в рамках договора о подключении, могут быть исполнены заказчиком самостоятельно. В этом случае исполнитель выполняет работы по фактическому присоединению сооруженных заказчиком объектов к существующим сетям инженерно-технического обеспечения, а плата за подключение не взимается;</w:t>
      </w:r>
    </w:p>
    <w:p w:rsidR="00A86AE3" w:rsidRPr="00302047" w:rsidRDefault="00A86AE3" w:rsidP="00452F39">
      <w:pPr>
        <w:spacing w:line="276" w:lineRule="auto"/>
        <w:rPr>
          <w:rFonts w:cs="Times New Roman"/>
          <w:szCs w:val="24"/>
        </w:rPr>
      </w:pPr>
      <w:r w:rsidRPr="00302047">
        <w:rPr>
          <w:rFonts w:cs="Times New Roman"/>
          <w:szCs w:val="24"/>
        </w:rPr>
        <w:t>3) если для подключения объекта капитального строительства к сети инженерно-</w:t>
      </w:r>
    </w:p>
    <w:p w:rsidR="00A86AE3" w:rsidRPr="00302047" w:rsidRDefault="00A86AE3" w:rsidP="00452F39">
      <w:pPr>
        <w:spacing w:line="276" w:lineRule="auto"/>
        <w:rPr>
          <w:rFonts w:cs="Times New Roman"/>
          <w:szCs w:val="24"/>
        </w:rPr>
      </w:pPr>
      <w:r w:rsidRPr="00302047">
        <w:rPr>
          <w:rFonts w:cs="Times New Roman"/>
          <w:szCs w:val="24"/>
        </w:rPr>
        <w:t>технического обеспечения не требуется проведения мероприятий по увеличению мощности и (или) пропускной способности этой сети, плата за подключение не взимается.</w:t>
      </w:r>
    </w:p>
    <w:p w:rsidR="00A86AE3" w:rsidRPr="00302047" w:rsidRDefault="00A86AE3" w:rsidP="00452F39">
      <w:pPr>
        <w:spacing w:line="276" w:lineRule="auto"/>
        <w:rPr>
          <w:rFonts w:cs="Times New Roman"/>
          <w:szCs w:val="24"/>
        </w:rPr>
      </w:pPr>
      <w:r w:rsidRPr="00302047">
        <w:rPr>
          <w:rFonts w:cs="Times New Roman"/>
          <w:szCs w:val="24"/>
        </w:rPr>
        <w:t>Плата за работы по присоединению внутриплощадочных или внутридомовых сетей построенного (реконструированного) объекта капитального строительства в точке подключения к сетям инженерно-технического обеспечения в состав платы за подключение не включается. Указанные работы могут осуществляться на основании отдельного договора, заключаемого заказчиком и исполнителем, либо в договоре о подключении должно быть определено, на какую из сторон возлагается обязанность по их выполнению. В случае если выполнение этих работ возложено на исполнителя, размер платы за эти работы определяется соглашением сторон.</w:t>
      </w:r>
    </w:p>
    <w:p w:rsidR="00A86AE3" w:rsidRPr="00302047" w:rsidRDefault="00A86AE3" w:rsidP="00452F39">
      <w:pPr>
        <w:spacing w:line="276" w:lineRule="auto"/>
        <w:rPr>
          <w:rFonts w:cs="Times New Roman"/>
          <w:szCs w:val="24"/>
        </w:rPr>
      </w:pPr>
      <w:r w:rsidRPr="00302047">
        <w:rPr>
          <w:rFonts w:cs="Times New Roman"/>
          <w:szCs w:val="24"/>
        </w:rPr>
        <w:t>В обязанность исполнителя входит:</w:t>
      </w:r>
    </w:p>
    <w:p w:rsidR="00A86AE3" w:rsidRPr="00302047" w:rsidRDefault="00A86AE3" w:rsidP="00452F39">
      <w:pPr>
        <w:spacing w:line="276" w:lineRule="auto"/>
        <w:rPr>
          <w:rFonts w:cs="Times New Roman"/>
          <w:szCs w:val="24"/>
        </w:rPr>
      </w:pPr>
      <w:r w:rsidRPr="00302047">
        <w:rPr>
          <w:rFonts w:cs="Times New Roman"/>
          <w:szCs w:val="24"/>
        </w:rPr>
        <w:t>- осуществить действия по созданию (реконструкции) систем коммунальной инфраструктуры до точек подключения на границе земельного участка, а также по подготовке сетей инженерно-технического обеспечения к подключению объекта капитального строительства и подаче ресурсов не позднее установленной договором о подключении даты подключения (за исключением случаев, предусмотренных п.2).</w:t>
      </w:r>
    </w:p>
    <w:p w:rsidR="00A86AE3" w:rsidRPr="00302047" w:rsidRDefault="00A86AE3" w:rsidP="00452F39">
      <w:pPr>
        <w:spacing w:line="276" w:lineRule="auto"/>
        <w:rPr>
          <w:rFonts w:cs="Times New Roman"/>
          <w:szCs w:val="24"/>
        </w:rPr>
      </w:pPr>
      <w:r w:rsidRPr="00302047">
        <w:rPr>
          <w:rFonts w:cs="Times New Roman"/>
          <w:szCs w:val="24"/>
        </w:rPr>
        <w:t>В обязанность заявителя входит:</w:t>
      </w:r>
    </w:p>
    <w:p w:rsidR="00A86AE3" w:rsidRPr="00302047" w:rsidRDefault="00A86AE3" w:rsidP="00452F39">
      <w:pPr>
        <w:spacing w:line="276" w:lineRule="auto"/>
        <w:rPr>
          <w:rFonts w:cs="Times New Roman"/>
          <w:szCs w:val="24"/>
        </w:rPr>
      </w:pPr>
      <w:r w:rsidRPr="00302047">
        <w:rPr>
          <w:rFonts w:cs="Times New Roman"/>
          <w:szCs w:val="24"/>
        </w:rPr>
        <w:t>- выполнить установленные в договоре о подключении условия подготовки внутриплощадочных и внутридомовых сетей и оборудования объектов капитального строительства к подключению (условия подключения).</w:t>
      </w:r>
    </w:p>
    <w:p w:rsidR="00A86AE3" w:rsidRPr="00302047" w:rsidRDefault="00A86AE3" w:rsidP="00452F39">
      <w:pPr>
        <w:spacing w:line="276" w:lineRule="auto"/>
        <w:rPr>
          <w:rFonts w:cs="Times New Roman"/>
          <w:szCs w:val="24"/>
        </w:rPr>
      </w:pPr>
      <w:r w:rsidRPr="00302047">
        <w:rPr>
          <w:rFonts w:cs="Times New Roman"/>
          <w:szCs w:val="24"/>
        </w:rPr>
        <w:t xml:space="preserve">В соответствии с Правилами определения и предоставления технических условий подключения объекта капитального строительства к сетям инженерно-технического обеспечения (утв. постановлением Правительства РФ от 13 февраля 2006 г. №83):Точка подключения – место соединения сетей инженерно-технического обеспечения с </w:t>
      </w:r>
      <w:r w:rsidRPr="00302047">
        <w:rPr>
          <w:rFonts w:cs="Times New Roman"/>
          <w:szCs w:val="24"/>
        </w:rPr>
        <w:lastRenderedPageBreak/>
        <w:t>устройствами и сооружениями, необходимыми для присоединения строящегося (реконструируемого) объекта капитального строительства к системам теплоснабжения)</w:t>
      </w:r>
    </w:p>
    <w:p w:rsidR="00A86AE3" w:rsidRPr="00302047" w:rsidRDefault="00A86AE3" w:rsidP="00452F39">
      <w:pPr>
        <w:spacing w:line="276" w:lineRule="auto"/>
        <w:rPr>
          <w:rFonts w:cs="Times New Roman"/>
          <w:szCs w:val="24"/>
        </w:rPr>
      </w:pPr>
      <w:r w:rsidRPr="00302047">
        <w:rPr>
          <w:rFonts w:cs="Times New Roman"/>
          <w:szCs w:val="24"/>
        </w:rPr>
        <w:t>В соответствии с основами ценообразования в сфере теплоснабжения (утв. Постановлением Правительства РФ от 22 октября 2012 г. №1075):</w:t>
      </w:r>
    </w:p>
    <w:p w:rsidR="00A86AE3" w:rsidRPr="00302047" w:rsidRDefault="00A86AE3" w:rsidP="00452F39">
      <w:pPr>
        <w:spacing w:line="276" w:lineRule="auto"/>
        <w:rPr>
          <w:rFonts w:cs="Times New Roman"/>
          <w:szCs w:val="24"/>
        </w:rPr>
      </w:pPr>
      <w:r w:rsidRPr="00302047">
        <w:rPr>
          <w:rFonts w:cs="Times New Roman"/>
          <w:szCs w:val="24"/>
        </w:rPr>
        <w:t>- В случае если подключаемая тепловая нагрузка не превышает 0,1 Гкал/ч, плата за подключение устанавливается равной 550 рублям.</w:t>
      </w:r>
    </w:p>
    <w:p w:rsidR="00A86AE3" w:rsidRPr="00302047" w:rsidRDefault="00A86AE3" w:rsidP="00452F39">
      <w:pPr>
        <w:spacing w:line="276" w:lineRule="auto"/>
        <w:rPr>
          <w:rFonts w:cs="Times New Roman"/>
          <w:szCs w:val="24"/>
        </w:rPr>
      </w:pPr>
      <w:r w:rsidRPr="00302047">
        <w:rPr>
          <w:rFonts w:cs="Times New Roman"/>
          <w:szCs w:val="24"/>
        </w:rPr>
        <w:t>- В случае если подключаемая тепловая нагрузка более 0,1 Гкал/ч и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w:t>
      </w:r>
    </w:p>
    <w:p w:rsidR="00A86AE3" w:rsidRPr="00302047" w:rsidRDefault="00A86AE3" w:rsidP="00452F39">
      <w:pPr>
        <w:spacing w:line="276" w:lineRule="auto"/>
        <w:rPr>
          <w:rFonts w:cs="Times New Roman"/>
          <w:szCs w:val="24"/>
        </w:rPr>
      </w:pPr>
      <w:r w:rsidRPr="00302047">
        <w:rPr>
          <w:rFonts w:cs="Times New Roman"/>
          <w:szCs w:val="24"/>
        </w:rPr>
        <w:t>- Стоимость мероприятий, включаемых в состав платы за подключение, определяется в соответствии с методическими указаниями и не превышает укрупненные сметные нормативы для объектов непроизводственной сферы и инженерной инфраструктуры. Плата за подключение дифференцируется в соответствии с методическими указаниями, в том числе в соответствии с типом прокладки тепловых сетей (подземная (канальная и бесканальная) и надземная (наземная)).</w:t>
      </w:r>
    </w:p>
    <w:p w:rsidR="00A86AE3" w:rsidRPr="00302047" w:rsidRDefault="00A86AE3" w:rsidP="00452F39">
      <w:pPr>
        <w:spacing w:line="276" w:lineRule="auto"/>
        <w:rPr>
          <w:rFonts w:cs="Times New Roman"/>
          <w:szCs w:val="24"/>
        </w:rPr>
      </w:pPr>
      <w:r w:rsidRPr="00302047">
        <w:rPr>
          <w:rFonts w:cs="Times New Roman"/>
          <w:szCs w:val="24"/>
        </w:rPr>
        <w:t>- 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w:t>
      </w:r>
    </w:p>
    <w:p w:rsidR="00A86AE3" w:rsidRPr="00302047" w:rsidRDefault="00A86AE3" w:rsidP="00452F39">
      <w:pPr>
        <w:spacing w:line="276" w:lineRule="auto"/>
        <w:rPr>
          <w:rFonts w:cs="Times New Roman"/>
          <w:szCs w:val="24"/>
        </w:rPr>
      </w:pPr>
      <w:r w:rsidRPr="00302047">
        <w:rPr>
          <w:rFonts w:cs="Times New Roman"/>
          <w:szCs w:val="24"/>
        </w:rPr>
        <w:t>- В размер платы за подключение, устанавливаемой в индивидуальном порядке, включаются средства для компенсации регулируемой организации:</w:t>
      </w:r>
    </w:p>
    <w:p w:rsidR="005C2DF9" w:rsidRPr="00302047" w:rsidRDefault="00A86AE3" w:rsidP="00452F39">
      <w:pPr>
        <w:spacing w:line="276" w:lineRule="auto"/>
        <w:rPr>
          <w:rFonts w:cs="Times New Roman"/>
          <w:szCs w:val="24"/>
        </w:rPr>
      </w:pPr>
      <w:r w:rsidRPr="00302047">
        <w:rPr>
          <w:rFonts w:cs="Times New Roman"/>
          <w:szCs w:val="24"/>
        </w:rPr>
        <w:t>а) расходов на проведение мероприятий по подключению объекта капитального строительства потребителя, в том числе - застройщика;</w:t>
      </w:r>
    </w:p>
    <w:p w:rsidR="00697DDA" w:rsidRPr="00302047" w:rsidRDefault="00697DDA" w:rsidP="00452F39">
      <w:pPr>
        <w:spacing w:line="276" w:lineRule="auto"/>
        <w:rPr>
          <w:rFonts w:cs="Times New Roman"/>
          <w:szCs w:val="24"/>
        </w:rPr>
      </w:pPr>
      <w:r w:rsidRPr="00302047">
        <w:rPr>
          <w:rFonts w:cs="Times New Roman"/>
          <w:szCs w:val="24"/>
        </w:rPr>
        <w:t>б)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рассчитанных в соответствии со сметной стоимостью создания (реконструкции) соответствующих тепловых сетей;</w:t>
      </w:r>
    </w:p>
    <w:p w:rsidR="00697DDA" w:rsidRPr="00302047" w:rsidRDefault="00697DDA" w:rsidP="00452F39">
      <w:pPr>
        <w:spacing w:line="276" w:lineRule="auto"/>
        <w:rPr>
          <w:rFonts w:cs="Times New Roman"/>
          <w:szCs w:val="24"/>
        </w:rPr>
      </w:pPr>
      <w:r w:rsidRPr="00302047">
        <w:rPr>
          <w:rFonts w:cs="Times New Roman"/>
          <w:szCs w:val="24"/>
        </w:rPr>
        <w:t>в) расходов на создание (реконструкцию) источников тепловой энергии и (или) развитие существующих источников тепловой энергии и (или) тепловых сетей, необходимых для создания технической возможности такого подключения, в том числе в соответствии со сметной стоимостью создания (реконструкции, модернизации) соответствующих тепловых сетей и источников тепловой энергии;</w:t>
      </w:r>
    </w:p>
    <w:p w:rsidR="00697DDA" w:rsidRPr="00302047" w:rsidRDefault="00697DDA" w:rsidP="00452F39">
      <w:pPr>
        <w:spacing w:line="276" w:lineRule="auto"/>
        <w:rPr>
          <w:rFonts w:cs="Times New Roman"/>
          <w:szCs w:val="24"/>
        </w:rPr>
      </w:pPr>
      <w:r w:rsidRPr="00302047">
        <w:rPr>
          <w:rFonts w:cs="Times New Roman"/>
          <w:szCs w:val="24"/>
        </w:rPr>
        <w:t>г) налога на прибыль, определяемого в соответствии с налоговым законодательством.</w:t>
      </w:r>
    </w:p>
    <w:p w:rsidR="00697DDA" w:rsidRPr="00302047" w:rsidRDefault="00697DDA" w:rsidP="00452F39">
      <w:pPr>
        <w:spacing w:line="276" w:lineRule="auto"/>
        <w:rPr>
          <w:rFonts w:cs="Times New Roman"/>
          <w:szCs w:val="24"/>
        </w:rPr>
      </w:pPr>
      <w:r w:rsidRPr="00302047">
        <w:rPr>
          <w:rFonts w:cs="Times New Roman"/>
          <w:szCs w:val="24"/>
        </w:rPr>
        <w:t>- Стоимость мероприятий, включаемых в состав платы за подключение, устанавливаемой в индивидуальном порядке, не превышает укрупненные сметные нормативы для объектов непроизводственной сферы и инженерной инфраструктуры.</w:t>
      </w:r>
    </w:p>
    <w:p w:rsidR="006B160E" w:rsidRPr="00302047" w:rsidRDefault="006B160E" w:rsidP="00C3380A">
      <w:pPr>
        <w:widowControl w:val="0"/>
        <w:spacing w:before="240"/>
        <w:rPr>
          <w:rFonts w:eastAsia="Calibri" w:cs="Times New Roman"/>
          <w:b/>
          <w:szCs w:val="24"/>
        </w:rPr>
      </w:pPr>
      <w:r w:rsidRPr="00302047">
        <w:rPr>
          <w:rFonts w:eastAsia="Calibri" w:cs="Times New Roman"/>
          <w:b/>
          <w:szCs w:val="24"/>
        </w:rPr>
        <w:lastRenderedPageBreak/>
        <w:t>Концессионное соглашение</w:t>
      </w:r>
    </w:p>
    <w:p w:rsidR="006B160E" w:rsidRPr="00302047" w:rsidRDefault="006B160E" w:rsidP="00C72F73">
      <w:pPr>
        <w:widowControl w:val="0"/>
        <w:spacing w:before="240" w:line="276" w:lineRule="auto"/>
        <w:rPr>
          <w:rFonts w:eastAsia="Calibri" w:cs="Times New Roman"/>
          <w:szCs w:val="24"/>
        </w:rPr>
      </w:pPr>
      <w:r w:rsidRPr="00302047">
        <w:rPr>
          <w:rFonts w:eastAsia="Calibri" w:cs="Times New Roman"/>
          <w:szCs w:val="24"/>
        </w:rPr>
        <w:t xml:space="preserve">Муниципальное образование Тутаевский муниципальный район </w:t>
      </w:r>
      <w:r w:rsidR="00CF02CE" w:rsidRPr="00302047">
        <w:rPr>
          <w:rFonts w:eastAsia="Calibri" w:cs="Times New Roman"/>
          <w:szCs w:val="24"/>
        </w:rPr>
        <w:t xml:space="preserve">планирует </w:t>
      </w:r>
      <w:r w:rsidR="00B65F5C" w:rsidRPr="00302047">
        <w:rPr>
          <w:rFonts w:eastAsia="Calibri" w:cs="Times New Roman"/>
          <w:szCs w:val="24"/>
        </w:rPr>
        <w:t xml:space="preserve">заключить </w:t>
      </w:r>
      <w:r w:rsidRPr="00302047">
        <w:rPr>
          <w:rFonts w:eastAsia="Calibri" w:cs="Times New Roman"/>
          <w:szCs w:val="24"/>
        </w:rPr>
        <w:t>концессионное соглашение в отношении объектов теплоснабжения Тутаевского муниципального района</w:t>
      </w:r>
      <w:r w:rsidR="002B07A6" w:rsidRPr="00302047">
        <w:rPr>
          <w:rFonts w:eastAsia="Calibri" w:cs="Times New Roman"/>
          <w:szCs w:val="24"/>
        </w:rPr>
        <w:t>2022</w:t>
      </w:r>
      <w:r w:rsidR="00B65F5C" w:rsidRPr="00302047">
        <w:rPr>
          <w:rFonts w:eastAsia="Calibri" w:cs="Times New Roman"/>
          <w:szCs w:val="24"/>
        </w:rPr>
        <w:t xml:space="preserve"> года</w:t>
      </w:r>
      <w:r w:rsidRPr="00302047">
        <w:rPr>
          <w:rFonts w:eastAsia="Calibri" w:cs="Times New Roman"/>
          <w:szCs w:val="24"/>
        </w:rPr>
        <w:t>.</w:t>
      </w:r>
    </w:p>
    <w:p w:rsidR="006B160E" w:rsidRPr="00302047" w:rsidRDefault="006B160E" w:rsidP="00C72F73">
      <w:pPr>
        <w:autoSpaceDE w:val="0"/>
        <w:autoSpaceDN w:val="0"/>
        <w:adjustRightInd w:val="0"/>
        <w:spacing w:line="276" w:lineRule="auto"/>
        <w:ind w:firstLine="0"/>
        <w:jc w:val="left"/>
        <w:rPr>
          <w:rFonts w:eastAsia="Calibri" w:cs="Times New Roman"/>
          <w:szCs w:val="24"/>
        </w:rPr>
      </w:pPr>
    </w:p>
    <w:p w:rsidR="006B160E" w:rsidRPr="00302047" w:rsidRDefault="006B160E" w:rsidP="00C72F73">
      <w:pPr>
        <w:widowControl w:val="0"/>
        <w:spacing w:after="240" w:line="276" w:lineRule="auto"/>
        <w:rPr>
          <w:rFonts w:eastAsia="Calibri" w:cs="Times New Roman"/>
          <w:szCs w:val="24"/>
        </w:rPr>
      </w:pPr>
      <w:r w:rsidRPr="00302047">
        <w:rPr>
          <w:rFonts w:eastAsia="Calibri" w:cs="Times New Roman"/>
          <w:szCs w:val="24"/>
        </w:rPr>
        <w:t>Задание и основные мероприятия по Созданию Объекта соглашения</w:t>
      </w:r>
    </w:p>
    <w:p w:rsidR="006B160E" w:rsidRPr="00302047" w:rsidRDefault="006B160E" w:rsidP="00C72F73">
      <w:pPr>
        <w:widowControl w:val="0"/>
        <w:spacing w:line="276" w:lineRule="auto"/>
        <w:rPr>
          <w:rFonts w:eastAsia="Calibri" w:cs="Times New Roman"/>
          <w:szCs w:val="24"/>
        </w:rPr>
      </w:pPr>
      <w:r w:rsidRPr="00302047">
        <w:rPr>
          <w:rFonts w:eastAsia="Calibri" w:cs="Times New Roman"/>
          <w:szCs w:val="24"/>
        </w:rPr>
        <w:t>1. Цели Концессионного соглашения:</w:t>
      </w:r>
    </w:p>
    <w:p w:rsidR="006B160E" w:rsidRPr="00302047" w:rsidRDefault="006B160E" w:rsidP="00370AEB">
      <w:pPr>
        <w:pStyle w:val="ad"/>
        <w:widowControl w:val="0"/>
        <w:numPr>
          <w:ilvl w:val="0"/>
          <w:numId w:val="14"/>
        </w:numPr>
        <w:spacing w:line="276" w:lineRule="auto"/>
        <w:rPr>
          <w:rFonts w:ascii="Times New Roman" w:eastAsia="Calibri" w:hAnsi="Times New Roman" w:cs="Times New Roman"/>
          <w:sz w:val="24"/>
          <w:szCs w:val="24"/>
        </w:rPr>
      </w:pPr>
      <w:r w:rsidRPr="00302047">
        <w:rPr>
          <w:rFonts w:ascii="Times New Roman" w:eastAsia="Calibri" w:hAnsi="Times New Roman" w:cs="Times New Roman"/>
          <w:sz w:val="24"/>
          <w:szCs w:val="24"/>
        </w:rPr>
        <w:t>снижение затрат, связанных с выработкой и транспортировкой тепловой энергии;</w:t>
      </w:r>
    </w:p>
    <w:p w:rsidR="006B160E" w:rsidRPr="00302047" w:rsidRDefault="006B160E" w:rsidP="00370AEB">
      <w:pPr>
        <w:pStyle w:val="ad"/>
        <w:widowControl w:val="0"/>
        <w:numPr>
          <w:ilvl w:val="0"/>
          <w:numId w:val="14"/>
        </w:numPr>
        <w:spacing w:line="276" w:lineRule="auto"/>
        <w:rPr>
          <w:rFonts w:ascii="Times New Roman" w:eastAsia="Calibri" w:hAnsi="Times New Roman" w:cs="Times New Roman"/>
          <w:sz w:val="24"/>
          <w:szCs w:val="24"/>
        </w:rPr>
      </w:pPr>
      <w:r w:rsidRPr="00302047">
        <w:rPr>
          <w:rFonts w:ascii="Times New Roman" w:eastAsia="Calibri" w:hAnsi="Times New Roman" w:cs="Times New Roman"/>
          <w:sz w:val="24"/>
          <w:szCs w:val="24"/>
        </w:rPr>
        <w:t>повышение эффективности производства тепловой энергии и поставки её Потребителям;</w:t>
      </w:r>
    </w:p>
    <w:p w:rsidR="006B160E" w:rsidRPr="00302047" w:rsidRDefault="006B160E" w:rsidP="00370AEB">
      <w:pPr>
        <w:pStyle w:val="ad"/>
        <w:widowControl w:val="0"/>
        <w:numPr>
          <w:ilvl w:val="0"/>
          <w:numId w:val="14"/>
        </w:numPr>
        <w:spacing w:line="276" w:lineRule="auto"/>
        <w:rPr>
          <w:rFonts w:ascii="Times New Roman" w:eastAsia="Calibri" w:hAnsi="Times New Roman" w:cs="Times New Roman"/>
          <w:sz w:val="24"/>
          <w:szCs w:val="24"/>
        </w:rPr>
      </w:pPr>
      <w:r w:rsidRPr="00302047">
        <w:rPr>
          <w:rFonts w:ascii="Times New Roman" w:eastAsia="Calibri" w:hAnsi="Times New Roman" w:cs="Times New Roman"/>
          <w:sz w:val="24"/>
          <w:szCs w:val="24"/>
        </w:rPr>
        <w:t>снижение себестоимости, поставляемой Потребителям тепловой энергии.</w:t>
      </w:r>
    </w:p>
    <w:p w:rsidR="006B160E" w:rsidRPr="00302047" w:rsidRDefault="006B160E" w:rsidP="00C72F73">
      <w:pPr>
        <w:widowControl w:val="0"/>
        <w:spacing w:line="276" w:lineRule="auto"/>
        <w:ind w:left="851" w:firstLine="0"/>
        <w:rPr>
          <w:rFonts w:eastAsia="Calibri" w:cs="Times New Roman"/>
          <w:szCs w:val="24"/>
        </w:rPr>
      </w:pPr>
      <w:r w:rsidRPr="00302047">
        <w:rPr>
          <w:rFonts w:eastAsia="Calibri" w:cs="Times New Roman"/>
          <w:szCs w:val="24"/>
        </w:rPr>
        <w:t>2. Концессионер обязан осуществить следующие основные мероприятия по Созданию Объекта соглашения:</w:t>
      </w:r>
    </w:p>
    <w:p w:rsidR="006B160E" w:rsidRPr="00302047" w:rsidRDefault="006B160E" w:rsidP="006B160E">
      <w:pPr>
        <w:pStyle w:val="afb"/>
        <w:keepNext/>
        <w:ind w:firstLine="0"/>
      </w:pPr>
      <w:r w:rsidRPr="00302047">
        <w:t xml:space="preserve">Таблица </w:t>
      </w:r>
      <w:fldSimple w:instr=" SEQ Таблица \* ARABIC ">
        <w:r w:rsidR="004F6C53">
          <w:rPr>
            <w:noProof/>
          </w:rPr>
          <w:t>70</w:t>
        </w:r>
      </w:fldSimple>
      <w:r w:rsidRPr="00302047">
        <w:t xml:space="preserve"> Основные мероприятия по Концессионному соглашению</w:t>
      </w:r>
    </w:p>
    <w:tbl>
      <w:tblPr>
        <w:tblW w:w="5000" w:type="pct"/>
        <w:tblLook w:val="04A0"/>
      </w:tblPr>
      <w:tblGrid>
        <w:gridCol w:w="645"/>
        <w:gridCol w:w="1901"/>
        <w:gridCol w:w="3279"/>
        <w:gridCol w:w="2067"/>
        <w:gridCol w:w="1679"/>
      </w:tblGrid>
      <w:tr w:rsidR="006E5A3E" w:rsidRPr="00302047" w:rsidTr="006E5A3E">
        <w:trPr>
          <w:trHeight w:val="1275"/>
          <w:tblHeader/>
        </w:trPr>
        <w:tc>
          <w:tcPr>
            <w:tcW w:w="3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E5A3E" w:rsidRPr="00302047" w:rsidRDefault="006E5A3E" w:rsidP="006B160E">
            <w:pPr>
              <w:ind w:firstLine="0"/>
              <w:jc w:val="center"/>
              <w:rPr>
                <w:rFonts w:eastAsia="Times New Roman" w:cs="Times New Roman"/>
                <w:b/>
                <w:bCs/>
                <w:color w:val="000000"/>
                <w:sz w:val="20"/>
                <w:szCs w:val="20"/>
                <w:lang w:eastAsia="ru-RU"/>
              </w:rPr>
            </w:pPr>
            <w:r w:rsidRPr="00302047">
              <w:rPr>
                <w:rFonts w:eastAsia="Times New Roman" w:cs="Times New Roman"/>
                <w:b/>
                <w:bCs/>
                <w:color w:val="000000"/>
                <w:sz w:val="20"/>
                <w:szCs w:val="20"/>
                <w:lang w:val="en-US" w:eastAsia="ru-RU"/>
              </w:rPr>
              <w:t>№ п/п</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6E5A3E" w:rsidRPr="00302047" w:rsidRDefault="006E5A3E" w:rsidP="006B160E">
            <w:pPr>
              <w:ind w:firstLine="0"/>
              <w:jc w:val="center"/>
              <w:rPr>
                <w:rFonts w:eastAsia="Times New Roman" w:cs="Times New Roman"/>
                <w:b/>
                <w:bCs/>
                <w:color w:val="000000"/>
                <w:sz w:val="20"/>
                <w:szCs w:val="20"/>
                <w:lang w:eastAsia="ru-RU"/>
              </w:rPr>
            </w:pPr>
            <w:r w:rsidRPr="00302047">
              <w:rPr>
                <w:rFonts w:eastAsia="Times New Roman" w:cs="Times New Roman"/>
                <w:b/>
                <w:bCs/>
                <w:color w:val="000000"/>
                <w:sz w:val="20"/>
                <w:szCs w:val="20"/>
                <w:lang w:val="en-US" w:eastAsia="ru-RU"/>
              </w:rPr>
              <w:t>Наименование объекта</w:t>
            </w:r>
          </w:p>
        </w:tc>
        <w:tc>
          <w:tcPr>
            <w:tcW w:w="1713" w:type="pct"/>
            <w:tcBorders>
              <w:top w:val="single" w:sz="4" w:space="0" w:color="auto"/>
              <w:left w:val="nil"/>
              <w:bottom w:val="single" w:sz="4" w:space="0" w:color="auto"/>
              <w:right w:val="single" w:sz="4" w:space="0" w:color="auto"/>
            </w:tcBorders>
            <w:shd w:val="clear" w:color="auto" w:fill="auto"/>
            <w:vAlign w:val="center"/>
            <w:hideMark/>
          </w:tcPr>
          <w:p w:rsidR="006E5A3E" w:rsidRPr="00302047" w:rsidRDefault="006E5A3E" w:rsidP="006B160E">
            <w:pPr>
              <w:ind w:firstLine="0"/>
              <w:jc w:val="center"/>
              <w:rPr>
                <w:rFonts w:eastAsia="Times New Roman" w:cs="Times New Roman"/>
                <w:b/>
                <w:bCs/>
                <w:color w:val="000000"/>
                <w:sz w:val="20"/>
                <w:szCs w:val="20"/>
                <w:lang w:eastAsia="ru-RU"/>
              </w:rPr>
            </w:pPr>
            <w:r w:rsidRPr="00302047">
              <w:rPr>
                <w:rFonts w:eastAsia="Times New Roman" w:cs="Times New Roman"/>
                <w:b/>
                <w:bCs/>
                <w:color w:val="000000"/>
                <w:sz w:val="20"/>
                <w:szCs w:val="20"/>
                <w:lang w:val="en-US" w:eastAsia="ru-RU"/>
              </w:rPr>
              <w:t>Описание мероприятия</w:t>
            </w:r>
          </w:p>
        </w:tc>
        <w:tc>
          <w:tcPr>
            <w:tcW w:w="1080" w:type="pct"/>
            <w:tcBorders>
              <w:top w:val="single" w:sz="4" w:space="0" w:color="auto"/>
              <w:left w:val="nil"/>
              <w:bottom w:val="single" w:sz="4" w:space="0" w:color="auto"/>
              <w:right w:val="single" w:sz="4" w:space="0" w:color="auto"/>
            </w:tcBorders>
            <w:shd w:val="clear" w:color="auto" w:fill="auto"/>
            <w:vAlign w:val="center"/>
            <w:hideMark/>
          </w:tcPr>
          <w:p w:rsidR="006E5A3E" w:rsidRPr="00302047" w:rsidRDefault="006E5A3E" w:rsidP="006B160E">
            <w:pPr>
              <w:ind w:firstLine="0"/>
              <w:jc w:val="center"/>
              <w:rPr>
                <w:rFonts w:eastAsia="Times New Roman" w:cs="Times New Roman"/>
                <w:b/>
                <w:bCs/>
                <w:color w:val="000000"/>
                <w:sz w:val="20"/>
                <w:szCs w:val="20"/>
                <w:lang w:eastAsia="ru-RU"/>
              </w:rPr>
            </w:pPr>
            <w:r w:rsidRPr="00302047">
              <w:rPr>
                <w:rFonts w:eastAsia="Times New Roman" w:cs="Times New Roman"/>
                <w:b/>
                <w:bCs/>
                <w:color w:val="000000"/>
                <w:spacing w:val="-1"/>
                <w:sz w:val="20"/>
                <w:szCs w:val="20"/>
                <w:lang w:eastAsia="ru-RU"/>
              </w:rPr>
              <w:t>Предельные расходы на техническое перевооружение и реконструкцию (тыс.руб., без НДС)</w:t>
            </w:r>
          </w:p>
        </w:tc>
        <w:tc>
          <w:tcPr>
            <w:tcW w:w="877" w:type="pct"/>
            <w:tcBorders>
              <w:top w:val="single" w:sz="4" w:space="0" w:color="auto"/>
              <w:left w:val="nil"/>
              <w:bottom w:val="single" w:sz="4" w:space="0" w:color="auto"/>
              <w:right w:val="single" w:sz="4" w:space="0" w:color="auto"/>
            </w:tcBorders>
            <w:shd w:val="clear" w:color="auto" w:fill="auto"/>
            <w:vAlign w:val="center"/>
            <w:hideMark/>
          </w:tcPr>
          <w:p w:rsidR="006E5A3E" w:rsidRPr="00302047" w:rsidRDefault="006E5A3E" w:rsidP="006B160E">
            <w:pPr>
              <w:ind w:firstLine="0"/>
              <w:jc w:val="center"/>
              <w:rPr>
                <w:rFonts w:eastAsia="Times New Roman" w:cs="Times New Roman"/>
                <w:b/>
                <w:bCs/>
                <w:color w:val="000000"/>
                <w:sz w:val="20"/>
                <w:szCs w:val="20"/>
                <w:lang w:eastAsia="ru-RU"/>
              </w:rPr>
            </w:pPr>
            <w:r w:rsidRPr="00302047">
              <w:rPr>
                <w:rFonts w:eastAsia="Times New Roman" w:cs="Times New Roman"/>
                <w:b/>
                <w:bCs/>
                <w:color w:val="000000"/>
                <w:spacing w:val="-1"/>
                <w:sz w:val="20"/>
                <w:szCs w:val="20"/>
                <w:lang w:eastAsia="ru-RU"/>
              </w:rPr>
              <w:t>Сроки ввода объекта в эксплуатацию</w:t>
            </w:r>
          </w:p>
        </w:tc>
      </w:tr>
      <w:tr w:rsidR="006E5A3E" w:rsidRPr="00302047" w:rsidTr="006E5A3E">
        <w:trPr>
          <w:trHeight w:hRule="exact" w:val="255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6E5A3E" w:rsidRPr="00302047" w:rsidRDefault="006E5A3E" w:rsidP="006B160E">
            <w:pPr>
              <w:ind w:firstLine="0"/>
              <w:jc w:val="center"/>
              <w:rPr>
                <w:rFonts w:eastAsia="Times New Roman" w:cs="Times New Roman"/>
                <w:color w:val="000000"/>
                <w:sz w:val="20"/>
                <w:szCs w:val="20"/>
                <w:lang w:eastAsia="ru-RU"/>
              </w:rPr>
            </w:pPr>
            <w:r w:rsidRPr="00302047">
              <w:rPr>
                <w:rFonts w:eastAsia="Times New Roman" w:cs="Times New Roman"/>
                <w:color w:val="000000"/>
                <w:sz w:val="20"/>
                <w:szCs w:val="20"/>
                <w:lang w:eastAsia="ru-RU"/>
              </w:rPr>
              <w:t>1</w:t>
            </w:r>
          </w:p>
        </w:tc>
        <w:tc>
          <w:tcPr>
            <w:tcW w:w="993" w:type="pct"/>
            <w:tcBorders>
              <w:top w:val="nil"/>
              <w:left w:val="nil"/>
              <w:bottom w:val="single" w:sz="4" w:space="0" w:color="auto"/>
              <w:right w:val="single" w:sz="4" w:space="0" w:color="auto"/>
            </w:tcBorders>
            <w:shd w:val="clear" w:color="auto" w:fill="auto"/>
            <w:vAlign w:val="center"/>
            <w:hideMark/>
          </w:tcPr>
          <w:p w:rsidR="006E5A3E" w:rsidRPr="00302047" w:rsidRDefault="006E5A3E" w:rsidP="006B160E">
            <w:pPr>
              <w:ind w:firstLine="0"/>
              <w:jc w:val="center"/>
              <w:rPr>
                <w:rFonts w:eastAsia="Times New Roman" w:cs="Times New Roman"/>
                <w:color w:val="000000"/>
                <w:sz w:val="20"/>
                <w:szCs w:val="20"/>
                <w:lang w:eastAsia="ru-RU"/>
              </w:rPr>
            </w:pPr>
            <w:r w:rsidRPr="00302047">
              <w:rPr>
                <w:rFonts w:eastAsia="Times New Roman" w:cs="Times New Roman"/>
                <w:color w:val="000000"/>
                <w:sz w:val="20"/>
                <w:szCs w:val="20"/>
                <w:lang w:eastAsia="ru-RU"/>
              </w:rPr>
              <w:t>Котельная д.</w:t>
            </w:r>
            <w:r w:rsidRPr="00302047">
              <w:rPr>
                <w:rFonts w:eastAsia="Times New Roman" w:cs="Times New Roman"/>
                <w:color w:val="000000"/>
                <w:sz w:val="20"/>
                <w:szCs w:val="20"/>
                <w:lang w:eastAsia="ru-RU"/>
              </w:rPr>
              <w:br/>
              <w:t>Столбищи</w:t>
            </w:r>
          </w:p>
          <w:p w:rsidR="006E5A3E" w:rsidRPr="00302047" w:rsidRDefault="006E5A3E" w:rsidP="006E5A3E">
            <w:pPr>
              <w:ind w:firstLine="0"/>
              <w:jc w:val="center"/>
              <w:rPr>
                <w:rFonts w:eastAsia="Times New Roman" w:cs="Times New Roman"/>
                <w:color w:val="000000"/>
                <w:sz w:val="20"/>
                <w:szCs w:val="20"/>
                <w:lang w:eastAsia="ru-RU"/>
              </w:rPr>
            </w:pPr>
            <w:r w:rsidRPr="00302047">
              <w:rPr>
                <w:rFonts w:eastAsia="Times New Roman" w:cs="Times New Roman"/>
                <w:color w:val="000000"/>
                <w:sz w:val="20"/>
                <w:szCs w:val="20"/>
                <w:lang w:eastAsia="ru-RU"/>
              </w:rPr>
              <w:t xml:space="preserve">Реконструкция существующей котельной. </w:t>
            </w:r>
          </w:p>
          <w:p w:rsidR="006E5A3E" w:rsidRPr="00302047" w:rsidRDefault="006E5A3E" w:rsidP="006B160E">
            <w:pPr>
              <w:ind w:firstLine="0"/>
              <w:jc w:val="center"/>
              <w:rPr>
                <w:rFonts w:eastAsia="Times New Roman" w:cs="Times New Roman"/>
                <w:color w:val="000000"/>
                <w:sz w:val="20"/>
                <w:szCs w:val="20"/>
                <w:lang w:eastAsia="ru-RU"/>
              </w:rPr>
            </w:pPr>
          </w:p>
        </w:tc>
        <w:tc>
          <w:tcPr>
            <w:tcW w:w="1713" w:type="pct"/>
            <w:tcBorders>
              <w:top w:val="nil"/>
              <w:left w:val="nil"/>
              <w:bottom w:val="single" w:sz="4" w:space="0" w:color="auto"/>
              <w:right w:val="single" w:sz="4" w:space="0" w:color="auto"/>
            </w:tcBorders>
            <w:shd w:val="clear" w:color="auto" w:fill="auto"/>
            <w:vAlign w:val="center"/>
            <w:hideMark/>
          </w:tcPr>
          <w:p w:rsidR="006E5A3E" w:rsidRPr="00302047" w:rsidRDefault="006E5A3E" w:rsidP="006E5A3E">
            <w:pPr>
              <w:ind w:firstLine="0"/>
              <w:jc w:val="left"/>
              <w:rPr>
                <w:rFonts w:eastAsia="Times New Roman" w:cs="Times New Roman"/>
                <w:color w:val="000000"/>
                <w:sz w:val="20"/>
                <w:szCs w:val="20"/>
                <w:lang w:eastAsia="ru-RU"/>
              </w:rPr>
            </w:pPr>
            <w:r w:rsidRPr="00302047">
              <w:rPr>
                <w:rFonts w:eastAsia="Times New Roman" w:cs="Times New Roman"/>
                <w:color w:val="000000"/>
                <w:sz w:val="20"/>
                <w:szCs w:val="20"/>
                <w:lang w:eastAsia="ru-RU"/>
              </w:rPr>
              <w:t xml:space="preserve">Автоматизация работы котельной. </w:t>
            </w:r>
          </w:p>
          <w:p w:rsidR="006E5A3E" w:rsidRPr="00302047" w:rsidRDefault="006E5A3E" w:rsidP="006E5A3E">
            <w:pPr>
              <w:ind w:firstLine="0"/>
              <w:jc w:val="left"/>
              <w:rPr>
                <w:rFonts w:eastAsia="Times New Roman" w:cs="Times New Roman"/>
                <w:color w:val="000000"/>
                <w:sz w:val="20"/>
                <w:szCs w:val="20"/>
                <w:lang w:eastAsia="ru-RU"/>
              </w:rPr>
            </w:pPr>
            <w:r w:rsidRPr="00302047">
              <w:rPr>
                <w:rFonts w:eastAsia="Times New Roman" w:cs="Times New Roman"/>
                <w:color w:val="000000"/>
                <w:sz w:val="20"/>
                <w:szCs w:val="20"/>
                <w:lang w:eastAsia="ru-RU"/>
              </w:rPr>
              <w:t xml:space="preserve">- замена сетевой и подпиточной насосной группы, </w:t>
            </w:r>
          </w:p>
          <w:p w:rsidR="006E5A3E" w:rsidRPr="00302047" w:rsidRDefault="006E5A3E" w:rsidP="006E5A3E">
            <w:pPr>
              <w:ind w:firstLine="0"/>
              <w:jc w:val="left"/>
              <w:rPr>
                <w:rFonts w:eastAsia="Times New Roman" w:cs="Times New Roman"/>
                <w:color w:val="000000"/>
                <w:sz w:val="20"/>
                <w:szCs w:val="20"/>
                <w:lang w:eastAsia="ru-RU"/>
              </w:rPr>
            </w:pPr>
            <w:r w:rsidRPr="00302047">
              <w:rPr>
                <w:rFonts w:eastAsia="Times New Roman" w:cs="Times New Roman"/>
                <w:color w:val="000000"/>
                <w:sz w:val="20"/>
                <w:szCs w:val="20"/>
                <w:lang w:eastAsia="ru-RU"/>
              </w:rPr>
              <w:t>- замена котлоагрегатов с приведением мощности к подключенной нагрузке (замена котлов Факел на котлы с высоким КПД, горелками с плавной регулировкой мощности и с системой розжига),</w:t>
            </w:r>
          </w:p>
          <w:p w:rsidR="006E5A3E" w:rsidRPr="00302047" w:rsidRDefault="006E5A3E" w:rsidP="006E5A3E">
            <w:pPr>
              <w:ind w:firstLine="0"/>
              <w:jc w:val="left"/>
              <w:rPr>
                <w:rFonts w:eastAsia="Times New Roman" w:cs="Times New Roman"/>
                <w:color w:val="000000"/>
                <w:sz w:val="20"/>
                <w:szCs w:val="20"/>
                <w:lang w:eastAsia="ru-RU"/>
              </w:rPr>
            </w:pPr>
            <w:r w:rsidRPr="00302047">
              <w:rPr>
                <w:rFonts w:eastAsia="Times New Roman" w:cs="Times New Roman"/>
                <w:color w:val="000000"/>
                <w:sz w:val="20"/>
                <w:szCs w:val="20"/>
                <w:lang w:eastAsia="ru-RU"/>
              </w:rPr>
              <w:t>-замена системы ХВО,</w:t>
            </w:r>
          </w:p>
          <w:p w:rsidR="006E5A3E" w:rsidRPr="00302047" w:rsidRDefault="006E5A3E" w:rsidP="006E5A3E">
            <w:pPr>
              <w:ind w:firstLine="0"/>
              <w:jc w:val="left"/>
              <w:rPr>
                <w:rFonts w:eastAsia="Times New Roman" w:cs="Times New Roman"/>
                <w:color w:val="000000"/>
                <w:sz w:val="20"/>
                <w:szCs w:val="20"/>
                <w:lang w:eastAsia="ru-RU"/>
              </w:rPr>
            </w:pPr>
            <w:r w:rsidRPr="00302047">
              <w:rPr>
                <w:rFonts w:eastAsia="Times New Roman" w:cs="Times New Roman"/>
                <w:color w:val="000000"/>
                <w:sz w:val="20"/>
                <w:szCs w:val="20"/>
                <w:lang w:eastAsia="ru-RU"/>
              </w:rPr>
              <w:t>- установка частотных преобразователей на электродвигатели,</w:t>
            </w:r>
          </w:p>
          <w:p w:rsidR="006E5A3E" w:rsidRPr="00302047" w:rsidRDefault="006E5A3E" w:rsidP="006E5A3E">
            <w:pPr>
              <w:ind w:firstLine="0"/>
              <w:jc w:val="left"/>
              <w:rPr>
                <w:rFonts w:eastAsia="Times New Roman" w:cs="Times New Roman"/>
                <w:color w:val="000000"/>
                <w:sz w:val="20"/>
                <w:szCs w:val="20"/>
                <w:lang w:eastAsia="ru-RU"/>
              </w:rPr>
            </w:pPr>
            <w:r w:rsidRPr="00302047">
              <w:rPr>
                <w:rFonts w:eastAsia="Times New Roman" w:cs="Times New Roman"/>
                <w:color w:val="000000"/>
                <w:sz w:val="20"/>
                <w:szCs w:val="20"/>
                <w:lang w:eastAsia="ru-RU"/>
              </w:rPr>
              <w:t>- установка коммерческого узла учета тепловой энергии,</w:t>
            </w:r>
          </w:p>
          <w:p w:rsidR="006E5A3E" w:rsidRPr="00302047" w:rsidRDefault="006E5A3E" w:rsidP="006E5A3E">
            <w:pPr>
              <w:ind w:firstLine="0"/>
              <w:jc w:val="left"/>
              <w:rPr>
                <w:rFonts w:eastAsia="Times New Roman" w:cs="Times New Roman"/>
                <w:color w:val="000000"/>
                <w:sz w:val="20"/>
                <w:szCs w:val="20"/>
                <w:lang w:eastAsia="ru-RU"/>
              </w:rPr>
            </w:pPr>
            <w:r w:rsidRPr="00302047">
              <w:rPr>
                <w:rFonts w:eastAsia="Times New Roman" w:cs="Times New Roman"/>
                <w:color w:val="000000"/>
                <w:sz w:val="20"/>
                <w:szCs w:val="20"/>
                <w:lang w:eastAsia="ru-RU"/>
              </w:rPr>
              <w:t>-капитальный ремонт кровли,</w:t>
            </w:r>
          </w:p>
          <w:p w:rsidR="006E5A3E" w:rsidRPr="00302047" w:rsidRDefault="006E5A3E" w:rsidP="006E5A3E">
            <w:pPr>
              <w:ind w:firstLine="0"/>
              <w:jc w:val="left"/>
              <w:rPr>
                <w:rFonts w:eastAsia="Times New Roman" w:cs="Times New Roman"/>
                <w:color w:val="000000"/>
                <w:sz w:val="20"/>
                <w:szCs w:val="20"/>
                <w:lang w:eastAsia="ru-RU"/>
              </w:rPr>
            </w:pPr>
            <w:r w:rsidRPr="00302047">
              <w:rPr>
                <w:rFonts w:eastAsia="Times New Roman" w:cs="Times New Roman"/>
                <w:color w:val="000000"/>
                <w:sz w:val="20"/>
                <w:szCs w:val="20"/>
                <w:lang w:eastAsia="ru-RU"/>
              </w:rPr>
              <w:t>-замена электрической проводки котельной.</w:t>
            </w:r>
          </w:p>
        </w:tc>
        <w:tc>
          <w:tcPr>
            <w:tcW w:w="1080" w:type="pct"/>
            <w:tcBorders>
              <w:top w:val="nil"/>
              <w:left w:val="nil"/>
              <w:bottom w:val="single" w:sz="4" w:space="0" w:color="auto"/>
              <w:right w:val="single" w:sz="4" w:space="0" w:color="auto"/>
            </w:tcBorders>
            <w:shd w:val="clear" w:color="auto" w:fill="auto"/>
            <w:vAlign w:val="center"/>
            <w:hideMark/>
          </w:tcPr>
          <w:p w:rsidR="006E5A3E" w:rsidRPr="00302047" w:rsidRDefault="000458E4" w:rsidP="006B160E">
            <w:pPr>
              <w:ind w:firstLine="0"/>
              <w:jc w:val="center"/>
              <w:rPr>
                <w:rFonts w:eastAsia="Times New Roman" w:cs="Times New Roman"/>
                <w:color w:val="000000"/>
                <w:sz w:val="20"/>
                <w:szCs w:val="20"/>
                <w:lang w:eastAsia="ru-RU"/>
              </w:rPr>
            </w:pPr>
            <w:r w:rsidRPr="00302047">
              <w:rPr>
                <w:rFonts w:eastAsia="Times New Roman" w:cs="Times New Roman"/>
                <w:color w:val="000000"/>
                <w:sz w:val="20"/>
                <w:szCs w:val="20"/>
                <w:lang w:eastAsia="ru-RU"/>
              </w:rPr>
              <w:t>6865</w:t>
            </w:r>
          </w:p>
        </w:tc>
        <w:tc>
          <w:tcPr>
            <w:tcW w:w="877" w:type="pct"/>
            <w:tcBorders>
              <w:top w:val="nil"/>
              <w:left w:val="nil"/>
              <w:bottom w:val="single" w:sz="4" w:space="0" w:color="auto"/>
              <w:right w:val="single" w:sz="4" w:space="0" w:color="auto"/>
            </w:tcBorders>
            <w:shd w:val="clear" w:color="auto" w:fill="auto"/>
            <w:vAlign w:val="center"/>
            <w:hideMark/>
          </w:tcPr>
          <w:p w:rsidR="006E5A3E" w:rsidRPr="00302047" w:rsidRDefault="000458E4" w:rsidP="006B160E">
            <w:pPr>
              <w:ind w:firstLine="0"/>
              <w:jc w:val="center"/>
              <w:rPr>
                <w:rFonts w:eastAsia="Times New Roman" w:cs="Times New Roman"/>
                <w:color w:val="000000"/>
                <w:sz w:val="20"/>
                <w:szCs w:val="20"/>
                <w:lang w:eastAsia="ru-RU"/>
              </w:rPr>
            </w:pPr>
            <w:r w:rsidRPr="00302047">
              <w:rPr>
                <w:rFonts w:eastAsia="Times New Roman" w:cs="Times New Roman"/>
                <w:color w:val="000000"/>
                <w:sz w:val="20"/>
                <w:szCs w:val="20"/>
                <w:lang w:eastAsia="ru-RU"/>
              </w:rPr>
              <w:t>2026</w:t>
            </w:r>
          </w:p>
        </w:tc>
      </w:tr>
      <w:tr w:rsidR="006E5A3E" w:rsidRPr="00302047" w:rsidTr="000458E4">
        <w:trPr>
          <w:trHeight w:hRule="exact" w:val="255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6E5A3E" w:rsidRPr="00302047" w:rsidRDefault="006E5A3E" w:rsidP="006B160E">
            <w:pPr>
              <w:ind w:firstLine="0"/>
              <w:jc w:val="center"/>
              <w:rPr>
                <w:rFonts w:eastAsia="Times New Roman" w:cs="Times New Roman"/>
                <w:color w:val="000000"/>
                <w:sz w:val="20"/>
                <w:szCs w:val="20"/>
                <w:lang w:eastAsia="ru-RU"/>
              </w:rPr>
            </w:pPr>
            <w:r w:rsidRPr="00302047">
              <w:rPr>
                <w:rFonts w:eastAsia="Times New Roman" w:cs="Times New Roman"/>
                <w:color w:val="000000"/>
                <w:sz w:val="20"/>
                <w:szCs w:val="20"/>
                <w:lang w:eastAsia="ru-RU"/>
              </w:rPr>
              <w:t>2</w:t>
            </w:r>
          </w:p>
        </w:tc>
        <w:tc>
          <w:tcPr>
            <w:tcW w:w="993" w:type="pct"/>
            <w:tcBorders>
              <w:top w:val="nil"/>
              <w:left w:val="nil"/>
              <w:bottom w:val="single" w:sz="4" w:space="0" w:color="auto"/>
              <w:right w:val="single" w:sz="4" w:space="0" w:color="auto"/>
            </w:tcBorders>
            <w:shd w:val="clear" w:color="auto" w:fill="auto"/>
            <w:vAlign w:val="center"/>
            <w:hideMark/>
          </w:tcPr>
          <w:p w:rsidR="006E5A3E" w:rsidRPr="00302047" w:rsidRDefault="006E5A3E" w:rsidP="006B160E">
            <w:pPr>
              <w:ind w:firstLine="0"/>
              <w:jc w:val="center"/>
              <w:rPr>
                <w:rFonts w:eastAsia="Times New Roman" w:cs="Times New Roman"/>
                <w:color w:val="000000"/>
                <w:sz w:val="20"/>
                <w:szCs w:val="20"/>
                <w:lang w:eastAsia="ru-RU"/>
              </w:rPr>
            </w:pPr>
            <w:r w:rsidRPr="00302047">
              <w:rPr>
                <w:rFonts w:eastAsia="Times New Roman" w:cs="Times New Roman"/>
                <w:color w:val="000000"/>
                <w:sz w:val="20"/>
                <w:szCs w:val="20"/>
                <w:lang w:eastAsia="ru-RU"/>
              </w:rPr>
              <w:t>Котельная</w:t>
            </w:r>
            <w:r w:rsidRPr="00302047">
              <w:rPr>
                <w:rFonts w:eastAsia="Times New Roman" w:cs="Times New Roman"/>
                <w:color w:val="000000"/>
                <w:sz w:val="20"/>
                <w:szCs w:val="20"/>
                <w:lang w:eastAsia="ru-RU"/>
              </w:rPr>
              <w:br/>
              <w:t>д. Емишево</w:t>
            </w:r>
          </w:p>
          <w:p w:rsidR="006E5A3E" w:rsidRPr="00302047" w:rsidRDefault="006E5A3E" w:rsidP="006E5A3E">
            <w:pPr>
              <w:ind w:firstLine="0"/>
              <w:jc w:val="center"/>
              <w:rPr>
                <w:rFonts w:eastAsia="Times New Roman" w:cs="Times New Roman"/>
                <w:color w:val="000000"/>
                <w:sz w:val="20"/>
                <w:szCs w:val="20"/>
                <w:lang w:eastAsia="ru-RU"/>
              </w:rPr>
            </w:pPr>
            <w:r w:rsidRPr="00302047">
              <w:rPr>
                <w:rFonts w:eastAsia="Times New Roman" w:cs="Times New Roman"/>
                <w:color w:val="000000"/>
                <w:sz w:val="20"/>
                <w:szCs w:val="20"/>
                <w:lang w:eastAsia="ru-RU"/>
              </w:rPr>
              <w:t xml:space="preserve">Реконструкция существующей котельной. </w:t>
            </w:r>
          </w:p>
          <w:p w:rsidR="006E5A3E" w:rsidRPr="00302047" w:rsidRDefault="006E5A3E" w:rsidP="006B160E">
            <w:pPr>
              <w:ind w:firstLine="0"/>
              <w:jc w:val="center"/>
              <w:rPr>
                <w:rFonts w:eastAsia="Times New Roman" w:cs="Times New Roman"/>
                <w:color w:val="000000"/>
                <w:sz w:val="20"/>
                <w:szCs w:val="20"/>
                <w:lang w:eastAsia="ru-RU"/>
              </w:rPr>
            </w:pPr>
          </w:p>
        </w:tc>
        <w:tc>
          <w:tcPr>
            <w:tcW w:w="1713" w:type="pct"/>
            <w:tcBorders>
              <w:top w:val="nil"/>
              <w:left w:val="nil"/>
              <w:bottom w:val="single" w:sz="4" w:space="0" w:color="auto"/>
              <w:right w:val="single" w:sz="4" w:space="0" w:color="auto"/>
            </w:tcBorders>
            <w:shd w:val="clear" w:color="auto" w:fill="auto"/>
            <w:vAlign w:val="center"/>
            <w:hideMark/>
          </w:tcPr>
          <w:p w:rsidR="006E5A3E" w:rsidRPr="00302047" w:rsidRDefault="006E5A3E" w:rsidP="006E5A3E">
            <w:pPr>
              <w:ind w:firstLine="0"/>
              <w:jc w:val="left"/>
              <w:rPr>
                <w:rFonts w:eastAsia="Times New Roman" w:cs="Times New Roman"/>
                <w:color w:val="000000"/>
                <w:sz w:val="20"/>
                <w:szCs w:val="20"/>
                <w:lang w:eastAsia="ru-RU"/>
              </w:rPr>
            </w:pPr>
            <w:r w:rsidRPr="00302047">
              <w:rPr>
                <w:rFonts w:eastAsia="Times New Roman" w:cs="Times New Roman"/>
                <w:color w:val="000000"/>
                <w:sz w:val="20"/>
                <w:szCs w:val="20"/>
                <w:lang w:eastAsia="ru-RU"/>
              </w:rPr>
              <w:t xml:space="preserve">Автоматизация работы котельной. </w:t>
            </w:r>
          </w:p>
          <w:p w:rsidR="006E5A3E" w:rsidRPr="00302047" w:rsidRDefault="006E5A3E" w:rsidP="006E5A3E">
            <w:pPr>
              <w:ind w:firstLine="0"/>
              <w:jc w:val="left"/>
              <w:rPr>
                <w:rFonts w:eastAsia="Times New Roman" w:cs="Times New Roman"/>
                <w:color w:val="000000"/>
                <w:sz w:val="20"/>
                <w:szCs w:val="20"/>
                <w:lang w:eastAsia="ru-RU"/>
              </w:rPr>
            </w:pPr>
            <w:r w:rsidRPr="00302047">
              <w:rPr>
                <w:rFonts w:eastAsia="Times New Roman" w:cs="Times New Roman"/>
                <w:color w:val="000000"/>
                <w:sz w:val="20"/>
                <w:szCs w:val="20"/>
                <w:lang w:eastAsia="ru-RU"/>
              </w:rPr>
              <w:t xml:space="preserve">-замена сетевой и подпиточной насосной группы, </w:t>
            </w:r>
          </w:p>
          <w:p w:rsidR="006E5A3E" w:rsidRPr="00302047" w:rsidRDefault="006E5A3E" w:rsidP="006E5A3E">
            <w:pPr>
              <w:ind w:firstLine="0"/>
              <w:jc w:val="left"/>
              <w:rPr>
                <w:rFonts w:eastAsia="Times New Roman" w:cs="Times New Roman"/>
                <w:color w:val="000000"/>
                <w:sz w:val="20"/>
                <w:szCs w:val="20"/>
                <w:lang w:eastAsia="ru-RU"/>
              </w:rPr>
            </w:pPr>
            <w:r w:rsidRPr="00302047">
              <w:rPr>
                <w:rFonts w:eastAsia="Times New Roman" w:cs="Times New Roman"/>
                <w:color w:val="000000"/>
                <w:sz w:val="20"/>
                <w:szCs w:val="20"/>
                <w:lang w:eastAsia="ru-RU"/>
              </w:rPr>
              <w:t>- замена котлоагрегатов с приведением мощности к подключенной нагрузке (замена котлов Факел на котлы с высоким КПД, с горелками с плавной регулировкой мощности и с системой розжига),</w:t>
            </w:r>
          </w:p>
          <w:p w:rsidR="006E5A3E" w:rsidRPr="00302047" w:rsidRDefault="006E5A3E" w:rsidP="006E5A3E">
            <w:pPr>
              <w:ind w:firstLine="0"/>
              <w:jc w:val="left"/>
              <w:rPr>
                <w:rFonts w:eastAsia="Times New Roman" w:cs="Times New Roman"/>
                <w:color w:val="000000"/>
                <w:sz w:val="20"/>
                <w:szCs w:val="20"/>
                <w:lang w:eastAsia="ru-RU"/>
              </w:rPr>
            </w:pPr>
            <w:r w:rsidRPr="00302047">
              <w:rPr>
                <w:rFonts w:eastAsia="Times New Roman" w:cs="Times New Roman"/>
                <w:color w:val="000000"/>
                <w:sz w:val="20"/>
                <w:szCs w:val="20"/>
                <w:lang w:eastAsia="ru-RU"/>
              </w:rPr>
              <w:t>-замена системы ХВО,</w:t>
            </w:r>
          </w:p>
          <w:p w:rsidR="006E5A3E" w:rsidRPr="00302047" w:rsidRDefault="006E5A3E" w:rsidP="006E5A3E">
            <w:pPr>
              <w:ind w:firstLine="0"/>
              <w:jc w:val="left"/>
              <w:rPr>
                <w:rFonts w:eastAsia="Times New Roman" w:cs="Times New Roman"/>
                <w:color w:val="000000"/>
                <w:sz w:val="20"/>
                <w:szCs w:val="20"/>
                <w:lang w:eastAsia="ru-RU"/>
              </w:rPr>
            </w:pPr>
            <w:r w:rsidRPr="00302047">
              <w:rPr>
                <w:rFonts w:eastAsia="Times New Roman" w:cs="Times New Roman"/>
                <w:color w:val="000000"/>
                <w:sz w:val="20"/>
                <w:szCs w:val="20"/>
                <w:lang w:eastAsia="ru-RU"/>
              </w:rPr>
              <w:t>- установка частотных преобразователей на электродвигатели,</w:t>
            </w:r>
          </w:p>
          <w:p w:rsidR="006E5A3E" w:rsidRPr="00302047" w:rsidRDefault="006E5A3E" w:rsidP="006E5A3E">
            <w:pPr>
              <w:ind w:firstLine="0"/>
              <w:jc w:val="left"/>
              <w:rPr>
                <w:rFonts w:eastAsia="Times New Roman" w:cs="Times New Roman"/>
                <w:color w:val="000000"/>
                <w:sz w:val="20"/>
                <w:szCs w:val="20"/>
                <w:lang w:eastAsia="ru-RU"/>
              </w:rPr>
            </w:pPr>
            <w:r w:rsidRPr="00302047">
              <w:rPr>
                <w:rFonts w:eastAsia="Times New Roman" w:cs="Times New Roman"/>
                <w:color w:val="000000"/>
                <w:sz w:val="20"/>
                <w:szCs w:val="20"/>
                <w:lang w:eastAsia="ru-RU"/>
              </w:rPr>
              <w:t>- установка коммерческого узла учета тепловой энергии,</w:t>
            </w:r>
          </w:p>
          <w:p w:rsidR="006E5A3E" w:rsidRPr="00302047" w:rsidRDefault="006E5A3E" w:rsidP="006E5A3E">
            <w:pPr>
              <w:ind w:firstLine="0"/>
              <w:jc w:val="left"/>
              <w:rPr>
                <w:rFonts w:eastAsia="Times New Roman" w:cs="Times New Roman"/>
                <w:color w:val="000000"/>
                <w:sz w:val="20"/>
                <w:szCs w:val="20"/>
                <w:lang w:eastAsia="ru-RU"/>
              </w:rPr>
            </w:pPr>
            <w:r w:rsidRPr="00302047">
              <w:rPr>
                <w:rFonts w:eastAsia="Times New Roman" w:cs="Times New Roman"/>
                <w:color w:val="000000"/>
                <w:sz w:val="20"/>
                <w:szCs w:val="20"/>
                <w:lang w:eastAsia="ru-RU"/>
              </w:rPr>
              <w:t>-капитальный ремонт кровли,                              -замена эл.проводки котельной,                           - замена бака аккамулятора.</w:t>
            </w:r>
          </w:p>
        </w:tc>
        <w:tc>
          <w:tcPr>
            <w:tcW w:w="1080" w:type="pct"/>
            <w:tcBorders>
              <w:top w:val="nil"/>
              <w:left w:val="nil"/>
              <w:bottom w:val="single" w:sz="4" w:space="0" w:color="auto"/>
              <w:right w:val="single" w:sz="4" w:space="0" w:color="auto"/>
            </w:tcBorders>
            <w:shd w:val="clear" w:color="auto" w:fill="auto"/>
            <w:vAlign w:val="center"/>
          </w:tcPr>
          <w:p w:rsidR="006E5A3E" w:rsidRPr="00302047" w:rsidRDefault="000458E4" w:rsidP="006B160E">
            <w:pPr>
              <w:ind w:firstLine="0"/>
              <w:jc w:val="center"/>
              <w:rPr>
                <w:rFonts w:eastAsia="Times New Roman" w:cs="Times New Roman"/>
                <w:color w:val="000000"/>
                <w:sz w:val="20"/>
                <w:szCs w:val="20"/>
                <w:lang w:eastAsia="ru-RU"/>
              </w:rPr>
            </w:pPr>
            <w:r w:rsidRPr="00302047">
              <w:rPr>
                <w:rFonts w:eastAsia="Times New Roman" w:cs="Times New Roman"/>
                <w:color w:val="000000"/>
                <w:sz w:val="20"/>
                <w:szCs w:val="20"/>
                <w:lang w:eastAsia="ru-RU"/>
              </w:rPr>
              <w:t>3711</w:t>
            </w:r>
          </w:p>
        </w:tc>
        <w:tc>
          <w:tcPr>
            <w:tcW w:w="877" w:type="pct"/>
            <w:tcBorders>
              <w:top w:val="nil"/>
              <w:left w:val="nil"/>
              <w:bottom w:val="single" w:sz="4" w:space="0" w:color="auto"/>
              <w:right w:val="single" w:sz="4" w:space="0" w:color="auto"/>
            </w:tcBorders>
            <w:shd w:val="clear" w:color="auto" w:fill="auto"/>
            <w:vAlign w:val="center"/>
          </w:tcPr>
          <w:p w:rsidR="006E5A3E" w:rsidRPr="00302047" w:rsidRDefault="000458E4" w:rsidP="006B160E">
            <w:pPr>
              <w:ind w:firstLine="0"/>
              <w:jc w:val="center"/>
              <w:rPr>
                <w:rFonts w:eastAsia="Times New Roman" w:cs="Times New Roman"/>
                <w:color w:val="000000"/>
                <w:sz w:val="20"/>
                <w:szCs w:val="20"/>
                <w:lang w:eastAsia="ru-RU"/>
              </w:rPr>
            </w:pPr>
            <w:r w:rsidRPr="00302047">
              <w:rPr>
                <w:rFonts w:eastAsia="Times New Roman" w:cs="Times New Roman"/>
                <w:color w:val="000000"/>
                <w:sz w:val="20"/>
                <w:szCs w:val="20"/>
                <w:lang w:eastAsia="ru-RU"/>
              </w:rPr>
              <w:t>2026</w:t>
            </w:r>
          </w:p>
        </w:tc>
      </w:tr>
    </w:tbl>
    <w:p w:rsidR="006B160E" w:rsidRPr="00302047" w:rsidRDefault="006B160E" w:rsidP="006B160E">
      <w:pPr>
        <w:rPr>
          <w:lang w:eastAsia="ru-RU"/>
        </w:rPr>
        <w:sectPr w:rsidR="006B160E" w:rsidRPr="00302047" w:rsidSect="00C72F73">
          <w:pgSz w:w="11906" w:h="16838" w:code="9"/>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5C2DF9" w:rsidRPr="00302047" w:rsidRDefault="005C2DF9" w:rsidP="00452F39">
      <w:pPr>
        <w:pStyle w:val="afb"/>
        <w:keepNext/>
        <w:spacing w:before="360" w:line="276" w:lineRule="auto"/>
        <w:ind w:firstLine="0"/>
      </w:pPr>
      <w:r w:rsidRPr="00302047">
        <w:lastRenderedPageBreak/>
        <w:t xml:space="preserve">Таблица </w:t>
      </w:r>
      <w:fldSimple w:instr=" SEQ Таблица \* ARABIC ">
        <w:r w:rsidR="004F6C53">
          <w:rPr>
            <w:noProof/>
          </w:rPr>
          <w:t>71</w:t>
        </w:r>
      </w:fldSimple>
      <w:r w:rsidRPr="00302047">
        <w:t xml:space="preserve"> Стоимость и источники </w:t>
      </w:r>
      <w:r w:rsidR="00725C21" w:rsidRPr="00302047">
        <w:t>финансирования</w:t>
      </w:r>
    </w:p>
    <w:tbl>
      <w:tblPr>
        <w:tblW w:w="5023" w:type="pct"/>
        <w:tblLayout w:type="fixed"/>
        <w:tblLook w:val="04A0"/>
      </w:tblPr>
      <w:tblGrid>
        <w:gridCol w:w="5513"/>
        <w:gridCol w:w="931"/>
        <w:gridCol w:w="1120"/>
        <w:gridCol w:w="1120"/>
        <w:gridCol w:w="1120"/>
        <w:gridCol w:w="1120"/>
        <w:gridCol w:w="1120"/>
        <w:gridCol w:w="1120"/>
        <w:gridCol w:w="1120"/>
      </w:tblGrid>
      <w:tr w:rsidR="003535B2" w:rsidRPr="00302047" w:rsidTr="003535B2">
        <w:trPr>
          <w:trHeight w:val="300"/>
        </w:trPr>
        <w:tc>
          <w:tcPr>
            <w:tcW w:w="19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35B2" w:rsidRPr="00302047" w:rsidRDefault="003535B2" w:rsidP="000458E4">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Наименование</w:t>
            </w:r>
          </w:p>
        </w:tc>
        <w:tc>
          <w:tcPr>
            <w:tcW w:w="326" w:type="pct"/>
            <w:tcBorders>
              <w:top w:val="single" w:sz="4" w:space="0" w:color="auto"/>
              <w:left w:val="nil"/>
              <w:bottom w:val="single" w:sz="4" w:space="0" w:color="auto"/>
              <w:right w:val="single" w:sz="4" w:space="0" w:color="auto"/>
            </w:tcBorders>
            <w:shd w:val="clear" w:color="auto" w:fill="auto"/>
            <w:noWrap/>
            <w:vAlign w:val="center"/>
            <w:hideMark/>
          </w:tcPr>
          <w:p w:rsidR="003535B2" w:rsidRPr="00302047" w:rsidRDefault="003535B2" w:rsidP="000458E4">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Всего</w:t>
            </w:r>
          </w:p>
        </w:tc>
        <w:tc>
          <w:tcPr>
            <w:tcW w:w="392" w:type="pct"/>
            <w:tcBorders>
              <w:top w:val="single" w:sz="4" w:space="0" w:color="auto"/>
              <w:left w:val="nil"/>
              <w:bottom w:val="single" w:sz="4" w:space="0" w:color="auto"/>
              <w:right w:val="single" w:sz="4" w:space="0" w:color="auto"/>
            </w:tcBorders>
            <w:shd w:val="clear" w:color="auto" w:fill="auto"/>
            <w:noWrap/>
            <w:vAlign w:val="center"/>
            <w:hideMark/>
          </w:tcPr>
          <w:p w:rsidR="003535B2" w:rsidRPr="00302047" w:rsidRDefault="003535B2" w:rsidP="000458E4">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2022</w:t>
            </w:r>
          </w:p>
        </w:tc>
        <w:tc>
          <w:tcPr>
            <w:tcW w:w="392" w:type="pct"/>
            <w:tcBorders>
              <w:top w:val="single" w:sz="4" w:space="0" w:color="auto"/>
              <w:left w:val="nil"/>
              <w:bottom w:val="single" w:sz="4" w:space="0" w:color="auto"/>
              <w:right w:val="single" w:sz="4" w:space="0" w:color="auto"/>
            </w:tcBorders>
            <w:shd w:val="clear" w:color="auto" w:fill="auto"/>
            <w:noWrap/>
            <w:vAlign w:val="center"/>
            <w:hideMark/>
          </w:tcPr>
          <w:p w:rsidR="003535B2" w:rsidRPr="00302047" w:rsidRDefault="003535B2" w:rsidP="000458E4">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2023</w:t>
            </w:r>
          </w:p>
        </w:tc>
        <w:tc>
          <w:tcPr>
            <w:tcW w:w="392" w:type="pct"/>
            <w:tcBorders>
              <w:top w:val="single" w:sz="4" w:space="0" w:color="auto"/>
              <w:left w:val="nil"/>
              <w:bottom w:val="single" w:sz="4" w:space="0" w:color="auto"/>
              <w:right w:val="single" w:sz="4" w:space="0" w:color="auto"/>
            </w:tcBorders>
            <w:shd w:val="clear" w:color="auto" w:fill="auto"/>
            <w:noWrap/>
            <w:vAlign w:val="center"/>
            <w:hideMark/>
          </w:tcPr>
          <w:p w:rsidR="003535B2" w:rsidRPr="00302047" w:rsidRDefault="003535B2" w:rsidP="000458E4">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2024</w:t>
            </w:r>
          </w:p>
        </w:tc>
        <w:tc>
          <w:tcPr>
            <w:tcW w:w="392" w:type="pct"/>
            <w:tcBorders>
              <w:top w:val="single" w:sz="4" w:space="0" w:color="auto"/>
              <w:left w:val="nil"/>
              <w:bottom w:val="single" w:sz="4" w:space="0" w:color="auto"/>
              <w:right w:val="single" w:sz="4" w:space="0" w:color="auto"/>
            </w:tcBorders>
            <w:shd w:val="clear" w:color="auto" w:fill="auto"/>
            <w:noWrap/>
            <w:vAlign w:val="center"/>
            <w:hideMark/>
          </w:tcPr>
          <w:p w:rsidR="003535B2" w:rsidRPr="00302047" w:rsidRDefault="003535B2" w:rsidP="000458E4">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2025</w:t>
            </w:r>
          </w:p>
        </w:tc>
        <w:tc>
          <w:tcPr>
            <w:tcW w:w="392" w:type="pct"/>
            <w:tcBorders>
              <w:top w:val="single" w:sz="4" w:space="0" w:color="auto"/>
              <w:left w:val="nil"/>
              <w:bottom w:val="single" w:sz="4" w:space="0" w:color="auto"/>
              <w:right w:val="single" w:sz="4" w:space="0" w:color="auto"/>
            </w:tcBorders>
            <w:shd w:val="clear" w:color="auto" w:fill="auto"/>
            <w:noWrap/>
            <w:vAlign w:val="center"/>
            <w:hideMark/>
          </w:tcPr>
          <w:p w:rsidR="003535B2" w:rsidRPr="00302047" w:rsidRDefault="003535B2" w:rsidP="000458E4">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2026</w:t>
            </w:r>
          </w:p>
        </w:tc>
        <w:tc>
          <w:tcPr>
            <w:tcW w:w="392" w:type="pct"/>
            <w:tcBorders>
              <w:top w:val="single" w:sz="4" w:space="0" w:color="auto"/>
              <w:left w:val="nil"/>
              <w:bottom w:val="single" w:sz="4" w:space="0" w:color="auto"/>
              <w:right w:val="single" w:sz="4" w:space="0" w:color="auto"/>
            </w:tcBorders>
            <w:shd w:val="clear" w:color="auto" w:fill="auto"/>
            <w:noWrap/>
            <w:vAlign w:val="center"/>
            <w:hideMark/>
          </w:tcPr>
          <w:p w:rsidR="003535B2" w:rsidRPr="00302047" w:rsidRDefault="003535B2" w:rsidP="000458E4">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2027-2032</w:t>
            </w:r>
          </w:p>
        </w:tc>
        <w:tc>
          <w:tcPr>
            <w:tcW w:w="392" w:type="pct"/>
            <w:tcBorders>
              <w:top w:val="single" w:sz="4" w:space="0" w:color="auto"/>
              <w:left w:val="nil"/>
              <w:bottom w:val="single" w:sz="4" w:space="0" w:color="auto"/>
              <w:right w:val="single" w:sz="4" w:space="0" w:color="auto"/>
            </w:tcBorders>
            <w:shd w:val="clear" w:color="auto" w:fill="auto"/>
            <w:noWrap/>
            <w:vAlign w:val="center"/>
            <w:hideMark/>
          </w:tcPr>
          <w:p w:rsidR="003535B2" w:rsidRPr="00302047" w:rsidRDefault="003535B2" w:rsidP="000458E4">
            <w:pPr>
              <w:ind w:firstLine="0"/>
              <w:jc w:val="center"/>
              <w:rPr>
                <w:rFonts w:eastAsia="Times New Roman" w:cs="Times New Roman"/>
                <w:b/>
                <w:bCs/>
                <w:color w:val="000000"/>
                <w:lang w:eastAsia="ru-RU"/>
              </w:rPr>
            </w:pPr>
            <w:r w:rsidRPr="00302047">
              <w:rPr>
                <w:rFonts w:eastAsia="Times New Roman" w:cs="Times New Roman"/>
                <w:b/>
                <w:bCs/>
                <w:color w:val="000000"/>
                <w:sz w:val="22"/>
                <w:lang w:eastAsia="ru-RU"/>
              </w:rPr>
              <w:t>2033-2036</w:t>
            </w:r>
          </w:p>
        </w:tc>
      </w:tr>
      <w:tr w:rsidR="003535B2" w:rsidRPr="00302047" w:rsidTr="003535B2">
        <w:trPr>
          <w:trHeight w:val="300"/>
        </w:trPr>
        <w:tc>
          <w:tcPr>
            <w:tcW w:w="1930" w:type="pct"/>
            <w:tcBorders>
              <w:top w:val="nil"/>
              <w:left w:val="single" w:sz="4" w:space="0" w:color="auto"/>
              <w:bottom w:val="single" w:sz="4" w:space="0" w:color="auto"/>
              <w:right w:val="single" w:sz="4" w:space="0" w:color="auto"/>
            </w:tcBorders>
            <w:shd w:val="clear" w:color="auto" w:fill="auto"/>
            <w:noWrap/>
            <w:vAlign w:val="center"/>
            <w:hideMark/>
          </w:tcPr>
          <w:p w:rsidR="003535B2" w:rsidRPr="00302047" w:rsidRDefault="003535B2" w:rsidP="000458E4">
            <w:pPr>
              <w:ind w:firstLine="0"/>
              <w:rPr>
                <w:rFonts w:eastAsia="Times New Roman" w:cs="Times New Roman"/>
                <w:color w:val="000000"/>
                <w:lang w:eastAsia="ru-RU"/>
              </w:rPr>
            </w:pPr>
            <w:r w:rsidRPr="00302047">
              <w:rPr>
                <w:rFonts w:eastAsia="Times New Roman" w:cs="Times New Roman"/>
                <w:color w:val="000000"/>
                <w:sz w:val="22"/>
                <w:lang w:eastAsia="ru-RU"/>
              </w:rPr>
              <w:t>Замена участков тепловых сетей</w:t>
            </w:r>
          </w:p>
        </w:tc>
        <w:tc>
          <w:tcPr>
            <w:tcW w:w="326" w:type="pct"/>
            <w:tcBorders>
              <w:top w:val="nil"/>
              <w:left w:val="nil"/>
              <w:bottom w:val="single" w:sz="4" w:space="0" w:color="auto"/>
              <w:right w:val="single" w:sz="4" w:space="0" w:color="auto"/>
            </w:tcBorders>
            <w:shd w:val="clear" w:color="auto" w:fill="auto"/>
            <w:noWrap/>
            <w:vAlign w:val="center"/>
            <w:hideMark/>
          </w:tcPr>
          <w:p w:rsidR="003535B2" w:rsidRPr="00302047" w:rsidRDefault="003535B2" w:rsidP="000458E4">
            <w:pPr>
              <w:ind w:firstLine="0"/>
              <w:jc w:val="center"/>
              <w:rPr>
                <w:rFonts w:eastAsia="Times New Roman" w:cs="Times New Roman"/>
                <w:color w:val="000000"/>
                <w:lang w:eastAsia="ru-RU"/>
              </w:rPr>
            </w:pPr>
            <w:r w:rsidRPr="00302047">
              <w:rPr>
                <w:rFonts w:eastAsia="Times New Roman" w:cs="Times New Roman"/>
                <w:color w:val="000000"/>
                <w:sz w:val="22"/>
                <w:lang w:eastAsia="ru-RU"/>
              </w:rPr>
              <w:t>18800,5</w:t>
            </w:r>
          </w:p>
        </w:tc>
        <w:tc>
          <w:tcPr>
            <w:tcW w:w="392" w:type="pct"/>
            <w:tcBorders>
              <w:top w:val="nil"/>
              <w:left w:val="nil"/>
              <w:bottom w:val="nil"/>
              <w:right w:val="nil"/>
            </w:tcBorders>
            <w:shd w:val="clear" w:color="auto" w:fill="auto"/>
            <w:noWrap/>
            <w:vAlign w:val="bottom"/>
            <w:hideMark/>
          </w:tcPr>
          <w:p w:rsidR="003535B2" w:rsidRPr="00302047" w:rsidRDefault="003535B2" w:rsidP="000458E4">
            <w:pPr>
              <w:ind w:firstLine="0"/>
              <w:jc w:val="left"/>
              <w:rPr>
                <w:rFonts w:ascii="Calibri" w:eastAsia="Times New Roman" w:hAnsi="Calibri" w:cs="Calibri"/>
                <w:color w:val="000000"/>
                <w:lang w:eastAsia="ru-RU"/>
              </w:rPr>
            </w:pPr>
          </w:p>
        </w:tc>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3535B2" w:rsidRPr="00302047" w:rsidRDefault="003535B2" w:rsidP="000458E4">
            <w:pPr>
              <w:ind w:firstLine="0"/>
              <w:jc w:val="center"/>
              <w:rPr>
                <w:rFonts w:eastAsia="Times New Roman" w:cs="Times New Roman"/>
                <w:color w:val="000000"/>
                <w:lang w:eastAsia="ru-RU"/>
              </w:rPr>
            </w:pPr>
            <w:r w:rsidRPr="00302047">
              <w:rPr>
                <w:rFonts w:eastAsia="Times New Roman" w:cs="Times New Roman"/>
                <w:color w:val="000000"/>
                <w:sz w:val="22"/>
                <w:lang w:eastAsia="ru-RU"/>
              </w:rPr>
              <w:t>3760,1</w:t>
            </w:r>
          </w:p>
        </w:tc>
        <w:tc>
          <w:tcPr>
            <w:tcW w:w="392" w:type="pct"/>
            <w:tcBorders>
              <w:top w:val="nil"/>
              <w:left w:val="nil"/>
              <w:bottom w:val="single" w:sz="4" w:space="0" w:color="auto"/>
              <w:right w:val="single" w:sz="4" w:space="0" w:color="auto"/>
            </w:tcBorders>
            <w:shd w:val="clear" w:color="auto" w:fill="auto"/>
            <w:noWrap/>
            <w:vAlign w:val="center"/>
            <w:hideMark/>
          </w:tcPr>
          <w:p w:rsidR="003535B2" w:rsidRPr="00302047" w:rsidRDefault="003535B2" w:rsidP="000458E4">
            <w:pPr>
              <w:ind w:firstLine="0"/>
              <w:jc w:val="center"/>
              <w:rPr>
                <w:rFonts w:eastAsia="Times New Roman" w:cs="Times New Roman"/>
                <w:color w:val="000000"/>
                <w:lang w:eastAsia="ru-RU"/>
              </w:rPr>
            </w:pPr>
            <w:r w:rsidRPr="00302047">
              <w:rPr>
                <w:rFonts w:eastAsia="Times New Roman" w:cs="Times New Roman"/>
                <w:color w:val="000000"/>
                <w:sz w:val="22"/>
                <w:lang w:eastAsia="ru-RU"/>
              </w:rPr>
              <w:t>3760,1</w:t>
            </w:r>
          </w:p>
        </w:tc>
        <w:tc>
          <w:tcPr>
            <w:tcW w:w="392" w:type="pct"/>
            <w:tcBorders>
              <w:top w:val="nil"/>
              <w:left w:val="nil"/>
              <w:bottom w:val="single" w:sz="4" w:space="0" w:color="auto"/>
              <w:right w:val="single" w:sz="4" w:space="0" w:color="auto"/>
            </w:tcBorders>
            <w:shd w:val="clear" w:color="auto" w:fill="auto"/>
            <w:noWrap/>
            <w:vAlign w:val="center"/>
            <w:hideMark/>
          </w:tcPr>
          <w:p w:rsidR="003535B2" w:rsidRPr="00302047" w:rsidRDefault="003535B2" w:rsidP="000458E4">
            <w:pPr>
              <w:ind w:firstLine="0"/>
              <w:jc w:val="center"/>
              <w:rPr>
                <w:rFonts w:eastAsia="Times New Roman" w:cs="Times New Roman"/>
                <w:color w:val="000000"/>
                <w:lang w:eastAsia="ru-RU"/>
              </w:rPr>
            </w:pPr>
            <w:r w:rsidRPr="00302047">
              <w:rPr>
                <w:rFonts w:eastAsia="Times New Roman" w:cs="Times New Roman"/>
                <w:color w:val="000000"/>
                <w:sz w:val="22"/>
                <w:lang w:eastAsia="ru-RU"/>
              </w:rPr>
              <w:t>3760,1</w:t>
            </w:r>
          </w:p>
        </w:tc>
        <w:tc>
          <w:tcPr>
            <w:tcW w:w="392" w:type="pct"/>
            <w:tcBorders>
              <w:top w:val="nil"/>
              <w:left w:val="nil"/>
              <w:bottom w:val="single" w:sz="4" w:space="0" w:color="auto"/>
              <w:right w:val="single" w:sz="4" w:space="0" w:color="auto"/>
            </w:tcBorders>
            <w:shd w:val="clear" w:color="auto" w:fill="auto"/>
            <w:noWrap/>
            <w:vAlign w:val="center"/>
            <w:hideMark/>
          </w:tcPr>
          <w:p w:rsidR="003535B2" w:rsidRPr="00302047" w:rsidRDefault="003535B2" w:rsidP="000458E4">
            <w:pPr>
              <w:ind w:firstLine="0"/>
              <w:jc w:val="center"/>
              <w:rPr>
                <w:rFonts w:eastAsia="Times New Roman" w:cs="Times New Roman"/>
                <w:color w:val="000000"/>
                <w:lang w:eastAsia="ru-RU"/>
              </w:rPr>
            </w:pPr>
            <w:r w:rsidRPr="00302047">
              <w:rPr>
                <w:rFonts w:eastAsia="Times New Roman" w:cs="Times New Roman"/>
                <w:color w:val="000000"/>
                <w:sz w:val="22"/>
                <w:lang w:eastAsia="ru-RU"/>
              </w:rPr>
              <w:t>3760,1</w:t>
            </w:r>
          </w:p>
        </w:tc>
        <w:tc>
          <w:tcPr>
            <w:tcW w:w="392" w:type="pct"/>
            <w:tcBorders>
              <w:top w:val="nil"/>
              <w:left w:val="nil"/>
              <w:bottom w:val="single" w:sz="4" w:space="0" w:color="auto"/>
              <w:right w:val="single" w:sz="4" w:space="0" w:color="auto"/>
            </w:tcBorders>
            <w:shd w:val="clear" w:color="auto" w:fill="auto"/>
            <w:noWrap/>
            <w:vAlign w:val="center"/>
            <w:hideMark/>
          </w:tcPr>
          <w:p w:rsidR="003535B2" w:rsidRPr="00302047" w:rsidRDefault="003535B2" w:rsidP="000458E4">
            <w:pPr>
              <w:ind w:firstLine="0"/>
              <w:jc w:val="center"/>
              <w:rPr>
                <w:rFonts w:eastAsia="Times New Roman" w:cs="Times New Roman"/>
                <w:color w:val="000000"/>
                <w:lang w:eastAsia="ru-RU"/>
              </w:rPr>
            </w:pPr>
            <w:r w:rsidRPr="00302047">
              <w:rPr>
                <w:rFonts w:eastAsia="Times New Roman" w:cs="Times New Roman"/>
                <w:color w:val="000000"/>
                <w:sz w:val="22"/>
                <w:lang w:eastAsia="ru-RU"/>
              </w:rPr>
              <w:t>3760,1</w:t>
            </w:r>
          </w:p>
        </w:tc>
        <w:tc>
          <w:tcPr>
            <w:tcW w:w="392" w:type="pct"/>
            <w:tcBorders>
              <w:top w:val="nil"/>
              <w:left w:val="nil"/>
              <w:bottom w:val="single" w:sz="4" w:space="0" w:color="auto"/>
              <w:right w:val="single" w:sz="4" w:space="0" w:color="auto"/>
            </w:tcBorders>
            <w:shd w:val="clear" w:color="auto" w:fill="auto"/>
            <w:noWrap/>
            <w:vAlign w:val="center"/>
            <w:hideMark/>
          </w:tcPr>
          <w:p w:rsidR="003535B2" w:rsidRPr="00302047" w:rsidRDefault="003535B2" w:rsidP="000458E4">
            <w:pPr>
              <w:ind w:firstLine="0"/>
              <w:rPr>
                <w:rFonts w:eastAsia="Times New Roman" w:cs="Times New Roman"/>
                <w:color w:val="000000"/>
                <w:lang w:eastAsia="ru-RU"/>
              </w:rPr>
            </w:pPr>
            <w:r w:rsidRPr="00302047">
              <w:rPr>
                <w:rFonts w:eastAsia="Times New Roman" w:cs="Times New Roman"/>
                <w:color w:val="000000"/>
                <w:sz w:val="22"/>
                <w:lang w:eastAsia="ru-RU"/>
              </w:rPr>
              <w:t> </w:t>
            </w:r>
          </w:p>
        </w:tc>
      </w:tr>
      <w:tr w:rsidR="003535B2" w:rsidRPr="00302047" w:rsidTr="003535B2">
        <w:trPr>
          <w:trHeight w:val="660"/>
        </w:trPr>
        <w:tc>
          <w:tcPr>
            <w:tcW w:w="1930" w:type="pct"/>
            <w:tcBorders>
              <w:top w:val="nil"/>
              <w:left w:val="single" w:sz="4" w:space="0" w:color="auto"/>
              <w:bottom w:val="single" w:sz="4" w:space="0" w:color="auto"/>
              <w:right w:val="single" w:sz="4" w:space="0" w:color="auto"/>
            </w:tcBorders>
            <w:shd w:val="clear" w:color="auto" w:fill="auto"/>
            <w:noWrap/>
            <w:vAlign w:val="center"/>
            <w:hideMark/>
          </w:tcPr>
          <w:p w:rsidR="003535B2" w:rsidRPr="00302047" w:rsidRDefault="003535B2" w:rsidP="000458E4">
            <w:pPr>
              <w:ind w:firstLine="0"/>
              <w:rPr>
                <w:rFonts w:eastAsia="Times New Roman" w:cs="Times New Roman"/>
                <w:color w:val="000000"/>
                <w:lang w:eastAsia="ru-RU"/>
              </w:rPr>
            </w:pPr>
            <w:r w:rsidRPr="00302047">
              <w:rPr>
                <w:rFonts w:eastAsia="Times New Roman" w:cs="Times New Roman"/>
                <w:color w:val="000000"/>
                <w:sz w:val="22"/>
                <w:lang w:eastAsia="ru-RU"/>
              </w:rPr>
              <w:t>Реконструкция существующей котельной в д. Емишево</w:t>
            </w:r>
            <w:r w:rsidRPr="00302047">
              <w:rPr>
                <w:rFonts w:eastAsia="Times New Roman" w:cs="Times New Roman"/>
                <w:color w:val="000000"/>
                <w:sz w:val="22"/>
                <w:vertAlign w:val="superscript"/>
                <w:lang w:eastAsia="ru-RU"/>
              </w:rPr>
              <w:t>1</w:t>
            </w:r>
          </w:p>
        </w:tc>
        <w:tc>
          <w:tcPr>
            <w:tcW w:w="326" w:type="pct"/>
            <w:tcBorders>
              <w:top w:val="nil"/>
              <w:left w:val="nil"/>
              <w:bottom w:val="single" w:sz="4" w:space="0" w:color="auto"/>
              <w:right w:val="single" w:sz="4" w:space="0" w:color="auto"/>
            </w:tcBorders>
            <w:shd w:val="clear" w:color="auto" w:fill="auto"/>
            <w:noWrap/>
            <w:vAlign w:val="center"/>
            <w:hideMark/>
          </w:tcPr>
          <w:p w:rsidR="003535B2" w:rsidRPr="00302047" w:rsidRDefault="003535B2" w:rsidP="000458E4">
            <w:pPr>
              <w:ind w:firstLine="0"/>
              <w:jc w:val="center"/>
              <w:rPr>
                <w:rFonts w:eastAsia="Times New Roman" w:cs="Times New Roman"/>
                <w:color w:val="000000"/>
                <w:lang w:eastAsia="ru-RU"/>
              </w:rPr>
            </w:pPr>
            <w:r w:rsidRPr="00302047">
              <w:rPr>
                <w:rFonts w:eastAsia="Times New Roman" w:cs="Times New Roman"/>
                <w:color w:val="000000"/>
                <w:sz w:val="22"/>
                <w:lang w:eastAsia="ru-RU"/>
              </w:rPr>
              <w:t>3711</w:t>
            </w:r>
          </w:p>
        </w:tc>
        <w:tc>
          <w:tcPr>
            <w:tcW w:w="392" w:type="pct"/>
            <w:tcBorders>
              <w:top w:val="single" w:sz="4" w:space="0" w:color="auto"/>
              <w:left w:val="nil"/>
              <w:bottom w:val="single" w:sz="4" w:space="0" w:color="auto"/>
              <w:right w:val="single" w:sz="4" w:space="0" w:color="auto"/>
            </w:tcBorders>
            <w:shd w:val="clear" w:color="auto" w:fill="auto"/>
            <w:noWrap/>
            <w:vAlign w:val="center"/>
            <w:hideMark/>
          </w:tcPr>
          <w:p w:rsidR="003535B2" w:rsidRPr="00302047" w:rsidRDefault="003535B2" w:rsidP="000458E4">
            <w:pPr>
              <w:ind w:firstLine="0"/>
              <w:jc w:val="center"/>
              <w:rPr>
                <w:rFonts w:eastAsia="Times New Roman" w:cs="Times New Roman"/>
                <w:color w:val="000000"/>
                <w:lang w:eastAsia="ru-RU"/>
              </w:rPr>
            </w:pPr>
            <w:r w:rsidRPr="00302047">
              <w:rPr>
                <w:rFonts w:eastAsia="Times New Roman" w:cs="Times New Roman"/>
                <w:color w:val="000000"/>
                <w:sz w:val="22"/>
                <w:lang w:eastAsia="ru-RU"/>
              </w:rPr>
              <w:t> </w:t>
            </w:r>
          </w:p>
        </w:tc>
        <w:tc>
          <w:tcPr>
            <w:tcW w:w="392" w:type="pct"/>
            <w:tcBorders>
              <w:top w:val="nil"/>
              <w:left w:val="nil"/>
              <w:bottom w:val="single" w:sz="4" w:space="0" w:color="auto"/>
              <w:right w:val="single" w:sz="4" w:space="0" w:color="auto"/>
            </w:tcBorders>
            <w:shd w:val="clear" w:color="auto" w:fill="auto"/>
            <w:noWrap/>
            <w:vAlign w:val="center"/>
            <w:hideMark/>
          </w:tcPr>
          <w:p w:rsidR="003535B2" w:rsidRPr="00302047" w:rsidRDefault="003535B2" w:rsidP="000458E4">
            <w:pPr>
              <w:ind w:firstLine="0"/>
              <w:jc w:val="center"/>
              <w:rPr>
                <w:rFonts w:eastAsia="Times New Roman" w:cs="Times New Roman"/>
                <w:color w:val="000000"/>
                <w:lang w:eastAsia="ru-RU"/>
              </w:rPr>
            </w:pPr>
            <w:r w:rsidRPr="00302047">
              <w:rPr>
                <w:rFonts w:eastAsia="Times New Roman" w:cs="Times New Roman"/>
                <w:color w:val="000000"/>
                <w:sz w:val="22"/>
                <w:lang w:eastAsia="ru-RU"/>
              </w:rPr>
              <w:t> </w:t>
            </w:r>
          </w:p>
        </w:tc>
        <w:tc>
          <w:tcPr>
            <w:tcW w:w="392" w:type="pct"/>
            <w:tcBorders>
              <w:top w:val="nil"/>
              <w:left w:val="nil"/>
              <w:bottom w:val="single" w:sz="4" w:space="0" w:color="auto"/>
              <w:right w:val="single" w:sz="4" w:space="0" w:color="auto"/>
            </w:tcBorders>
            <w:shd w:val="clear" w:color="auto" w:fill="auto"/>
            <w:noWrap/>
            <w:vAlign w:val="center"/>
            <w:hideMark/>
          </w:tcPr>
          <w:p w:rsidR="003535B2" w:rsidRPr="00302047" w:rsidRDefault="003535B2" w:rsidP="000458E4">
            <w:pPr>
              <w:ind w:firstLine="0"/>
              <w:jc w:val="center"/>
              <w:rPr>
                <w:rFonts w:eastAsia="Times New Roman" w:cs="Times New Roman"/>
                <w:color w:val="000000"/>
                <w:lang w:eastAsia="ru-RU"/>
              </w:rPr>
            </w:pPr>
            <w:r w:rsidRPr="00302047">
              <w:rPr>
                <w:rFonts w:eastAsia="Times New Roman" w:cs="Times New Roman"/>
                <w:color w:val="000000"/>
                <w:sz w:val="22"/>
                <w:vertAlign w:val="superscript"/>
                <w:lang w:eastAsia="ru-RU"/>
              </w:rPr>
              <w:t> </w:t>
            </w:r>
          </w:p>
        </w:tc>
        <w:tc>
          <w:tcPr>
            <w:tcW w:w="392" w:type="pct"/>
            <w:tcBorders>
              <w:top w:val="nil"/>
              <w:left w:val="nil"/>
              <w:bottom w:val="single" w:sz="4" w:space="0" w:color="auto"/>
              <w:right w:val="single" w:sz="4" w:space="0" w:color="auto"/>
            </w:tcBorders>
            <w:shd w:val="clear" w:color="auto" w:fill="auto"/>
            <w:noWrap/>
            <w:vAlign w:val="center"/>
            <w:hideMark/>
          </w:tcPr>
          <w:p w:rsidR="003535B2" w:rsidRPr="00302047" w:rsidRDefault="003535B2" w:rsidP="000458E4">
            <w:pPr>
              <w:ind w:firstLine="0"/>
              <w:jc w:val="center"/>
              <w:rPr>
                <w:rFonts w:eastAsia="Times New Roman" w:cs="Times New Roman"/>
                <w:color w:val="000000"/>
                <w:lang w:eastAsia="ru-RU"/>
              </w:rPr>
            </w:pPr>
            <w:r w:rsidRPr="00302047">
              <w:rPr>
                <w:rFonts w:eastAsia="Times New Roman" w:cs="Times New Roman"/>
                <w:color w:val="000000"/>
                <w:sz w:val="22"/>
                <w:lang w:eastAsia="ru-RU"/>
              </w:rPr>
              <w:t> </w:t>
            </w:r>
          </w:p>
        </w:tc>
        <w:tc>
          <w:tcPr>
            <w:tcW w:w="392" w:type="pct"/>
            <w:tcBorders>
              <w:top w:val="nil"/>
              <w:left w:val="nil"/>
              <w:bottom w:val="single" w:sz="4" w:space="0" w:color="auto"/>
              <w:right w:val="single" w:sz="4" w:space="0" w:color="auto"/>
            </w:tcBorders>
            <w:shd w:val="clear" w:color="auto" w:fill="auto"/>
            <w:noWrap/>
            <w:vAlign w:val="center"/>
            <w:hideMark/>
          </w:tcPr>
          <w:p w:rsidR="003535B2" w:rsidRPr="00302047" w:rsidRDefault="003535B2" w:rsidP="000458E4">
            <w:pPr>
              <w:ind w:firstLine="0"/>
              <w:jc w:val="center"/>
              <w:rPr>
                <w:rFonts w:eastAsia="Times New Roman" w:cs="Times New Roman"/>
                <w:color w:val="000000"/>
                <w:lang w:eastAsia="ru-RU"/>
              </w:rPr>
            </w:pPr>
            <w:r w:rsidRPr="00302047">
              <w:rPr>
                <w:rFonts w:eastAsia="Times New Roman" w:cs="Times New Roman"/>
                <w:color w:val="000000"/>
                <w:sz w:val="22"/>
                <w:lang w:eastAsia="ru-RU"/>
              </w:rPr>
              <w:t>3711</w:t>
            </w:r>
          </w:p>
        </w:tc>
        <w:tc>
          <w:tcPr>
            <w:tcW w:w="392" w:type="pct"/>
            <w:tcBorders>
              <w:top w:val="nil"/>
              <w:left w:val="nil"/>
              <w:bottom w:val="single" w:sz="4" w:space="0" w:color="auto"/>
              <w:right w:val="single" w:sz="4" w:space="0" w:color="auto"/>
            </w:tcBorders>
            <w:shd w:val="clear" w:color="auto" w:fill="auto"/>
            <w:noWrap/>
            <w:vAlign w:val="center"/>
            <w:hideMark/>
          </w:tcPr>
          <w:p w:rsidR="003535B2" w:rsidRPr="00302047" w:rsidRDefault="003535B2" w:rsidP="000458E4">
            <w:pPr>
              <w:ind w:firstLine="0"/>
              <w:jc w:val="center"/>
              <w:rPr>
                <w:rFonts w:eastAsia="Times New Roman" w:cs="Times New Roman"/>
                <w:color w:val="000000"/>
                <w:lang w:eastAsia="ru-RU"/>
              </w:rPr>
            </w:pPr>
            <w:r w:rsidRPr="00302047">
              <w:rPr>
                <w:rFonts w:eastAsia="Times New Roman" w:cs="Times New Roman"/>
                <w:color w:val="000000"/>
                <w:sz w:val="22"/>
                <w:lang w:eastAsia="ru-RU"/>
              </w:rPr>
              <w:t> </w:t>
            </w:r>
          </w:p>
        </w:tc>
        <w:tc>
          <w:tcPr>
            <w:tcW w:w="392" w:type="pct"/>
            <w:tcBorders>
              <w:top w:val="nil"/>
              <w:left w:val="nil"/>
              <w:bottom w:val="single" w:sz="4" w:space="0" w:color="auto"/>
              <w:right w:val="single" w:sz="4" w:space="0" w:color="auto"/>
            </w:tcBorders>
            <w:shd w:val="clear" w:color="auto" w:fill="auto"/>
            <w:noWrap/>
            <w:vAlign w:val="center"/>
            <w:hideMark/>
          </w:tcPr>
          <w:p w:rsidR="003535B2" w:rsidRPr="00302047" w:rsidRDefault="003535B2" w:rsidP="000458E4">
            <w:pPr>
              <w:ind w:firstLine="0"/>
              <w:rPr>
                <w:rFonts w:eastAsia="Times New Roman" w:cs="Times New Roman"/>
                <w:color w:val="000000"/>
                <w:lang w:eastAsia="ru-RU"/>
              </w:rPr>
            </w:pPr>
            <w:r w:rsidRPr="00302047">
              <w:rPr>
                <w:rFonts w:eastAsia="Times New Roman" w:cs="Times New Roman"/>
                <w:color w:val="000000"/>
                <w:sz w:val="22"/>
                <w:lang w:eastAsia="ru-RU"/>
              </w:rPr>
              <w:t> </w:t>
            </w:r>
          </w:p>
        </w:tc>
      </w:tr>
      <w:tr w:rsidR="003535B2" w:rsidRPr="00302047" w:rsidTr="003535B2">
        <w:trPr>
          <w:trHeight w:val="660"/>
        </w:trPr>
        <w:tc>
          <w:tcPr>
            <w:tcW w:w="1930" w:type="pct"/>
            <w:tcBorders>
              <w:top w:val="nil"/>
              <w:left w:val="single" w:sz="4" w:space="0" w:color="auto"/>
              <w:bottom w:val="single" w:sz="4" w:space="0" w:color="auto"/>
              <w:right w:val="single" w:sz="4" w:space="0" w:color="auto"/>
            </w:tcBorders>
            <w:shd w:val="clear" w:color="auto" w:fill="auto"/>
            <w:noWrap/>
            <w:vAlign w:val="center"/>
            <w:hideMark/>
          </w:tcPr>
          <w:p w:rsidR="003535B2" w:rsidRPr="00302047" w:rsidRDefault="003535B2" w:rsidP="000458E4">
            <w:pPr>
              <w:ind w:firstLine="0"/>
              <w:rPr>
                <w:rFonts w:eastAsia="Times New Roman" w:cs="Times New Roman"/>
                <w:color w:val="000000"/>
                <w:lang w:eastAsia="ru-RU"/>
              </w:rPr>
            </w:pPr>
            <w:r w:rsidRPr="00302047">
              <w:rPr>
                <w:rFonts w:eastAsia="Times New Roman" w:cs="Times New Roman"/>
                <w:color w:val="000000"/>
                <w:sz w:val="22"/>
                <w:lang w:eastAsia="ru-RU"/>
              </w:rPr>
              <w:t>Реконструкция существующей котельной д. Столбищи</w:t>
            </w:r>
            <w:r w:rsidRPr="00302047">
              <w:rPr>
                <w:rFonts w:eastAsia="Times New Roman" w:cs="Times New Roman"/>
                <w:color w:val="000000"/>
                <w:sz w:val="22"/>
                <w:vertAlign w:val="superscript"/>
                <w:lang w:eastAsia="ru-RU"/>
              </w:rPr>
              <w:t>2</w:t>
            </w:r>
          </w:p>
        </w:tc>
        <w:tc>
          <w:tcPr>
            <w:tcW w:w="326" w:type="pct"/>
            <w:tcBorders>
              <w:top w:val="nil"/>
              <w:left w:val="nil"/>
              <w:bottom w:val="single" w:sz="4" w:space="0" w:color="auto"/>
              <w:right w:val="single" w:sz="4" w:space="0" w:color="auto"/>
            </w:tcBorders>
            <w:shd w:val="clear" w:color="auto" w:fill="auto"/>
            <w:noWrap/>
            <w:vAlign w:val="center"/>
            <w:hideMark/>
          </w:tcPr>
          <w:p w:rsidR="003535B2" w:rsidRPr="00302047" w:rsidRDefault="003535B2" w:rsidP="000458E4">
            <w:pPr>
              <w:ind w:firstLine="0"/>
              <w:jc w:val="center"/>
              <w:rPr>
                <w:rFonts w:eastAsia="Times New Roman" w:cs="Times New Roman"/>
                <w:color w:val="000000"/>
                <w:lang w:eastAsia="ru-RU"/>
              </w:rPr>
            </w:pPr>
            <w:r w:rsidRPr="00302047">
              <w:rPr>
                <w:rFonts w:eastAsia="Times New Roman" w:cs="Times New Roman"/>
                <w:color w:val="000000"/>
                <w:sz w:val="22"/>
                <w:lang w:eastAsia="ru-RU"/>
              </w:rPr>
              <w:t>6865</w:t>
            </w:r>
          </w:p>
        </w:tc>
        <w:tc>
          <w:tcPr>
            <w:tcW w:w="392" w:type="pct"/>
            <w:tcBorders>
              <w:top w:val="nil"/>
              <w:left w:val="nil"/>
              <w:bottom w:val="single" w:sz="4" w:space="0" w:color="auto"/>
              <w:right w:val="single" w:sz="4" w:space="0" w:color="auto"/>
            </w:tcBorders>
            <w:shd w:val="clear" w:color="auto" w:fill="auto"/>
            <w:noWrap/>
            <w:vAlign w:val="center"/>
            <w:hideMark/>
          </w:tcPr>
          <w:p w:rsidR="003535B2" w:rsidRPr="00302047" w:rsidRDefault="003535B2" w:rsidP="000458E4">
            <w:pPr>
              <w:ind w:firstLine="0"/>
              <w:jc w:val="center"/>
              <w:rPr>
                <w:rFonts w:eastAsia="Times New Roman" w:cs="Times New Roman"/>
                <w:color w:val="000000"/>
                <w:lang w:eastAsia="ru-RU"/>
              </w:rPr>
            </w:pPr>
            <w:r w:rsidRPr="00302047">
              <w:rPr>
                <w:rFonts w:eastAsia="Times New Roman" w:cs="Times New Roman"/>
                <w:color w:val="000000"/>
                <w:sz w:val="22"/>
                <w:lang w:eastAsia="ru-RU"/>
              </w:rPr>
              <w:t> </w:t>
            </w:r>
          </w:p>
        </w:tc>
        <w:tc>
          <w:tcPr>
            <w:tcW w:w="392" w:type="pct"/>
            <w:tcBorders>
              <w:top w:val="nil"/>
              <w:left w:val="nil"/>
              <w:bottom w:val="single" w:sz="4" w:space="0" w:color="auto"/>
              <w:right w:val="single" w:sz="4" w:space="0" w:color="auto"/>
            </w:tcBorders>
            <w:shd w:val="clear" w:color="auto" w:fill="auto"/>
            <w:noWrap/>
            <w:vAlign w:val="center"/>
            <w:hideMark/>
          </w:tcPr>
          <w:p w:rsidR="003535B2" w:rsidRPr="00302047" w:rsidRDefault="003535B2" w:rsidP="000458E4">
            <w:pPr>
              <w:ind w:firstLine="0"/>
              <w:jc w:val="center"/>
              <w:rPr>
                <w:rFonts w:eastAsia="Times New Roman" w:cs="Times New Roman"/>
                <w:color w:val="000000"/>
                <w:lang w:eastAsia="ru-RU"/>
              </w:rPr>
            </w:pPr>
            <w:r w:rsidRPr="00302047">
              <w:rPr>
                <w:rFonts w:eastAsia="Times New Roman" w:cs="Times New Roman"/>
                <w:color w:val="000000"/>
                <w:sz w:val="22"/>
                <w:lang w:eastAsia="ru-RU"/>
              </w:rPr>
              <w:t> </w:t>
            </w:r>
          </w:p>
        </w:tc>
        <w:tc>
          <w:tcPr>
            <w:tcW w:w="392" w:type="pct"/>
            <w:tcBorders>
              <w:top w:val="nil"/>
              <w:left w:val="nil"/>
              <w:bottom w:val="single" w:sz="4" w:space="0" w:color="auto"/>
              <w:right w:val="single" w:sz="4" w:space="0" w:color="auto"/>
            </w:tcBorders>
            <w:shd w:val="clear" w:color="auto" w:fill="auto"/>
            <w:noWrap/>
            <w:vAlign w:val="center"/>
            <w:hideMark/>
          </w:tcPr>
          <w:p w:rsidR="003535B2" w:rsidRPr="00302047" w:rsidRDefault="003535B2" w:rsidP="000458E4">
            <w:pPr>
              <w:ind w:firstLine="0"/>
              <w:jc w:val="center"/>
              <w:rPr>
                <w:rFonts w:eastAsia="Times New Roman" w:cs="Times New Roman"/>
                <w:color w:val="000000"/>
                <w:lang w:eastAsia="ru-RU"/>
              </w:rPr>
            </w:pPr>
            <w:r w:rsidRPr="00302047">
              <w:rPr>
                <w:rFonts w:eastAsia="Times New Roman" w:cs="Times New Roman"/>
                <w:color w:val="000000"/>
                <w:sz w:val="22"/>
                <w:lang w:eastAsia="ru-RU"/>
              </w:rPr>
              <w:t> </w:t>
            </w:r>
          </w:p>
        </w:tc>
        <w:tc>
          <w:tcPr>
            <w:tcW w:w="392" w:type="pct"/>
            <w:tcBorders>
              <w:top w:val="nil"/>
              <w:left w:val="nil"/>
              <w:bottom w:val="single" w:sz="4" w:space="0" w:color="auto"/>
              <w:right w:val="single" w:sz="4" w:space="0" w:color="auto"/>
            </w:tcBorders>
            <w:shd w:val="clear" w:color="auto" w:fill="auto"/>
            <w:noWrap/>
            <w:vAlign w:val="center"/>
            <w:hideMark/>
          </w:tcPr>
          <w:p w:rsidR="003535B2" w:rsidRPr="00302047" w:rsidRDefault="003535B2" w:rsidP="000458E4">
            <w:pPr>
              <w:ind w:firstLine="0"/>
              <w:jc w:val="center"/>
              <w:rPr>
                <w:rFonts w:eastAsia="Times New Roman" w:cs="Times New Roman"/>
                <w:color w:val="000000"/>
                <w:lang w:eastAsia="ru-RU"/>
              </w:rPr>
            </w:pPr>
            <w:r w:rsidRPr="00302047">
              <w:rPr>
                <w:rFonts w:eastAsia="Times New Roman" w:cs="Times New Roman"/>
                <w:color w:val="000000"/>
                <w:sz w:val="22"/>
                <w:lang w:eastAsia="ru-RU"/>
              </w:rPr>
              <w:t> </w:t>
            </w:r>
          </w:p>
        </w:tc>
        <w:tc>
          <w:tcPr>
            <w:tcW w:w="392" w:type="pct"/>
            <w:tcBorders>
              <w:top w:val="nil"/>
              <w:left w:val="nil"/>
              <w:bottom w:val="single" w:sz="4" w:space="0" w:color="auto"/>
              <w:right w:val="single" w:sz="4" w:space="0" w:color="auto"/>
            </w:tcBorders>
            <w:shd w:val="clear" w:color="auto" w:fill="auto"/>
            <w:noWrap/>
            <w:vAlign w:val="center"/>
            <w:hideMark/>
          </w:tcPr>
          <w:p w:rsidR="003535B2" w:rsidRPr="00302047" w:rsidRDefault="003535B2" w:rsidP="000458E4">
            <w:pPr>
              <w:ind w:firstLine="0"/>
              <w:jc w:val="center"/>
              <w:rPr>
                <w:rFonts w:eastAsia="Times New Roman" w:cs="Times New Roman"/>
                <w:color w:val="000000"/>
                <w:lang w:eastAsia="ru-RU"/>
              </w:rPr>
            </w:pPr>
            <w:r w:rsidRPr="00302047">
              <w:rPr>
                <w:rFonts w:eastAsia="Times New Roman" w:cs="Times New Roman"/>
                <w:color w:val="000000"/>
                <w:sz w:val="22"/>
                <w:lang w:eastAsia="ru-RU"/>
              </w:rPr>
              <w:t>6865</w:t>
            </w:r>
          </w:p>
        </w:tc>
        <w:tc>
          <w:tcPr>
            <w:tcW w:w="392" w:type="pct"/>
            <w:tcBorders>
              <w:top w:val="nil"/>
              <w:left w:val="nil"/>
              <w:bottom w:val="single" w:sz="4" w:space="0" w:color="auto"/>
              <w:right w:val="single" w:sz="4" w:space="0" w:color="auto"/>
            </w:tcBorders>
            <w:shd w:val="clear" w:color="auto" w:fill="auto"/>
            <w:noWrap/>
            <w:vAlign w:val="center"/>
            <w:hideMark/>
          </w:tcPr>
          <w:p w:rsidR="003535B2" w:rsidRPr="00302047" w:rsidRDefault="003535B2" w:rsidP="000458E4">
            <w:pPr>
              <w:ind w:firstLine="0"/>
              <w:jc w:val="center"/>
              <w:rPr>
                <w:rFonts w:eastAsia="Times New Roman" w:cs="Times New Roman"/>
                <w:color w:val="000000"/>
                <w:lang w:eastAsia="ru-RU"/>
              </w:rPr>
            </w:pPr>
            <w:r w:rsidRPr="00302047">
              <w:rPr>
                <w:rFonts w:eastAsia="Times New Roman" w:cs="Times New Roman"/>
                <w:color w:val="000000"/>
                <w:sz w:val="22"/>
                <w:lang w:eastAsia="ru-RU"/>
              </w:rPr>
              <w:t> </w:t>
            </w:r>
          </w:p>
        </w:tc>
        <w:tc>
          <w:tcPr>
            <w:tcW w:w="392" w:type="pct"/>
            <w:tcBorders>
              <w:top w:val="nil"/>
              <w:left w:val="nil"/>
              <w:bottom w:val="single" w:sz="4" w:space="0" w:color="auto"/>
              <w:right w:val="single" w:sz="4" w:space="0" w:color="auto"/>
            </w:tcBorders>
            <w:shd w:val="clear" w:color="auto" w:fill="auto"/>
            <w:noWrap/>
            <w:vAlign w:val="center"/>
            <w:hideMark/>
          </w:tcPr>
          <w:p w:rsidR="003535B2" w:rsidRPr="00302047" w:rsidRDefault="003535B2" w:rsidP="000458E4">
            <w:pPr>
              <w:ind w:firstLine="0"/>
              <w:rPr>
                <w:rFonts w:eastAsia="Times New Roman" w:cs="Times New Roman"/>
                <w:color w:val="000000"/>
                <w:lang w:eastAsia="ru-RU"/>
              </w:rPr>
            </w:pPr>
            <w:r w:rsidRPr="00302047">
              <w:rPr>
                <w:rFonts w:eastAsia="Times New Roman" w:cs="Times New Roman"/>
                <w:color w:val="000000"/>
                <w:sz w:val="22"/>
                <w:lang w:eastAsia="ru-RU"/>
              </w:rPr>
              <w:t> </w:t>
            </w:r>
          </w:p>
        </w:tc>
      </w:tr>
      <w:tr w:rsidR="003535B2" w:rsidRPr="00302047" w:rsidTr="003535B2">
        <w:trPr>
          <w:trHeight w:val="300"/>
        </w:trPr>
        <w:tc>
          <w:tcPr>
            <w:tcW w:w="1930" w:type="pct"/>
            <w:tcBorders>
              <w:top w:val="nil"/>
              <w:left w:val="single" w:sz="4" w:space="0" w:color="auto"/>
              <w:bottom w:val="single" w:sz="4" w:space="0" w:color="auto"/>
              <w:right w:val="single" w:sz="4" w:space="0" w:color="auto"/>
            </w:tcBorders>
            <w:shd w:val="clear" w:color="auto" w:fill="auto"/>
            <w:noWrap/>
            <w:vAlign w:val="center"/>
            <w:hideMark/>
          </w:tcPr>
          <w:p w:rsidR="003535B2" w:rsidRPr="00302047" w:rsidRDefault="003535B2" w:rsidP="000458E4">
            <w:pPr>
              <w:ind w:firstLine="0"/>
              <w:rPr>
                <w:rFonts w:eastAsia="Times New Roman" w:cs="Times New Roman"/>
                <w:color w:val="000000"/>
                <w:lang w:eastAsia="ru-RU"/>
              </w:rPr>
            </w:pPr>
            <w:r w:rsidRPr="00302047">
              <w:rPr>
                <w:rFonts w:eastAsia="Times New Roman" w:cs="Times New Roman"/>
                <w:color w:val="000000"/>
                <w:sz w:val="22"/>
                <w:lang w:eastAsia="ru-RU"/>
              </w:rPr>
              <w:t>ИТОГО</w:t>
            </w:r>
          </w:p>
        </w:tc>
        <w:tc>
          <w:tcPr>
            <w:tcW w:w="326" w:type="pct"/>
            <w:tcBorders>
              <w:top w:val="nil"/>
              <w:left w:val="nil"/>
              <w:bottom w:val="single" w:sz="4" w:space="0" w:color="auto"/>
              <w:right w:val="single" w:sz="4" w:space="0" w:color="auto"/>
            </w:tcBorders>
            <w:shd w:val="clear" w:color="auto" w:fill="auto"/>
            <w:noWrap/>
            <w:vAlign w:val="center"/>
            <w:hideMark/>
          </w:tcPr>
          <w:p w:rsidR="003535B2" w:rsidRPr="00302047" w:rsidRDefault="003535B2" w:rsidP="000458E4">
            <w:pPr>
              <w:ind w:firstLine="0"/>
              <w:jc w:val="center"/>
              <w:rPr>
                <w:rFonts w:eastAsia="Times New Roman" w:cs="Times New Roman"/>
                <w:color w:val="000000"/>
                <w:lang w:eastAsia="ru-RU"/>
              </w:rPr>
            </w:pPr>
            <w:r w:rsidRPr="00302047">
              <w:rPr>
                <w:rFonts w:eastAsia="Times New Roman" w:cs="Times New Roman"/>
                <w:color w:val="000000"/>
                <w:sz w:val="22"/>
                <w:lang w:eastAsia="ru-RU"/>
              </w:rPr>
              <w:t>29376,5</w:t>
            </w:r>
          </w:p>
        </w:tc>
        <w:tc>
          <w:tcPr>
            <w:tcW w:w="392" w:type="pct"/>
            <w:tcBorders>
              <w:top w:val="nil"/>
              <w:left w:val="nil"/>
              <w:bottom w:val="single" w:sz="4" w:space="0" w:color="auto"/>
              <w:right w:val="single" w:sz="4" w:space="0" w:color="auto"/>
            </w:tcBorders>
            <w:shd w:val="clear" w:color="auto" w:fill="auto"/>
            <w:noWrap/>
            <w:vAlign w:val="center"/>
            <w:hideMark/>
          </w:tcPr>
          <w:p w:rsidR="003535B2" w:rsidRPr="00302047" w:rsidRDefault="003535B2" w:rsidP="000458E4">
            <w:pPr>
              <w:ind w:firstLine="0"/>
              <w:jc w:val="center"/>
              <w:rPr>
                <w:rFonts w:eastAsia="Times New Roman" w:cs="Times New Roman"/>
                <w:color w:val="000000"/>
                <w:lang w:eastAsia="ru-RU"/>
              </w:rPr>
            </w:pPr>
            <w:r w:rsidRPr="00302047">
              <w:rPr>
                <w:rFonts w:eastAsia="Times New Roman" w:cs="Times New Roman"/>
                <w:color w:val="000000"/>
                <w:sz w:val="22"/>
                <w:lang w:eastAsia="ru-RU"/>
              </w:rPr>
              <w:t>0</w:t>
            </w:r>
          </w:p>
        </w:tc>
        <w:tc>
          <w:tcPr>
            <w:tcW w:w="392" w:type="pct"/>
            <w:tcBorders>
              <w:top w:val="nil"/>
              <w:left w:val="nil"/>
              <w:bottom w:val="single" w:sz="4" w:space="0" w:color="auto"/>
              <w:right w:val="single" w:sz="4" w:space="0" w:color="auto"/>
            </w:tcBorders>
            <w:shd w:val="clear" w:color="auto" w:fill="auto"/>
            <w:noWrap/>
            <w:vAlign w:val="center"/>
            <w:hideMark/>
          </w:tcPr>
          <w:p w:rsidR="003535B2" w:rsidRPr="00302047" w:rsidRDefault="003535B2" w:rsidP="000458E4">
            <w:pPr>
              <w:ind w:firstLine="0"/>
              <w:jc w:val="center"/>
              <w:rPr>
                <w:rFonts w:eastAsia="Times New Roman" w:cs="Times New Roman"/>
                <w:color w:val="000000"/>
                <w:lang w:eastAsia="ru-RU"/>
              </w:rPr>
            </w:pPr>
            <w:r w:rsidRPr="00302047">
              <w:rPr>
                <w:rFonts w:eastAsia="Times New Roman" w:cs="Times New Roman"/>
                <w:color w:val="000000"/>
                <w:sz w:val="22"/>
                <w:lang w:eastAsia="ru-RU"/>
              </w:rPr>
              <w:t>3760,1</w:t>
            </w:r>
          </w:p>
        </w:tc>
        <w:tc>
          <w:tcPr>
            <w:tcW w:w="392" w:type="pct"/>
            <w:tcBorders>
              <w:top w:val="nil"/>
              <w:left w:val="nil"/>
              <w:bottom w:val="single" w:sz="4" w:space="0" w:color="auto"/>
              <w:right w:val="single" w:sz="4" w:space="0" w:color="auto"/>
            </w:tcBorders>
            <w:shd w:val="clear" w:color="auto" w:fill="auto"/>
            <w:noWrap/>
            <w:vAlign w:val="center"/>
            <w:hideMark/>
          </w:tcPr>
          <w:p w:rsidR="003535B2" w:rsidRPr="00302047" w:rsidRDefault="003535B2" w:rsidP="000458E4">
            <w:pPr>
              <w:ind w:firstLine="0"/>
              <w:jc w:val="center"/>
              <w:rPr>
                <w:rFonts w:eastAsia="Times New Roman" w:cs="Times New Roman"/>
                <w:color w:val="000000"/>
                <w:lang w:eastAsia="ru-RU"/>
              </w:rPr>
            </w:pPr>
            <w:r w:rsidRPr="00302047">
              <w:rPr>
                <w:rFonts w:eastAsia="Times New Roman" w:cs="Times New Roman"/>
                <w:color w:val="000000"/>
                <w:sz w:val="22"/>
                <w:lang w:eastAsia="ru-RU"/>
              </w:rPr>
              <w:t>3760,1</w:t>
            </w:r>
          </w:p>
        </w:tc>
        <w:tc>
          <w:tcPr>
            <w:tcW w:w="392" w:type="pct"/>
            <w:tcBorders>
              <w:top w:val="nil"/>
              <w:left w:val="nil"/>
              <w:bottom w:val="single" w:sz="4" w:space="0" w:color="auto"/>
              <w:right w:val="single" w:sz="4" w:space="0" w:color="auto"/>
            </w:tcBorders>
            <w:shd w:val="clear" w:color="auto" w:fill="auto"/>
            <w:noWrap/>
            <w:vAlign w:val="center"/>
            <w:hideMark/>
          </w:tcPr>
          <w:p w:rsidR="003535B2" w:rsidRPr="00302047" w:rsidRDefault="003535B2" w:rsidP="000458E4">
            <w:pPr>
              <w:ind w:firstLine="0"/>
              <w:jc w:val="center"/>
              <w:rPr>
                <w:rFonts w:eastAsia="Times New Roman" w:cs="Times New Roman"/>
                <w:color w:val="000000"/>
                <w:lang w:eastAsia="ru-RU"/>
              </w:rPr>
            </w:pPr>
            <w:r w:rsidRPr="00302047">
              <w:rPr>
                <w:rFonts w:eastAsia="Times New Roman" w:cs="Times New Roman"/>
                <w:color w:val="000000"/>
                <w:sz w:val="22"/>
                <w:lang w:eastAsia="ru-RU"/>
              </w:rPr>
              <w:t>3760,1</w:t>
            </w:r>
          </w:p>
        </w:tc>
        <w:tc>
          <w:tcPr>
            <w:tcW w:w="392" w:type="pct"/>
            <w:tcBorders>
              <w:top w:val="nil"/>
              <w:left w:val="nil"/>
              <w:bottom w:val="single" w:sz="4" w:space="0" w:color="auto"/>
              <w:right w:val="single" w:sz="4" w:space="0" w:color="auto"/>
            </w:tcBorders>
            <w:shd w:val="clear" w:color="auto" w:fill="auto"/>
            <w:noWrap/>
            <w:vAlign w:val="center"/>
            <w:hideMark/>
          </w:tcPr>
          <w:p w:rsidR="003535B2" w:rsidRPr="00302047" w:rsidRDefault="003535B2" w:rsidP="000458E4">
            <w:pPr>
              <w:ind w:firstLine="0"/>
              <w:jc w:val="center"/>
              <w:rPr>
                <w:rFonts w:eastAsia="Times New Roman" w:cs="Times New Roman"/>
                <w:color w:val="000000"/>
                <w:lang w:eastAsia="ru-RU"/>
              </w:rPr>
            </w:pPr>
            <w:r w:rsidRPr="00302047">
              <w:rPr>
                <w:rFonts w:eastAsia="Times New Roman" w:cs="Times New Roman"/>
                <w:color w:val="000000"/>
                <w:sz w:val="22"/>
                <w:lang w:eastAsia="ru-RU"/>
              </w:rPr>
              <w:t>14336,1</w:t>
            </w:r>
          </w:p>
        </w:tc>
        <w:tc>
          <w:tcPr>
            <w:tcW w:w="392" w:type="pct"/>
            <w:tcBorders>
              <w:top w:val="nil"/>
              <w:left w:val="nil"/>
              <w:bottom w:val="single" w:sz="4" w:space="0" w:color="auto"/>
              <w:right w:val="single" w:sz="4" w:space="0" w:color="auto"/>
            </w:tcBorders>
            <w:shd w:val="clear" w:color="auto" w:fill="auto"/>
            <w:noWrap/>
            <w:vAlign w:val="center"/>
            <w:hideMark/>
          </w:tcPr>
          <w:p w:rsidR="003535B2" w:rsidRPr="00302047" w:rsidRDefault="003535B2" w:rsidP="000458E4">
            <w:pPr>
              <w:ind w:firstLine="0"/>
              <w:jc w:val="center"/>
              <w:rPr>
                <w:rFonts w:eastAsia="Times New Roman" w:cs="Times New Roman"/>
                <w:color w:val="000000"/>
                <w:lang w:eastAsia="ru-RU"/>
              </w:rPr>
            </w:pPr>
            <w:r w:rsidRPr="00302047">
              <w:rPr>
                <w:rFonts w:eastAsia="Times New Roman" w:cs="Times New Roman"/>
                <w:color w:val="000000"/>
                <w:sz w:val="22"/>
                <w:lang w:eastAsia="ru-RU"/>
              </w:rPr>
              <w:t>3760,1</w:t>
            </w:r>
          </w:p>
        </w:tc>
        <w:tc>
          <w:tcPr>
            <w:tcW w:w="392" w:type="pct"/>
            <w:tcBorders>
              <w:top w:val="nil"/>
              <w:left w:val="nil"/>
              <w:bottom w:val="single" w:sz="4" w:space="0" w:color="auto"/>
              <w:right w:val="single" w:sz="4" w:space="0" w:color="auto"/>
            </w:tcBorders>
            <w:shd w:val="clear" w:color="auto" w:fill="auto"/>
            <w:noWrap/>
            <w:vAlign w:val="center"/>
            <w:hideMark/>
          </w:tcPr>
          <w:p w:rsidR="003535B2" w:rsidRPr="00302047" w:rsidRDefault="003535B2" w:rsidP="000458E4">
            <w:pPr>
              <w:ind w:firstLine="0"/>
              <w:jc w:val="center"/>
              <w:rPr>
                <w:rFonts w:eastAsia="Times New Roman" w:cs="Times New Roman"/>
                <w:color w:val="000000"/>
                <w:lang w:eastAsia="ru-RU"/>
              </w:rPr>
            </w:pPr>
            <w:r w:rsidRPr="00302047">
              <w:rPr>
                <w:rFonts w:eastAsia="Times New Roman" w:cs="Times New Roman"/>
                <w:color w:val="000000"/>
                <w:sz w:val="22"/>
                <w:lang w:eastAsia="ru-RU"/>
              </w:rPr>
              <w:t>0</w:t>
            </w:r>
          </w:p>
        </w:tc>
      </w:tr>
      <w:tr w:rsidR="000458E4" w:rsidRPr="00302047" w:rsidTr="003535B2">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58E4" w:rsidRPr="00302047" w:rsidRDefault="000458E4" w:rsidP="000458E4">
            <w:pPr>
              <w:ind w:firstLine="0"/>
              <w:jc w:val="left"/>
              <w:rPr>
                <w:rFonts w:eastAsia="Times New Roman" w:cs="Times New Roman"/>
                <w:color w:val="000000"/>
                <w:lang w:eastAsia="ru-RU"/>
              </w:rPr>
            </w:pPr>
            <w:r w:rsidRPr="00302047">
              <w:rPr>
                <w:rFonts w:eastAsia="Times New Roman" w:cs="Times New Roman"/>
                <w:color w:val="000000"/>
                <w:sz w:val="22"/>
                <w:lang w:eastAsia="ru-RU"/>
              </w:rPr>
              <w:t>1)</w:t>
            </w:r>
            <w:r w:rsidRPr="00302047">
              <w:rPr>
                <w:rFonts w:eastAsia="Times New Roman" w:cs="Times New Roman"/>
                <w:color w:val="000000"/>
                <w:sz w:val="14"/>
                <w:szCs w:val="14"/>
                <w:lang w:eastAsia="ru-RU"/>
              </w:rPr>
              <w:t xml:space="preserve">                 </w:t>
            </w:r>
            <w:r w:rsidRPr="00302047">
              <w:rPr>
                <w:rFonts w:eastAsia="Times New Roman" w:cs="Times New Roman"/>
                <w:color w:val="000000"/>
                <w:sz w:val="22"/>
                <w:lang w:eastAsia="ru-RU"/>
              </w:rPr>
              <w:t>2026 год – 6865 тыс. руб</w:t>
            </w:r>
            <w:r w:rsidR="00192DC7">
              <w:rPr>
                <w:rFonts w:eastAsia="Times New Roman" w:cs="Times New Roman"/>
                <w:color w:val="000000"/>
                <w:sz w:val="22"/>
                <w:lang w:eastAsia="ru-RU"/>
              </w:rPr>
              <w:t>.</w:t>
            </w:r>
            <w:r w:rsidRPr="00302047">
              <w:rPr>
                <w:rFonts w:eastAsia="Times New Roman" w:cs="Times New Roman"/>
                <w:color w:val="000000"/>
                <w:sz w:val="22"/>
                <w:lang w:eastAsia="ru-RU"/>
              </w:rPr>
              <w:t xml:space="preserve"> (средства концессионера)</w:t>
            </w:r>
          </w:p>
        </w:tc>
      </w:tr>
      <w:tr w:rsidR="000458E4" w:rsidRPr="00302047" w:rsidTr="003535B2">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58E4" w:rsidRPr="00302047" w:rsidRDefault="000458E4" w:rsidP="00192DC7">
            <w:pPr>
              <w:ind w:firstLine="0"/>
              <w:jc w:val="left"/>
              <w:rPr>
                <w:rFonts w:eastAsia="Times New Roman" w:cs="Times New Roman"/>
                <w:color w:val="000000"/>
                <w:lang w:eastAsia="ru-RU"/>
              </w:rPr>
            </w:pPr>
            <w:r w:rsidRPr="00302047">
              <w:rPr>
                <w:rFonts w:eastAsia="Times New Roman" w:cs="Times New Roman"/>
                <w:color w:val="000000"/>
                <w:sz w:val="22"/>
                <w:lang w:eastAsia="ru-RU"/>
              </w:rPr>
              <w:t>2)</w:t>
            </w:r>
            <w:r w:rsidRPr="00302047">
              <w:rPr>
                <w:rFonts w:eastAsia="Times New Roman" w:cs="Times New Roman"/>
                <w:color w:val="000000"/>
                <w:sz w:val="14"/>
                <w:szCs w:val="14"/>
                <w:lang w:eastAsia="ru-RU"/>
              </w:rPr>
              <w:t xml:space="preserve">                 </w:t>
            </w:r>
            <w:r w:rsidRPr="00302047">
              <w:rPr>
                <w:rFonts w:eastAsia="Times New Roman" w:cs="Times New Roman"/>
                <w:color w:val="000000"/>
                <w:sz w:val="22"/>
                <w:lang w:eastAsia="ru-RU"/>
              </w:rPr>
              <w:t xml:space="preserve">2026 год – 3711 тыс. </w:t>
            </w:r>
            <w:r w:rsidR="00192DC7">
              <w:rPr>
                <w:rFonts w:eastAsia="Times New Roman" w:cs="Times New Roman"/>
                <w:color w:val="000000"/>
                <w:sz w:val="22"/>
                <w:lang w:eastAsia="ru-RU"/>
              </w:rPr>
              <w:t>руб.</w:t>
            </w:r>
            <w:r w:rsidRPr="00302047">
              <w:rPr>
                <w:rFonts w:eastAsia="Times New Roman" w:cs="Times New Roman"/>
                <w:color w:val="000000"/>
                <w:sz w:val="22"/>
                <w:lang w:eastAsia="ru-RU"/>
              </w:rPr>
              <w:t xml:space="preserve"> (средства концессионера)</w:t>
            </w:r>
          </w:p>
        </w:tc>
      </w:tr>
    </w:tbl>
    <w:p w:rsidR="00107985" w:rsidRPr="00302047" w:rsidRDefault="00107985" w:rsidP="00452F39">
      <w:pPr>
        <w:spacing w:line="276" w:lineRule="auto"/>
        <w:rPr>
          <w:rFonts w:cs="Times New Roman"/>
          <w:sz w:val="26"/>
          <w:szCs w:val="26"/>
        </w:rPr>
      </w:pPr>
    </w:p>
    <w:p w:rsidR="0010299B" w:rsidRPr="00302047" w:rsidRDefault="0010299B" w:rsidP="00452F39">
      <w:pPr>
        <w:spacing w:line="276" w:lineRule="auto"/>
        <w:rPr>
          <w:rFonts w:cs="Times New Roman"/>
          <w:sz w:val="26"/>
          <w:szCs w:val="26"/>
        </w:rPr>
      </w:pPr>
    </w:p>
    <w:p w:rsidR="0010299B" w:rsidRPr="00302047" w:rsidRDefault="0010299B" w:rsidP="0010299B">
      <w:pPr>
        <w:pStyle w:val="ad"/>
        <w:spacing w:line="276" w:lineRule="auto"/>
        <w:ind w:left="1070" w:firstLine="0"/>
        <w:rPr>
          <w:rFonts w:ascii="Times New Roman" w:hAnsi="Times New Roman" w:cs="Times New Roman"/>
          <w:sz w:val="26"/>
          <w:szCs w:val="26"/>
        </w:rPr>
        <w:sectPr w:rsidR="0010299B" w:rsidRPr="00302047" w:rsidSect="00452F39">
          <w:pgSz w:w="16838" w:h="11906" w:orient="landscape" w:code="9"/>
          <w:pgMar w:top="1134" w:right="1134"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5C2DF9" w:rsidRPr="00302047" w:rsidRDefault="00EF03FF" w:rsidP="00370AEB">
      <w:pPr>
        <w:pStyle w:val="3"/>
        <w:numPr>
          <w:ilvl w:val="0"/>
          <w:numId w:val="37"/>
        </w:numPr>
        <w:spacing w:before="240" w:after="0" w:line="276" w:lineRule="auto"/>
        <w:ind w:left="426"/>
        <w:rPr>
          <w:rFonts w:ascii="TimesNewRomanPSMT" w:hAnsi="TimesNewRomanPSMT" w:cs="TimesNewRomanPSMT"/>
          <w:szCs w:val="24"/>
        </w:rPr>
      </w:pPr>
      <w:bookmarkStart w:id="188" w:name="_Toc111452854"/>
      <w:r w:rsidRPr="00302047">
        <w:rPr>
          <w:rFonts w:ascii="TimesNewRomanPSMT" w:hAnsi="TimesNewRomanPSMT" w:cs="TimesNewRomanPSMT"/>
          <w:szCs w:val="24"/>
        </w:rPr>
        <w:lastRenderedPageBreak/>
        <w:t>расчеты экономической эффективности инвестиций</w:t>
      </w:r>
      <w:bookmarkEnd w:id="188"/>
    </w:p>
    <w:p w:rsidR="00EF03FF" w:rsidRPr="00302047" w:rsidRDefault="00EF03FF" w:rsidP="005C2DF9">
      <w:pPr>
        <w:rPr>
          <w:szCs w:val="24"/>
        </w:rPr>
      </w:pPr>
    </w:p>
    <w:p w:rsidR="005C2DF9" w:rsidRPr="00302047" w:rsidRDefault="005C2DF9" w:rsidP="001004E5">
      <w:pPr>
        <w:spacing w:line="276" w:lineRule="auto"/>
        <w:rPr>
          <w:szCs w:val="24"/>
        </w:rPr>
      </w:pPr>
      <w:r w:rsidRPr="00302047">
        <w:rPr>
          <w:szCs w:val="24"/>
        </w:rPr>
        <w:t>Выбор перспективных вариантов развития и реконструкции систем теплоснабжения определялся исходя из эффективности капитальных вложений. В рассматриваемых вариантах предполагается использование существующих тепловых сетей (для отопления и горячего водоснабжения с их необходимой реконструкцией или развитием), а также строительство новых тепловых источников для обеспечения тепловой энергией перспективных тепловых нагрузок.</w:t>
      </w:r>
    </w:p>
    <w:p w:rsidR="005C2DF9" w:rsidRPr="00302047" w:rsidRDefault="005C2DF9" w:rsidP="001004E5">
      <w:pPr>
        <w:spacing w:line="276" w:lineRule="auto"/>
        <w:rPr>
          <w:szCs w:val="24"/>
        </w:rPr>
      </w:pPr>
      <w:r w:rsidRPr="00302047">
        <w:rPr>
          <w:szCs w:val="24"/>
        </w:rPr>
        <w:t xml:space="preserve">Расчёт показателей эффективности производится в т.ч. на основании тарифной документации. </w:t>
      </w:r>
    </w:p>
    <w:p w:rsidR="005C2DF9" w:rsidRPr="00302047" w:rsidRDefault="005C2DF9" w:rsidP="005C2DF9">
      <w:pPr>
        <w:rPr>
          <w:szCs w:val="24"/>
        </w:rPr>
      </w:pPr>
    </w:p>
    <w:p w:rsidR="0040533F" w:rsidRPr="00302047" w:rsidRDefault="00EF03FF" w:rsidP="00370AEB">
      <w:pPr>
        <w:pStyle w:val="3"/>
        <w:numPr>
          <w:ilvl w:val="0"/>
          <w:numId w:val="37"/>
        </w:numPr>
        <w:spacing w:before="240" w:after="0" w:line="276" w:lineRule="auto"/>
        <w:ind w:left="426"/>
        <w:rPr>
          <w:rFonts w:ascii="TimesNewRomanPSMT" w:hAnsi="TimesNewRomanPSMT" w:cs="TimesNewRomanPSMT"/>
          <w:szCs w:val="24"/>
        </w:rPr>
      </w:pPr>
      <w:bookmarkStart w:id="189" w:name="_Toc111452855"/>
      <w:r w:rsidRPr="00302047">
        <w:rPr>
          <w:rFonts w:ascii="TimesNewRomanPSMT" w:hAnsi="TimesNewRomanPSMT" w:cs="TimesNewRomanPSMT"/>
          <w:szCs w:val="24"/>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189"/>
    </w:p>
    <w:p w:rsidR="001004E5" w:rsidRPr="00302047" w:rsidRDefault="001004E5" w:rsidP="002C334C">
      <w:pPr>
        <w:spacing w:before="240" w:line="276" w:lineRule="auto"/>
        <w:rPr>
          <w:szCs w:val="24"/>
          <w:lang w:eastAsia="ru-RU"/>
        </w:rPr>
      </w:pPr>
      <w:r w:rsidRPr="00302047">
        <w:rPr>
          <w:szCs w:val="24"/>
          <w:lang w:eastAsia="ru-RU"/>
        </w:rPr>
        <w:t>Тарифы на тепловую энергию, поставляемую МУП ТМР «</w:t>
      </w:r>
      <w:r w:rsidR="00B65F5C" w:rsidRPr="00302047">
        <w:rPr>
          <w:szCs w:val="24"/>
          <w:lang w:eastAsia="ru-RU"/>
        </w:rPr>
        <w:t>ТутаевТеплоЭнерго</w:t>
      </w:r>
      <w:r w:rsidRPr="00302047">
        <w:rPr>
          <w:szCs w:val="24"/>
          <w:lang w:eastAsia="ru-RU"/>
        </w:rPr>
        <w:t>» потребителям Артем</w:t>
      </w:r>
      <w:r w:rsidR="00CE5732" w:rsidRPr="00302047">
        <w:rPr>
          <w:szCs w:val="24"/>
          <w:lang w:eastAsia="ru-RU"/>
        </w:rPr>
        <w:t xml:space="preserve">ьевского сельского поселения </w:t>
      </w:r>
      <w:r w:rsidR="00C72F73" w:rsidRPr="00302047">
        <w:rPr>
          <w:szCs w:val="24"/>
          <w:lang w:eastAsia="ru-RU"/>
        </w:rPr>
        <w:t xml:space="preserve">представлены </w:t>
      </w:r>
      <w:r w:rsidRPr="00302047">
        <w:rPr>
          <w:szCs w:val="24"/>
          <w:lang w:eastAsia="ru-RU"/>
        </w:rPr>
        <w:t>в таблице ниже.</w:t>
      </w:r>
    </w:p>
    <w:p w:rsidR="006E5A3E" w:rsidRPr="00302047" w:rsidRDefault="006E5A3E" w:rsidP="006E5A3E">
      <w:pPr>
        <w:pStyle w:val="afb"/>
        <w:keepNext/>
        <w:ind w:firstLine="0"/>
      </w:pPr>
      <w:r w:rsidRPr="00302047">
        <w:lastRenderedPageBreak/>
        <w:t xml:space="preserve">Таблица </w:t>
      </w:r>
      <w:fldSimple w:instr=" SEQ Таблица \* ARABIC ">
        <w:r w:rsidR="004F6C53">
          <w:rPr>
            <w:noProof/>
          </w:rPr>
          <w:t>72</w:t>
        </w:r>
      </w:fldSimple>
      <w:r w:rsidRPr="00302047">
        <w:t xml:space="preserve"> Тарифы на тепловую энергию</w:t>
      </w:r>
      <w:r w:rsidR="003535B2" w:rsidRPr="00302047">
        <w:t xml:space="preserve"> и ГВС</w:t>
      </w:r>
    </w:p>
    <w:p w:rsidR="006E5A3E" w:rsidRPr="00302047" w:rsidRDefault="0039024E" w:rsidP="003535B2">
      <w:pPr>
        <w:ind w:firstLine="0"/>
        <w:rPr>
          <w:lang w:eastAsia="ru-RU"/>
        </w:rPr>
      </w:pPr>
      <w:r>
        <w:rPr>
          <w:lang w:eastAsia="ru-RU"/>
        </w:rPr>
        <w:pict>
          <v:shape id="_x0000_i1033" type="#_x0000_t75" style="width:452.65pt;height:641.75pt">
            <v:imagedata r:id="rId21" o:title="Тарифы 2_page-0006"/>
          </v:shape>
        </w:pict>
      </w:r>
    </w:p>
    <w:p w:rsidR="001004E5" w:rsidRPr="00302047" w:rsidRDefault="001004E5" w:rsidP="001004E5">
      <w:pPr>
        <w:pStyle w:val="af8"/>
        <w:jc w:val="center"/>
        <w:rPr>
          <w:b/>
          <w:bCs/>
        </w:rPr>
        <w:sectPr w:rsidR="001004E5" w:rsidRPr="00302047" w:rsidSect="001004E5">
          <w:pgSz w:w="11906" w:h="16838"/>
          <w:pgMar w:top="851" w:right="1134"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415856" w:rsidRPr="00302047" w:rsidRDefault="00415856" w:rsidP="00415856">
      <w:pPr>
        <w:rPr>
          <w:szCs w:val="24"/>
        </w:rPr>
      </w:pPr>
      <w:r w:rsidRPr="00302047">
        <w:rPr>
          <w:szCs w:val="24"/>
        </w:rPr>
        <w:lastRenderedPageBreak/>
        <w:t>Согласно Прогнозу долгосрочного социально – экономического развития Российской Федерации на период до 2030 года, разработанного Минэкономразвития России рост тарифов на товары (услуги) инфраструктурных компаний для населения и тарифов на услуги организаций ЖКХ в 2016-2030 гг. может происходить по трем вариантам:</w:t>
      </w:r>
    </w:p>
    <w:p w:rsidR="00415856" w:rsidRPr="00302047" w:rsidRDefault="00415856" w:rsidP="001004E5">
      <w:pPr>
        <w:pStyle w:val="afb"/>
        <w:keepNext/>
        <w:ind w:firstLine="0"/>
      </w:pPr>
      <w:r w:rsidRPr="00302047">
        <w:t xml:space="preserve">Таблица </w:t>
      </w:r>
      <w:fldSimple w:instr=" SEQ Таблица \* ARABIC ">
        <w:r w:rsidR="004F6C53">
          <w:rPr>
            <w:noProof/>
          </w:rPr>
          <w:t>73</w:t>
        </w:r>
      </w:fldSimple>
      <w:r w:rsidRPr="00302047">
        <w:t xml:space="preserve"> Прогноз тарифов в %</w:t>
      </w:r>
    </w:p>
    <w:tbl>
      <w:tblPr>
        <w:tblStyle w:val="a3"/>
        <w:tblW w:w="5000" w:type="pct"/>
        <w:tblLook w:val="04A0"/>
      </w:tblPr>
      <w:tblGrid>
        <w:gridCol w:w="2300"/>
        <w:gridCol w:w="1840"/>
        <w:gridCol w:w="1811"/>
        <w:gridCol w:w="1811"/>
        <w:gridCol w:w="1809"/>
      </w:tblGrid>
      <w:tr w:rsidR="00415856" w:rsidRPr="00302047" w:rsidTr="00D16F6F">
        <w:trPr>
          <w:tblHeader/>
        </w:trPr>
        <w:tc>
          <w:tcPr>
            <w:tcW w:w="1202" w:type="pct"/>
            <w:vAlign w:val="center"/>
          </w:tcPr>
          <w:p w:rsidR="00415856" w:rsidRPr="00302047" w:rsidRDefault="00415856" w:rsidP="007F2202">
            <w:pPr>
              <w:ind w:firstLine="0"/>
              <w:jc w:val="center"/>
              <w:rPr>
                <w:lang w:eastAsia="ru-RU"/>
              </w:rPr>
            </w:pPr>
            <w:r w:rsidRPr="00302047">
              <w:rPr>
                <w:lang w:eastAsia="ru-RU"/>
              </w:rPr>
              <w:t>Наименование</w:t>
            </w:r>
          </w:p>
        </w:tc>
        <w:tc>
          <w:tcPr>
            <w:tcW w:w="961" w:type="pct"/>
            <w:vAlign w:val="center"/>
          </w:tcPr>
          <w:p w:rsidR="00415856" w:rsidRPr="00302047" w:rsidRDefault="00415856" w:rsidP="007F2202">
            <w:pPr>
              <w:ind w:firstLine="0"/>
              <w:jc w:val="center"/>
              <w:rPr>
                <w:lang w:eastAsia="ru-RU"/>
              </w:rPr>
            </w:pPr>
            <w:r w:rsidRPr="00302047">
              <w:rPr>
                <w:lang w:eastAsia="ru-RU"/>
              </w:rPr>
              <w:t>Вариант</w:t>
            </w:r>
          </w:p>
        </w:tc>
        <w:tc>
          <w:tcPr>
            <w:tcW w:w="946" w:type="pct"/>
            <w:vAlign w:val="center"/>
          </w:tcPr>
          <w:p w:rsidR="00415856" w:rsidRPr="00302047" w:rsidRDefault="00415856" w:rsidP="007F2202">
            <w:pPr>
              <w:ind w:firstLine="0"/>
              <w:jc w:val="center"/>
              <w:rPr>
                <w:lang w:eastAsia="ru-RU"/>
              </w:rPr>
            </w:pPr>
            <w:r w:rsidRPr="00302047">
              <w:rPr>
                <w:lang w:eastAsia="ru-RU"/>
              </w:rPr>
              <w:t>2016-2020 гг.</w:t>
            </w:r>
          </w:p>
        </w:tc>
        <w:tc>
          <w:tcPr>
            <w:tcW w:w="946" w:type="pct"/>
            <w:vAlign w:val="center"/>
          </w:tcPr>
          <w:p w:rsidR="00415856" w:rsidRPr="00302047" w:rsidRDefault="00415856" w:rsidP="007F2202">
            <w:pPr>
              <w:ind w:firstLine="0"/>
              <w:jc w:val="center"/>
              <w:rPr>
                <w:lang w:eastAsia="ru-RU"/>
              </w:rPr>
            </w:pPr>
            <w:r w:rsidRPr="00302047">
              <w:rPr>
                <w:lang w:eastAsia="ru-RU"/>
              </w:rPr>
              <w:t>2021-2025 гг.</w:t>
            </w:r>
          </w:p>
        </w:tc>
        <w:tc>
          <w:tcPr>
            <w:tcW w:w="945" w:type="pct"/>
            <w:vAlign w:val="center"/>
          </w:tcPr>
          <w:p w:rsidR="00415856" w:rsidRPr="00302047" w:rsidRDefault="00415856" w:rsidP="007F2202">
            <w:pPr>
              <w:ind w:firstLine="0"/>
              <w:jc w:val="center"/>
              <w:rPr>
                <w:lang w:eastAsia="ru-RU"/>
              </w:rPr>
            </w:pPr>
            <w:r w:rsidRPr="00302047">
              <w:rPr>
                <w:lang w:eastAsia="ru-RU"/>
              </w:rPr>
              <w:t>2026-2030 гг.</w:t>
            </w:r>
          </w:p>
        </w:tc>
      </w:tr>
      <w:tr w:rsidR="00415856" w:rsidRPr="00302047" w:rsidTr="00415856">
        <w:tc>
          <w:tcPr>
            <w:tcW w:w="1202" w:type="pct"/>
            <w:vMerge w:val="restart"/>
            <w:vAlign w:val="center"/>
          </w:tcPr>
          <w:p w:rsidR="00415856" w:rsidRPr="00302047" w:rsidRDefault="00415856" w:rsidP="007F2202">
            <w:pPr>
              <w:ind w:firstLine="0"/>
              <w:jc w:val="center"/>
              <w:rPr>
                <w:lang w:eastAsia="ru-RU"/>
              </w:rPr>
            </w:pPr>
            <w:r w:rsidRPr="00302047">
              <w:rPr>
                <w:lang w:eastAsia="ru-RU"/>
              </w:rPr>
              <w:t>Тепловая энергия, рост тарифов (%)</w:t>
            </w:r>
          </w:p>
        </w:tc>
        <w:tc>
          <w:tcPr>
            <w:tcW w:w="961" w:type="pct"/>
            <w:vAlign w:val="center"/>
          </w:tcPr>
          <w:p w:rsidR="00415856" w:rsidRPr="00302047" w:rsidRDefault="00415856" w:rsidP="007F2202">
            <w:pPr>
              <w:ind w:firstLine="0"/>
              <w:jc w:val="center"/>
              <w:rPr>
                <w:lang w:eastAsia="ru-RU"/>
              </w:rPr>
            </w:pPr>
            <w:r w:rsidRPr="00302047">
              <w:rPr>
                <w:lang w:eastAsia="ru-RU"/>
              </w:rPr>
              <w:t>1</w:t>
            </w:r>
          </w:p>
        </w:tc>
        <w:tc>
          <w:tcPr>
            <w:tcW w:w="946" w:type="pct"/>
            <w:vAlign w:val="center"/>
          </w:tcPr>
          <w:p w:rsidR="00415856" w:rsidRPr="00302047" w:rsidRDefault="00415856" w:rsidP="007F2202">
            <w:pPr>
              <w:ind w:firstLine="0"/>
              <w:jc w:val="center"/>
              <w:rPr>
                <w:lang w:eastAsia="ru-RU"/>
              </w:rPr>
            </w:pPr>
            <w:r w:rsidRPr="00302047">
              <w:rPr>
                <w:lang w:eastAsia="ru-RU"/>
              </w:rPr>
              <w:t>140</w:t>
            </w:r>
          </w:p>
        </w:tc>
        <w:tc>
          <w:tcPr>
            <w:tcW w:w="946" w:type="pct"/>
            <w:vAlign w:val="center"/>
          </w:tcPr>
          <w:p w:rsidR="00415856" w:rsidRPr="00302047" w:rsidRDefault="00415856" w:rsidP="007F2202">
            <w:pPr>
              <w:ind w:firstLine="0"/>
              <w:jc w:val="center"/>
              <w:rPr>
                <w:lang w:eastAsia="ru-RU"/>
              </w:rPr>
            </w:pPr>
            <w:r w:rsidRPr="00302047">
              <w:rPr>
                <w:lang w:eastAsia="ru-RU"/>
              </w:rPr>
              <w:t>130</w:t>
            </w:r>
          </w:p>
        </w:tc>
        <w:tc>
          <w:tcPr>
            <w:tcW w:w="945" w:type="pct"/>
            <w:vAlign w:val="center"/>
          </w:tcPr>
          <w:p w:rsidR="00415856" w:rsidRPr="00302047" w:rsidRDefault="00415856" w:rsidP="007F2202">
            <w:pPr>
              <w:ind w:firstLine="0"/>
              <w:jc w:val="center"/>
              <w:rPr>
                <w:lang w:eastAsia="ru-RU"/>
              </w:rPr>
            </w:pPr>
            <w:r w:rsidRPr="00302047">
              <w:rPr>
                <w:lang w:eastAsia="ru-RU"/>
              </w:rPr>
              <w:t>115</w:t>
            </w:r>
          </w:p>
        </w:tc>
      </w:tr>
      <w:tr w:rsidR="00415856" w:rsidRPr="00302047" w:rsidTr="00415856">
        <w:tc>
          <w:tcPr>
            <w:tcW w:w="1202" w:type="pct"/>
            <w:vMerge/>
            <w:vAlign w:val="center"/>
          </w:tcPr>
          <w:p w:rsidR="00415856" w:rsidRPr="00302047" w:rsidRDefault="00415856" w:rsidP="007F2202">
            <w:pPr>
              <w:ind w:firstLine="0"/>
              <w:jc w:val="center"/>
              <w:rPr>
                <w:lang w:eastAsia="ru-RU"/>
              </w:rPr>
            </w:pPr>
          </w:p>
        </w:tc>
        <w:tc>
          <w:tcPr>
            <w:tcW w:w="961" w:type="pct"/>
            <w:vAlign w:val="center"/>
          </w:tcPr>
          <w:p w:rsidR="00415856" w:rsidRPr="00302047" w:rsidRDefault="00415856" w:rsidP="007F2202">
            <w:pPr>
              <w:ind w:firstLine="0"/>
              <w:jc w:val="center"/>
              <w:rPr>
                <w:lang w:eastAsia="ru-RU"/>
              </w:rPr>
            </w:pPr>
            <w:r w:rsidRPr="00302047">
              <w:rPr>
                <w:lang w:eastAsia="ru-RU"/>
              </w:rPr>
              <w:t>2</w:t>
            </w:r>
          </w:p>
        </w:tc>
        <w:tc>
          <w:tcPr>
            <w:tcW w:w="946" w:type="pct"/>
            <w:vAlign w:val="center"/>
          </w:tcPr>
          <w:p w:rsidR="00415856" w:rsidRPr="00302047" w:rsidRDefault="00415856" w:rsidP="007F2202">
            <w:pPr>
              <w:ind w:firstLine="0"/>
              <w:jc w:val="center"/>
              <w:rPr>
                <w:lang w:eastAsia="ru-RU"/>
              </w:rPr>
            </w:pPr>
            <w:r w:rsidRPr="00302047">
              <w:rPr>
                <w:lang w:eastAsia="ru-RU"/>
              </w:rPr>
              <w:t>134</w:t>
            </w:r>
          </w:p>
        </w:tc>
        <w:tc>
          <w:tcPr>
            <w:tcW w:w="946" w:type="pct"/>
            <w:vAlign w:val="center"/>
          </w:tcPr>
          <w:p w:rsidR="00415856" w:rsidRPr="00302047" w:rsidRDefault="00415856" w:rsidP="007F2202">
            <w:pPr>
              <w:ind w:firstLine="0"/>
              <w:jc w:val="center"/>
              <w:rPr>
                <w:lang w:eastAsia="ru-RU"/>
              </w:rPr>
            </w:pPr>
            <w:r w:rsidRPr="00302047">
              <w:rPr>
                <w:lang w:eastAsia="ru-RU"/>
              </w:rPr>
              <w:t>127</w:t>
            </w:r>
          </w:p>
        </w:tc>
        <w:tc>
          <w:tcPr>
            <w:tcW w:w="945" w:type="pct"/>
            <w:vAlign w:val="center"/>
          </w:tcPr>
          <w:p w:rsidR="00415856" w:rsidRPr="00302047" w:rsidRDefault="00415856" w:rsidP="007F2202">
            <w:pPr>
              <w:ind w:firstLine="0"/>
              <w:jc w:val="center"/>
              <w:rPr>
                <w:lang w:eastAsia="ru-RU"/>
              </w:rPr>
            </w:pPr>
            <w:r w:rsidRPr="00302047">
              <w:rPr>
                <w:lang w:eastAsia="ru-RU"/>
              </w:rPr>
              <w:t>115</w:t>
            </w:r>
          </w:p>
        </w:tc>
      </w:tr>
      <w:tr w:rsidR="00415856" w:rsidRPr="00302047" w:rsidTr="00415856">
        <w:tc>
          <w:tcPr>
            <w:tcW w:w="1202" w:type="pct"/>
            <w:vMerge/>
            <w:vAlign w:val="center"/>
          </w:tcPr>
          <w:p w:rsidR="00415856" w:rsidRPr="00302047" w:rsidRDefault="00415856" w:rsidP="007F2202">
            <w:pPr>
              <w:ind w:firstLine="0"/>
              <w:jc w:val="center"/>
              <w:rPr>
                <w:lang w:eastAsia="ru-RU"/>
              </w:rPr>
            </w:pPr>
          </w:p>
        </w:tc>
        <w:tc>
          <w:tcPr>
            <w:tcW w:w="961" w:type="pct"/>
            <w:vAlign w:val="center"/>
          </w:tcPr>
          <w:p w:rsidR="00415856" w:rsidRPr="00302047" w:rsidRDefault="00415856" w:rsidP="007F2202">
            <w:pPr>
              <w:ind w:firstLine="0"/>
              <w:jc w:val="center"/>
              <w:rPr>
                <w:lang w:eastAsia="ru-RU"/>
              </w:rPr>
            </w:pPr>
            <w:r w:rsidRPr="00302047">
              <w:rPr>
                <w:lang w:eastAsia="ru-RU"/>
              </w:rPr>
              <w:t>3</w:t>
            </w:r>
          </w:p>
        </w:tc>
        <w:tc>
          <w:tcPr>
            <w:tcW w:w="946" w:type="pct"/>
            <w:vAlign w:val="center"/>
          </w:tcPr>
          <w:p w:rsidR="00415856" w:rsidRPr="00302047" w:rsidRDefault="00415856" w:rsidP="007F2202">
            <w:pPr>
              <w:ind w:firstLine="0"/>
              <w:jc w:val="center"/>
              <w:rPr>
                <w:lang w:eastAsia="ru-RU"/>
              </w:rPr>
            </w:pPr>
            <w:r w:rsidRPr="00302047">
              <w:rPr>
                <w:lang w:eastAsia="ru-RU"/>
              </w:rPr>
              <w:t>131</w:t>
            </w:r>
          </w:p>
        </w:tc>
        <w:tc>
          <w:tcPr>
            <w:tcW w:w="946" w:type="pct"/>
            <w:vAlign w:val="center"/>
          </w:tcPr>
          <w:p w:rsidR="00415856" w:rsidRPr="00302047" w:rsidRDefault="00415856" w:rsidP="007F2202">
            <w:pPr>
              <w:ind w:firstLine="0"/>
              <w:jc w:val="center"/>
              <w:rPr>
                <w:lang w:eastAsia="ru-RU"/>
              </w:rPr>
            </w:pPr>
            <w:r w:rsidRPr="00302047">
              <w:rPr>
                <w:lang w:eastAsia="ru-RU"/>
              </w:rPr>
              <w:t>126</w:t>
            </w:r>
          </w:p>
        </w:tc>
        <w:tc>
          <w:tcPr>
            <w:tcW w:w="945" w:type="pct"/>
            <w:vAlign w:val="center"/>
          </w:tcPr>
          <w:p w:rsidR="00415856" w:rsidRPr="00302047" w:rsidRDefault="00415856" w:rsidP="007F2202">
            <w:pPr>
              <w:ind w:firstLine="0"/>
              <w:jc w:val="center"/>
              <w:rPr>
                <w:lang w:eastAsia="ru-RU"/>
              </w:rPr>
            </w:pPr>
            <w:r w:rsidRPr="00302047">
              <w:rPr>
                <w:lang w:eastAsia="ru-RU"/>
              </w:rPr>
              <w:t>117</w:t>
            </w:r>
          </w:p>
        </w:tc>
      </w:tr>
    </w:tbl>
    <w:p w:rsidR="00417EC8" w:rsidRPr="00302047" w:rsidRDefault="00417EC8" w:rsidP="00417EC8">
      <w:pPr>
        <w:keepNext/>
        <w:ind w:firstLine="0"/>
        <w:jc w:val="center"/>
        <w:rPr>
          <w:szCs w:val="24"/>
        </w:rPr>
      </w:pPr>
    </w:p>
    <w:p w:rsidR="00415856" w:rsidRPr="00302047" w:rsidRDefault="00415856" w:rsidP="00256E5B">
      <w:pPr>
        <w:rPr>
          <w:szCs w:val="24"/>
        </w:rPr>
      </w:pPr>
      <w:r w:rsidRPr="00302047">
        <w:rPr>
          <w:szCs w:val="24"/>
        </w:rPr>
        <w:t xml:space="preserve">Прогноз тарифов на </w:t>
      </w:r>
      <w:r w:rsidR="00D9154B" w:rsidRPr="00302047">
        <w:rPr>
          <w:szCs w:val="24"/>
        </w:rPr>
        <w:t>тепловую энергию</w:t>
      </w:r>
      <w:r w:rsidRPr="00302047">
        <w:rPr>
          <w:szCs w:val="24"/>
        </w:rPr>
        <w:t>, поставляем</w:t>
      </w:r>
      <w:r w:rsidR="00D9154B" w:rsidRPr="00302047">
        <w:rPr>
          <w:szCs w:val="24"/>
        </w:rPr>
        <w:t>уюМУП ТМР «</w:t>
      </w:r>
      <w:r w:rsidR="00B65F5C" w:rsidRPr="00302047">
        <w:rPr>
          <w:szCs w:val="24"/>
        </w:rPr>
        <w:t>ТутаевТеплоЭнерго</w:t>
      </w:r>
      <w:r w:rsidR="00D9154B" w:rsidRPr="00302047">
        <w:rPr>
          <w:szCs w:val="24"/>
        </w:rPr>
        <w:t xml:space="preserve">» </w:t>
      </w:r>
      <w:r w:rsidRPr="00302047">
        <w:rPr>
          <w:szCs w:val="24"/>
        </w:rPr>
        <w:t>представлен в таблице ниже.</w:t>
      </w:r>
    </w:p>
    <w:p w:rsidR="00A47DA4" w:rsidRPr="00302047" w:rsidRDefault="00A47DA4" w:rsidP="001004E5">
      <w:pPr>
        <w:pStyle w:val="afb"/>
        <w:keepNext/>
        <w:ind w:firstLine="0"/>
      </w:pPr>
      <w:r w:rsidRPr="00302047">
        <w:t xml:space="preserve">Таблица </w:t>
      </w:r>
      <w:fldSimple w:instr=" SEQ Таблица \* ARABIC ">
        <w:r w:rsidR="004F6C53">
          <w:rPr>
            <w:noProof/>
          </w:rPr>
          <w:t>74</w:t>
        </w:r>
      </w:fldSimple>
      <w:r w:rsidRPr="00302047">
        <w:t xml:space="preserve"> Прогноз тарифов </w:t>
      </w:r>
      <w:r w:rsidR="00D9154B" w:rsidRPr="00302047">
        <w:t>на тепловую энергию</w:t>
      </w:r>
    </w:p>
    <w:tbl>
      <w:tblPr>
        <w:tblW w:w="5000" w:type="pct"/>
        <w:tblLook w:val="04A0"/>
      </w:tblPr>
      <w:tblGrid>
        <w:gridCol w:w="2275"/>
        <w:gridCol w:w="1250"/>
        <w:gridCol w:w="1095"/>
        <w:gridCol w:w="1095"/>
        <w:gridCol w:w="1095"/>
        <w:gridCol w:w="1095"/>
        <w:gridCol w:w="835"/>
        <w:gridCol w:w="831"/>
      </w:tblGrid>
      <w:tr w:rsidR="00EC3C27" w:rsidRPr="00302047" w:rsidTr="00EC3C27">
        <w:trPr>
          <w:trHeight w:val="600"/>
        </w:trPr>
        <w:tc>
          <w:tcPr>
            <w:tcW w:w="11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3C27" w:rsidRPr="00302047" w:rsidRDefault="00EC3C27" w:rsidP="00EC3C27">
            <w:pPr>
              <w:ind w:firstLine="0"/>
              <w:jc w:val="center"/>
              <w:rPr>
                <w:rFonts w:eastAsia="Times New Roman" w:cs="Times New Roman"/>
                <w:color w:val="000000"/>
                <w:lang w:eastAsia="ru-RU"/>
              </w:rPr>
            </w:pPr>
            <w:r w:rsidRPr="00302047">
              <w:rPr>
                <w:rFonts w:eastAsia="Times New Roman" w:cs="Times New Roman"/>
                <w:color w:val="000000"/>
                <w:sz w:val="22"/>
                <w:lang w:eastAsia="ru-RU"/>
              </w:rPr>
              <w:t>Наименование</w:t>
            </w:r>
          </w:p>
        </w:tc>
        <w:tc>
          <w:tcPr>
            <w:tcW w:w="653" w:type="pct"/>
            <w:tcBorders>
              <w:top w:val="single" w:sz="4" w:space="0" w:color="auto"/>
              <w:left w:val="nil"/>
              <w:bottom w:val="single" w:sz="4" w:space="0" w:color="auto"/>
              <w:right w:val="single" w:sz="4" w:space="0" w:color="auto"/>
            </w:tcBorders>
            <w:shd w:val="clear" w:color="auto" w:fill="auto"/>
            <w:vAlign w:val="center"/>
            <w:hideMark/>
          </w:tcPr>
          <w:p w:rsidR="00EC3C27" w:rsidRPr="00302047" w:rsidRDefault="00EC3C27" w:rsidP="00EC3C27">
            <w:pPr>
              <w:ind w:firstLine="0"/>
              <w:jc w:val="center"/>
              <w:rPr>
                <w:rFonts w:eastAsia="Times New Roman" w:cs="Times New Roman"/>
                <w:color w:val="000000"/>
                <w:lang w:eastAsia="ru-RU"/>
              </w:rPr>
            </w:pPr>
            <w:r w:rsidRPr="00302047">
              <w:rPr>
                <w:rFonts w:eastAsia="Times New Roman" w:cs="Times New Roman"/>
                <w:color w:val="000000"/>
                <w:sz w:val="22"/>
                <w:lang w:eastAsia="ru-RU"/>
              </w:rPr>
              <w:t>Вариант</w:t>
            </w:r>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EC3C27" w:rsidRPr="00302047" w:rsidRDefault="00EC3C27" w:rsidP="00EC3C27">
            <w:pPr>
              <w:ind w:firstLine="0"/>
              <w:jc w:val="center"/>
              <w:rPr>
                <w:rFonts w:eastAsia="Times New Roman" w:cs="Times New Roman"/>
                <w:color w:val="000000"/>
                <w:lang w:eastAsia="ru-RU"/>
              </w:rPr>
            </w:pPr>
            <w:r w:rsidRPr="00302047">
              <w:rPr>
                <w:rFonts w:eastAsia="Times New Roman" w:cs="Times New Roman"/>
                <w:color w:val="000000"/>
                <w:sz w:val="22"/>
                <w:lang w:eastAsia="ru-RU"/>
              </w:rPr>
              <w:t>2027</w:t>
            </w:r>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EC3C27" w:rsidRPr="00302047" w:rsidRDefault="00EC3C27" w:rsidP="00EC3C27">
            <w:pPr>
              <w:ind w:firstLine="0"/>
              <w:jc w:val="center"/>
              <w:rPr>
                <w:rFonts w:eastAsia="Times New Roman" w:cs="Times New Roman"/>
                <w:color w:val="000000"/>
                <w:lang w:eastAsia="ru-RU"/>
              </w:rPr>
            </w:pPr>
            <w:r w:rsidRPr="00302047">
              <w:rPr>
                <w:rFonts w:eastAsia="Times New Roman" w:cs="Times New Roman"/>
                <w:color w:val="000000"/>
                <w:sz w:val="22"/>
                <w:lang w:eastAsia="ru-RU"/>
              </w:rPr>
              <w:t>2028</w:t>
            </w:r>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EC3C27" w:rsidRPr="00302047" w:rsidRDefault="00EC3C27" w:rsidP="00EC3C27">
            <w:pPr>
              <w:ind w:firstLine="0"/>
              <w:jc w:val="center"/>
              <w:rPr>
                <w:rFonts w:eastAsia="Times New Roman" w:cs="Times New Roman"/>
                <w:color w:val="000000"/>
                <w:lang w:eastAsia="ru-RU"/>
              </w:rPr>
            </w:pPr>
            <w:r w:rsidRPr="00302047">
              <w:rPr>
                <w:rFonts w:eastAsia="Times New Roman" w:cs="Times New Roman"/>
                <w:color w:val="000000"/>
                <w:sz w:val="22"/>
                <w:lang w:eastAsia="ru-RU"/>
              </w:rPr>
              <w:t>2029</w:t>
            </w:r>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EC3C27" w:rsidRPr="00302047" w:rsidRDefault="00EC3C27" w:rsidP="00EC3C27">
            <w:pPr>
              <w:ind w:firstLine="0"/>
              <w:jc w:val="center"/>
              <w:rPr>
                <w:rFonts w:eastAsia="Times New Roman" w:cs="Times New Roman"/>
                <w:color w:val="000000"/>
                <w:lang w:eastAsia="ru-RU"/>
              </w:rPr>
            </w:pPr>
            <w:r w:rsidRPr="00302047">
              <w:rPr>
                <w:rFonts w:eastAsia="Times New Roman" w:cs="Times New Roman"/>
                <w:color w:val="000000"/>
                <w:sz w:val="22"/>
                <w:lang w:eastAsia="ru-RU"/>
              </w:rPr>
              <w:t>2030</w:t>
            </w:r>
          </w:p>
        </w:tc>
        <w:tc>
          <w:tcPr>
            <w:tcW w:w="436" w:type="pct"/>
            <w:tcBorders>
              <w:top w:val="single" w:sz="4" w:space="0" w:color="auto"/>
              <w:left w:val="nil"/>
              <w:bottom w:val="single" w:sz="4" w:space="0" w:color="auto"/>
              <w:right w:val="single" w:sz="4" w:space="0" w:color="auto"/>
            </w:tcBorders>
            <w:shd w:val="clear" w:color="auto" w:fill="auto"/>
            <w:vAlign w:val="center"/>
            <w:hideMark/>
          </w:tcPr>
          <w:p w:rsidR="00EC3C27" w:rsidRPr="00302047" w:rsidRDefault="00EC3C27" w:rsidP="00EC3C27">
            <w:pPr>
              <w:ind w:firstLine="0"/>
              <w:jc w:val="center"/>
              <w:rPr>
                <w:rFonts w:eastAsia="Times New Roman" w:cs="Times New Roman"/>
                <w:color w:val="000000"/>
                <w:lang w:eastAsia="ru-RU"/>
              </w:rPr>
            </w:pPr>
            <w:r w:rsidRPr="00302047">
              <w:rPr>
                <w:rFonts w:eastAsia="Times New Roman" w:cs="Times New Roman"/>
                <w:color w:val="000000"/>
                <w:sz w:val="22"/>
                <w:lang w:eastAsia="ru-RU"/>
              </w:rPr>
              <w:t>2031</w:t>
            </w:r>
          </w:p>
        </w:tc>
        <w:tc>
          <w:tcPr>
            <w:tcW w:w="434" w:type="pct"/>
            <w:tcBorders>
              <w:top w:val="single" w:sz="4" w:space="0" w:color="auto"/>
              <w:left w:val="nil"/>
              <w:bottom w:val="single" w:sz="4" w:space="0" w:color="auto"/>
              <w:right w:val="single" w:sz="4" w:space="0" w:color="auto"/>
            </w:tcBorders>
            <w:shd w:val="clear" w:color="auto" w:fill="auto"/>
            <w:vAlign w:val="center"/>
            <w:hideMark/>
          </w:tcPr>
          <w:p w:rsidR="00EC3C27" w:rsidRPr="00302047" w:rsidRDefault="00EC3C27" w:rsidP="00EC3C27">
            <w:pPr>
              <w:ind w:firstLine="0"/>
              <w:jc w:val="center"/>
              <w:rPr>
                <w:rFonts w:eastAsia="Times New Roman" w:cs="Times New Roman"/>
                <w:color w:val="000000"/>
                <w:lang w:eastAsia="ru-RU"/>
              </w:rPr>
            </w:pPr>
            <w:r w:rsidRPr="00302047">
              <w:rPr>
                <w:rFonts w:eastAsia="Times New Roman" w:cs="Times New Roman"/>
                <w:color w:val="000000"/>
                <w:sz w:val="22"/>
                <w:lang w:eastAsia="ru-RU"/>
              </w:rPr>
              <w:t>2032-2037</w:t>
            </w:r>
          </w:p>
        </w:tc>
      </w:tr>
      <w:tr w:rsidR="00EC3C27" w:rsidRPr="00302047" w:rsidTr="00EC3C27">
        <w:trPr>
          <w:trHeight w:val="375"/>
        </w:trPr>
        <w:tc>
          <w:tcPr>
            <w:tcW w:w="1188" w:type="pct"/>
            <w:vMerge w:val="restart"/>
            <w:tcBorders>
              <w:top w:val="nil"/>
              <w:left w:val="single" w:sz="4" w:space="0" w:color="auto"/>
              <w:bottom w:val="single" w:sz="4" w:space="0" w:color="auto"/>
              <w:right w:val="single" w:sz="4" w:space="0" w:color="auto"/>
            </w:tcBorders>
            <w:shd w:val="clear" w:color="auto" w:fill="auto"/>
            <w:vAlign w:val="center"/>
            <w:hideMark/>
          </w:tcPr>
          <w:p w:rsidR="00EC3C27" w:rsidRPr="00302047" w:rsidRDefault="00EC3C27" w:rsidP="00EC3C27">
            <w:pPr>
              <w:ind w:firstLine="0"/>
              <w:jc w:val="center"/>
              <w:rPr>
                <w:rFonts w:eastAsia="Times New Roman" w:cs="Times New Roman"/>
                <w:color w:val="000000"/>
                <w:lang w:eastAsia="ru-RU"/>
              </w:rPr>
            </w:pPr>
            <w:r w:rsidRPr="00302047">
              <w:rPr>
                <w:rFonts w:eastAsia="Times New Roman" w:cs="Times New Roman"/>
                <w:color w:val="000000"/>
                <w:sz w:val="22"/>
                <w:lang w:eastAsia="ru-RU"/>
              </w:rPr>
              <w:t>Тарифы на тепловую энергию (руб.)</w:t>
            </w:r>
          </w:p>
        </w:tc>
        <w:tc>
          <w:tcPr>
            <w:tcW w:w="653" w:type="pct"/>
            <w:tcBorders>
              <w:top w:val="nil"/>
              <w:left w:val="nil"/>
              <w:bottom w:val="single" w:sz="4" w:space="0" w:color="auto"/>
              <w:right w:val="single" w:sz="4" w:space="0" w:color="auto"/>
            </w:tcBorders>
            <w:shd w:val="clear" w:color="auto" w:fill="auto"/>
            <w:vAlign w:val="center"/>
            <w:hideMark/>
          </w:tcPr>
          <w:p w:rsidR="00EC3C27" w:rsidRPr="00302047" w:rsidRDefault="00EC3C27" w:rsidP="00EC3C27">
            <w:pPr>
              <w:ind w:firstLine="0"/>
              <w:jc w:val="center"/>
              <w:rPr>
                <w:rFonts w:eastAsia="Times New Roman" w:cs="Times New Roman"/>
                <w:color w:val="000000"/>
                <w:lang w:eastAsia="ru-RU"/>
              </w:rPr>
            </w:pPr>
            <w:r w:rsidRPr="00302047">
              <w:rPr>
                <w:rFonts w:eastAsia="Times New Roman" w:cs="Times New Roman"/>
                <w:color w:val="000000"/>
                <w:sz w:val="22"/>
                <w:lang w:eastAsia="ru-RU"/>
              </w:rPr>
              <w:t>1</w:t>
            </w:r>
          </w:p>
        </w:tc>
        <w:tc>
          <w:tcPr>
            <w:tcW w:w="572" w:type="pct"/>
            <w:tcBorders>
              <w:top w:val="nil"/>
              <w:left w:val="nil"/>
              <w:bottom w:val="single" w:sz="4" w:space="0" w:color="auto"/>
              <w:right w:val="single" w:sz="4" w:space="0" w:color="auto"/>
            </w:tcBorders>
            <w:shd w:val="clear" w:color="auto" w:fill="auto"/>
            <w:vAlign w:val="center"/>
            <w:hideMark/>
          </w:tcPr>
          <w:p w:rsidR="00EC3C27" w:rsidRPr="00302047" w:rsidRDefault="00EC3C27" w:rsidP="00EC3C27">
            <w:pPr>
              <w:ind w:firstLine="0"/>
              <w:jc w:val="center"/>
              <w:rPr>
                <w:rFonts w:eastAsia="Times New Roman" w:cs="Times New Roman"/>
                <w:color w:val="000000"/>
                <w:lang w:eastAsia="ru-RU"/>
              </w:rPr>
            </w:pPr>
            <w:r w:rsidRPr="00302047">
              <w:rPr>
                <w:rFonts w:eastAsia="Times New Roman" w:cs="Times New Roman"/>
                <w:color w:val="000000"/>
                <w:sz w:val="22"/>
                <w:lang w:eastAsia="ru-RU"/>
              </w:rPr>
              <w:t>3130,8</w:t>
            </w:r>
          </w:p>
        </w:tc>
        <w:tc>
          <w:tcPr>
            <w:tcW w:w="572" w:type="pct"/>
            <w:tcBorders>
              <w:top w:val="nil"/>
              <w:left w:val="nil"/>
              <w:bottom w:val="single" w:sz="4" w:space="0" w:color="auto"/>
              <w:right w:val="single" w:sz="4" w:space="0" w:color="auto"/>
            </w:tcBorders>
            <w:shd w:val="clear" w:color="auto" w:fill="auto"/>
            <w:noWrap/>
            <w:vAlign w:val="center"/>
            <w:hideMark/>
          </w:tcPr>
          <w:p w:rsidR="00EC3C27" w:rsidRPr="00302047" w:rsidRDefault="00EC3C27" w:rsidP="00EC3C27">
            <w:pPr>
              <w:ind w:firstLine="0"/>
              <w:jc w:val="center"/>
              <w:rPr>
                <w:rFonts w:eastAsia="Times New Roman" w:cs="Times New Roman"/>
                <w:color w:val="000000"/>
                <w:lang w:eastAsia="ru-RU"/>
              </w:rPr>
            </w:pPr>
            <w:r w:rsidRPr="00302047">
              <w:rPr>
                <w:rFonts w:eastAsia="Times New Roman" w:cs="Times New Roman"/>
                <w:color w:val="000000"/>
                <w:sz w:val="22"/>
                <w:lang w:eastAsia="ru-RU"/>
              </w:rPr>
              <w:t>3224,7</w:t>
            </w:r>
          </w:p>
        </w:tc>
        <w:tc>
          <w:tcPr>
            <w:tcW w:w="572" w:type="pct"/>
            <w:tcBorders>
              <w:top w:val="nil"/>
              <w:left w:val="nil"/>
              <w:bottom w:val="single" w:sz="4" w:space="0" w:color="auto"/>
              <w:right w:val="single" w:sz="4" w:space="0" w:color="auto"/>
            </w:tcBorders>
            <w:shd w:val="clear" w:color="auto" w:fill="auto"/>
            <w:noWrap/>
            <w:vAlign w:val="center"/>
            <w:hideMark/>
          </w:tcPr>
          <w:p w:rsidR="00EC3C27" w:rsidRPr="00302047" w:rsidRDefault="00EC3C27" w:rsidP="00EC3C27">
            <w:pPr>
              <w:ind w:firstLine="0"/>
              <w:jc w:val="center"/>
              <w:rPr>
                <w:rFonts w:eastAsia="Times New Roman" w:cs="Times New Roman"/>
                <w:color w:val="000000"/>
                <w:lang w:eastAsia="ru-RU"/>
              </w:rPr>
            </w:pPr>
            <w:r w:rsidRPr="00302047">
              <w:rPr>
                <w:rFonts w:eastAsia="Times New Roman" w:cs="Times New Roman"/>
                <w:color w:val="000000"/>
                <w:sz w:val="22"/>
                <w:lang w:eastAsia="ru-RU"/>
              </w:rPr>
              <w:t>3318,6</w:t>
            </w:r>
          </w:p>
        </w:tc>
        <w:tc>
          <w:tcPr>
            <w:tcW w:w="572" w:type="pct"/>
            <w:tcBorders>
              <w:top w:val="nil"/>
              <w:left w:val="nil"/>
              <w:bottom w:val="single" w:sz="4" w:space="0" w:color="auto"/>
              <w:right w:val="single" w:sz="4" w:space="0" w:color="auto"/>
            </w:tcBorders>
            <w:shd w:val="clear" w:color="auto" w:fill="auto"/>
            <w:noWrap/>
            <w:vAlign w:val="center"/>
            <w:hideMark/>
          </w:tcPr>
          <w:p w:rsidR="00EC3C27" w:rsidRPr="00302047" w:rsidRDefault="00EC3C27" w:rsidP="00EC3C27">
            <w:pPr>
              <w:ind w:firstLine="0"/>
              <w:jc w:val="center"/>
              <w:rPr>
                <w:rFonts w:eastAsia="Times New Roman" w:cs="Times New Roman"/>
                <w:color w:val="000000"/>
                <w:lang w:eastAsia="ru-RU"/>
              </w:rPr>
            </w:pPr>
            <w:r w:rsidRPr="00302047">
              <w:rPr>
                <w:rFonts w:eastAsia="Times New Roman" w:cs="Times New Roman"/>
                <w:color w:val="000000"/>
                <w:sz w:val="22"/>
                <w:lang w:eastAsia="ru-RU"/>
              </w:rPr>
              <w:t>3412,5</w:t>
            </w:r>
          </w:p>
        </w:tc>
        <w:tc>
          <w:tcPr>
            <w:tcW w:w="436" w:type="pct"/>
            <w:tcBorders>
              <w:top w:val="nil"/>
              <w:left w:val="nil"/>
              <w:bottom w:val="single" w:sz="4" w:space="0" w:color="auto"/>
              <w:right w:val="single" w:sz="4" w:space="0" w:color="auto"/>
            </w:tcBorders>
            <w:shd w:val="clear" w:color="auto" w:fill="auto"/>
            <w:noWrap/>
            <w:vAlign w:val="center"/>
            <w:hideMark/>
          </w:tcPr>
          <w:p w:rsidR="00EC3C27" w:rsidRPr="00302047" w:rsidRDefault="00EC3C27" w:rsidP="00EC3C27">
            <w:pPr>
              <w:ind w:firstLine="0"/>
              <w:jc w:val="center"/>
              <w:rPr>
                <w:rFonts w:eastAsia="Times New Roman" w:cs="Times New Roman"/>
                <w:color w:val="000000"/>
                <w:lang w:eastAsia="ru-RU"/>
              </w:rPr>
            </w:pPr>
            <w:r w:rsidRPr="00302047">
              <w:rPr>
                <w:rFonts w:eastAsia="Times New Roman" w:cs="Times New Roman"/>
                <w:color w:val="000000"/>
                <w:sz w:val="22"/>
                <w:lang w:eastAsia="ru-RU"/>
              </w:rPr>
              <w:t>3506,5</w:t>
            </w:r>
          </w:p>
        </w:tc>
        <w:tc>
          <w:tcPr>
            <w:tcW w:w="434" w:type="pct"/>
            <w:tcBorders>
              <w:top w:val="nil"/>
              <w:left w:val="nil"/>
              <w:bottom w:val="single" w:sz="4" w:space="0" w:color="auto"/>
              <w:right w:val="single" w:sz="4" w:space="0" w:color="auto"/>
            </w:tcBorders>
            <w:shd w:val="clear" w:color="auto" w:fill="auto"/>
            <w:vAlign w:val="center"/>
            <w:hideMark/>
          </w:tcPr>
          <w:p w:rsidR="00EC3C27" w:rsidRPr="00302047" w:rsidRDefault="00EC3C27" w:rsidP="00EC3C27">
            <w:pPr>
              <w:ind w:firstLine="0"/>
              <w:jc w:val="center"/>
              <w:rPr>
                <w:rFonts w:eastAsia="Times New Roman" w:cs="Times New Roman"/>
                <w:color w:val="000000"/>
                <w:lang w:eastAsia="ru-RU"/>
              </w:rPr>
            </w:pPr>
            <w:r w:rsidRPr="00302047">
              <w:rPr>
                <w:rFonts w:eastAsia="Times New Roman" w:cs="Times New Roman"/>
                <w:color w:val="000000"/>
                <w:sz w:val="22"/>
                <w:lang w:eastAsia="ru-RU"/>
              </w:rPr>
              <w:t>3600,4</w:t>
            </w:r>
          </w:p>
        </w:tc>
      </w:tr>
      <w:tr w:rsidR="00EC3C27" w:rsidRPr="00302047" w:rsidTr="00EC3C27">
        <w:trPr>
          <w:trHeight w:val="300"/>
        </w:trPr>
        <w:tc>
          <w:tcPr>
            <w:tcW w:w="1188" w:type="pct"/>
            <w:vMerge/>
            <w:tcBorders>
              <w:top w:val="nil"/>
              <w:left w:val="single" w:sz="4" w:space="0" w:color="auto"/>
              <w:bottom w:val="single" w:sz="4" w:space="0" w:color="auto"/>
              <w:right w:val="single" w:sz="4" w:space="0" w:color="auto"/>
            </w:tcBorders>
            <w:vAlign w:val="center"/>
            <w:hideMark/>
          </w:tcPr>
          <w:p w:rsidR="00EC3C27" w:rsidRPr="00302047" w:rsidRDefault="00EC3C27" w:rsidP="00EC3C27">
            <w:pPr>
              <w:ind w:firstLine="0"/>
              <w:jc w:val="left"/>
              <w:rPr>
                <w:rFonts w:eastAsia="Times New Roman" w:cs="Times New Roman"/>
                <w:color w:val="000000"/>
                <w:lang w:eastAsia="ru-RU"/>
              </w:rPr>
            </w:pPr>
          </w:p>
        </w:tc>
        <w:tc>
          <w:tcPr>
            <w:tcW w:w="653" w:type="pct"/>
            <w:tcBorders>
              <w:top w:val="nil"/>
              <w:left w:val="nil"/>
              <w:bottom w:val="single" w:sz="4" w:space="0" w:color="auto"/>
              <w:right w:val="single" w:sz="4" w:space="0" w:color="auto"/>
            </w:tcBorders>
            <w:shd w:val="clear" w:color="auto" w:fill="auto"/>
            <w:vAlign w:val="center"/>
            <w:hideMark/>
          </w:tcPr>
          <w:p w:rsidR="00EC3C27" w:rsidRPr="00302047" w:rsidRDefault="00EC3C27" w:rsidP="00EC3C27">
            <w:pPr>
              <w:ind w:firstLine="0"/>
              <w:jc w:val="center"/>
              <w:rPr>
                <w:rFonts w:eastAsia="Times New Roman" w:cs="Times New Roman"/>
                <w:color w:val="000000"/>
                <w:lang w:eastAsia="ru-RU"/>
              </w:rPr>
            </w:pPr>
            <w:r w:rsidRPr="00302047">
              <w:rPr>
                <w:rFonts w:eastAsia="Times New Roman" w:cs="Times New Roman"/>
                <w:color w:val="000000"/>
                <w:sz w:val="22"/>
                <w:lang w:eastAsia="ru-RU"/>
              </w:rPr>
              <w:t>2</w:t>
            </w:r>
          </w:p>
        </w:tc>
        <w:tc>
          <w:tcPr>
            <w:tcW w:w="572" w:type="pct"/>
            <w:tcBorders>
              <w:top w:val="nil"/>
              <w:left w:val="nil"/>
              <w:bottom w:val="single" w:sz="4" w:space="0" w:color="auto"/>
              <w:right w:val="single" w:sz="4" w:space="0" w:color="auto"/>
            </w:tcBorders>
            <w:shd w:val="clear" w:color="auto" w:fill="auto"/>
            <w:vAlign w:val="center"/>
            <w:hideMark/>
          </w:tcPr>
          <w:p w:rsidR="00EC3C27" w:rsidRPr="00302047" w:rsidRDefault="00EC3C27" w:rsidP="00EC3C27">
            <w:pPr>
              <w:ind w:firstLine="0"/>
              <w:jc w:val="center"/>
              <w:rPr>
                <w:rFonts w:eastAsia="Times New Roman" w:cs="Times New Roman"/>
                <w:color w:val="000000"/>
                <w:lang w:eastAsia="ru-RU"/>
              </w:rPr>
            </w:pPr>
            <w:r w:rsidRPr="00302047">
              <w:rPr>
                <w:rFonts w:eastAsia="Times New Roman" w:cs="Times New Roman"/>
                <w:color w:val="000000"/>
                <w:sz w:val="22"/>
                <w:lang w:eastAsia="ru-RU"/>
              </w:rPr>
              <w:t>2927,5</w:t>
            </w:r>
          </w:p>
        </w:tc>
        <w:tc>
          <w:tcPr>
            <w:tcW w:w="572" w:type="pct"/>
            <w:tcBorders>
              <w:top w:val="nil"/>
              <w:left w:val="nil"/>
              <w:bottom w:val="single" w:sz="4" w:space="0" w:color="auto"/>
              <w:right w:val="single" w:sz="4" w:space="0" w:color="auto"/>
            </w:tcBorders>
            <w:shd w:val="clear" w:color="auto" w:fill="auto"/>
            <w:noWrap/>
            <w:vAlign w:val="center"/>
            <w:hideMark/>
          </w:tcPr>
          <w:p w:rsidR="00EC3C27" w:rsidRPr="00302047" w:rsidRDefault="00EC3C27" w:rsidP="00EC3C27">
            <w:pPr>
              <w:ind w:firstLine="0"/>
              <w:jc w:val="center"/>
              <w:rPr>
                <w:rFonts w:eastAsia="Times New Roman" w:cs="Times New Roman"/>
                <w:color w:val="000000"/>
                <w:lang w:eastAsia="ru-RU"/>
              </w:rPr>
            </w:pPr>
            <w:r w:rsidRPr="00302047">
              <w:rPr>
                <w:rFonts w:eastAsia="Times New Roman" w:cs="Times New Roman"/>
                <w:color w:val="000000"/>
                <w:sz w:val="22"/>
                <w:lang w:eastAsia="ru-RU"/>
              </w:rPr>
              <w:t>3015,3</w:t>
            </w:r>
          </w:p>
        </w:tc>
        <w:tc>
          <w:tcPr>
            <w:tcW w:w="572" w:type="pct"/>
            <w:tcBorders>
              <w:top w:val="nil"/>
              <w:left w:val="nil"/>
              <w:bottom w:val="single" w:sz="4" w:space="0" w:color="auto"/>
              <w:right w:val="single" w:sz="4" w:space="0" w:color="auto"/>
            </w:tcBorders>
            <w:shd w:val="clear" w:color="auto" w:fill="auto"/>
            <w:noWrap/>
            <w:vAlign w:val="center"/>
            <w:hideMark/>
          </w:tcPr>
          <w:p w:rsidR="00EC3C27" w:rsidRPr="00302047" w:rsidRDefault="00EC3C27" w:rsidP="00EC3C27">
            <w:pPr>
              <w:ind w:firstLine="0"/>
              <w:jc w:val="center"/>
              <w:rPr>
                <w:rFonts w:eastAsia="Times New Roman" w:cs="Times New Roman"/>
                <w:color w:val="000000"/>
                <w:lang w:eastAsia="ru-RU"/>
              </w:rPr>
            </w:pPr>
            <w:r w:rsidRPr="00302047">
              <w:rPr>
                <w:rFonts w:eastAsia="Times New Roman" w:cs="Times New Roman"/>
                <w:color w:val="000000"/>
                <w:sz w:val="22"/>
                <w:lang w:eastAsia="ru-RU"/>
              </w:rPr>
              <w:t>3103,1</w:t>
            </w:r>
          </w:p>
        </w:tc>
        <w:tc>
          <w:tcPr>
            <w:tcW w:w="572" w:type="pct"/>
            <w:tcBorders>
              <w:top w:val="nil"/>
              <w:left w:val="nil"/>
              <w:bottom w:val="single" w:sz="4" w:space="0" w:color="auto"/>
              <w:right w:val="single" w:sz="4" w:space="0" w:color="auto"/>
            </w:tcBorders>
            <w:shd w:val="clear" w:color="auto" w:fill="auto"/>
            <w:noWrap/>
            <w:vAlign w:val="center"/>
            <w:hideMark/>
          </w:tcPr>
          <w:p w:rsidR="00EC3C27" w:rsidRPr="00302047" w:rsidRDefault="00EC3C27" w:rsidP="00EC3C27">
            <w:pPr>
              <w:ind w:firstLine="0"/>
              <w:jc w:val="center"/>
              <w:rPr>
                <w:rFonts w:eastAsia="Times New Roman" w:cs="Times New Roman"/>
                <w:color w:val="000000"/>
                <w:lang w:eastAsia="ru-RU"/>
              </w:rPr>
            </w:pPr>
            <w:r w:rsidRPr="00302047">
              <w:rPr>
                <w:rFonts w:eastAsia="Times New Roman" w:cs="Times New Roman"/>
                <w:color w:val="000000"/>
                <w:sz w:val="22"/>
                <w:lang w:eastAsia="ru-RU"/>
              </w:rPr>
              <w:t>3190,9</w:t>
            </w:r>
          </w:p>
        </w:tc>
        <w:tc>
          <w:tcPr>
            <w:tcW w:w="436" w:type="pct"/>
            <w:tcBorders>
              <w:top w:val="nil"/>
              <w:left w:val="nil"/>
              <w:bottom w:val="single" w:sz="4" w:space="0" w:color="auto"/>
              <w:right w:val="single" w:sz="4" w:space="0" w:color="auto"/>
            </w:tcBorders>
            <w:shd w:val="clear" w:color="auto" w:fill="auto"/>
            <w:noWrap/>
            <w:vAlign w:val="center"/>
            <w:hideMark/>
          </w:tcPr>
          <w:p w:rsidR="00EC3C27" w:rsidRPr="00302047" w:rsidRDefault="00EC3C27" w:rsidP="00EC3C27">
            <w:pPr>
              <w:ind w:firstLine="0"/>
              <w:jc w:val="center"/>
              <w:rPr>
                <w:rFonts w:eastAsia="Times New Roman" w:cs="Times New Roman"/>
                <w:color w:val="000000"/>
                <w:lang w:eastAsia="ru-RU"/>
              </w:rPr>
            </w:pPr>
            <w:r w:rsidRPr="00302047">
              <w:rPr>
                <w:rFonts w:eastAsia="Times New Roman" w:cs="Times New Roman"/>
                <w:color w:val="000000"/>
                <w:sz w:val="22"/>
                <w:lang w:eastAsia="ru-RU"/>
              </w:rPr>
              <w:t>3278,7</w:t>
            </w:r>
          </w:p>
        </w:tc>
        <w:tc>
          <w:tcPr>
            <w:tcW w:w="434" w:type="pct"/>
            <w:tcBorders>
              <w:top w:val="nil"/>
              <w:left w:val="nil"/>
              <w:bottom w:val="single" w:sz="4" w:space="0" w:color="auto"/>
              <w:right w:val="single" w:sz="4" w:space="0" w:color="auto"/>
            </w:tcBorders>
            <w:shd w:val="clear" w:color="auto" w:fill="auto"/>
            <w:vAlign w:val="center"/>
            <w:hideMark/>
          </w:tcPr>
          <w:p w:rsidR="00EC3C27" w:rsidRPr="00302047" w:rsidRDefault="00EC3C27" w:rsidP="00EC3C27">
            <w:pPr>
              <w:ind w:firstLine="0"/>
              <w:jc w:val="center"/>
              <w:rPr>
                <w:rFonts w:eastAsia="Times New Roman" w:cs="Times New Roman"/>
                <w:color w:val="000000"/>
                <w:lang w:eastAsia="ru-RU"/>
              </w:rPr>
            </w:pPr>
            <w:r w:rsidRPr="00302047">
              <w:rPr>
                <w:rFonts w:eastAsia="Times New Roman" w:cs="Times New Roman"/>
                <w:color w:val="000000"/>
                <w:sz w:val="22"/>
                <w:lang w:eastAsia="ru-RU"/>
              </w:rPr>
              <w:t>3366,6</w:t>
            </w:r>
          </w:p>
        </w:tc>
      </w:tr>
      <w:tr w:rsidR="00EC3C27" w:rsidRPr="00302047" w:rsidTr="00EC3C27">
        <w:trPr>
          <w:trHeight w:val="300"/>
        </w:trPr>
        <w:tc>
          <w:tcPr>
            <w:tcW w:w="1188" w:type="pct"/>
            <w:vMerge/>
            <w:tcBorders>
              <w:top w:val="nil"/>
              <w:left w:val="single" w:sz="4" w:space="0" w:color="auto"/>
              <w:bottom w:val="single" w:sz="4" w:space="0" w:color="auto"/>
              <w:right w:val="single" w:sz="4" w:space="0" w:color="auto"/>
            </w:tcBorders>
            <w:vAlign w:val="center"/>
            <w:hideMark/>
          </w:tcPr>
          <w:p w:rsidR="00EC3C27" w:rsidRPr="00302047" w:rsidRDefault="00EC3C27" w:rsidP="00EC3C27">
            <w:pPr>
              <w:ind w:firstLine="0"/>
              <w:jc w:val="left"/>
              <w:rPr>
                <w:rFonts w:eastAsia="Times New Roman" w:cs="Times New Roman"/>
                <w:color w:val="000000"/>
                <w:lang w:eastAsia="ru-RU"/>
              </w:rPr>
            </w:pPr>
          </w:p>
        </w:tc>
        <w:tc>
          <w:tcPr>
            <w:tcW w:w="653" w:type="pct"/>
            <w:tcBorders>
              <w:top w:val="nil"/>
              <w:left w:val="nil"/>
              <w:bottom w:val="single" w:sz="4" w:space="0" w:color="auto"/>
              <w:right w:val="single" w:sz="4" w:space="0" w:color="auto"/>
            </w:tcBorders>
            <w:shd w:val="clear" w:color="auto" w:fill="auto"/>
            <w:vAlign w:val="center"/>
            <w:hideMark/>
          </w:tcPr>
          <w:p w:rsidR="00EC3C27" w:rsidRPr="00302047" w:rsidRDefault="00EC3C27" w:rsidP="00EC3C27">
            <w:pPr>
              <w:ind w:firstLine="0"/>
              <w:jc w:val="center"/>
              <w:rPr>
                <w:rFonts w:eastAsia="Times New Roman" w:cs="Times New Roman"/>
                <w:color w:val="000000"/>
                <w:lang w:eastAsia="ru-RU"/>
              </w:rPr>
            </w:pPr>
            <w:r w:rsidRPr="00302047">
              <w:rPr>
                <w:rFonts w:eastAsia="Times New Roman" w:cs="Times New Roman"/>
                <w:color w:val="000000"/>
                <w:sz w:val="22"/>
                <w:lang w:eastAsia="ru-RU"/>
              </w:rPr>
              <w:t>3</w:t>
            </w:r>
          </w:p>
        </w:tc>
        <w:tc>
          <w:tcPr>
            <w:tcW w:w="572" w:type="pct"/>
            <w:tcBorders>
              <w:top w:val="nil"/>
              <w:left w:val="nil"/>
              <w:bottom w:val="single" w:sz="4" w:space="0" w:color="auto"/>
              <w:right w:val="single" w:sz="4" w:space="0" w:color="auto"/>
            </w:tcBorders>
            <w:shd w:val="clear" w:color="auto" w:fill="auto"/>
            <w:vAlign w:val="center"/>
            <w:hideMark/>
          </w:tcPr>
          <w:p w:rsidR="00EC3C27" w:rsidRPr="00302047" w:rsidRDefault="00EC3C27" w:rsidP="00EC3C27">
            <w:pPr>
              <w:ind w:firstLine="0"/>
              <w:jc w:val="center"/>
              <w:rPr>
                <w:rFonts w:eastAsia="Times New Roman" w:cs="Times New Roman"/>
                <w:color w:val="000000"/>
                <w:lang w:eastAsia="ru-RU"/>
              </w:rPr>
            </w:pPr>
            <w:r w:rsidRPr="00302047">
              <w:rPr>
                <w:rFonts w:eastAsia="Times New Roman" w:cs="Times New Roman"/>
                <w:color w:val="000000"/>
                <w:sz w:val="22"/>
                <w:lang w:eastAsia="ru-RU"/>
              </w:rPr>
              <w:t>2839,4</w:t>
            </w:r>
          </w:p>
        </w:tc>
        <w:tc>
          <w:tcPr>
            <w:tcW w:w="572" w:type="pct"/>
            <w:tcBorders>
              <w:top w:val="nil"/>
              <w:left w:val="nil"/>
              <w:bottom w:val="single" w:sz="4" w:space="0" w:color="auto"/>
              <w:right w:val="single" w:sz="4" w:space="0" w:color="auto"/>
            </w:tcBorders>
            <w:shd w:val="clear" w:color="auto" w:fill="auto"/>
            <w:noWrap/>
            <w:vAlign w:val="center"/>
            <w:hideMark/>
          </w:tcPr>
          <w:p w:rsidR="00EC3C27" w:rsidRPr="00302047" w:rsidRDefault="00EC3C27" w:rsidP="00EC3C27">
            <w:pPr>
              <w:ind w:firstLine="0"/>
              <w:jc w:val="center"/>
              <w:rPr>
                <w:rFonts w:eastAsia="Times New Roman" w:cs="Times New Roman"/>
                <w:color w:val="000000"/>
                <w:lang w:eastAsia="ru-RU"/>
              </w:rPr>
            </w:pPr>
            <w:r w:rsidRPr="00302047">
              <w:rPr>
                <w:rFonts w:eastAsia="Times New Roman" w:cs="Times New Roman"/>
                <w:color w:val="000000"/>
                <w:sz w:val="22"/>
                <w:lang w:eastAsia="ru-RU"/>
              </w:rPr>
              <w:t>2935,9</w:t>
            </w:r>
          </w:p>
        </w:tc>
        <w:tc>
          <w:tcPr>
            <w:tcW w:w="572" w:type="pct"/>
            <w:tcBorders>
              <w:top w:val="nil"/>
              <w:left w:val="nil"/>
              <w:bottom w:val="single" w:sz="4" w:space="0" w:color="auto"/>
              <w:right w:val="single" w:sz="4" w:space="0" w:color="auto"/>
            </w:tcBorders>
            <w:shd w:val="clear" w:color="auto" w:fill="auto"/>
            <w:noWrap/>
            <w:vAlign w:val="center"/>
            <w:hideMark/>
          </w:tcPr>
          <w:p w:rsidR="00EC3C27" w:rsidRPr="00302047" w:rsidRDefault="00EC3C27" w:rsidP="00EC3C27">
            <w:pPr>
              <w:ind w:firstLine="0"/>
              <w:jc w:val="center"/>
              <w:rPr>
                <w:rFonts w:eastAsia="Times New Roman" w:cs="Times New Roman"/>
                <w:color w:val="000000"/>
                <w:lang w:eastAsia="ru-RU"/>
              </w:rPr>
            </w:pPr>
            <w:r w:rsidRPr="00302047">
              <w:rPr>
                <w:rFonts w:eastAsia="Times New Roman" w:cs="Times New Roman"/>
                <w:color w:val="000000"/>
                <w:sz w:val="22"/>
                <w:lang w:eastAsia="ru-RU"/>
              </w:rPr>
              <w:t>3032,4</w:t>
            </w:r>
          </w:p>
        </w:tc>
        <w:tc>
          <w:tcPr>
            <w:tcW w:w="572" w:type="pct"/>
            <w:tcBorders>
              <w:top w:val="nil"/>
              <w:left w:val="nil"/>
              <w:bottom w:val="single" w:sz="4" w:space="0" w:color="auto"/>
              <w:right w:val="single" w:sz="4" w:space="0" w:color="auto"/>
            </w:tcBorders>
            <w:shd w:val="clear" w:color="auto" w:fill="auto"/>
            <w:noWrap/>
            <w:vAlign w:val="center"/>
            <w:hideMark/>
          </w:tcPr>
          <w:p w:rsidR="00EC3C27" w:rsidRPr="00302047" w:rsidRDefault="00EC3C27" w:rsidP="00EC3C27">
            <w:pPr>
              <w:ind w:firstLine="0"/>
              <w:jc w:val="center"/>
              <w:rPr>
                <w:rFonts w:eastAsia="Times New Roman" w:cs="Times New Roman"/>
                <w:color w:val="000000"/>
                <w:lang w:eastAsia="ru-RU"/>
              </w:rPr>
            </w:pPr>
            <w:r w:rsidRPr="00302047">
              <w:rPr>
                <w:rFonts w:eastAsia="Times New Roman" w:cs="Times New Roman"/>
                <w:color w:val="000000"/>
                <w:sz w:val="22"/>
                <w:lang w:eastAsia="ru-RU"/>
              </w:rPr>
              <w:t>3129,0</w:t>
            </w:r>
          </w:p>
        </w:tc>
        <w:tc>
          <w:tcPr>
            <w:tcW w:w="436" w:type="pct"/>
            <w:tcBorders>
              <w:top w:val="nil"/>
              <w:left w:val="nil"/>
              <w:bottom w:val="single" w:sz="4" w:space="0" w:color="auto"/>
              <w:right w:val="single" w:sz="4" w:space="0" w:color="auto"/>
            </w:tcBorders>
            <w:shd w:val="clear" w:color="auto" w:fill="auto"/>
            <w:noWrap/>
            <w:vAlign w:val="center"/>
            <w:hideMark/>
          </w:tcPr>
          <w:p w:rsidR="00EC3C27" w:rsidRPr="00302047" w:rsidRDefault="00EC3C27" w:rsidP="00EC3C27">
            <w:pPr>
              <w:ind w:firstLine="0"/>
              <w:jc w:val="center"/>
              <w:rPr>
                <w:rFonts w:eastAsia="Times New Roman" w:cs="Times New Roman"/>
                <w:color w:val="000000"/>
                <w:lang w:eastAsia="ru-RU"/>
              </w:rPr>
            </w:pPr>
            <w:r w:rsidRPr="00302047">
              <w:rPr>
                <w:rFonts w:eastAsia="Times New Roman" w:cs="Times New Roman"/>
                <w:color w:val="000000"/>
                <w:sz w:val="22"/>
                <w:lang w:eastAsia="ru-RU"/>
              </w:rPr>
              <w:t>3225,5</w:t>
            </w:r>
          </w:p>
        </w:tc>
        <w:tc>
          <w:tcPr>
            <w:tcW w:w="434" w:type="pct"/>
            <w:tcBorders>
              <w:top w:val="nil"/>
              <w:left w:val="nil"/>
              <w:bottom w:val="single" w:sz="4" w:space="0" w:color="auto"/>
              <w:right w:val="single" w:sz="4" w:space="0" w:color="auto"/>
            </w:tcBorders>
            <w:shd w:val="clear" w:color="auto" w:fill="auto"/>
            <w:vAlign w:val="center"/>
            <w:hideMark/>
          </w:tcPr>
          <w:p w:rsidR="00EC3C27" w:rsidRPr="00302047" w:rsidRDefault="00EC3C27" w:rsidP="00EC3C27">
            <w:pPr>
              <w:ind w:firstLine="0"/>
              <w:jc w:val="center"/>
              <w:rPr>
                <w:rFonts w:eastAsia="Times New Roman" w:cs="Times New Roman"/>
                <w:color w:val="000000"/>
                <w:lang w:eastAsia="ru-RU"/>
              </w:rPr>
            </w:pPr>
            <w:r w:rsidRPr="00302047">
              <w:rPr>
                <w:rFonts w:eastAsia="Times New Roman" w:cs="Times New Roman"/>
                <w:color w:val="000000"/>
                <w:sz w:val="22"/>
                <w:lang w:eastAsia="ru-RU"/>
              </w:rPr>
              <w:t>3322,1</w:t>
            </w:r>
          </w:p>
        </w:tc>
      </w:tr>
    </w:tbl>
    <w:p w:rsidR="001004E5" w:rsidRPr="00302047" w:rsidRDefault="001004E5" w:rsidP="00256E5B">
      <w:pPr>
        <w:rPr>
          <w:rFonts w:cs="Times New Roman"/>
          <w:szCs w:val="24"/>
          <w:lang w:eastAsia="ru-RU"/>
        </w:rPr>
        <w:sectPr w:rsidR="001004E5" w:rsidRPr="00302047" w:rsidSect="00C72F73">
          <w:pgSz w:w="11906" w:h="16838" w:code="9"/>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EF03FF" w:rsidRPr="00302047" w:rsidRDefault="00EF03FF" w:rsidP="00EF03FF">
      <w:pPr>
        <w:pStyle w:val="10"/>
      </w:pPr>
      <w:bookmarkStart w:id="190" w:name="_Toc111452856"/>
      <w:r w:rsidRPr="00302047">
        <w:lastRenderedPageBreak/>
        <w:t>Глава 13. Индикаторы развития систем теплоснабжения поселения, городского округа, города федерального значения</w:t>
      </w:r>
      <w:bookmarkEnd w:id="190"/>
    </w:p>
    <w:p w:rsidR="00EF03FF" w:rsidRPr="00302047" w:rsidRDefault="00EF03FF" w:rsidP="00370AEB">
      <w:pPr>
        <w:pStyle w:val="3"/>
        <w:numPr>
          <w:ilvl w:val="0"/>
          <w:numId w:val="38"/>
        </w:numPr>
        <w:spacing w:before="240" w:after="0" w:line="276" w:lineRule="auto"/>
        <w:ind w:left="426"/>
        <w:rPr>
          <w:rFonts w:ascii="TimesNewRomanPSMT" w:hAnsi="TimesNewRomanPSMT" w:cs="TimesNewRomanPSMT"/>
          <w:szCs w:val="24"/>
        </w:rPr>
      </w:pPr>
      <w:bookmarkStart w:id="191" w:name="_Toc111452857"/>
      <w:r w:rsidRPr="00302047">
        <w:rPr>
          <w:rFonts w:ascii="TimesNewRomanPSMT" w:hAnsi="TimesNewRomanPSMT" w:cs="TimesNewRomanPSMT"/>
          <w:szCs w:val="24"/>
        </w:rPr>
        <w:t>количество прекращений подачи тепловой энергии, теплоносителя в результате технологических нарушений на тепловых сетях</w:t>
      </w:r>
      <w:bookmarkEnd w:id="191"/>
    </w:p>
    <w:p w:rsidR="00EF03FF" w:rsidRPr="00302047" w:rsidRDefault="00EF03FF" w:rsidP="00EF03FF">
      <w:pPr>
        <w:rPr>
          <w:rFonts w:ascii="TimesNewRomanPSMT" w:hAnsi="TimesNewRomanPSMT" w:cs="TimesNewRomanPSMT"/>
          <w:szCs w:val="24"/>
        </w:rPr>
      </w:pPr>
    </w:p>
    <w:p w:rsidR="007B200F" w:rsidRPr="00302047" w:rsidRDefault="007B200F" w:rsidP="007B200F">
      <w:pPr>
        <w:rPr>
          <w:szCs w:val="24"/>
          <w:lang w:eastAsia="ru-RU"/>
        </w:rPr>
      </w:pPr>
      <w:r w:rsidRPr="00302047">
        <w:rPr>
          <w:szCs w:val="24"/>
          <w:lang w:eastAsia="ru-RU"/>
        </w:rPr>
        <w:t>В д. Столбищи аварийных отключений потребителей за 2014-20</w:t>
      </w:r>
      <w:r w:rsidR="00EC3C27" w:rsidRPr="00302047">
        <w:rPr>
          <w:szCs w:val="24"/>
          <w:lang w:eastAsia="ru-RU"/>
        </w:rPr>
        <w:t>21</w:t>
      </w:r>
      <w:r w:rsidRPr="00302047">
        <w:rPr>
          <w:szCs w:val="24"/>
          <w:lang w:eastAsia="ru-RU"/>
        </w:rPr>
        <w:t xml:space="preserve"> года не происходило.</w:t>
      </w:r>
    </w:p>
    <w:p w:rsidR="007B200F" w:rsidRPr="00302047" w:rsidRDefault="007B200F" w:rsidP="007B200F">
      <w:pPr>
        <w:rPr>
          <w:szCs w:val="24"/>
          <w:lang w:eastAsia="ru-RU"/>
        </w:rPr>
      </w:pPr>
      <w:r w:rsidRPr="00302047">
        <w:rPr>
          <w:szCs w:val="24"/>
          <w:lang w:eastAsia="ru-RU"/>
        </w:rPr>
        <w:t>В д. Емишево происходило по 3 ремонта в год за 2014-2017 годы (раз</w:t>
      </w:r>
      <w:r w:rsidR="00EC3C27" w:rsidRPr="00302047">
        <w:rPr>
          <w:szCs w:val="24"/>
          <w:lang w:eastAsia="ru-RU"/>
        </w:rPr>
        <w:t>рыв секций котлов). За 2018-2021</w:t>
      </w:r>
      <w:r w:rsidRPr="00302047">
        <w:rPr>
          <w:szCs w:val="24"/>
          <w:lang w:eastAsia="ru-RU"/>
        </w:rPr>
        <w:t xml:space="preserve"> годы отключений не было.</w:t>
      </w:r>
    </w:p>
    <w:p w:rsidR="00EF03FF" w:rsidRPr="00302047" w:rsidRDefault="00EF03FF" w:rsidP="00EF03FF">
      <w:pPr>
        <w:rPr>
          <w:rFonts w:ascii="TimesNewRomanPSMT" w:hAnsi="TimesNewRomanPSMT" w:cs="TimesNewRomanPSMT"/>
          <w:szCs w:val="24"/>
        </w:rPr>
      </w:pPr>
    </w:p>
    <w:p w:rsidR="00EF03FF" w:rsidRPr="00302047" w:rsidRDefault="00EF03FF" w:rsidP="00370AEB">
      <w:pPr>
        <w:pStyle w:val="3"/>
        <w:numPr>
          <w:ilvl w:val="0"/>
          <w:numId w:val="38"/>
        </w:numPr>
        <w:spacing w:before="240" w:after="0" w:line="276" w:lineRule="auto"/>
        <w:ind w:left="426"/>
        <w:rPr>
          <w:rFonts w:ascii="TimesNewRomanPSMT" w:hAnsi="TimesNewRomanPSMT" w:cs="TimesNewRomanPSMT"/>
          <w:szCs w:val="24"/>
        </w:rPr>
      </w:pPr>
      <w:bookmarkStart w:id="192" w:name="_Toc111452858"/>
      <w:r w:rsidRPr="00302047">
        <w:rPr>
          <w:rFonts w:ascii="TimesNewRomanPSMT" w:hAnsi="TimesNewRomanPSMT" w:cs="TimesNewRomanPSMT"/>
          <w:szCs w:val="24"/>
        </w:rPr>
        <w:t>количество прекращений подачи тепловой энергии, теплоносителя в результате технологических нарушений на источниках тепловой энергии</w:t>
      </w:r>
      <w:bookmarkEnd w:id="192"/>
    </w:p>
    <w:p w:rsidR="00EF03FF" w:rsidRPr="00302047" w:rsidRDefault="00EF03FF" w:rsidP="009D7296">
      <w:pPr>
        <w:pStyle w:val="10"/>
      </w:pPr>
    </w:p>
    <w:p w:rsidR="007C68EA" w:rsidRPr="00302047" w:rsidRDefault="007C68EA" w:rsidP="007C68EA">
      <w:pPr>
        <w:rPr>
          <w:szCs w:val="24"/>
          <w:lang w:eastAsia="ru-RU"/>
        </w:rPr>
      </w:pPr>
      <w:r w:rsidRPr="00302047">
        <w:rPr>
          <w:szCs w:val="24"/>
          <w:lang w:eastAsia="ru-RU"/>
        </w:rPr>
        <w:t>В д. Столбищи аварийных отключений потребителей за 2014-20</w:t>
      </w:r>
      <w:r w:rsidR="00EC3C27" w:rsidRPr="00302047">
        <w:rPr>
          <w:szCs w:val="24"/>
          <w:lang w:eastAsia="ru-RU"/>
        </w:rPr>
        <w:t>21</w:t>
      </w:r>
      <w:r w:rsidRPr="00302047">
        <w:rPr>
          <w:szCs w:val="24"/>
          <w:lang w:eastAsia="ru-RU"/>
        </w:rPr>
        <w:t xml:space="preserve"> года не происходило.</w:t>
      </w:r>
    </w:p>
    <w:p w:rsidR="007C68EA" w:rsidRPr="00302047" w:rsidRDefault="007C68EA" w:rsidP="007C68EA">
      <w:pPr>
        <w:rPr>
          <w:szCs w:val="24"/>
          <w:lang w:eastAsia="ru-RU"/>
        </w:rPr>
      </w:pPr>
      <w:r w:rsidRPr="00302047">
        <w:rPr>
          <w:szCs w:val="24"/>
          <w:lang w:eastAsia="ru-RU"/>
        </w:rPr>
        <w:t>В д. Емишево происходило по 3 ремонта в год за 2014-2017 годы (разрыв секций котлов). За 2018-20</w:t>
      </w:r>
      <w:r w:rsidR="00EC3C27" w:rsidRPr="00302047">
        <w:rPr>
          <w:szCs w:val="24"/>
          <w:lang w:eastAsia="ru-RU"/>
        </w:rPr>
        <w:t>21</w:t>
      </w:r>
      <w:r w:rsidRPr="00302047">
        <w:rPr>
          <w:szCs w:val="24"/>
          <w:lang w:eastAsia="ru-RU"/>
        </w:rPr>
        <w:t xml:space="preserve"> годы отключений не было.</w:t>
      </w:r>
    </w:p>
    <w:p w:rsidR="007C68EA" w:rsidRPr="00302047" w:rsidRDefault="007C68EA" w:rsidP="007C68EA"/>
    <w:p w:rsidR="00EF03FF" w:rsidRPr="00302047" w:rsidRDefault="00EF03FF" w:rsidP="00370AEB">
      <w:pPr>
        <w:pStyle w:val="3"/>
        <w:numPr>
          <w:ilvl w:val="0"/>
          <w:numId w:val="38"/>
        </w:numPr>
        <w:spacing w:before="240" w:after="0" w:line="276" w:lineRule="auto"/>
        <w:ind w:left="426"/>
        <w:rPr>
          <w:rFonts w:ascii="TimesNewRomanPSMT" w:hAnsi="TimesNewRomanPSMT" w:cs="TimesNewRomanPSMT"/>
          <w:szCs w:val="24"/>
        </w:rPr>
      </w:pPr>
      <w:bookmarkStart w:id="193" w:name="_Toc111452859"/>
      <w:r w:rsidRPr="00302047">
        <w:rPr>
          <w:rFonts w:ascii="TimesNewRomanPSMT" w:hAnsi="TimesNewRomanPSMT" w:cs="TimesNewRomanPSMT"/>
          <w:szCs w:val="24"/>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193"/>
    </w:p>
    <w:p w:rsidR="007C68EA" w:rsidRPr="00302047" w:rsidRDefault="007C68EA" w:rsidP="007C68EA">
      <w:pPr>
        <w:spacing w:before="240"/>
        <w:rPr>
          <w:szCs w:val="24"/>
          <w:lang w:eastAsia="ru-RU"/>
        </w:rPr>
      </w:pPr>
      <w:r w:rsidRPr="00302047">
        <w:rPr>
          <w:szCs w:val="24"/>
          <w:lang w:eastAsia="ru-RU"/>
        </w:rPr>
        <w:t>Показатели</w:t>
      </w:r>
      <w:r w:rsidR="002F303D" w:rsidRPr="00302047">
        <w:rPr>
          <w:szCs w:val="24"/>
          <w:lang w:eastAsia="ru-RU"/>
        </w:rPr>
        <w:t>,</w:t>
      </w:r>
      <w:r w:rsidRPr="00302047">
        <w:rPr>
          <w:szCs w:val="24"/>
          <w:lang w:eastAsia="ru-RU"/>
        </w:rPr>
        <w:t xml:space="preserve"> установленные в экспертном заключении при тарифном регулировании.</w:t>
      </w:r>
    </w:p>
    <w:p w:rsidR="007C68EA" w:rsidRPr="00302047" w:rsidRDefault="007C68EA" w:rsidP="007C68EA">
      <w:pPr>
        <w:pStyle w:val="afb"/>
        <w:keepNext/>
        <w:ind w:firstLine="0"/>
      </w:pPr>
      <w:r w:rsidRPr="00302047">
        <w:t xml:space="preserve">Таблица </w:t>
      </w:r>
      <w:fldSimple w:instr=" SEQ Таблица \* ARABIC ">
        <w:r w:rsidR="004F6C53">
          <w:rPr>
            <w:noProof/>
          </w:rPr>
          <w:t>75</w:t>
        </w:r>
      </w:fldSimple>
      <w:r w:rsidRPr="00302047">
        <w:t xml:space="preserve"> Показатели установленные в экспертном заключении при тарифном регулировании</w:t>
      </w:r>
    </w:p>
    <w:tbl>
      <w:tblPr>
        <w:tblStyle w:val="a3"/>
        <w:tblW w:w="0" w:type="auto"/>
        <w:tblInd w:w="108" w:type="dxa"/>
        <w:tblLook w:val="04A0"/>
      </w:tblPr>
      <w:tblGrid>
        <w:gridCol w:w="2275"/>
        <w:gridCol w:w="2220"/>
        <w:gridCol w:w="2902"/>
        <w:gridCol w:w="2066"/>
      </w:tblGrid>
      <w:tr w:rsidR="007C68EA" w:rsidRPr="00302047" w:rsidTr="007C68EA">
        <w:tc>
          <w:tcPr>
            <w:tcW w:w="2275" w:type="dxa"/>
            <w:tcBorders>
              <w:top w:val="single" w:sz="4" w:space="0" w:color="auto"/>
              <w:left w:val="single" w:sz="4" w:space="0" w:color="auto"/>
              <w:bottom w:val="single" w:sz="4" w:space="0" w:color="auto"/>
              <w:right w:val="single" w:sz="4" w:space="0" w:color="auto"/>
            </w:tcBorders>
            <w:hideMark/>
          </w:tcPr>
          <w:p w:rsidR="007C68EA" w:rsidRPr="00302047" w:rsidRDefault="007C68EA" w:rsidP="007C68EA">
            <w:pPr>
              <w:pStyle w:val="ad"/>
              <w:widowControl w:val="0"/>
              <w:spacing w:before="120" w:after="0" w:line="264" w:lineRule="auto"/>
              <w:ind w:left="-108" w:right="-108" w:firstLine="0"/>
              <w:jc w:val="center"/>
              <w:rPr>
                <w:rFonts w:ascii="Times New Roman" w:hAnsi="Times New Roman" w:cs="Times New Roman"/>
              </w:rPr>
            </w:pPr>
            <w:r w:rsidRPr="00302047">
              <w:rPr>
                <w:rFonts w:ascii="Times New Roman" w:hAnsi="Times New Roman" w:cs="Times New Roman"/>
              </w:rPr>
              <w:t>Наименование источника тепловой энергии</w:t>
            </w:r>
          </w:p>
        </w:tc>
        <w:tc>
          <w:tcPr>
            <w:tcW w:w="2220" w:type="dxa"/>
            <w:tcBorders>
              <w:top w:val="single" w:sz="4" w:space="0" w:color="auto"/>
              <w:left w:val="single" w:sz="4" w:space="0" w:color="auto"/>
              <w:bottom w:val="single" w:sz="4" w:space="0" w:color="auto"/>
              <w:right w:val="single" w:sz="4" w:space="0" w:color="auto"/>
            </w:tcBorders>
            <w:hideMark/>
          </w:tcPr>
          <w:p w:rsidR="007C68EA" w:rsidRPr="00302047" w:rsidRDefault="007C68EA" w:rsidP="007C68EA">
            <w:pPr>
              <w:pStyle w:val="ad"/>
              <w:widowControl w:val="0"/>
              <w:spacing w:before="120" w:after="0" w:line="264" w:lineRule="auto"/>
              <w:ind w:left="-108" w:right="-108" w:firstLine="0"/>
              <w:jc w:val="center"/>
              <w:rPr>
                <w:rFonts w:ascii="Times New Roman" w:hAnsi="Times New Roman" w:cs="Times New Roman"/>
              </w:rPr>
            </w:pPr>
            <w:r w:rsidRPr="00302047">
              <w:rPr>
                <w:rFonts w:ascii="Times New Roman" w:hAnsi="Times New Roman" w:cs="Times New Roman"/>
              </w:rPr>
              <w:t>Удельный расход топлива</w:t>
            </w:r>
          </w:p>
          <w:p w:rsidR="007C68EA" w:rsidRPr="00302047" w:rsidRDefault="007C68EA" w:rsidP="007C68EA">
            <w:pPr>
              <w:pStyle w:val="ad"/>
              <w:widowControl w:val="0"/>
              <w:spacing w:before="120" w:after="0" w:line="264" w:lineRule="auto"/>
              <w:ind w:left="-108" w:right="-108" w:firstLine="0"/>
              <w:jc w:val="center"/>
              <w:rPr>
                <w:rFonts w:ascii="Times New Roman" w:hAnsi="Times New Roman" w:cs="Times New Roman"/>
              </w:rPr>
            </w:pPr>
            <w:r w:rsidRPr="00302047">
              <w:rPr>
                <w:rFonts w:ascii="Times New Roman" w:hAnsi="Times New Roman" w:cs="Times New Roman"/>
              </w:rPr>
              <w:t>кг у.т./Гкал</w:t>
            </w:r>
          </w:p>
        </w:tc>
        <w:tc>
          <w:tcPr>
            <w:tcW w:w="2902" w:type="dxa"/>
            <w:tcBorders>
              <w:top w:val="single" w:sz="4" w:space="0" w:color="auto"/>
              <w:left w:val="single" w:sz="4" w:space="0" w:color="auto"/>
              <w:bottom w:val="single" w:sz="4" w:space="0" w:color="auto"/>
              <w:right w:val="single" w:sz="4" w:space="0" w:color="auto"/>
            </w:tcBorders>
            <w:hideMark/>
          </w:tcPr>
          <w:p w:rsidR="007C68EA" w:rsidRPr="00302047" w:rsidRDefault="007C68EA" w:rsidP="007C68EA">
            <w:pPr>
              <w:pStyle w:val="ad"/>
              <w:widowControl w:val="0"/>
              <w:spacing w:before="120" w:after="0" w:line="264" w:lineRule="auto"/>
              <w:ind w:left="-108" w:right="-108" w:firstLine="0"/>
              <w:jc w:val="center"/>
              <w:rPr>
                <w:rFonts w:ascii="Times New Roman" w:hAnsi="Times New Roman" w:cs="Times New Roman"/>
              </w:rPr>
            </w:pPr>
            <w:r w:rsidRPr="00302047">
              <w:rPr>
                <w:rFonts w:ascii="Times New Roman" w:hAnsi="Times New Roman" w:cs="Times New Roman"/>
              </w:rPr>
              <w:t>Удельный расход электроэнергии</w:t>
            </w:r>
          </w:p>
          <w:p w:rsidR="007C68EA" w:rsidRPr="00302047" w:rsidRDefault="007C68EA" w:rsidP="007C68EA">
            <w:pPr>
              <w:pStyle w:val="ad"/>
              <w:widowControl w:val="0"/>
              <w:spacing w:before="120" w:after="0" w:line="264" w:lineRule="auto"/>
              <w:ind w:left="-108" w:right="-108" w:firstLine="0"/>
              <w:jc w:val="center"/>
              <w:rPr>
                <w:rFonts w:ascii="Times New Roman" w:hAnsi="Times New Roman" w:cs="Times New Roman"/>
                <w:b/>
              </w:rPr>
            </w:pPr>
            <w:r w:rsidRPr="00302047">
              <w:rPr>
                <w:rFonts w:ascii="Times New Roman" w:hAnsi="Times New Roman" w:cs="Times New Roman"/>
              </w:rPr>
              <w:t>кВт.ч/Гкал</w:t>
            </w:r>
          </w:p>
        </w:tc>
        <w:tc>
          <w:tcPr>
            <w:tcW w:w="2066" w:type="dxa"/>
            <w:tcBorders>
              <w:top w:val="single" w:sz="4" w:space="0" w:color="auto"/>
              <w:left w:val="single" w:sz="4" w:space="0" w:color="auto"/>
              <w:bottom w:val="single" w:sz="4" w:space="0" w:color="auto"/>
              <w:right w:val="single" w:sz="4" w:space="0" w:color="auto"/>
            </w:tcBorders>
            <w:hideMark/>
          </w:tcPr>
          <w:p w:rsidR="007C68EA" w:rsidRPr="00302047" w:rsidRDefault="007C68EA" w:rsidP="007C68EA">
            <w:pPr>
              <w:pStyle w:val="ad"/>
              <w:widowControl w:val="0"/>
              <w:spacing w:before="120" w:after="0" w:line="264" w:lineRule="auto"/>
              <w:ind w:left="-108" w:right="-108" w:firstLine="0"/>
              <w:jc w:val="center"/>
              <w:rPr>
                <w:rFonts w:ascii="Times New Roman" w:hAnsi="Times New Roman" w:cs="Times New Roman"/>
              </w:rPr>
            </w:pPr>
            <w:r w:rsidRPr="00302047">
              <w:rPr>
                <w:rFonts w:ascii="Times New Roman" w:hAnsi="Times New Roman" w:cs="Times New Roman"/>
              </w:rPr>
              <w:t>Удельный расход воды</w:t>
            </w:r>
          </w:p>
          <w:p w:rsidR="007C68EA" w:rsidRPr="00302047" w:rsidRDefault="007C68EA" w:rsidP="007C68EA">
            <w:pPr>
              <w:pStyle w:val="ad"/>
              <w:widowControl w:val="0"/>
              <w:spacing w:before="120" w:after="0" w:line="264" w:lineRule="auto"/>
              <w:ind w:left="-108" w:right="-108" w:firstLine="0"/>
              <w:jc w:val="center"/>
              <w:rPr>
                <w:rFonts w:ascii="Times New Roman" w:hAnsi="Times New Roman" w:cs="Times New Roman"/>
                <w:b/>
              </w:rPr>
            </w:pPr>
            <w:r w:rsidRPr="00302047">
              <w:rPr>
                <w:rFonts w:ascii="Times New Roman" w:hAnsi="Times New Roman" w:cs="Times New Roman"/>
              </w:rPr>
              <w:t>м</w:t>
            </w:r>
            <w:r w:rsidRPr="00302047">
              <w:rPr>
                <w:rFonts w:ascii="Times New Roman" w:hAnsi="Times New Roman" w:cs="Times New Roman"/>
                <w:vertAlign w:val="superscript"/>
              </w:rPr>
              <w:t>3</w:t>
            </w:r>
            <w:r w:rsidRPr="00302047">
              <w:rPr>
                <w:rFonts w:ascii="Times New Roman" w:hAnsi="Times New Roman" w:cs="Times New Roman"/>
              </w:rPr>
              <w:t>/Гкал</w:t>
            </w:r>
          </w:p>
        </w:tc>
      </w:tr>
      <w:tr w:rsidR="007C68EA" w:rsidRPr="00302047" w:rsidTr="002F303D">
        <w:trPr>
          <w:trHeight w:val="186"/>
        </w:trPr>
        <w:tc>
          <w:tcPr>
            <w:tcW w:w="2275" w:type="dxa"/>
            <w:tcBorders>
              <w:top w:val="single" w:sz="4" w:space="0" w:color="auto"/>
              <w:left w:val="single" w:sz="4" w:space="0" w:color="auto"/>
              <w:bottom w:val="single" w:sz="4" w:space="0" w:color="auto"/>
              <w:right w:val="single" w:sz="4" w:space="0" w:color="auto"/>
            </w:tcBorders>
            <w:hideMark/>
          </w:tcPr>
          <w:p w:rsidR="007C68EA" w:rsidRPr="00302047" w:rsidRDefault="007C68EA" w:rsidP="007C68EA">
            <w:pPr>
              <w:pStyle w:val="ad"/>
              <w:widowControl w:val="0"/>
              <w:spacing w:before="120" w:after="0" w:line="264" w:lineRule="auto"/>
              <w:ind w:left="-108" w:right="-108" w:firstLine="0"/>
              <w:jc w:val="center"/>
              <w:rPr>
                <w:rFonts w:ascii="Times New Roman" w:hAnsi="Times New Roman" w:cs="Times New Roman"/>
              </w:rPr>
            </w:pPr>
            <w:r w:rsidRPr="00302047">
              <w:rPr>
                <w:rFonts w:ascii="Times New Roman" w:hAnsi="Times New Roman" w:cs="Times New Roman"/>
              </w:rPr>
              <w:t>котельная дер. Столбищи</w:t>
            </w:r>
          </w:p>
        </w:tc>
        <w:tc>
          <w:tcPr>
            <w:tcW w:w="2220" w:type="dxa"/>
            <w:tcBorders>
              <w:top w:val="single" w:sz="4" w:space="0" w:color="auto"/>
              <w:left w:val="single" w:sz="4" w:space="0" w:color="auto"/>
              <w:bottom w:val="single" w:sz="4" w:space="0" w:color="auto"/>
              <w:right w:val="single" w:sz="4" w:space="0" w:color="auto"/>
            </w:tcBorders>
            <w:vAlign w:val="center"/>
            <w:hideMark/>
          </w:tcPr>
          <w:p w:rsidR="007C68EA" w:rsidRPr="00302047" w:rsidRDefault="007C68EA" w:rsidP="002F303D">
            <w:pPr>
              <w:pStyle w:val="ad"/>
              <w:widowControl w:val="0"/>
              <w:spacing w:before="120" w:after="0" w:line="264" w:lineRule="auto"/>
              <w:ind w:left="-108" w:right="-108" w:firstLine="0"/>
              <w:jc w:val="center"/>
              <w:rPr>
                <w:rFonts w:ascii="Times New Roman" w:hAnsi="Times New Roman" w:cs="Times New Roman"/>
              </w:rPr>
            </w:pPr>
            <w:r w:rsidRPr="00302047">
              <w:rPr>
                <w:rFonts w:ascii="Times New Roman" w:hAnsi="Times New Roman" w:cs="Times New Roman"/>
              </w:rPr>
              <w:t>167,40</w:t>
            </w:r>
          </w:p>
        </w:tc>
        <w:tc>
          <w:tcPr>
            <w:tcW w:w="2902" w:type="dxa"/>
            <w:tcBorders>
              <w:top w:val="single" w:sz="4" w:space="0" w:color="auto"/>
              <w:left w:val="single" w:sz="4" w:space="0" w:color="auto"/>
              <w:bottom w:val="single" w:sz="4" w:space="0" w:color="auto"/>
              <w:right w:val="single" w:sz="4" w:space="0" w:color="auto"/>
            </w:tcBorders>
            <w:vAlign w:val="center"/>
            <w:hideMark/>
          </w:tcPr>
          <w:p w:rsidR="007C68EA" w:rsidRPr="00302047" w:rsidRDefault="007C68EA" w:rsidP="002F303D">
            <w:pPr>
              <w:pStyle w:val="ad"/>
              <w:widowControl w:val="0"/>
              <w:spacing w:before="120" w:after="0" w:line="264" w:lineRule="auto"/>
              <w:ind w:left="-108" w:right="-108" w:firstLine="0"/>
              <w:jc w:val="center"/>
              <w:rPr>
                <w:rFonts w:ascii="Times New Roman" w:hAnsi="Times New Roman" w:cs="Times New Roman"/>
              </w:rPr>
            </w:pPr>
            <w:r w:rsidRPr="00302047">
              <w:rPr>
                <w:rFonts w:ascii="Times New Roman" w:hAnsi="Times New Roman" w:cs="Times New Roman"/>
              </w:rPr>
              <w:t>60,85</w:t>
            </w:r>
          </w:p>
        </w:tc>
        <w:tc>
          <w:tcPr>
            <w:tcW w:w="2066" w:type="dxa"/>
            <w:tcBorders>
              <w:top w:val="single" w:sz="4" w:space="0" w:color="auto"/>
              <w:left w:val="single" w:sz="4" w:space="0" w:color="auto"/>
              <w:bottom w:val="single" w:sz="4" w:space="0" w:color="auto"/>
              <w:right w:val="single" w:sz="4" w:space="0" w:color="auto"/>
            </w:tcBorders>
            <w:vAlign w:val="center"/>
            <w:hideMark/>
          </w:tcPr>
          <w:p w:rsidR="007C68EA" w:rsidRPr="00302047" w:rsidRDefault="007C68EA" w:rsidP="002F303D">
            <w:pPr>
              <w:pStyle w:val="ad"/>
              <w:widowControl w:val="0"/>
              <w:spacing w:before="120" w:after="0" w:line="264" w:lineRule="auto"/>
              <w:ind w:left="-108" w:right="-108" w:firstLine="0"/>
              <w:jc w:val="center"/>
              <w:rPr>
                <w:rFonts w:ascii="Times New Roman" w:hAnsi="Times New Roman" w:cs="Times New Roman"/>
              </w:rPr>
            </w:pPr>
            <w:r w:rsidRPr="00302047">
              <w:rPr>
                <w:rFonts w:ascii="Times New Roman" w:hAnsi="Times New Roman" w:cs="Times New Roman"/>
              </w:rPr>
              <w:t>46,97</w:t>
            </w:r>
          </w:p>
        </w:tc>
      </w:tr>
      <w:tr w:rsidR="007C68EA" w:rsidRPr="00302047" w:rsidTr="002F303D">
        <w:tc>
          <w:tcPr>
            <w:tcW w:w="2275" w:type="dxa"/>
            <w:tcBorders>
              <w:top w:val="single" w:sz="4" w:space="0" w:color="auto"/>
              <w:left w:val="single" w:sz="4" w:space="0" w:color="auto"/>
              <w:bottom w:val="single" w:sz="4" w:space="0" w:color="auto"/>
              <w:right w:val="single" w:sz="4" w:space="0" w:color="auto"/>
            </w:tcBorders>
            <w:hideMark/>
          </w:tcPr>
          <w:p w:rsidR="007C68EA" w:rsidRPr="00302047" w:rsidRDefault="007C68EA" w:rsidP="007C68EA">
            <w:pPr>
              <w:pStyle w:val="ad"/>
              <w:widowControl w:val="0"/>
              <w:spacing w:before="120" w:after="0" w:line="264" w:lineRule="auto"/>
              <w:ind w:left="-108" w:right="-108" w:firstLine="0"/>
              <w:jc w:val="center"/>
              <w:rPr>
                <w:rFonts w:ascii="Times New Roman" w:hAnsi="Times New Roman" w:cs="Times New Roman"/>
              </w:rPr>
            </w:pPr>
            <w:r w:rsidRPr="00302047">
              <w:rPr>
                <w:rFonts w:ascii="Times New Roman" w:hAnsi="Times New Roman" w:cs="Times New Roman"/>
              </w:rPr>
              <w:t>котельная дер. Емишево</w:t>
            </w:r>
          </w:p>
        </w:tc>
        <w:tc>
          <w:tcPr>
            <w:tcW w:w="2220" w:type="dxa"/>
            <w:tcBorders>
              <w:top w:val="single" w:sz="4" w:space="0" w:color="auto"/>
              <w:left w:val="single" w:sz="4" w:space="0" w:color="auto"/>
              <w:bottom w:val="single" w:sz="4" w:space="0" w:color="auto"/>
              <w:right w:val="single" w:sz="4" w:space="0" w:color="auto"/>
            </w:tcBorders>
            <w:vAlign w:val="center"/>
            <w:hideMark/>
          </w:tcPr>
          <w:p w:rsidR="007C68EA" w:rsidRPr="00302047" w:rsidRDefault="007C68EA" w:rsidP="002F303D">
            <w:pPr>
              <w:pStyle w:val="ad"/>
              <w:widowControl w:val="0"/>
              <w:spacing w:before="120" w:after="0" w:line="264" w:lineRule="auto"/>
              <w:ind w:left="-108" w:right="-108" w:firstLine="0"/>
              <w:jc w:val="center"/>
              <w:rPr>
                <w:rFonts w:ascii="Times New Roman" w:hAnsi="Times New Roman" w:cs="Times New Roman"/>
              </w:rPr>
            </w:pPr>
            <w:r w:rsidRPr="00302047">
              <w:rPr>
                <w:rFonts w:ascii="Times New Roman" w:hAnsi="Times New Roman" w:cs="Times New Roman"/>
              </w:rPr>
              <w:t>167,80</w:t>
            </w:r>
          </w:p>
        </w:tc>
        <w:tc>
          <w:tcPr>
            <w:tcW w:w="2902" w:type="dxa"/>
            <w:tcBorders>
              <w:top w:val="single" w:sz="4" w:space="0" w:color="auto"/>
              <w:left w:val="single" w:sz="4" w:space="0" w:color="auto"/>
              <w:bottom w:val="single" w:sz="4" w:space="0" w:color="auto"/>
              <w:right w:val="single" w:sz="4" w:space="0" w:color="auto"/>
            </w:tcBorders>
            <w:vAlign w:val="center"/>
            <w:hideMark/>
          </w:tcPr>
          <w:p w:rsidR="007C68EA" w:rsidRPr="00302047" w:rsidRDefault="007C68EA" w:rsidP="002F303D">
            <w:pPr>
              <w:pStyle w:val="ad"/>
              <w:widowControl w:val="0"/>
              <w:spacing w:before="120" w:after="0" w:line="264" w:lineRule="auto"/>
              <w:ind w:left="-108" w:right="-108" w:firstLine="0"/>
              <w:jc w:val="center"/>
              <w:rPr>
                <w:rFonts w:ascii="Times New Roman" w:hAnsi="Times New Roman" w:cs="Times New Roman"/>
              </w:rPr>
            </w:pPr>
            <w:r w:rsidRPr="00302047">
              <w:rPr>
                <w:rFonts w:ascii="Times New Roman" w:hAnsi="Times New Roman" w:cs="Times New Roman"/>
              </w:rPr>
              <w:t>58,80</w:t>
            </w:r>
          </w:p>
        </w:tc>
        <w:tc>
          <w:tcPr>
            <w:tcW w:w="2066" w:type="dxa"/>
            <w:tcBorders>
              <w:top w:val="single" w:sz="4" w:space="0" w:color="auto"/>
              <w:left w:val="single" w:sz="4" w:space="0" w:color="auto"/>
              <w:bottom w:val="single" w:sz="4" w:space="0" w:color="auto"/>
              <w:right w:val="single" w:sz="4" w:space="0" w:color="auto"/>
            </w:tcBorders>
            <w:vAlign w:val="center"/>
            <w:hideMark/>
          </w:tcPr>
          <w:p w:rsidR="007C68EA" w:rsidRPr="00302047" w:rsidRDefault="007C68EA" w:rsidP="002F303D">
            <w:pPr>
              <w:pStyle w:val="ad"/>
              <w:widowControl w:val="0"/>
              <w:spacing w:before="120" w:after="0" w:line="264" w:lineRule="auto"/>
              <w:ind w:left="-108" w:right="-108" w:firstLine="0"/>
              <w:jc w:val="center"/>
              <w:rPr>
                <w:rFonts w:ascii="Times New Roman" w:hAnsi="Times New Roman" w:cs="Times New Roman"/>
              </w:rPr>
            </w:pPr>
            <w:r w:rsidRPr="00302047">
              <w:rPr>
                <w:rFonts w:ascii="Times New Roman" w:hAnsi="Times New Roman" w:cs="Times New Roman"/>
              </w:rPr>
              <w:t>46,97</w:t>
            </w:r>
          </w:p>
        </w:tc>
      </w:tr>
    </w:tbl>
    <w:p w:rsidR="00EF03FF" w:rsidRPr="00302047" w:rsidRDefault="00EF03FF" w:rsidP="009D7296">
      <w:pPr>
        <w:pStyle w:val="10"/>
      </w:pPr>
    </w:p>
    <w:p w:rsidR="001B63D1" w:rsidRPr="00302047" w:rsidRDefault="001B63D1" w:rsidP="001B63D1">
      <w:pPr>
        <w:spacing w:before="240"/>
        <w:rPr>
          <w:szCs w:val="24"/>
          <w:lang w:eastAsia="ru-RU"/>
        </w:rPr>
      </w:pPr>
      <w:r w:rsidRPr="00302047">
        <w:rPr>
          <w:szCs w:val="24"/>
          <w:lang w:eastAsia="ru-RU"/>
        </w:rPr>
        <w:t>Фактические показатели, при тарифном регулировании на 202</w:t>
      </w:r>
      <w:r w:rsidR="00EC3C27" w:rsidRPr="00302047">
        <w:rPr>
          <w:szCs w:val="24"/>
          <w:lang w:eastAsia="ru-RU"/>
        </w:rPr>
        <w:t>1</w:t>
      </w:r>
      <w:r w:rsidRPr="00302047">
        <w:rPr>
          <w:szCs w:val="24"/>
          <w:lang w:eastAsia="ru-RU"/>
        </w:rPr>
        <w:t xml:space="preserve"> год.</w:t>
      </w:r>
    </w:p>
    <w:p w:rsidR="001B63D1" w:rsidRPr="00302047" w:rsidRDefault="001B63D1" w:rsidP="001B63D1">
      <w:pPr>
        <w:pStyle w:val="afb"/>
        <w:keepNext/>
        <w:ind w:firstLine="0"/>
      </w:pPr>
      <w:r w:rsidRPr="00302047">
        <w:t xml:space="preserve">Таблица </w:t>
      </w:r>
      <w:fldSimple w:instr=" SEQ Таблица \* ARABIC ">
        <w:r w:rsidR="004F6C53">
          <w:rPr>
            <w:noProof/>
          </w:rPr>
          <w:t>76</w:t>
        </w:r>
      </w:fldSimple>
      <w:r w:rsidRPr="00302047">
        <w:rPr>
          <w:szCs w:val="24"/>
        </w:rPr>
        <w:t>Фактические показатели, при тарифном регулировании</w:t>
      </w:r>
    </w:p>
    <w:tbl>
      <w:tblPr>
        <w:tblStyle w:val="a3"/>
        <w:tblW w:w="5000" w:type="pct"/>
        <w:tblLook w:val="04A0"/>
      </w:tblPr>
      <w:tblGrid>
        <w:gridCol w:w="2944"/>
        <w:gridCol w:w="2873"/>
        <w:gridCol w:w="3754"/>
      </w:tblGrid>
      <w:tr w:rsidR="001B63D1" w:rsidRPr="00302047" w:rsidTr="001B63D1">
        <w:tc>
          <w:tcPr>
            <w:tcW w:w="1538" w:type="pct"/>
            <w:tcBorders>
              <w:top w:val="single" w:sz="4" w:space="0" w:color="auto"/>
              <w:left w:val="single" w:sz="4" w:space="0" w:color="auto"/>
              <w:bottom w:val="single" w:sz="4" w:space="0" w:color="auto"/>
              <w:right w:val="single" w:sz="4" w:space="0" w:color="auto"/>
            </w:tcBorders>
            <w:hideMark/>
          </w:tcPr>
          <w:p w:rsidR="001B63D1" w:rsidRPr="00302047" w:rsidRDefault="001B63D1" w:rsidP="00077D02">
            <w:pPr>
              <w:pStyle w:val="ad"/>
              <w:widowControl w:val="0"/>
              <w:spacing w:before="120" w:after="0" w:line="264" w:lineRule="auto"/>
              <w:ind w:left="-108" w:right="-108" w:firstLine="0"/>
              <w:jc w:val="center"/>
              <w:rPr>
                <w:rFonts w:ascii="Times New Roman" w:hAnsi="Times New Roman" w:cs="Times New Roman"/>
              </w:rPr>
            </w:pPr>
            <w:r w:rsidRPr="00302047">
              <w:rPr>
                <w:rFonts w:ascii="Times New Roman" w:hAnsi="Times New Roman" w:cs="Times New Roman"/>
              </w:rPr>
              <w:t>Наименование источника тепловой энергии</w:t>
            </w:r>
          </w:p>
        </w:tc>
        <w:tc>
          <w:tcPr>
            <w:tcW w:w="1501" w:type="pct"/>
            <w:tcBorders>
              <w:top w:val="single" w:sz="4" w:space="0" w:color="auto"/>
              <w:left w:val="single" w:sz="4" w:space="0" w:color="auto"/>
              <w:bottom w:val="single" w:sz="4" w:space="0" w:color="auto"/>
              <w:right w:val="single" w:sz="4" w:space="0" w:color="auto"/>
            </w:tcBorders>
            <w:hideMark/>
          </w:tcPr>
          <w:p w:rsidR="001B63D1" w:rsidRPr="00302047" w:rsidRDefault="001B63D1" w:rsidP="00077D02">
            <w:pPr>
              <w:pStyle w:val="ad"/>
              <w:widowControl w:val="0"/>
              <w:spacing w:before="120" w:after="0" w:line="264" w:lineRule="auto"/>
              <w:ind w:left="-108" w:right="-108" w:firstLine="0"/>
              <w:jc w:val="center"/>
              <w:rPr>
                <w:rFonts w:ascii="Times New Roman" w:hAnsi="Times New Roman" w:cs="Times New Roman"/>
              </w:rPr>
            </w:pPr>
            <w:r w:rsidRPr="00302047">
              <w:rPr>
                <w:rFonts w:ascii="Times New Roman" w:hAnsi="Times New Roman" w:cs="Times New Roman"/>
              </w:rPr>
              <w:t>Удельный расход топлива</w:t>
            </w:r>
          </w:p>
          <w:p w:rsidR="001B63D1" w:rsidRPr="00302047" w:rsidRDefault="001B63D1" w:rsidP="00077D02">
            <w:pPr>
              <w:pStyle w:val="ad"/>
              <w:widowControl w:val="0"/>
              <w:spacing w:before="120" w:after="0" w:line="264" w:lineRule="auto"/>
              <w:ind w:left="-108" w:right="-108" w:firstLine="0"/>
              <w:jc w:val="center"/>
              <w:rPr>
                <w:rFonts w:ascii="Times New Roman" w:hAnsi="Times New Roman" w:cs="Times New Roman"/>
              </w:rPr>
            </w:pPr>
            <w:r w:rsidRPr="00302047">
              <w:rPr>
                <w:rFonts w:ascii="Times New Roman" w:hAnsi="Times New Roman" w:cs="Times New Roman"/>
              </w:rPr>
              <w:t>кг у.т./Гкал</w:t>
            </w:r>
          </w:p>
        </w:tc>
        <w:tc>
          <w:tcPr>
            <w:tcW w:w="1962" w:type="pct"/>
            <w:tcBorders>
              <w:top w:val="single" w:sz="4" w:space="0" w:color="auto"/>
              <w:left w:val="single" w:sz="4" w:space="0" w:color="auto"/>
              <w:bottom w:val="single" w:sz="4" w:space="0" w:color="auto"/>
              <w:right w:val="single" w:sz="4" w:space="0" w:color="auto"/>
            </w:tcBorders>
            <w:hideMark/>
          </w:tcPr>
          <w:p w:rsidR="001B63D1" w:rsidRPr="00302047" w:rsidRDefault="001B63D1" w:rsidP="00077D02">
            <w:pPr>
              <w:pStyle w:val="ad"/>
              <w:widowControl w:val="0"/>
              <w:spacing w:before="120" w:after="0" w:line="264" w:lineRule="auto"/>
              <w:ind w:left="-108" w:right="-108" w:firstLine="0"/>
              <w:jc w:val="center"/>
              <w:rPr>
                <w:rFonts w:ascii="Times New Roman" w:hAnsi="Times New Roman" w:cs="Times New Roman"/>
              </w:rPr>
            </w:pPr>
            <w:r w:rsidRPr="00302047">
              <w:rPr>
                <w:rFonts w:ascii="Times New Roman" w:hAnsi="Times New Roman" w:cs="Times New Roman"/>
              </w:rPr>
              <w:t>Удельный расход электроэнергии</w:t>
            </w:r>
          </w:p>
          <w:p w:rsidR="001B63D1" w:rsidRPr="00302047" w:rsidRDefault="001B63D1" w:rsidP="00077D02">
            <w:pPr>
              <w:pStyle w:val="ad"/>
              <w:widowControl w:val="0"/>
              <w:spacing w:before="120" w:after="0" w:line="264" w:lineRule="auto"/>
              <w:ind w:left="-108" w:right="-108" w:firstLine="0"/>
              <w:jc w:val="center"/>
              <w:rPr>
                <w:rFonts w:ascii="Times New Roman" w:hAnsi="Times New Roman" w:cs="Times New Roman"/>
                <w:b/>
              </w:rPr>
            </w:pPr>
            <w:r w:rsidRPr="00302047">
              <w:rPr>
                <w:rFonts w:ascii="Times New Roman" w:hAnsi="Times New Roman" w:cs="Times New Roman"/>
              </w:rPr>
              <w:t>кВт.ч/Гкал</w:t>
            </w:r>
          </w:p>
        </w:tc>
      </w:tr>
      <w:tr w:rsidR="001B63D1" w:rsidRPr="00302047" w:rsidTr="001B63D1">
        <w:trPr>
          <w:trHeight w:val="186"/>
        </w:trPr>
        <w:tc>
          <w:tcPr>
            <w:tcW w:w="1538" w:type="pct"/>
            <w:tcBorders>
              <w:top w:val="single" w:sz="4" w:space="0" w:color="auto"/>
              <w:left w:val="single" w:sz="4" w:space="0" w:color="auto"/>
              <w:bottom w:val="single" w:sz="4" w:space="0" w:color="auto"/>
              <w:right w:val="single" w:sz="4" w:space="0" w:color="auto"/>
            </w:tcBorders>
            <w:hideMark/>
          </w:tcPr>
          <w:p w:rsidR="001B63D1" w:rsidRPr="00302047" w:rsidRDefault="001B63D1" w:rsidP="00077D02">
            <w:pPr>
              <w:pStyle w:val="ad"/>
              <w:widowControl w:val="0"/>
              <w:spacing w:before="120" w:after="0" w:line="264" w:lineRule="auto"/>
              <w:ind w:left="-108" w:right="-108" w:firstLine="0"/>
              <w:jc w:val="center"/>
              <w:rPr>
                <w:rFonts w:ascii="Times New Roman" w:hAnsi="Times New Roman" w:cs="Times New Roman"/>
              </w:rPr>
            </w:pPr>
            <w:r w:rsidRPr="00302047">
              <w:rPr>
                <w:rFonts w:ascii="Times New Roman" w:hAnsi="Times New Roman" w:cs="Times New Roman"/>
              </w:rPr>
              <w:t>котельная дер. Столбищи</w:t>
            </w:r>
          </w:p>
        </w:tc>
        <w:tc>
          <w:tcPr>
            <w:tcW w:w="1501" w:type="pct"/>
            <w:tcBorders>
              <w:top w:val="single" w:sz="4" w:space="0" w:color="auto"/>
              <w:left w:val="single" w:sz="4" w:space="0" w:color="auto"/>
              <w:bottom w:val="single" w:sz="4" w:space="0" w:color="auto"/>
              <w:right w:val="single" w:sz="4" w:space="0" w:color="auto"/>
            </w:tcBorders>
            <w:vAlign w:val="center"/>
            <w:hideMark/>
          </w:tcPr>
          <w:p w:rsidR="001B63D1" w:rsidRPr="00302047" w:rsidRDefault="001B63D1" w:rsidP="00077D02">
            <w:pPr>
              <w:pStyle w:val="ad"/>
              <w:widowControl w:val="0"/>
              <w:spacing w:before="120" w:after="0" w:line="264" w:lineRule="auto"/>
              <w:ind w:left="-108" w:right="-108" w:firstLine="0"/>
              <w:jc w:val="center"/>
              <w:rPr>
                <w:rFonts w:ascii="Times New Roman" w:hAnsi="Times New Roman" w:cs="Times New Roman"/>
              </w:rPr>
            </w:pPr>
            <w:r w:rsidRPr="00302047">
              <w:rPr>
                <w:rFonts w:ascii="Times New Roman" w:hAnsi="Times New Roman" w:cs="Times New Roman"/>
              </w:rPr>
              <w:t>157,48</w:t>
            </w:r>
          </w:p>
        </w:tc>
        <w:tc>
          <w:tcPr>
            <w:tcW w:w="1962" w:type="pct"/>
            <w:tcBorders>
              <w:top w:val="single" w:sz="4" w:space="0" w:color="auto"/>
              <w:left w:val="single" w:sz="4" w:space="0" w:color="auto"/>
              <w:bottom w:val="single" w:sz="4" w:space="0" w:color="auto"/>
              <w:right w:val="single" w:sz="4" w:space="0" w:color="auto"/>
            </w:tcBorders>
            <w:vAlign w:val="center"/>
            <w:hideMark/>
          </w:tcPr>
          <w:p w:rsidR="001B63D1" w:rsidRPr="00302047" w:rsidRDefault="001B63D1" w:rsidP="00077D02">
            <w:pPr>
              <w:pStyle w:val="ad"/>
              <w:widowControl w:val="0"/>
              <w:spacing w:before="120" w:after="0" w:line="264" w:lineRule="auto"/>
              <w:ind w:left="-108" w:right="-108" w:firstLine="0"/>
              <w:jc w:val="center"/>
              <w:rPr>
                <w:rFonts w:ascii="Times New Roman" w:hAnsi="Times New Roman" w:cs="Times New Roman"/>
              </w:rPr>
            </w:pPr>
            <w:r w:rsidRPr="00302047">
              <w:rPr>
                <w:rFonts w:ascii="Times New Roman" w:hAnsi="Times New Roman" w:cs="Times New Roman"/>
              </w:rPr>
              <w:t>69,56</w:t>
            </w:r>
          </w:p>
        </w:tc>
      </w:tr>
      <w:tr w:rsidR="001B63D1" w:rsidRPr="00302047" w:rsidTr="001B63D1">
        <w:tc>
          <w:tcPr>
            <w:tcW w:w="1538" w:type="pct"/>
            <w:tcBorders>
              <w:top w:val="single" w:sz="4" w:space="0" w:color="auto"/>
              <w:left w:val="single" w:sz="4" w:space="0" w:color="auto"/>
              <w:bottom w:val="single" w:sz="4" w:space="0" w:color="auto"/>
              <w:right w:val="single" w:sz="4" w:space="0" w:color="auto"/>
            </w:tcBorders>
            <w:hideMark/>
          </w:tcPr>
          <w:p w:rsidR="001B63D1" w:rsidRPr="00302047" w:rsidRDefault="001B63D1" w:rsidP="00077D02">
            <w:pPr>
              <w:pStyle w:val="ad"/>
              <w:widowControl w:val="0"/>
              <w:spacing w:before="120" w:after="0" w:line="264" w:lineRule="auto"/>
              <w:ind w:left="-108" w:right="-108" w:firstLine="0"/>
              <w:jc w:val="center"/>
              <w:rPr>
                <w:rFonts w:ascii="Times New Roman" w:hAnsi="Times New Roman" w:cs="Times New Roman"/>
              </w:rPr>
            </w:pPr>
            <w:r w:rsidRPr="00302047">
              <w:rPr>
                <w:rFonts w:ascii="Times New Roman" w:hAnsi="Times New Roman" w:cs="Times New Roman"/>
              </w:rPr>
              <w:t>котельная дер. Емишево</w:t>
            </w:r>
          </w:p>
        </w:tc>
        <w:tc>
          <w:tcPr>
            <w:tcW w:w="1501" w:type="pct"/>
            <w:tcBorders>
              <w:top w:val="single" w:sz="4" w:space="0" w:color="auto"/>
              <w:left w:val="single" w:sz="4" w:space="0" w:color="auto"/>
              <w:bottom w:val="single" w:sz="4" w:space="0" w:color="auto"/>
              <w:right w:val="single" w:sz="4" w:space="0" w:color="auto"/>
            </w:tcBorders>
            <w:vAlign w:val="center"/>
            <w:hideMark/>
          </w:tcPr>
          <w:p w:rsidR="001B63D1" w:rsidRPr="00302047" w:rsidRDefault="001B63D1" w:rsidP="00077D02">
            <w:pPr>
              <w:pStyle w:val="ad"/>
              <w:widowControl w:val="0"/>
              <w:spacing w:before="120" w:after="0" w:line="264" w:lineRule="auto"/>
              <w:ind w:left="-108" w:right="-108" w:firstLine="0"/>
              <w:jc w:val="center"/>
              <w:rPr>
                <w:rFonts w:ascii="Times New Roman" w:hAnsi="Times New Roman" w:cs="Times New Roman"/>
              </w:rPr>
            </w:pPr>
            <w:r w:rsidRPr="00302047">
              <w:rPr>
                <w:rFonts w:ascii="Times New Roman" w:hAnsi="Times New Roman" w:cs="Times New Roman"/>
              </w:rPr>
              <w:t>172,53</w:t>
            </w:r>
          </w:p>
        </w:tc>
        <w:tc>
          <w:tcPr>
            <w:tcW w:w="1962" w:type="pct"/>
            <w:tcBorders>
              <w:top w:val="single" w:sz="4" w:space="0" w:color="auto"/>
              <w:left w:val="single" w:sz="4" w:space="0" w:color="auto"/>
              <w:bottom w:val="single" w:sz="4" w:space="0" w:color="auto"/>
              <w:right w:val="single" w:sz="4" w:space="0" w:color="auto"/>
            </w:tcBorders>
            <w:vAlign w:val="center"/>
            <w:hideMark/>
          </w:tcPr>
          <w:p w:rsidR="001B63D1" w:rsidRPr="00302047" w:rsidRDefault="001B63D1" w:rsidP="00077D02">
            <w:pPr>
              <w:pStyle w:val="ad"/>
              <w:widowControl w:val="0"/>
              <w:spacing w:before="120" w:after="0" w:line="264" w:lineRule="auto"/>
              <w:ind w:left="-108" w:right="-108" w:firstLine="0"/>
              <w:jc w:val="center"/>
              <w:rPr>
                <w:rFonts w:ascii="Times New Roman" w:hAnsi="Times New Roman" w:cs="Times New Roman"/>
              </w:rPr>
            </w:pPr>
            <w:r w:rsidRPr="00302047">
              <w:rPr>
                <w:rFonts w:ascii="Times New Roman" w:hAnsi="Times New Roman" w:cs="Times New Roman"/>
              </w:rPr>
              <w:t>73,122</w:t>
            </w:r>
          </w:p>
        </w:tc>
      </w:tr>
    </w:tbl>
    <w:p w:rsidR="00EF03FF" w:rsidRPr="00302047" w:rsidRDefault="00EF03FF" w:rsidP="00EF03FF"/>
    <w:p w:rsidR="00EF03FF" w:rsidRPr="00E96931" w:rsidRDefault="00EF03FF" w:rsidP="00370AEB">
      <w:pPr>
        <w:pStyle w:val="3"/>
        <w:numPr>
          <w:ilvl w:val="0"/>
          <w:numId w:val="38"/>
        </w:numPr>
        <w:spacing w:before="240" w:after="0" w:line="276" w:lineRule="auto"/>
        <w:ind w:left="426"/>
        <w:rPr>
          <w:rFonts w:ascii="TimesNewRomanPSMT" w:hAnsi="TimesNewRomanPSMT" w:cs="TimesNewRomanPSMT"/>
          <w:szCs w:val="24"/>
        </w:rPr>
      </w:pPr>
      <w:bookmarkStart w:id="194" w:name="_Toc111452860"/>
      <w:r w:rsidRPr="00E96931">
        <w:rPr>
          <w:rFonts w:ascii="TimesNewRomanPSMT" w:hAnsi="TimesNewRomanPSMT" w:cs="TimesNewRomanPSMT"/>
          <w:szCs w:val="24"/>
        </w:rPr>
        <w:lastRenderedPageBreak/>
        <w:t>отношение величины технологических потерь тепловой энергии, теплоносителя  материальной характеристике тепловой сети</w:t>
      </w:r>
      <w:bookmarkEnd w:id="194"/>
    </w:p>
    <w:p w:rsidR="00EF03FF" w:rsidRPr="00E96931" w:rsidRDefault="00324A92" w:rsidP="00324A92">
      <w:pPr>
        <w:spacing w:before="240"/>
        <w:rPr>
          <w:szCs w:val="24"/>
          <w:lang w:eastAsia="ru-RU"/>
        </w:rPr>
      </w:pPr>
      <w:r w:rsidRPr="00E96931">
        <w:rPr>
          <w:szCs w:val="24"/>
          <w:lang w:eastAsia="ru-RU"/>
        </w:rPr>
        <w:t>Данные отсутствуют.</w:t>
      </w:r>
    </w:p>
    <w:p w:rsidR="00EF03FF" w:rsidRPr="00E96931" w:rsidRDefault="00EF03FF" w:rsidP="00EF03FF"/>
    <w:p w:rsidR="00EF03FF" w:rsidRPr="00E96931" w:rsidRDefault="00EF03FF" w:rsidP="00370AEB">
      <w:pPr>
        <w:pStyle w:val="3"/>
        <w:numPr>
          <w:ilvl w:val="0"/>
          <w:numId w:val="38"/>
        </w:numPr>
        <w:spacing w:before="240" w:after="0" w:line="276" w:lineRule="auto"/>
        <w:ind w:left="426"/>
        <w:rPr>
          <w:rFonts w:ascii="TimesNewRomanPSMT" w:hAnsi="TimesNewRomanPSMT" w:cs="TimesNewRomanPSMT"/>
          <w:szCs w:val="24"/>
        </w:rPr>
      </w:pPr>
      <w:bookmarkStart w:id="195" w:name="_Toc111452861"/>
      <w:r w:rsidRPr="00E96931">
        <w:rPr>
          <w:rFonts w:ascii="TimesNewRomanPSMT" w:hAnsi="TimesNewRomanPSMT" w:cs="TimesNewRomanPSMT"/>
          <w:szCs w:val="24"/>
        </w:rPr>
        <w:t>коэффициент использования установленной тепловой мощности</w:t>
      </w:r>
      <w:bookmarkEnd w:id="195"/>
    </w:p>
    <w:p w:rsidR="007C68EA" w:rsidRPr="00E96931" w:rsidRDefault="007C68EA" w:rsidP="007C68EA">
      <w:pPr>
        <w:pStyle w:val="afb"/>
        <w:keepNext/>
        <w:ind w:firstLine="0"/>
      </w:pPr>
      <w:r w:rsidRPr="00E96931">
        <w:t xml:space="preserve">Таблица </w:t>
      </w:r>
      <w:fldSimple w:instr=" SEQ Таблица \* ARABIC ">
        <w:r w:rsidR="004F6C53">
          <w:rPr>
            <w:noProof/>
          </w:rPr>
          <w:t>77</w:t>
        </w:r>
      </w:fldSimple>
      <w:r w:rsidRPr="00E96931">
        <w:t xml:space="preserve"> Параметры </w:t>
      </w:r>
      <w:r w:rsidR="001602F4" w:rsidRPr="00E96931">
        <w:t>котельных</w:t>
      </w:r>
    </w:p>
    <w:tbl>
      <w:tblPr>
        <w:tblW w:w="5000" w:type="pct"/>
        <w:tblLook w:val="04A0"/>
      </w:tblPr>
      <w:tblGrid>
        <w:gridCol w:w="7758"/>
        <w:gridCol w:w="1813"/>
      </w:tblGrid>
      <w:tr w:rsidR="002B07A6" w:rsidRPr="00E96931" w:rsidTr="002B07A6">
        <w:trPr>
          <w:trHeight w:val="300"/>
        </w:trPr>
        <w:tc>
          <w:tcPr>
            <w:tcW w:w="40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07A6" w:rsidRPr="00E96931" w:rsidRDefault="002B07A6" w:rsidP="002B07A6">
            <w:pPr>
              <w:ind w:firstLine="0"/>
              <w:jc w:val="center"/>
              <w:rPr>
                <w:rFonts w:eastAsia="Times New Roman" w:cs="Times New Roman"/>
                <w:b/>
                <w:bCs/>
                <w:color w:val="000000"/>
                <w:lang w:eastAsia="ru-RU"/>
              </w:rPr>
            </w:pPr>
            <w:r w:rsidRPr="00E96931">
              <w:rPr>
                <w:rFonts w:eastAsia="Times New Roman" w:cs="Times New Roman"/>
                <w:b/>
                <w:bCs/>
                <w:color w:val="000000"/>
                <w:sz w:val="22"/>
                <w:lang w:eastAsia="ru-RU"/>
              </w:rPr>
              <w:t>Наименование показателя</w:t>
            </w:r>
          </w:p>
        </w:tc>
        <w:tc>
          <w:tcPr>
            <w:tcW w:w="947" w:type="pct"/>
            <w:tcBorders>
              <w:top w:val="single" w:sz="4" w:space="0" w:color="auto"/>
              <w:left w:val="nil"/>
              <w:bottom w:val="single" w:sz="4" w:space="0" w:color="auto"/>
              <w:right w:val="single" w:sz="4" w:space="0" w:color="auto"/>
            </w:tcBorders>
            <w:shd w:val="clear" w:color="auto" w:fill="auto"/>
            <w:vAlign w:val="center"/>
            <w:hideMark/>
          </w:tcPr>
          <w:p w:rsidR="002B07A6" w:rsidRPr="00E96931" w:rsidRDefault="00EC3C27" w:rsidP="002B07A6">
            <w:pPr>
              <w:ind w:firstLine="0"/>
              <w:jc w:val="center"/>
              <w:rPr>
                <w:rFonts w:eastAsia="Times New Roman" w:cs="Times New Roman"/>
                <w:b/>
                <w:bCs/>
                <w:color w:val="000000"/>
                <w:lang w:eastAsia="ru-RU"/>
              </w:rPr>
            </w:pPr>
            <w:r w:rsidRPr="00E96931">
              <w:rPr>
                <w:rFonts w:eastAsia="Times New Roman" w:cs="Times New Roman"/>
                <w:b/>
                <w:bCs/>
                <w:color w:val="000000"/>
                <w:sz w:val="22"/>
                <w:lang w:eastAsia="ru-RU"/>
              </w:rPr>
              <w:t>2021</w:t>
            </w:r>
          </w:p>
        </w:tc>
      </w:tr>
      <w:tr w:rsidR="002B07A6" w:rsidRPr="00E96931" w:rsidTr="002B07A6">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B07A6" w:rsidRPr="00E96931" w:rsidRDefault="002B07A6" w:rsidP="002B07A6">
            <w:pPr>
              <w:ind w:firstLine="0"/>
              <w:jc w:val="center"/>
              <w:rPr>
                <w:rFonts w:eastAsia="Times New Roman" w:cs="Times New Roman"/>
                <w:b/>
                <w:bCs/>
                <w:color w:val="000000"/>
                <w:lang w:eastAsia="ru-RU"/>
              </w:rPr>
            </w:pPr>
            <w:r w:rsidRPr="00E96931">
              <w:rPr>
                <w:rFonts w:eastAsia="Times New Roman" w:cs="Times New Roman"/>
                <w:b/>
                <w:bCs/>
                <w:color w:val="000000"/>
                <w:sz w:val="22"/>
                <w:lang w:eastAsia="ru-RU"/>
              </w:rPr>
              <w:t>Котельная д. Столбищи</w:t>
            </w:r>
          </w:p>
        </w:tc>
      </w:tr>
      <w:tr w:rsidR="002B07A6" w:rsidRPr="00E96931" w:rsidTr="002B07A6">
        <w:trPr>
          <w:trHeight w:val="300"/>
        </w:trPr>
        <w:tc>
          <w:tcPr>
            <w:tcW w:w="4053" w:type="pct"/>
            <w:tcBorders>
              <w:top w:val="nil"/>
              <w:left w:val="single" w:sz="4" w:space="0" w:color="auto"/>
              <w:bottom w:val="single" w:sz="4" w:space="0" w:color="auto"/>
              <w:right w:val="single" w:sz="4" w:space="0" w:color="auto"/>
            </w:tcBorders>
            <w:shd w:val="clear" w:color="auto" w:fill="auto"/>
            <w:vAlign w:val="center"/>
            <w:hideMark/>
          </w:tcPr>
          <w:p w:rsidR="002B07A6" w:rsidRPr="00E96931" w:rsidRDefault="002B07A6" w:rsidP="002B07A6">
            <w:pPr>
              <w:ind w:firstLine="0"/>
              <w:jc w:val="center"/>
              <w:rPr>
                <w:rFonts w:eastAsia="Times New Roman" w:cs="Times New Roman"/>
                <w:color w:val="000000"/>
                <w:lang w:eastAsia="ru-RU"/>
              </w:rPr>
            </w:pPr>
            <w:r w:rsidRPr="00E96931">
              <w:rPr>
                <w:rFonts w:eastAsia="Times New Roman" w:cs="Times New Roman"/>
                <w:color w:val="000000"/>
                <w:sz w:val="22"/>
                <w:lang w:eastAsia="ru-RU"/>
              </w:rPr>
              <w:t>Располагаемая мощность источника тепловой энергии Гкал/ч</w:t>
            </w:r>
          </w:p>
        </w:tc>
        <w:tc>
          <w:tcPr>
            <w:tcW w:w="947" w:type="pct"/>
            <w:tcBorders>
              <w:top w:val="nil"/>
              <w:left w:val="nil"/>
              <w:bottom w:val="single" w:sz="4" w:space="0" w:color="auto"/>
              <w:right w:val="single" w:sz="4" w:space="0" w:color="auto"/>
            </w:tcBorders>
            <w:shd w:val="clear" w:color="auto" w:fill="auto"/>
            <w:vAlign w:val="center"/>
            <w:hideMark/>
          </w:tcPr>
          <w:p w:rsidR="002B07A6" w:rsidRPr="00E96931" w:rsidRDefault="002B07A6" w:rsidP="002B07A6">
            <w:pPr>
              <w:ind w:firstLine="0"/>
              <w:jc w:val="center"/>
              <w:rPr>
                <w:rFonts w:eastAsia="Times New Roman" w:cs="Times New Roman"/>
                <w:color w:val="000000"/>
                <w:lang w:eastAsia="ru-RU"/>
              </w:rPr>
            </w:pPr>
            <w:r w:rsidRPr="00E96931">
              <w:rPr>
                <w:rFonts w:eastAsia="Times New Roman" w:cs="Times New Roman"/>
                <w:color w:val="000000"/>
                <w:sz w:val="22"/>
                <w:lang w:eastAsia="ru-RU"/>
              </w:rPr>
              <w:t>2,75</w:t>
            </w:r>
          </w:p>
        </w:tc>
      </w:tr>
      <w:tr w:rsidR="002B07A6" w:rsidRPr="00E96931" w:rsidTr="002B07A6">
        <w:trPr>
          <w:trHeight w:val="540"/>
        </w:trPr>
        <w:tc>
          <w:tcPr>
            <w:tcW w:w="4053" w:type="pct"/>
            <w:tcBorders>
              <w:top w:val="nil"/>
              <w:left w:val="single" w:sz="4" w:space="0" w:color="auto"/>
              <w:bottom w:val="single" w:sz="4" w:space="0" w:color="auto"/>
              <w:right w:val="single" w:sz="4" w:space="0" w:color="auto"/>
            </w:tcBorders>
            <w:shd w:val="clear" w:color="auto" w:fill="auto"/>
            <w:vAlign w:val="center"/>
            <w:hideMark/>
          </w:tcPr>
          <w:p w:rsidR="002B07A6" w:rsidRPr="00E96931" w:rsidRDefault="002B07A6" w:rsidP="002B07A6">
            <w:pPr>
              <w:ind w:firstLine="0"/>
              <w:jc w:val="center"/>
              <w:rPr>
                <w:rFonts w:eastAsia="Times New Roman" w:cs="Times New Roman"/>
                <w:color w:val="000000"/>
                <w:lang w:eastAsia="ru-RU"/>
              </w:rPr>
            </w:pPr>
            <w:r w:rsidRPr="00E96931">
              <w:rPr>
                <w:rFonts w:eastAsia="Times New Roman" w:cs="Times New Roman"/>
                <w:color w:val="000000"/>
                <w:sz w:val="22"/>
                <w:lang w:eastAsia="ru-RU"/>
              </w:rPr>
              <w:t>Затраты тепловой мощности на собственные и хозяйственные нужды источника тепловой энергии, Гкал/час</w:t>
            </w:r>
          </w:p>
        </w:tc>
        <w:tc>
          <w:tcPr>
            <w:tcW w:w="947" w:type="pct"/>
            <w:tcBorders>
              <w:top w:val="nil"/>
              <w:left w:val="nil"/>
              <w:bottom w:val="single" w:sz="4" w:space="0" w:color="auto"/>
              <w:right w:val="single" w:sz="4" w:space="0" w:color="auto"/>
            </w:tcBorders>
            <w:shd w:val="clear" w:color="auto" w:fill="auto"/>
            <w:vAlign w:val="center"/>
            <w:hideMark/>
          </w:tcPr>
          <w:p w:rsidR="002B07A6" w:rsidRPr="00E96931" w:rsidRDefault="002B07A6" w:rsidP="002B07A6">
            <w:pPr>
              <w:ind w:firstLine="0"/>
              <w:jc w:val="center"/>
              <w:rPr>
                <w:rFonts w:eastAsia="Times New Roman" w:cs="Times New Roman"/>
                <w:color w:val="000000"/>
                <w:lang w:eastAsia="ru-RU"/>
              </w:rPr>
            </w:pPr>
            <w:r w:rsidRPr="00E96931">
              <w:rPr>
                <w:rFonts w:eastAsia="Times New Roman" w:cs="Times New Roman"/>
                <w:color w:val="000000"/>
                <w:sz w:val="22"/>
                <w:lang w:eastAsia="ru-RU"/>
              </w:rPr>
              <w:t>0,0008</w:t>
            </w:r>
          </w:p>
        </w:tc>
      </w:tr>
      <w:tr w:rsidR="002B07A6" w:rsidRPr="00E96931" w:rsidTr="002B07A6">
        <w:trPr>
          <w:trHeight w:val="300"/>
        </w:trPr>
        <w:tc>
          <w:tcPr>
            <w:tcW w:w="4053" w:type="pct"/>
            <w:tcBorders>
              <w:top w:val="nil"/>
              <w:left w:val="single" w:sz="4" w:space="0" w:color="auto"/>
              <w:bottom w:val="single" w:sz="4" w:space="0" w:color="auto"/>
              <w:right w:val="single" w:sz="4" w:space="0" w:color="auto"/>
            </w:tcBorders>
            <w:shd w:val="clear" w:color="auto" w:fill="auto"/>
            <w:vAlign w:val="center"/>
            <w:hideMark/>
          </w:tcPr>
          <w:p w:rsidR="002B07A6" w:rsidRPr="00E96931" w:rsidRDefault="002B07A6" w:rsidP="002B07A6">
            <w:pPr>
              <w:ind w:firstLine="0"/>
              <w:jc w:val="center"/>
              <w:rPr>
                <w:rFonts w:eastAsia="Times New Roman" w:cs="Times New Roman"/>
                <w:color w:val="000000"/>
                <w:lang w:eastAsia="ru-RU"/>
              </w:rPr>
            </w:pPr>
            <w:r w:rsidRPr="00E96931">
              <w:rPr>
                <w:rFonts w:eastAsia="Times New Roman" w:cs="Times New Roman"/>
                <w:color w:val="000000"/>
                <w:sz w:val="22"/>
                <w:lang w:eastAsia="ru-RU"/>
              </w:rPr>
              <w:t>Потери мощности в тепловой сети, Гкал/час</w:t>
            </w:r>
          </w:p>
        </w:tc>
        <w:tc>
          <w:tcPr>
            <w:tcW w:w="947" w:type="pct"/>
            <w:tcBorders>
              <w:top w:val="nil"/>
              <w:left w:val="nil"/>
              <w:bottom w:val="single" w:sz="4" w:space="0" w:color="auto"/>
              <w:right w:val="single" w:sz="4" w:space="0" w:color="auto"/>
            </w:tcBorders>
            <w:shd w:val="clear" w:color="auto" w:fill="auto"/>
            <w:vAlign w:val="center"/>
            <w:hideMark/>
          </w:tcPr>
          <w:p w:rsidR="002B07A6" w:rsidRPr="00E96931" w:rsidRDefault="002B07A6" w:rsidP="002B07A6">
            <w:pPr>
              <w:ind w:firstLine="0"/>
              <w:jc w:val="center"/>
              <w:rPr>
                <w:rFonts w:eastAsia="Times New Roman" w:cs="Times New Roman"/>
                <w:color w:val="000000"/>
                <w:lang w:eastAsia="ru-RU"/>
              </w:rPr>
            </w:pPr>
            <w:r w:rsidRPr="00E96931">
              <w:rPr>
                <w:rFonts w:eastAsia="Times New Roman" w:cs="Times New Roman"/>
                <w:color w:val="000000"/>
                <w:sz w:val="22"/>
                <w:lang w:eastAsia="ru-RU"/>
              </w:rPr>
              <w:t>0,198</w:t>
            </w:r>
          </w:p>
        </w:tc>
      </w:tr>
      <w:tr w:rsidR="002B07A6" w:rsidRPr="00E96931" w:rsidTr="002B07A6">
        <w:trPr>
          <w:trHeight w:val="300"/>
        </w:trPr>
        <w:tc>
          <w:tcPr>
            <w:tcW w:w="4053" w:type="pct"/>
            <w:tcBorders>
              <w:top w:val="nil"/>
              <w:left w:val="single" w:sz="4" w:space="0" w:color="auto"/>
              <w:bottom w:val="single" w:sz="4" w:space="0" w:color="auto"/>
              <w:right w:val="single" w:sz="4" w:space="0" w:color="auto"/>
            </w:tcBorders>
            <w:shd w:val="clear" w:color="auto" w:fill="auto"/>
            <w:vAlign w:val="center"/>
            <w:hideMark/>
          </w:tcPr>
          <w:p w:rsidR="002B07A6" w:rsidRPr="00E96931" w:rsidRDefault="002B07A6" w:rsidP="002B07A6">
            <w:pPr>
              <w:ind w:firstLine="0"/>
              <w:jc w:val="center"/>
              <w:rPr>
                <w:rFonts w:eastAsia="Times New Roman" w:cs="Times New Roman"/>
                <w:color w:val="000000"/>
                <w:lang w:eastAsia="ru-RU"/>
              </w:rPr>
            </w:pPr>
            <w:r w:rsidRPr="00E96931">
              <w:rPr>
                <w:rFonts w:eastAsia="Times New Roman" w:cs="Times New Roman"/>
                <w:color w:val="000000"/>
                <w:sz w:val="22"/>
                <w:lang w:eastAsia="ru-RU"/>
              </w:rPr>
              <w:t>Присоединенная тепловая нагрузка, в т.ч. Гкал/ч</w:t>
            </w:r>
          </w:p>
        </w:tc>
        <w:tc>
          <w:tcPr>
            <w:tcW w:w="947" w:type="pct"/>
            <w:tcBorders>
              <w:top w:val="nil"/>
              <w:left w:val="nil"/>
              <w:bottom w:val="single" w:sz="4" w:space="0" w:color="auto"/>
              <w:right w:val="single" w:sz="4" w:space="0" w:color="auto"/>
            </w:tcBorders>
            <w:shd w:val="clear" w:color="auto" w:fill="auto"/>
            <w:vAlign w:val="center"/>
            <w:hideMark/>
          </w:tcPr>
          <w:p w:rsidR="002B07A6" w:rsidRPr="00E96931" w:rsidRDefault="002B07A6" w:rsidP="002B07A6">
            <w:pPr>
              <w:ind w:firstLine="0"/>
              <w:jc w:val="center"/>
              <w:rPr>
                <w:rFonts w:eastAsia="Times New Roman" w:cs="Times New Roman"/>
                <w:color w:val="000000"/>
                <w:lang w:eastAsia="ru-RU"/>
              </w:rPr>
            </w:pPr>
            <w:r w:rsidRPr="00E96931">
              <w:rPr>
                <w:rFonts w:eastAsia="Times New Roman" w:cs="Times New Roman"/>
                <w:color w:val="000000"/>
                <w:sz w:val="22"/>
                <w:lang w:eastAsia="ru-RU"/>
              </w:rPr>
              <w:t>0,29</w:t>
            </w:r>
          </w:p>
        </w:tc>
      </w:tr>
      <w:tr w:rsidR="002B07A6" w:rsidRPr="00E96931" w:rsidTr="002B07A6">
        <w:trPr>
          <w:trHeight w:val="300"/>
        </w:trPr>
        <w:tc>
          <w:tcPr>
            <w:tcW w:w="4053" w:type="pct"/>
            <w:tcBorders>
              <w:top w:val="nil"/>
              <w:left w:val="single" w:sz="4" w:space="0" w:color="auto"/>
              <w:bottom w:val="single" w:sz="4" w:space="0" w:color="auto"/>
              <w:right w:val="single" w:sz="4" w:space="0" w:color="auto"/>
            </w:tcBorders>
            <w:shd w:val="clear" w:color="auto" w:fill="auto"/>
            <w:vAlign w:val="center"/>
            <w:hideMark/>
          </w:tcPr>
          <w:p w:rsidR="002B07A6" w:rsidRPr="00E96931" w:rsidRDefault="002B07A6" w:rsidP="002B07A6">
            <w:pPr>
              <w:ind w:firstLine="0"/>
              <w:jc w:val="center"/>
              <w:rPr>
                <w:rFonts w:eastAsia="Times New Roman" w:cs="Times New Roman"/>
                <w:color w:val="000000"/>
                <w:lang w:eastAsia="ru-RU"/>
              </w:rPr>
            </w:pPr>
            <w:r w:rsidRPr="00E96931">
              <w:rPr>
                <w:rFonts w:eastAsia="Times New Roman" w:cs="Times New Roman"/>
                <w:color w:val="000000"/>
                <w:sz w:val="22"/>
                <w:lang w:eastAsia="ru-RU"/>
              </w:rPr>
              <w:t>Резерв (+)/ дефицит (-) тепловой мощности, Гкал/ч</w:t>
            </w:r>
          </w:p>
        </w:tc>
        <w:tc>
          <w:tcPr>
            <w:tcW w:w="947" w:type="pct"/>
            <w:tcBorders>
              <w:top w:val="nil"/>
              <w:left w:val="nil"/>
              <w:bottom w:val="single" w:sz="4" w:space="0" w:color="auto"/>
              <w:right w:val="single" w:sz="4" w:space="0" w:color="auto"/>
            </w:tcBorders>
            <w:shd w:val="clear" w:color="auto" w:fill="auto"/>
            <w:vAlign w:val="center"/>
            <w:hideMark/>
          </w:tcPr>
          <w:p w:rsidR="002B07A6" w:rsidRPr="00E96931" w:rsidRDefault="002B07A6" w:rsidP="002B07A6">
            <w:pPr>
              <w:ind w:firstLine="0"/>
              <w:jc w:val="center"/>
              <w:rPr>
                <w:rFonts w:eastAsia="Times New Roman" w:cs="Times New Roman"/>
                <w:color w:val="000000"/>
                <w:lang w:eastAsia="ru-RU"/>
              </w:rPr>
            </w:pPr>
            <w:r w:rsidRPr="00E96931">
              <w:rPr>
                <w:rFonts w:eastAsia="Times New Roman" w:cs="Times New Roman"/>
                <w:color w:val="000000"/>
                <w:sz w:val="22"/>
                <w:lang w:eastAsia="ru-RU"/>
              </w:rPr>
              <w:t>2,3</w:t>
            </w:r>
          </w:p>
        </w:tc>
      </w:tr>
      <w:tr w:rsidR="002B07A6" w:rsidRPr="00E96931" w:rsidTr="002B07A6">
        <w:trPr>
          <w:trHeight w:val="300"/>
        </w:trPr>
        <w:tc>
          <w:tcPr>
            <w:tcW w:w="4053" w:type="pct"/>
            <w:tcBorders>
              <w:top w:val="nil"/>
              <w:left w:val="single" w:sz="4" w:space="0" w:color="auto"/>
              <w:bottom w:val="single" w:sz="4" w:space="0" w:color="auto"/>
              <w:right w:val="single" w:sz="4" w:space="0" w:color="auto"/>
            </w:tcBorders>
            <w:shd w:val="clear" w:color="auto" w:fill="auto"/>
            <w:vAlign w:val="center"/>
            <w:hideMark/>
          </w:tcPr>
          <w:p w:rsidR="002B07A6" w:rsidRPr="00E96931" w:rsidRDefault="002B07A6" w:rsidP="002B07A6">
            <w:pPr>
              <w:ind w:firstLine="0"/>
              <w:jc w:val="center"/>
              <w:rPr>
                <w:rFonts w:eastAsia="Times New Roman" w:cs="Times New Roman"/>
                <w:color w:val="000000"/>
                <w:lang w:eastAsia="ru-RU"/>
              </w:rPr>
            </w:pPr>
            <w:r w:rsidRPr="00E96931">
              <w:rPr>
                <w:rFonts w:eastAsia="Times New Roman" w:cs="Times New Roman"/>
                <w:color w:val="000000"/>
                <w:sz w:val="22"/>
                <w:lang w:eastAsia="ru-RU"/>
              </w:rPr>
              <w:t>Доля резерва, %</w:t>
            </w:r>
          </w:p>
        </w:tc>
        <w:tc>
          <w:tcPr>
            <w:tcW w:w="947" w:type="pct"/>
            <w:tcBorders>
              <w:top w:val="nil"/>
              <w:left w:val="nil"/>
              <w:bottom w:val="single" w:sz="4" w:space="0" w:color="auto"/>
              <w:right w:val="single" w:sz="4" w:space="0" w:color="auto"/>
            </w:tcBorders>
            <w:shd w:val="clear" w:color="auto" w:fill="auto"/>
            <w:vAlign w:val="center"/>
            <w:hideMark/>
          </w:tcPr>
          <w:p w:rsidR="002B07A6" w:rsidRPr="00E96931" w:rsidRDefault="002B07A6" w:rsidP="002B07A6">
            <w:pPr>
              <w:ind w:firstLine="0"/>
              <w:jc w:val="center"/>
              <w:rPr>
                <w:rFonts w:eastAsia="Times New Roman" w:cs="Times New Roman"/>
                <w:color w:val="000000"/>
                <w:lang w:eastAsia="ru-RU"/>
              </w:rPr>
            </w:pPr>
            <w:r w:rsidRPr="00E96931">
              <w:rPr>
                <w:rFonts w:eastAsia="Times New Roman" w:cs="Times New Roman"/>
                <w:color w:val="000000"/>
                <w:sz w:val="22"/>
                <w:lang w:eastAsia="ru-RU"/>
              </w:rPr>
              <w:t>82,2</w:t>
            </w:r>
          </w:p>
        </w:tc>
      </w:tr>
      <w:tr w:rsidR="002B07A6" w:rsidRPr="00E96931" w:rsidTr="002B07A6">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7A6" w:rsidRPr="00E96931" w:rsidRDefault="002B07A6" w:rsidP="002B07A6">
            <w:pPr>
              <w:ind w:firstLine="0"/>
              <w:jc w:val="center"/>
              <w:rPr>
                <w:rFonts w:eastAsia="Times New Roman" w:cs="Times New Roman"/>
                <w:b/>
                <w:bCs/>
                <w:color w:val="000000"/>
                <w:lang w:eastAsia="ru-RU"/>
              </w:rPr>
            </w:pPr>
            <w:r w:rsidRPr="00E96931">
              <w:rPr>
                <w:rFonts w:eastAsia="Times New Roman" w:cs="Times New Roman"/>
                <w:b/>
                <w:bCs/>
                <w:color w:val="000000"/>
                <w:sz w:val="22"/>
                <w:lang w:eastAsia="ru-RU"/>
              </w:rPr>
              <w:t>Котельная д. Емишево</w:t>
            </w:r>
          </w:p>
        </w:tc>
      </w:tr>
      <w:tr w:rsidR="002B07A6" w:rsidRPr="00E96931" w:rsidTr="002B07A6">
        <w:trPr>
          <w:trHeight w:val="300"/>
        </w:trPr>
        <w:tc>
          <w:tcPr>
            <w:tcW w:w="4053" w:type="pct"/>
            <w:tcBorders>
              <w:top w:val="nil"/>
              <w:left w:val="single" w:sz="4" w:space="0" w:color="auto"/>
              <w:bottom w:val="single" w:sz="4" w:space="0" w:color="auto"/>
              <w:right w:val="single" w:sz="4" w:space="0" w:color="auto"/>
            </w:tcBorders>
            <w:shd w:val="clear" w:color="auto" w:fill="auto"/>
            <w:vAlign w:val="center"/>
            <w:hideMark/>
          </w:tcPr>
          <w:p w:rsidR="002B07A6" w:rsidRPr="00E96931" w:rsidRDefault="002B07A6" w:rsidP="002B07A6">
            <w:pPr>
              <w:ind w:firstLine="0"/>
              <w:jc w:val="center"/>
              <w:rPr>
                <w:rFonts w:eastAsia="Times New Roman" w:cs="Times New Roman"/>
                <w:color w:val="000000"/>
                <w:lang w:eastAsia="ru-RU"/>
              </w:rPr>
            </w:pPr>
            <w:r w:rsidRPr="00E96931">
              <w:rPr>
                <w:rFonts w:eastAsia="Times New Roman" w:cs="Times New Roman"/>
                <w:color w:val="000000"/>
                <w:sz w:val="22"/>
                <w:lang w:eastAsia="ru-RU"/>
              </w:rPr>
              <w:t>Располагаемая мощность источника тепловой энергии Гкал/ч</w:t>
            </w:r>
          </w:p>
        </w:tc>
        <w:tc>
          <w:tcPr>
            <w:tcW w:w="947" w:type="pct"/>
            <w:tcBorders>
              <w:top w:val="nil"/>
              <w:left w:val="nil"/>
              <w:bottom w:val="single" w:sz="4" w:space="0" w:color="auto"/>
              <w:right w:val="single" w:sz="4" w:space="0" w:color="auto"/>
            </w:tcBorders>
            <w:shd w:val="clear" w:color="auto" w:fill="auto"/>
            <w:noWrap/>
            <w:vAlign w:val="center"/>
            <w:hideMark/>
          </w:tcPr>
          <w:p w:rsidR="002B07A6" w:rsidRPr="00E96931" w:rsidRDefault="002B07A6" w:rsidP="002B07A6">
            <w:pPr>
              <w:ind w:firstLine="0"/>
              <w:jc w:val="center"/>
              <w:rPr>
                <w:rFonts w:eastAsia="Times New Roman" w:cs="Times New Roman"/>
                <w:color w:val="000000"/>
                <w:lang w:eastAsia="ru-RU"/>
              </w:rPr>
            </w:pPr>
            <w:r w:rsidRPr="00E96931">
              <w:rPr>
                <w:rFonts w:eastAsia="Times New Roman" w:cs="Times New Roman"/>
                <w:color w:val="000000"/>
                <w:sz w:val="22"/>
                <w:lang w:eastAsia="ru-RU"/>
              </w:rPr>
              <w:t>2,75</w:t>
            </w:r>
          </w:p>
        </w:tc>
      </w:tr>
      <w:tr w:rsidR="002B07A6" w:rsidRPr="00E96931" w:rsidTr="002B07A6">
        <w:trPr>
          <w:trHeight w:val="540"/>
        </w:trPr>
        <w:tc>
          <w:tcPr>
            <w:tcW w:w="4053" w:type="pct"/>
            <w:tcBorders>
              <w:top w:val="nil"/>
              <w:left w:val="single" w:sz="4" w:space="0" w:color="auto"/>
              <w:bottom w:val="single" w:sz="4" w:space="0" w:color="auto"/>
              <w:right w:val="single" w:sz="4" w:space="0" w:color="auto"/>
            </w:tcBorders>
            <w:shd w:val="clear" w:color="auto" w:fill="auto"/>
            <w:vAlign w:val="center"/>
            <w:hideMark/>
          </w:tcPr>
          <w:p w:rsidR="002B07A6" w:rsidRPr="00E96931" w:rsidRDefault="002B07A6" w:rsidP="002B07A6">
            <w:pPr>
              <w:ind w:firstLine="0"/>
              <w:jc w:val="center"/>
              <w:rPr>
                <w:rFonts w:eastAsia="Times New Roman" w:cs="Times New Roman"/>
                <w:color w:val="000000"/>
                <w:lang w:eastAsia="ru-RU"/>
              </w:rPr>
            </w:pPr>
            <w:r w:rsidRPr="00E96931">
              <w:rPr>
                <w:rFonts w:eastAsia="Times New Roman" w:cs="Times New Roman"/>
                <w:color w:val="000000"/>
                <w:sz w:val="22"/>
                <w:lang w:eastAsia="ru-RU"/>
              </w:rPr>
              <w:t>Затраты тепловой мощности на собственные и хозяйственные нужды источника тепловой энергии, Гкал/час</w:t>
            </w:r>
          </w:p>
        </w:tc>
        <w:tc>
          <w:tcPr>
            <w:tcW w:w="947" w:type="pct"/>
            <w:tcBorders>
              <w:top w:val="nil"/>
              <w:left w:val="nil"/>
              <w:bottom w:val="single" w:sz="4" w:space="0" w:color="auto"/>
              <w:right w:val="single" w:sz="4" w:space="0" w:color="auto"/>
            </w:tcBorders>
            <w:shd w:val="clear" w:color="auto" w:fill="auto"/>
            <w:noWrap/>
            <w:vAlign w:val="center"/>
            <w:hideMark/>
          </w:tcPr>
          <w:p w:rsidR="002B07A6" w:rsidRPr="00E96931" w:rsidRDefault="002B07A6" w:rsidP="002B07A6">
            <w:pPr>
              <w:ind w:firstLine="0"/>
              <w:jc w:val="center"/>
              <w:rPr>
                <w:rFonts w:eastAsia="Times New Roman" w:cs="Times New Roman"/>
                <w:color w:val="000000"/>
                <w:lang w:eastAsia="ru-RU"/>
              </w:rPr>
            </w:pPr>
            <w:r w:rsidRPr="00E96931">
              <w:rPr>
                <w:rFonts w:eastAsia="Times New Roman" w:cs="Times New Roman"/>
                <w:color w:val="000000"/>
                <w:sz w:val="22"/>
                <w:lang w:eastAsia="ru-RU"/>
              </w:rPr>
              <w:t>0,003</w:t>
            </w:r>
          </w:p>
        </w:tc>
      </w:tr>
      <w:tr w:rsidR="002B07A6" w:rsidRPr="00E96931" w:rsidTr="002B07A6">
        <w:trPr>
          <w:trHeight w:val="300"/>
        </w:trPr>
        <w:tc>
          <w:tcPr>
            <w:tcW w:w="4053" w:type="pct"/>
            <w:tcBorders>
              <w:top w:val="nil"/>
              <w:left w:val="single" w:sz="4" w:space="0" w:color="auto"/>
              <w:bottom w:val="single" w:sz="4" w:space="0" w:color="auto"/>
              <w:right w:val="single" w:sz="4" w:space="0" w:color="auto"/>
            </w:tcBorders>
            <w:shd w:val="clear" w:color="auto" w:fill="auto"/>
            <w:vAlign w:val="center"/>
            <w:hideMark/>
          </w:tcPr>
          <w:p w:rsidR="002B07A6" w:rsidRPr="00E96931" w:rsidRDefault="002B07A6" w:rsidP="002B07A6">
            <w:pPr>
              <w:ind w:firstLine="0"/>
              <w:jc w:val="center"/>
              <w:rPr>
                <w:rFonts w:eastAsia="Times New Roman" w:cs="Times New Roman"/>
                <w:color w:val="000000"/>
                <w:lang w:eastAsia="ru-RU"/>
              </w:rPr>
            </w:pPr>
            <w:r w:rsidRPr="00E96931">
              <w:rPr>
                <w:rFonts w:eastAsia="Times New Roman" w:cs="Times New Roman"/>
                <w:color w:val="000000"/>
                <w:sz w:val="22"/>
                <w:lang w:eastAsia="ru-RU"/>
              </w:rPr>
              <w:t>Потери мощности в тепловой сети, Гкал/час</w:t>
            </w:r>
          </w:p>
        </w:tc>
        <w:tc>
          <w:tcPr>
            <w:tcW w:w="947" w:type="pct"/>
            <w:tcBorders>
              <w:top w:val="nil"/>
              <w:left w:val="nil"/>
              <w:bottom w:val="single" w:sz="4" w:space="0" w:color="auto"/>
              <w:right w:val="single" w:sz="4" w:space="0" w:color="auto"/>
            </w:tcBorders>
            <w:shd w:val="clear" w:color="auto" w:fill="auto"/>
            <w:noWrap/>
            <w:vAlign w:val="center"/>
            <w:hideMark/>
          </w:tcPr>
          <w:p w:rsidR="002B07A6" w:rsidRPr="00E96931" w:rsidRDefault="002B07A6" w:rsidP="002B07A6">
            <w:pPr>
              <w:ind w:firstLine="0"/>
              <w:jc w:val="center"/>
              <w:rPr>
                <w:rFonts w:eastAsia="Times New Roman" w:cs="Times New Roman"/>
                <w:color w:val="000000"/>
                <w:lang w:eastAsia="ru-RU"/>
              </w:rPr>
            </w:pPr>
            <w:r w:rsidRPr="00E96931">
              <w:rPr>
                <w:rFonts w:eastAsia="Times New Roman" w:cs="Times New Roman"/>
                <w:color w:val="000000"/>
                <w:sz w:val="22"/>
                <w:lang w:eastAsia="ru-RU"/>
              </w:rPr>
              <w:t>0,059</w:t>
            </w:r>
          </w:p>
        </w:tc>
      </w:tr>
      <w:tr w:rsidR="002B07A6" w:rsidRPr="00E96931" w:rsidTr="002B07A6">
        <w:trPr>
          <w:trHeight w:val="300"/>
        </w:trPr>
        <w:tc>
          <w:tcPr>
            <w:tcW w:w="4053" w:type="pct"/>
            <w:tcBorders>
              <w:top w:val="nil"/>
              <w:left w:val="single" w:sz="4" w:space="0" w:color="auto"/>
              <w:bottom w:val="single" w:sz="4" w:space="0" w:color="auto"/>
              <w:right w:val="single" w:sz="4" w:space="0" w:color="auto"/>
            </w:tcBorders>
            <w:shd w:val="clear" w:color="auto" w:fill="auto"/>
            <w:vAlign w:val="center"/>
            <w:hideMark/>
          </w:tcPr>
          <w:p w:rsidR="002B07A6" w:rsidRPr="00E96931" w:rsidRDefault="002B07A6" w:rsidP="002B07A6">
            <w:pPr>
              <w:ind w:firstLine="0"/>
              <w:jc w:val="center"/>
              <w:rPr>
                <w:rFonts w:eastAsia="Times New Roman" w:cs="Times New Roman"/>
                <w:color w:val="000000"/>
                <w:lang w:eastAsia="ru-RU"/>
              </w:rPr>
            </w:pPr>
            <w:r w:rsidRPr="00E96931">
              <w:rPr>
                <w:rFonts w:eastAsia="Times New Roman" w:cs="Times New Roman"/>
                <w:color w:val="000000"/>
                <w:sz w:val="22"/>
                <w:lang w:eastAsia="ru-RU"/>
              </w:rPr>
              <w:t>Присоединенная тепловая нагрузка, в т.ч. Гкал/ч</w:t>
            </w:r>
          </w:p>
        </w:tc>
        <w:tc>
          <w:tcPr>
            <w:tcW w:w="947" w:type="pct"/>
            <w:tcBorders>
              <w:top w:val="nil"/>
              <w:left w:val="nil"/>
              <w:bottom w:val="single" w:sz="4" w:space="0" w:color="auto"/>
              <w:right w:val="single" w:sz="4" w:space="0" w:color="auto"/>
            </w:tcBorders>
            <w:shd w:val="clear" w:color="auto" w:fill="auto"/>
            <w:noWrap/>
            <w:vAlign w:val="center"/>
            <w:hideMark/>
          </w:tcPr>
          <w:p w:rsidR="002B07A6" w:rsidRPr="00E96931" w:rsidRDefault="002B07A6" w:rsidP="002B07A6">
            <w:pPr>
              <w:ind w:firstLine="0"/>
              <w:jc w:val="center"/>
              <w:rPr>
                <w:rFonts w:eastAsia="Times New Roman" w:cs="Times New Roman"/>
                <w:color w:val="000000"/>
                <w:lang w:eastAsia="ru-RU"/>
              </w:rPr>
            </w:pPr>
            <w:r w:rsidRPr="00E96931">
              <w:rPr>
                <w:rFonts w:eastAsia="Times New Roman" w:cs="Times New Roman"/>
                <w:color w:val="000000"/>
                <w:sz w:val="22"/>
                <w:lang w:eastAsia="ru-RU"/>
              </w:rPr>
              <w:t>0,15</w:t>
            </w:r>
          </w:p>
        </w:tc>
      </w:tr>
      <w:tr w:rsidR="002B07A6" w:rsidRPr="00E96931" w:rsidTr="002B07A6">
        <w:trPr>
          <w:trHeight w:val="300"/>
        </w:trPr>
        <w:tc>
          <w:tcPr>
            <w:tcW w:w="4053" w:type="pct"/>
            <w:tcBorders>
              <w:top w:val="nil"/>
              <w:left w:val="single" w:sz="4" w:space="0" w:color="auto"/>
              <w:bottom w:val="single" w:sz="4" w:space="0" w:color="auto"/>
              <w:right w:val="single" w:sz="4" w:space="0" w:color="auto"/>
            </w:tcBorders>
            <w:shd w:val="clear" w:color="auto" w:fill="auto"/>
            <w:vAlign w:val="center"/>
            <w:hideMark/>
          </w:tcPr>
          <w:p w:rsidR="002B07A6" w:rsidRPr="00E96931" w:rsidRDefault="002B07A6" w:rsidP="002B07A6">
            <w:pPr>
              <w:ind w:firstLine="0"/>
              <w:jc w:val="center"/>
              <w:rPr>
                <w:rFonts w:eastAsia="Times New Roman" w:cs="Times New Roman"/>
                <w:color w:val="000000"/>
                <w:lang w:eastAsia="ru-RU"/>
              </w:rPr>
            </w:pPr>
            <w:r w:rsidRPr="00E96931">
              <w:rPr>
                <w:rFonts w:eastAsia="Times New Roman" w:cs="Times New Roman"/>
                <w:color w:val="000000"/>
                <w:sz w:val="22"/>
                <w:lang w:eastAsia="ru-RU"/>
              </w:rPr>
              <w:t>Резерв (+)/ дефицит (-) тепловой мощности, Гкал/ч</w:t>
            </w:r>
          </w:p>
        </w:tc>
        <w:tc>
          <w:tcPr>
            <w:tcW w:w="947" w:type="pct"/>
            <w:tcBorders>
              <w:top w:val="nil"/>
              <w:left w:val="nil"/>
              <w:bottom w:val="single" w:sz="4" w:space="0" w:color="auto"/>
              <w:right w:val="single" w:sz="4" w:space="0" w:color="auto"/>
            </w:tcBorders>
            <w:shd w:val="clear" w:color="auto" w:fill="auto"/>
            <w:vAlign w:val="center"/>
            <w:hideMark/>
          </w:tcPr>
          <w:p w:rsidR="002B07A6" w:rsidRPr="00E96931" w:rsidRDefault="002B07A6" w:rsidP="002B07A6">
            <w:pPr>
              <w:ind w:firstLine="0"/>
              <w:jc w:val="center"/>
              <w:rPr>
                <w:rFonts w:eastAsia="Times New Roman" w:cs="Times New Roman"/>
                <w:color w:val="000000"/>
                <w:lang w:eastAsia="ru-RU"/>
              </w:rPr>
            </w:pPr>
            <w:r w:rsidRPr="00E96931">
              <w:rPr>
                <w:rFonts w:eastAsia="Times New Roman" w:cs="Times New Roman"/>
                <w:color w:val="000000"/>
                <w:sz w:val="22"/>
                <w:lang w:eastAsia="ru-RU"/>
              </w:rPr>
              <w:t>2,538</w:t>
            </w:r>
          </w:p>
        </w:tc>
      </w:tr>
      <w:tr w:rsidR="002B07A6" w:rsidRPr="00E96931" w:rsidTr="002B07A6">
        <w:trPr>
          <w:trHeight w:val="300"/>
        </w:trPr>
        <w:tc>
          <w:tcPr>
            <w:tcW w:w="4053" w:type="pct"/>
            <w:tcBorders>
              <w:top w:val="nil"/>
              <w:left w:val="single" w:sz="4" w:space="0" w:color="auto"/>
              <w:bottom w:val="single" w:sz="4" w:space="0" w:color="auto"/>
              <w:right w:val="single" w:sz="4" w:space="0" w:color="auto"/>
            </w:tcBorders>
            <w:shd w:val="clear" w:color="auto" w:fill="auto"/>
            <w:vAlign w:val="center"/>
            <w:hideMark/>
          </w:tcPr>
          <w:p w:rsidR="002B07A6" w:rsidRPr="00E96931" w:rsidRDefault="002B07A6" w:rsidP="002B07A6">
            <w:pPr>
              <w:ind w:firstLine="0"/>
              <w:jc w:val="center"/>
              <w:rPr>
                <w:rFonts w:eastAsia="Times New Roman" w:cs="Times New Roman"/>
                <w:color w:val="000000"/>
                <w:lang w:eastAsia="ru-RU"/>
              </w:rPr>
            </w:pPr>
            <w:r w:rsidRPr="00E96931">
              <w:rPr>
                <w:rFonts w:eastAsia="Times New Roman" w:cs="Times New Roman"/>
                <w:color w:val="000000"/>
                <w:sz w:val="22"/>
                <w:lang w:eastAsia="ru-RU"/>
              </w:rPr>
              <w:t>Доля резерва, %</w:t>
            </w:r>
          </w:p>
        </w:tc>
        <w:tc>
          <w:tcPr>
            <w:tcW w:w="947" w:type="pct"/>
            <w:tcBorders>
              <w:top w:val="nil"/>
              <w:left w:val="nil"/>
              <w:bottom w:val="single" w:sz="4" w:space="0" w:color="auto"/>
              <w:right w:val="single" w:sz="4" w:space="0" w:color="auto"/>
            </w:tcBorders>
            <w:shd w:val="clear" w:color="auto" w:fill="auto"/>
            <w:vAlign w:val="center"/>
            <w:hideMark/>
          </w:tcPr>
          <w:p w:rsidR="002B07A6" w:rsidRPr="00E96931" w:rsidRDefault="002B07A6" w:rsidP="002B07A6">
            <w:pPr>
              <w:ind w:firstLine="0"/>
              <w:jc w:val="center"/>
              <w:rPr>
                <w:rFonts w:eastAsia="Times New Roman" w:cs="Times New Roman"/>
                <w:color w:val="000000"/>
                <w:lang w:eastAsia="ru-RU"/>
              </w:rPr>
            </w:pPr>
            <w:r w:rsidRPr="00E96931">
              <w:rPr>
                <w:rFonts w:eastAsia="Times New Roman" w:cs="Times New Roman"/>
                <w:color w:val="000000"/>
                <w:sz w:val="22"/>
                <w:lang w:eastAsia="ru-RU"/>
              </w:rPr>
              <w:t>92,3</w:t>
            </w:r>
          </w:p>
        </w:tc>
      </w:tr>
    </w:tbl>
    <w:p w:rsidR="00EF03FF" w:rsidRPr="00E96931" w:rsidRDefault="00EF03FF" w:rsidP="007E513D">
      <w:pPr>
        <w:pStyle w:val="3"/>
        <w:numPr>
          <w:ilvl w:val="0"/>
          <w:numId w:val="38"/>
        </w:numPr>
        <w:spacing w:before="240" w:after="0" w:line="276" w:lineRule="auto"/>
        <w:ind w:left="426"/>
        <w:rPr>
          <w:rFonts w:ascii="TimesNewRomanPSMT" w:hAnsi="TimesNewRomanPSMT" w:cs="TimesNewRomanPSMT"/>
          <w:szCs w:val="24"/>
        </w:rPr>
      </w:pPr>
      <w:bookmarkStart w:id="196" w:name="_Toc111452862"/>
      <w:r w:rsidRPr="00E96931">
        <w:rPr>
          <w:rFonts w:ascii="TimesNewRomanPSMT" w:hAnsi="TimesNewRomanPSMT" w:cs="TimesNewRomanPSMT"/>
          <w:szCs w:val="24"/>
        </w:rPr>
        <w:t>удельная материальная характеристика тепловых сетей, приведенная к расчетной тепловой нагрузке</w:t>
      </w:r>
      <w:bookmarkEnd w:id="196"/>
    </w:p>
    <w:p w:rsidR="007E7A2E" w:rsidRPr="00E96931" w:rsidRDefault="007E7A2E" w:rsidP="007E7A2E">
      <w:pPr>
        <w:spacing w:before="240"/>
        <w:rPr>
          <w:szCs w:val="24"/>
          <w:lang w:eastAsia="ru-RU"/>
        </w:rPr>
      </w:pPr>
      <w:r w:rsidRPr="00E96931">
        <w:rPr>
          <w:szCs w:val="24"/>
          <w:lang w:eastAsia="ru-RU"/>
        </w:rPr>
        <w:t>Данные отсутствуют.</w:t>
      </w:r>
    </w:p>
    <w:p w:rsidR="00EF03FF" w:rsidRPr="00E96931" w:rsidRDefault="00EF03FF" w:rsidP="00EF03FF"/>
    <w:p w:rsidR="00EF03FF" w:rsidRPr="00E96931" w:rsidRDefault="00EF03FF" w:rsidP="00EF03FF"/>
    <w:p w:rsidR="00EF03FF" w:rsidRPr="00E96931" w:rsidRDefault="00EF03FF" w:rsidP="007E513D">
      <w:pPr>
        <w:pStyle w:val="3"/>
        <w:numPr>
          <w:ilvl w:val="0"/>
          <w:numId w:val="38"/>
        </w:numPr>
        <w:spacing w:before="240" w:after="0" w:line="276" w:lineRule="auto"/>
        <w:ind w:left="426"/>
        <w:rPr>
          <w:rFonts w:ascii="TimesNewRomanPSMT" w:hAnsi="TimesNewRomanPSMT" w:cs="TimesNewRomanPSMT"/>
          <w:szCs w:val="24"/>
        </w:rPr>
      </w:pPr>
      <w:bookmarkStart w:id="197" w:name="_Toc111452863"/>
      <w:r w:rsidRPr="00E96931">
        <w:rPr>
          <w:rFonts w:ascii="TimesNewRomanPSMT" w:hAnsi="TimesNewRomanPSMT" w:cs="TimesNewRomanPSMT"/>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197"/>
    </w:p>
    <w:p w:rsidR="00EF03FF" w:rsidRPr="00E96931" w:rsidRDefault="002F303D" w:rsidP="002F303D">
      <w:pPr>
        <w:spacing w:before="240"/>
        <w:rPr>
          <w:rFonts w:ascii="TimesNewRomanPSMT" w:hAnsi="TimesNewRomanPSMT" w:cs="TimesNewRomanPSMT"/>
          <w:szCs w:val="24"/>
        </w:rPr>
      </w:pPr>
      <w:r w:rsidRPr="00E96931">
        <w:rPr>
          <w:rFonts w:ascii="TimesNewRomanPSMT" w:hAnsi="TimesNewRomanPSMT" w:cs="TimesNewRomanPSMT"/>
          <w:szCs w:val="24"/>
        </w:rPr>
        <w:t>Источники комбинированной выработки тепловой и электрической энергии отсутствуют.</w:t>
      </w:r>
    </w:p>
    <w:p w:rsidR="002F303D" w:rsidRPr="00E96931" w:rsidRDefault="002F303D" w:rsidP="002F303D">
      <w:pPr>
        <w:spacing w:before="240"/>
        <w:rPr>
          <w:rFonts w:ascii="TimesNewRomanPSMT" w:hAnsi="TimesNewRomanPSMT" w:cs="TimesNewRomanPSMT"/>
          <w:szCs w:val="24"/>
        </w:rPr>
      </w:pPr>
    </w:p>
    <w:p w:rsidR="00EF03FF" w:rsidRPr="00E96931" w:rsidRDefault="00EF03FF" w:rsidP="00FD27DC">
      <w:pPr>
        <w:pStyle w:val="3"/>
        <w:numPr>
          <w:ilvl w:val="0"/>
          <w:numId w:val="38"/>
        </w:numPr>
        <w:spacing w:before="240" w:after="0" w:line="276" w:lineRule="auto"/>
        <w:ind w:left="426"/>
        <w:rPr>
          <w:rFonts w:ascii="TimesNewRomanPSMT" w:hAnsi="TimesNewRomanPSMT" w:cs="TimesNewRomanPSMT"/>
          <w:szCs w:val="24"/>
        </w:rPr>
      </w:pPr>
      <w:bookmarkStart w:id="198" w:name="_Toc111452864"/>
      <w:r w:rsidRPr="00E96931">
        <w:rPr>
          <w:rFonts w:ascii="TimesNewRomanPSMT" w:hAnsi="TimesNewRomanPSMT" w:cs="TimesNewRomanPSMT"/>
          <w:szCs w:val="24"/>
        </w:rPr>
        <w:t>удельный расход условного топлива на отпуск электрической энергии</w:t>
      </w:r>
      <w:bookmarkEnd w:id="198"/>
    </w:p>
    <w:p w:rsidR="00EF03FF" w:rsidRPr="00E96931" w:rsidRDefault="00EF03FF" w:rsidP="00EF03FF">
      <w:pPr>
        <w:rPr>
          <w:rFonts w:ascii="TimesNewRomanPSMT" w:hAnsi="TimesNewRomanPSMT" w:cs="TimesNewRomanPSMT"/>
          <w:szCs w:val="24"/>
        </w:rPr>
      </w:pPr>
    </w:p>
    <w:p w:rsidR="002F303D" w:rsidRPr="00E96931" w:rsidRDefault="002F303D" w:rsidP="00EF03FF">
      <w:pPr>
        <w:rPr>
          <w:rFonts w:ascii="TimesNewRomanPSMT" w:hAnsi="TimesNewRomanPSMT" w:cs="TimesNewRomanPSMT"/>
          <w:szCs w:val="24"/>
        </w:rPr>
      </w:pPr>
      <w:r w:rsidRPr="00E96931">
        <w:rPr>
          <w:rFonts w:ascii="TimesNewRomanPSMT" w:hAnsi="TimesNewRomanPSMT" w:cs="TimesNewRomanPSMT"/>
          <w:szCs w:val="24"/>
        </w:rPr>
        <w:t>Источники комбинированной выработки тепловой и электрической энергии отсутствуют</w:t>
      </w:r>
      <w:r w:rsidR="007E513D" w:rsidRPr="00E96931">
        <w:rPr>
          <w:rFonts w:ascii="TimesNewRomanPSMT" w:hAnsi="TimesNewRomanPSMT" w:cs="TimesNewRomanPSMT"/>
          <w:szCs w:val="24"/>
        </w:rPr>
        <w:t>.</w:t>
      </w:r>
    </w:p>
    <w:p w:rsidR="002F303D" w:rsidRPr="00E96931" w:rsidRDefault="002F303D" w:rsidP="00EF03FF">
      <w:pPr>
        <w:rPr>
          <w:rFonts w:ascii="TimesNewRomanPSMT" w:hAnsi="TimesNewRomanPSMT" w:cs="TimesNewRomanPSMT"/>
          <w:szCs w:val="24"/>
        </w:rPr>
      </w:pPr>
    </w:p>
    <w:p w:rsidR="00EF03FF" w:rsidRPr="00E96931" w:rsidRDefault="00EF03FF" w:rsidP="00FD27DC">
      <w:pPr>
        <w:pStyle w:val="3"/>
        <w:numPr>
          <w:ilvl w:val="0"/>
          <w:numId w:val="38"/>
        </w:numPr>
        <w:spacing w:before="240" w:after="0" w:line="276" w:lineRule="auto"/>
        <w:ind w:left="426"/>
        <w:rPr>
          <w:rFonts w:ascii="TimesNewRomanPSMT" w:hAnsi="TimesNewRomanPSMT" w:cs="TimesNewRomanPSMT"/>
          <w:szCs w:val="24"/>
        </w:rPr>
      </w:pPr>
      <w:bookmarkStart w:id="199" w:name="_Toc111452865"/>
      <w:r w:rsidRPr="00E96931">
        <w:rPr>
          <w:rFonts w:ascii="TimesNewRomanPSMT" w:hAnsi="TimesNewRomanPSMT" w:cs="TimesNewRomanPSMT"/>
          <w:szCs w:val="24"/>
        </w:rPr>
        <w:lastRenderedPageBreak/>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199"/>
    </w:p>
    <w:p w:rsidR="002F303D" w:rsidRPr="00E96931" w:rsidRDefault="002F303D" w:rsidP="002F303D">
      <w:pPr>
        <w:spacing w:before="240"/>
        <w:rPr>
          <w:rFonts w:ascii="TimesNewRomanPSMT" w:hAnsi="TimesNewRomanPSMT" w:cs="TimesNewRomanPSMT"/>
          <w:szCs w:val="24"/>
        </w:rPr>
      </w:pPr>
      <w:r w:rsidRPr="00E96931">
        <w:rPr>
          <w:rFonts w:ascii="TimesNewRomanPSMT" w:hAnsi="TimesNewRomanPSMT" w:cs="TimesNewRomanPSMT"/>
          <w:szCs w:val="24"/>
        </w:rPr>
        <w:t>Источники комбинированной выработки тепловой и электрической энергии отсутствуют.</w:t>
      </w:r>
    </w:p>
    <w:p w:rsidR="00EF03FF" w:rsidRPr="00E96931" w:rsidRDefault="00EF03FF" w:rsidP="00FD27DC">
      <w:pPr>
        <w:pStyle w:val="3"/>
        <w:numPr>
          <w:ilvl w:val="0"/>
          <w:numId w:val="38"/>
        </w:numPr>
        <w:spacing w:before="240" w:after="0" w:line="276" w:lineRule="auto"/>
        <w:ind w:left="426"/>
        <w:rPr>
          <w:rFonts w:ascii="TimesNewRomanPSMT" w:hAnsi="TimesNewRomanPSMT" w:cs="TimesNewRomanPSMT"/>
          <w:szCs w:val="24"/>
        </w:rPr>
      </w:pPr>
      <w:bookmarkStart w:id="200" w:name="_Toc111452866"/>
      <w:r w:rsidRPr="00E96931">
        <w:rPr>
          <w:rFonts w:ascii="TimesNewRomanPSMT" w:hAnsi="TimesNewRomanPSMT" w:cs="TimesNewRomanPSMT"/>
          <w:szCs w:val="24"/>
        </w:rPr>
        <w:t>доля отпуска тепловой энергии, осуществляемого потребителям по приборам учета, в общем объеме отпущенной тепловой энергии</w:t>
      </w:r>
      <w:bookmarkEnd w:id="200"/>
    </w:p>
    <w:p w:rsidR="00EF03FF" w:rsidRPr="00E96931" w:rsidRDefault="00EF03FF" w:rsidP="00EF03FF">
      <w:pPr>
        <w:rPr>
          <w:rFonts w:ascii="TimesNewRomanPSMT" w:hAnsi="TimesNewRomanPSMT" w:cs="TimesNewRomanPSMT"/>
          <w:szCs w:val="24"/>
        </w:rPr>
      </w:pPr>
    </w:p>
    <w:p w:rsidR="007E7A2E" w:rsidRPr="00E96931" w:rsidRDefault="007E7A2E" w:rsidP="007E7A2E">
      <w:pPr>
        <w:rPr>
          <w:szCs w:val="24"/>
          <w:lang w:eastAsia="ru-RU"/>
        </w:rPr>
      </w:pPr>
      <w:r w:rsidRPr="00E96931">
        <w:rPr>
          <w:szCs w:val="24"/>
          <w:lang w:eastAsia="ru-RU"/>
        </w:rPr>
        <w:t xml:space="preserve">Приборы учета тепловой энергии на источниках МУП ТМР «ТутаевТеплоЭнерго» отсутствуют. </w:t>
      </w:r>
    </w:p>
    <w:p w:rsidR="007E7A2E" w:rsidRPr="00E96931" w:rsidRDefault="007E7A2E" w:rsidP="00EF03FF">
      <w:pPr>
        <w:rPr>
          <w:rFonts w:ascii="TimesNewRomanPSMT" w:hAnsi="TimesNewRomanPSMT" w:cs="TimesNewRomanPSMT"/>
          <w:szCs w:val="24"/>
        </w:rPr>
      </w:pPr>
      <w:r w:rsidRPr="00E96931">
        <w:rPr>
          <w:rFonts w:ascii="TimesNewRomanPSMT" w:hAnsi="TimesNewRomanPSMT" w:cs="TimesNewRomanPSMT"/>
          <w:szCs w:val="24"/>
        </w:rPr>
        <w:t xml:space="preserve">Доля отпуска </w:t>
      </w:r>
      <w:r w:rsidR="001602F4" w:rsidRPr="00E96931">
        <w:rPr>
          <w:rFonts w:ascii="TimesNewRomanPSMT" w:hAnsi="TimesNewRomanPSMT" w:cs="TimesNewRomanPSMT"/>
        </w:rPr>
        <w:t>составляет</w:t>
      </w:r>
      <w:r w:rsidRPr="00E96931">
        <w:rPr>
          <w:rFonts w:ascii="TimesNewRomanPSMT" w:hAnsi="TimesNewRomanPSMT" w:cs="TimesNewRomanPSMT"/>
          <w:szCs w:val="24"/>
        </w:rPr>
        <w:t>0 %.</w:t>
      </w:r>
    </w:p>
    <w:p w:rsidR="00EF03FF" w:rsidRPr="00E96931" w:rsidRDefault="00EF03FF" w:rsidP="00FD27DC">
      <w:pPr>
        <w:pStyle w:val="3"/>
        <w:numPr>
          <w:ilvl w:val="0"/>
          <w:numId w:val="38"/>
        </w:numPr>
        <w:spacing w:before="240" w:after="0" w:line="276" w:lineRule="auto"/>
        <w:ind w:left="426"/>
        <w:rPr>
          <w:rFonts w:ascii="TimesNewRomanPSMT" w:hAnsi="TimesNewRomanPSMT" w:cs="TimesNewRomanPSMT"/>
          <w:szCs w:val="24"/>
        </w:rPr>
      </w:pPr>
      <w:bookmarkStart w:id="201" w:name="_Toc111452867"/>
      <w:r w:rsidRPr="00E96931">
        <w:rPr>
          <w:rFonts w:ascii="TimesNewRomanPSMT" w:hAnsi="TimesNewRomanPSMT" w:cs="TimesNewRomanPSMT"/>
          <w:szCs w:val="24"/>
        </w:rPr>
        <w:t>средневзвешенный (по материальной характеристике) срок эксплуатации тепловых сетей (для каждой системы теплоснабжения)</w:t>
      </w:r>
      <w:bookmarkEnd w:id="201"/>
    </w:p>
    <w:p w:rsidR="007E7A2E" w:rsidRPr="00E96931" w:rsidRDefault="007E7A2E" w:rsidP="007E7A2E">
      <w:pPr>
        <w:spacing w:before="240"/>
        <w:rPr>
          <w:szCs w:val="24"/>
          <w:lang w:eastAsia="ru-RU"/>
        </w:rPr>
      </w:pPr>
      <w:r w:rsidRPr="00E96931">
        <w:rPr>
          <w:szCs w:val="24"/>
          <w:lang w:eastAsia="ru-RU"/>
        </w:rPr>
        <w:t>Данные отсутствуют.</w:t>
      </w:r>
    </w:p>
    <w:p w:rsidR="00EF03FF" w:rsidRPr="00E96931" w:rsidRDefault="00EF03FF" w:rsidP="00EF03FF">
      <w:pPr>
        <w:rPr>
          <w:rFonts w:ascii="TimesNewRomanPSMT" w:hAnsi="TimesNewRomanPSMT" w:cs="TimesNewRomanPSMT"/>
          <w:szCs w:val="24"/>
        </w:rPr>
      </w:pPr>
    </w:p>
    <w:p w:rsidR="00EF03FF" w:rsidRPr="00E96931" w:rsidRDefault="00EF03FF" w:rsidP="00FD27DC">
      <w:pPr>
        <w:pStyle w:val="3"/>
        <w:numPr>
          <w:ilvl w:val="0"/>
          <w:numId w:val="38"/>
        </w:numPr>
        <w:spacing w:before="240" w:after="0" w:line="276" w:lineRule="auto"/>
        <w:ind w:left="426"/>
        <w:rPr>
          <w:rFonts w:ascii="TimesNewRomanPSMT" w:hAnsi="TimesNewRomanPSMT" w:cs="TimesNewRomanPSMT"/>
          <w:szCs w:val="24"/>
        </w:rPr>
      </w:pPr>
      <w:bookmarkStart w:id="202" w:name="_Toc111452868"/>
      <w:r w:rsidRPr="00E96931">
        <w:rPr>
          <w:rFonts w:ascii="TimesNewRomanPSMT" w:hAnsi="TimesNewRomanPSMT" w:cs="TimesNewRomanPSMT"/>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202"/>
    </w:p>
    <w:p w:rsidR="002F303D" w:rsidRPr="00E96931" w:rsidRDefault="002F303D" w:rsidP="002F303D">
      <w:pPr>
        <w:spacing w:before="240"/>
        <w:rPr>
          <w:rFonts w:ascii="TimesNewRomanPSMT" w:hAnsi="TimesNewRomanPSMT" w:cs="TimesNewRomanPSMT"/>
          <w:szCs w:val="24"/>
        </w:rPr>
      </w:pPr>
      <w:r w:rsidRPr="00E96931">
        <w:rPr>
          <w:rFonts w:ascii="TimesNewRomanPSMT" w:hAnsi="TimesNewRomanPSMT" w:cs="TimesNewRomanPSMT"/>
          <w:szCs w:val="24"/>
        </w:rPr>
        <w:t>Реконструированных сетей за предыдущий год не было.</w:t>
      </w:r>
    </w:p>
    <w:p w:rsidR="00EF03FF" w:rsidRPr="00E96931" w:rsidRDefault="00EF03FF" w:rsidP="00EF03FF"/>
    <w:p w:rsidR="00EF03FF" w:rsidRPr="00E96931" w:rsidRDefault="00EF03FF" w:rsidP="00FD27DC">
      <w:pPr>
        <w:pStyle w:val="3"/>
        <w:numPr>
          <w:ilvl w:val="0"/>
          <w:numId w:val="38"/>
        </w:numPr>
        <w:spacing w:before="240" w:after="0" w:line="276" w:lineRule="auto"/>
        <w:ind w:left="426"/>
        <w:rPr>
          <w:rFonts w:ascii="TimesNewRomanPSMT" w:hAnsi="TimesNewRomanPSMT" w:cs="TimesNewRomanPSMT"/>
          <w:szCs w:val="24"/>
        </w:rPr>
      </w:pPr>
      <w:bookmarkStart w:id="203" w:name="_Toc111452869"/>
      <w:r w:rsidRPr="00E96931">
        <w:rPr>
          <w:rFonts w:ascii="TimesNewRomanPSMT" w:hAnsi="TimesNewRomanPSMT" w:cs="TimesNewRomanPSMT"/>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203"/>
    </w:p>
    <w:p w:rsidR="00EF03FF" w:rsidRPr="00E96931" w:rsidRDefault="00EF03FF" w:rsidP="00EF03FF">
      <w:pPr>
        <w:rPr>
          <w:rFonts w:ascii="TimesNewRomanPSMT" w:hAnsi="TimesNewRomanPSMT" w:cs="TimesNewRomanPSMT"/>
          <w:szCs w:val="24"/>
        </w:rPr>
      </w:pPr>
    </w:p>
    <w:p w:rsidR="00EF03FF" w:rsidRPr="00E96931" w:rsidRDefault="002F303D" w:rsidP="00EF03FF">
      <w:pPr>
        <w:rPr>
          <w:rFonts w:ascii="TimesNewRomanPSMT" w:hAnsi="TimesNewRomanPSMT" w:cs="TimesNewRomanPSMT"/>
          <w:szCs w:val="24"/>
        </w:rPr>
      </w:pPr>
      <w:r w:rsidRPr="00E96931">
        <w:rPr>
          <w:rFonts w:ascii="TimesNewRomanPSMT" w:hAnsi="TimesNewRomanPSMT" w:cs="TimesNewRomanPSMT"/>
          <w:szCs w:val="24"/>
        </w:rPr>
        <w:t>Реконструированных источников за предыдущий год не было.</w:t>
      </w:r>
    </w:p>
    <w:p w:rsidR="00EF03FF" w:rsidRPr="00E96931" w:rsidRDefault="00EF03FF" w:rsidP="00EF03FF">
      <w:pPr>
        <w:rPr>
          <w:rFonts w:ascii="TimesNewRomanPSMT" w:hAnsi="TimesNewRomanPSMT" w:cs="TimesNewRomanPSMT"/>
          <w:szCs w:val="24"/>
        </w:rPr>
      </w:pPr>
    </w:p>
    <w:p w:rsidR="00EF03FF" w:rsidRPr="00E96931" w:rsidRDefault="00EF03FF" w:rsidP="00FD27DC">
      <w:pPr>
        <w:pStyle w:val="3"/>
        <w:numPr>
          <w:ilvl w:val="0"/>
          <w:numId w:val="38"/>
        </w:numPr>
        <w:spacing w:before="240" w:after="0" w:line="276" w:lineRule="auto"/>
        <w:ind w:left="426"/>
        <w:rPr>
          <w:rFonts w:ascii="TimesNewRomanPSMT" w:hAnsi="TimesNewRomanPSMT" w:cs="TimesNewRomanPSMT"/>
          <w:szCs w:val="24"/>
        </w:rPr>
      </w:pPr>
      <w:bookmarkStart w:id="204" w:name="_Toc111452870"/>
      <w:r w:rsidRPr="00E96931">
        <w:rPr>
          <w:rFonts w:ascii="TimesNewRomanPSMT" w:hAnsi="TimesNewRomanPSMT" w:cs="TimesNewRomanPSMT"/>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204"/>
    </w:p>
    <w:p w:rsidR="00EF03FF" w:rsidRPr="00E96931" w:rsidRDefault="002F303D" w:rsidP="002F303D">
      <w:pPr>
        <w:spacing w:before="240"/>
        <w:rPr>
          <w:rFonts w:ascii="TimesNewRomanPSMT" w:hAnsi="TimesNewRomanPSMT" w:cs="TimesNewRomanPSMT"/>
          <w:szCs w:val="24"/>
        </w:rPr>
      </w:pPr>
      <w:r w:rsidRPr="00E96931">
        <w:rPr>
          <w:rFonts w:ascii="TimesNewRomanPSMT" w:hAnsi="TimesNewRomanPSMT" w:cs="TimesNewRomanPSMT"/>
          <w:szCs w:val="24"/>
        </w:rPr>
        <w:t>Факты нарушения антимонопольного законодательства не зафиксированы</w:t>
      </w:r>
    </w:p>
    <w:p w:rsidR="00EF03FF" w:rsidRPr="00E96931" w:rsidRDefault="00EF03FF" w:rsidP="00EF03FF"/>
    <w:p w:rsidR="00EF03FF" w:rsidRPr="00E96931" w:rsidRDefault="00EF03FF" w:rsidP="00EF03FF">
      <w:pPr>
        <w:pStyle w:val="10"/>
      </w:pPr>
      <w:bookmarkStart w:id="205" w:name="_Toc111452871"/>
      <w:r w:rsidRPr="00E96931">
        <w:t>Глава 14</w:t>
      </w:r>
      <w:r w:rsidR="002C334C" w:rsidRPr="00E96931">
        <w:t>.</w:t>
      </w:r>
      <w:r w:rsidRPr="00E96931">
        <w:t xml:space="preserve"> Ценовые (тарифные) последствия</w:t>
      </w:r>
      <w:bookmarkEnd w:id="205"/>
    </w:p>
    <w:p w:rsidR="00EF03FF" w:rsidRPr="00E96931" w:rsidRDefault="00EF03FF" w:rsidP="00EF03FF"/>
    <w:p w:rsidR="00EF03FF" w:rsidRPr="00E96931" w:rsidRDefault="00EF03FF" w:rsidP="00370AEB">
      <w:pPr>
        <w:pStyle w:val="3"/>
        <w:numPr>
          <w:ilvl w:val="0"/>
          <w:numId w:val="39"/>
        </w:numPr>
        <w:spacing w:before="240" w:after="0" w:line="276" w:lineRule="auto"/>
        <w:ind w:left="426"/>
        <w:rPr>
          <w:rFonts w:ascii="TimesNewRomanPSMT" w:hAnsi="TimesNewRomanPSMT" w:cs="TimesNewRomanPSMT"/>
          <w:szCs w:val="24"/>
        </w:rPr>
      </w:pPr>
      <w:bookmarkStart w:id="206" w:name="_Toc111452872"/>
      <w:r w:rsidRPr="00E96931">
        <w:rPr>
          <w:rFonts w:ascii="TimesNewRomanPSMT" w:hAnsi="TimesNewRomanPSMT" w:cs="TimesNewRomanPSMT"/>
          <w:szCs w:val="24"/>
        </w:rPr>
        <w:lastRenderedPageBreak/>
        <w:t>тарифно-балансовые расчетные модели теплоснабжения потребителей по каждой системе теплоснабжения</w:t>
      </w:r>
      <w:bookmarkEnd w:id="206"/>
    </w:p>
    <w:p w:rsidR="002B07A6" w:rsidRPr="00E96931" w:rsidRDefault="002B07A6" w:rsidP="002B07A6">
      <w:pPr>
        <w:pStyle w:val="afb"/>
        <w:keepNext/>
        <w:ind w:firstLine="0"/>
      </w:pPr>
      <w:r w:rsidRPr="00E96931">
        <w:t xml:space="preserve">Таблица </w:t>
      </w:r>
      <w:fldSimple w:instr=" SEQ Таблица \* ARABIC ">
        <w:r w:rsidR="004F6C53">
          <w:rPr>
            <w:noProof/>
          </w:rPr>
          <w:t>78</w:t>
        </w:r>
      </w:fldSimple>
      <w:r w:rsidRPr="00E96931">
        <w:t xml:space="preserve"> Тарифы на тепловую энергию</w:t>
      </w:r>
      <w:r w:rsidR="00EC3C27" w:rsidRPr="00E96931">
        <w:t>, ГВС</w:t>
      </w:r>
    </w:p>
    <w:p w:rsidR="002B07A6" w:rsidRPr="00E96931" w:rsidRDefault="0039024E" w:rsidP="00EC3C27">
      <w:pPr>
        <w:ind w:firstLine="0"/>
        <w:rPr>
          <w:lang w:eastAsia="ru-RU"/>
        </w:rPr>
      </w:pPr>
      <w:r>
        <w:rPr>
          <w:lang w:eastAsia="ru-RU"/>
        </w:rPr>
        <w:pict>
          <v:shape id="_x0000_i1034" type="#_x0000_t75" style="width:467.7pt;height:660.5pt">
            <v:imagedata r:id="rId21" o:title="Тарифы 2_page-0006"/>
          </v:shape>
        </w:pict>
      </w:r>
    </w:p>
    <w:p w:rsidR="00EF03FF" w:rsidRPr="00E96931" w:rsidRDefault="00EF03FF" w:rsidP="00EF03FF">
      <w:pPr>
        <w:rPr>
          <w:rFonts w:ascii="TimesNewRomanPSMT" w:hAnsi="TimesNewRomanPSMT" w:cs="TimesNewRomanPSMT"/>
          <w:szCs w:val="24"/>
        </w:rPr>
      </w:pPr>
    </w:p>
    <w:p w:rsidR="002C334C" w:rsidRPr="00E96931" w:rsidRDefault="002C334C" w:rsidP="002C334C">
      <w:pPr>
        <w:spacing w:line="276" w:lineRule="auto"/>
      </w:pPr>
      <w:r w:rsidRPr="00E96931">
        <w:t>Согласно Прогнозу долгосрочного социально – экономического развития Российской Федерации на период до 2030 года, разработанного Минэкономразвития России рост тарифов на товары (услуги) инфраструктурных компаний для населения и тарифов на услуги организаций ЖКХ в 2016-2030 гг. может происходить по трем вариантам:</w:t>
      </w:r>
    </w:p>
    <w:p w:rsidR="002C334C" w:rsidRPr="00E96931" w:rsidRDefault="002C334C" w:rsidP="007E7A2E">
      <w:pPr>
        <w:pStyle w:val="afb"/>
        <w:keepNext/>
        <w:ind w:firstLine="0"/>
      </w:pPr>
      <w:r w:rsidRPr="00E96931">
        <w:t xml:space="preserve">Таблица </w:t>
      </w:r>
      <w:fldSimple w:instr=" SEQ Таблица \* ARABIC ">
        <w:r w:rsidR="004F6C53">
          <w:rPr>
            <w:noProof/>
          </w:rPr>
          <w:t>79</w:t>
        </w:r>
      </w:fldSimple>
      <w:r w:rsidRPr="00E96931">
        <w:t xml:space="preserve"> Прогноз тарифов в %</w:t>
      </w:r>
    </w:p>
    <w:tbl>
      <w:tblPr>
        <w:tblStyle w:val="a3"/>
        <w:tblW w:w="5000" w:type="pct"/>
        <w:tblLook w:val="04A0"/>
      </w:tblPr>
      <w:tblGrid>
        <w:gridCol w:w="2300"/>
        <w:gridCol w:w="1840"/>
        <w:gridCol w:w="1811"/>
        <w:gridCol w:w="1811"/>
        <w:gridCol w:w="1809"/>
      </w:tblGrid>
      <w:tr w:rsidR="002C334C" w:rsidRPr="00E96931" w:rsidTr="002C334C">
        <w:trPr>
          <w:tblHeader/>
        </w:trPr>
        <w:tc>
          <w:tcPr>
            <w:tcW w:w="1202" w:type="pct"/>
            <w:vAlign w:val="center"/>
          </w:tcPr>
          <w:p w:rsidR="002C334C" w:rsidRPr="00E96931" w:rsidRDefault="002C334C" w:rsidP="002C334C">
            <w:pPr>
              <w:ind w:firstLine="0"/>
              <w:jc w:val="center"/>
            </w:pPr>
            <w:r w:rsidRPr="00E96931">
              <w:t>Наименование</w:t>
            </w:r>
          </w:p>
        </w:tc>
        <w:tc>
          <w:tcPr>
            <w:tcW w:w="961" w:type="pct"/>
            <w:vAlign w:val="center"/>
          </w:tcPr>
          <w:p w:rsidR="002C334C" w:rsidRPr="00E96931" w:rsidRDefault="002C334C" w:rsidP="002C334C">
            <w:pPr>
              <w:ind w:firstLine="0"/>
              <w:jc w:val="center"/>
            </w:pPr>
            <w:r w:rsidRPr="00E96931">
              <w:t>Вариант</w:t>
            </w:r>
          </w:p>
        </w:tc>
        <w:tc>
          <w:tcPr>
            <w:tcW w:w="946" w:type="pct"/>
            <w:vAlign w:val="center"/>
          </w:tcPr>
          <w:p w:rsidR="002C334C" w:rsidRPr="00E96931" w:rsidRDefault="002C334C" w:rsidP="002C334C">
            <w:pPr>
              <w:ind w:firstLine="0"/>
              <w:jc w:val="center"/>
            </w:pPr>
            <w:r w:rsidRPr="00E96931">
              <w:t>2016-2020 гг.</w:t>
            </w:r>
          </w:p>
        </w:tc>
        <w:tc>
          <w:tcPr>
            <w:tcW w:w="946" w:type="pct"/>
            <w:vAlign w:val="center"/>
          </w:tcPr>
          <w:p w:rsidR="002C334C" w:rsidRPr="00E96931" w:rsidRDefault="002C334C" w:rsidP="002C334C">
            <w:pPr>
              <w:ind w:firstLine="0"/>
              <w:jc w:val="center"/>
            </w:pPr>
            <w:r w:rsidRPr="00E96931">
              <w:t>2021-2025 гг.</w:t>
            </w:r>
          </w:p>
        </w:tc>
        <w:tc>
          <w:tcPr>
            <w:tcW w:w="945" w:type="pct"/>
            <w:vAlign w:val="center"/>
          </w:tcPr>
          <w:p w:rsidR="002C334C" w:rsidRPr="00E96931" w:rsidRDefault="002C334C" w:rsidP="002C334C">
            <w:pPr>
              <w:ind w:firstLine="0"/>
              <w:jc w:val="center"/>
            </w:pPr>
            <w:r w:rsidRPr="00E96931">
              <w:t>2026-2030 гг.</w:t>
            </w:r>
          </w:p>
        </w:tc>
      </w:tr>
      <w:tr w:rsidR="002C334C" w:rsidRPr="00E96931" w:rsidTr="002C334C">
        <w:tc>
          <w:tcPr>
            <w:tcW w:w="1202" w:type="pct"/>
            <w:vMerge w:val="restart"/>
            <w:vAlign w:val="center"/>
          </w:tcPr>
          <w:p w:rsidR="002C334C" w:rsidRPr="00E96931" w:rsidRDefault="002C334C" w:rsidP="002C334C">
            <w:pPr>
              <w:ind w:firstLine="0"/>
              <w:jc w:val="center"/>
            </w:pPr>
            <w:r w:rsidRPr="00E96931">
              <w:t>Тепловая энергия, рост тарифов (%)</w:t>
            </w:r>
          </w:p>
        </w:tc>
        <w:tc>
          <w:tcPr>
            <w:tcW w:w="961" w:type="pct"/>
            <w:vAlign w:val="center"/>
          </w:tcPr>
          <w:p w:rsidR="002C334C" w:rsidRPr="00E96931" w:rsidRDefault="002C334C" w:rsidP="002C334C">
            <w:pPr>
              <w:ind w:firstLine="0"/>
              <w:jc w:val="center"/>
            </w:pPr>
            <w:r w:rsidRPr="00E96931">
              <w:t>1</w:t>
            </w:r>
          </w:p>
        </w:tc>
        <w:tc>
          <w:tcPr>
            <w:tcW w:w="946" w:type="pct"/>
            <w:vAlign w:val="center"/>
          </w:tcPr>
          <w:p w:rsidR="002C334C" w:rsidRPr="00E96931" w:rsidRDefault="002C334C" w:rsidP="002C334C">
            <w:pPr>
              <w:ind w:firstLine="0"/>
              <w:jc w:val="center"/>
            </w:pPr>
            <w:r w:rsidRPr="00E96931">
              <w:t>140</w:t>
            </w:r>
          </w:p>
        </w:tc>
        <w:tc>
          <w:tcPr>
            <w:tcW w:w="946" w:type="pct"/>
            <w:vAlign w:val="center"/>
          </w:tcPr>
          <w:p w:rsidR="002C334C" w:rsidRPr="00E96931" w:rsidRDefault="002C334C" w:rsidP="002C334C">
            <w:pPr>
              <w:ind w:firstLine="0"/>
              <w:jc w:val="center"/>
            </w:pPr>
            <w:r w:rsidRPr="00E96931">
              <w:t>130</w:t>
            </w:r>
          </w:p>
        </w:tc>
        <w:tc>
          <w:tcPr>
            <w:tcW w:w="945" w:type="pct"/>
            <w:vAlign w:val="center"/>
          </w:tcPr>
          <w:p w:rsidR="002C334C" w:rsidRPr="00E96931" w:rsidRDefault="002C334C" w:rsidP="002C334C">
            <w:pPr>
              <w:ind w:firstLine="0"/>
              <w:jc w:val="center"/>
            </w:pPr>
            <w:r w:rsidRPr="00E96931">
              <w:t>115</w:t>
            </w:r>
          </w:p>
        </w:tc>
      </w:tr>
      <w:tr w:rsidR="002C334C" w:rsidRPr="00E96931" w:rsidTr="002C334C">
        <w:tc>
          <w:tcPr>
            <w:tcW w:w="1202" w:type="pct"/>
            <w:vMerge/>
            <w:vAlign w:val="center"/>
          </w:tcPr>
          <w:p w:rsidR="002C334C" w:rsidRPr="00E96931" w:rsidRDefault="002C334C" w:rsidP="002C334C">
            <w:pPr>
              <w:ind w:firstLine="0"/>
              <w:jc w:val="center"/>
            </w:pPr>
          </w:p>
        </w:tc>
        <w:tc>
          <w:tcPr>
            <w:tcW w:w="961" w:type="pct"/>
            <w:vAlign w:val="center"/>
          </w:tcPr>
          <w:p w:rsidR="002C334C" w:rsidRPr="00E96931" w:rsidRDefault="002C334C" w:rsidP="002C334C">
            <w:pPr>
              <w:ind w:firstLine="0"/>
              <w:jc w:val="center"/>
            </w:pPr>
            <w:r w:rsidRPr="00E96931">
              <w:t>2</w:t>
            </w:r>
          </w:p>
        </w:tc>
        <w:tc>
          <w:tcPr>
            <w:tcW w:w="946" w:type="pct"/>
            <w:vAlign w:val="center"/>
          </w:tcPr>
          <w:p w:rsidR="002C334C" w:rsidRPr="00E96931" w:rsidRDefault="002C334C" w:rsidP="002C334C">
            <w:pPr>
              <w:ind w:firstLine="0"/>
              <w:jc w:val="center"/>
            </w:pPr>
            <w:r w:rsidRPr="00E96931">
              <w:t>134</w:t>
            </w:r>
          </w:p>
        </w:tc>
        <w:tc>
          <w:tcPr>
            <w:tcW w:w="946" w:type="pct"/>
            <w:vAlign w:val="center"/>
          </w:tcPr>
          <w:p w:rsidR="002C334C" w:rsidRPr="00E96931" w:rsidRDefault="002C334C" w:rsidP="002C334C">
            <w:pPr>
              <w:ind w:firstLine="0"/>
              <w:jc w:val="center"/>
            </w:pPr>
            <w:r w:rsidRPr="00E96931">
              <w:t>127</w:t>
            </w:r>
          </w:p>
        </w:tc>
        <w:tc>
          <w:tcPr>
            <w:tcW w:w="945" w:type="pct"/>
            <w:vAlign w:val="center"/>
          </w:tcPr>
          <w:p w:rsidR="002C334C" w:rsidRPr="00E96931" w:rsidRDefault="002C334C" w:rsidP="002C334C">
            <w:pPr>
              <w:ind w:firstLine="0"/>
              <w:jc w:val="center"/>
            </w:pPr>
            <w:r w:rsidRPr="00E96931">
              <w:t>115</w:t>
            </w:r>
          </w:p>
        </w:tc>
      </w:tr>
      <w:tr w:rsidR="002C334C" w:rsidRPr="00E96931" w:rsidTr="002C334C">
        <w:tc>
          <w:tcPr>
            <w:tcW w:w="1202" w:type="pct"/>
            <w:vMerge/>
            <w:vAlign w:val="center"/>
          </w:tcPr>
          <w:p w:rsidR="002C334C" w:rsidRPr="00E96931" w:rsidRDefault="002C334C" w:rsidP="002C334C">
            <w:pPr>
              <w:ind w:firstLine="0"/>
              <w:jc w:val="center"/>
            </w:pPr>
          </w:p>
        </w:tc>
        <w:tc>
          <w:tcPr>
            <w:tcW w:w="961" w:type="pct"/>
            <w:vAlign w:val="center"/>
          </w:tcPr>
          <w:p w:rsidR="002C334C" w:rsidRPr="00E96931" w:rsidRDefault="002C334C" w:rsidP="002C334C">
            <w:pPr>
              <w:ind w:firstLine="0"/>
              <w:jc w:val="center"/>
            </w:pPr>
            <w:r w:rsidRPr="00E96931">
              <w:t>3</w:t>
            </w:r>
          </w:p>
        </w:tc>
        <w:tc>
          <w:tcPr>
            <w:tcW w:w="946" w:type="pct"/>
            <w:vAlign w:val="center"/>
          </w:tcPr>
          <w:p w:rsidR="002C334C" w:rsidRPr="00E96931" w:rsidRDefault="002C334C" w:rsidP="002C334C">
            <w:pPr>
              <w:ind w:firstLine="0"/>
              <w:jc w:val="center"/>
            </w:pPr>
            <w:r w:rsidRPr="00E96931">
              <w:t>131</w:t>
            </w:r>
          </w:p>
        </w:tc>
        <w:tc>
          <w:tcPr>
            <w:tcW w:w="946" w:type="pct"/>
            <w:vAlign w:val="center"/>
          </w:tcPr>
          <w:p w:rsidR="002C334C" w:rsidRPr="00E96931" w:rsidRDefault="002C334C" w:rsidP="002C334C">
            <w:pPr>
              <w:ind w:firstLine="0"/>
              <w:jc w:val="center"/>
            </w:pPr>
            <w:r w:rsidRPr="00E96931">
              <w:t>126</w:t>
            </w:r>
          </w:p>
        </w:tc>
        <w:tc>
          <w:tcPr>
            <w:tcW w:w="945" w:type="pct"/>
            <w:vAlign w:val="center"/>
          </w:tcPr>
          <w:p w:rsidR="002C334C" w:rsidRPr="00E96931" w:rsidRDefault="002C334C" w:rsidP="002C334C">
            <w:pPr>
              <w:ind w:firstLine="0"/>
              <w:jc w:val="center"/>
            </w:pPr>
            <w:r w:rsidRPr="00E96931">
              <w:t>117</w:t>
            </w:r>
          </w:p>
        </w:tc>
      </w:tr>
    </w:tbl>
    <w:p w:rsidR="002C334C" w:rsidRPr="00E96931" w:rsidRDefault="002C334C" w:rsidP="002C334C">
      <w:pPr>
        <w:keepNext/>
        <w:jc w:val="center"/>
      </w:pPr>
    </w:p>
    <w:p w:rsidR="002C334C" w:rsidRPr="00E96931" w:rsidRDefault="002C334C" w:rsidP="002C334C">
      <w:pPr>
        <w:spacing w:line="276" w:lineRule="auto"/>
      </w:pPr>
      <w:r w:rsidRPr="00E96931">
        <w:t>Прогноз тарифов на тепловую энергию, поставляемую МУП ТМР «ТутаевТеплоЭнерго» представлен в таблице ниже.</w:t>
      </w:r>
    </w:p>
    <w:p w:rsidR="002C334C" w:rsidRPr="00E96931" w:rsidRDefault="002C334C" w:rsidP="007E7A2E">
      <w:pPr>
        <w:pStyle w:val="afb"/>
        <w:keepNext/>
        <w:ind w:firstLine="0"/>
      </w:pPr>
      <w:r w:rsidRPr="00E96931">
        <w:t xml:space="preserve">Таблица </w:t>
      </w:r>
      <w:fldSimple w:instr=" SEQ Таблица \* ARABIC ">
        <w:r w:rsidR="004F6C53">
          <w:rPr>
            <w:noProof/>
          </w:rPr>
          <w:t>80</w:t>
        </w:r>
      </w:fldSimple>
      <w:r w:rsidRPr="00E96931">
        <w:t xml:space="preserve"> Прогноз тарифов на тепловую энергию</w:t>
      </w:r>
    </w:p>
    <w:tbl>
      <w:tblPr>
        <w:tblW w:w="5000" w:type="pct"/>
        <w:tblLook w:val="04A0"/>
      </w:tblPr>
      <w:tblGrid>
        <w:gridCol w:w="2275"/>
        <w:gridCol w:w="1250"/>
        <w:gridCol w:w="1095"/>
        <w:gridCol w:w="1095"/>
        <w:gridCol w:w="1095"/>
        <w:gridCol w:w="1095"/>
        <w:gridCol w:w="835"/>
        <w:gridCol w:w="831"/>
      </w:tblGrid>
      <w:tr w:rsidR="00EC3C27" w:rsidRPr="00E96931" w:rsidTr="002E5EF7">
        <w:trPr>
          <w:trHeight w:val="600"/>
        </w:trPr>
        <w:tc>
          <w:tcPr>
            <w:tcW w:w="11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Наименование</w:t>
            </w:r>
          </w:p>
        </w:tc>
        <w:tc>
          <w:tcPr>
            <w:tcW w:w="653" w:type="pct"/>
            <w:tcBorders>
              <w:top w:val="single" w:sz="4" w:space="0" w:color="auto"/>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Вариант</w:t>
            </w:r>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2027</w:t>
            </w:r>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2028</w:t>
            </w:r>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2029</w:t>
            </w:r>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2030</w:t>
            </w:r>
          </w:p>
        </w:tc>
        <w:tc>
          <w:tcPr>
            <w:tcW w:w="436" w:type="pct"/>
            <w:tcBorders>
              <w:top w:val="single" w:sz="4" w:space="0" w:color="auto"/>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2031</w:t>
            </w:r>
          </w:p>
        </w:tc>
        <w:tc>
          <w:tcPr>
            <w:tcW w:w="434" w:type="pct"/>
            <w:tcBorders>
              <w:top w:val="single" w:sz="4" w:space="0" w:color="auto"/>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2032-2037</w:t>
            </w:r>
          </w:p>
        </w:tc>
      </w:tr>
      <w:tr w:rsidR="00EC3C27" w:rsidRPr="00E96931" w:rsidTr="002E5EF7">
        <w:trPr>
          <w:trHeight w:val="375"/>
        </w:trPr>
        <w:tc>
          <w:tcPr>
            <w:tcW w:w="1188" w:type="pct"/>
            <w:vMerge w:val="restar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Тарифы на тепловую энергию (руб.)</w:t>
            </w:r>
          </w:p>
        </w:tc>
        <w:tc>
          <w:tcPr>
            <w:tcW w:w="65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1</w:t>
            </w:r>
          </w:p>
        </w:tc>
        <w:tc>
          <w:tcPr>
            <w:tcW w:w="57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3130,8</w:t>
            </w:r>
          </w:p>
        </w:tc>
        <w:tc>
          <w:tcPr>
            <w:tcW w:w="57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3224,7</w:t>
            </w:r>
          </w:p>
        </w:tc>
        <w:tc>
          <w:tcPr>
            <w:tcW w:w="57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3318,6</w:t>
            </w:r>
          </w:p>
        </w:tc>
        <w:tc>
          <w:tcPr>
            <w:tcW w:w="57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3412,5</w:t>
            </w:r>
          </w:p>
        </w:tc>
        <w:tc>
          <w:tcPr>
            <w:tcW w:w="436"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3506,5</w:t>
            </w:r>
          </w:p>
        </w:tc>
        <w:tc>
          <w:tcPr>
            <w:tcW w:w="434"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3600,4</w:t>
            </w:r>
          </w:p>
        </w:tc>
      </w:tr>
      <w:tr w:rsidR="00EC3C27" w:rsidRPr="00E96931" w:rsidTr="002E5EF7">
        <w:trPr>
          <w:trHeight w:val="300"/>
        </w:trPr>
        <w:tc>
          <w:tcPr>
            <w:tcW w:w="1188" w:type="pct"/>
            <w:vMerge/>
            <w:tcBorders>
              <w:top w:val="nil"/>
              <w:left w:val="single" w:sz="4" w:space="0" w:color="auto"/>
              <w:bottom w:val="single" w:sz="4" w:space="0" w:color="auto"/>
              <w:right w:val="single" w:sz="4" w:space="0" w:color="auto"/>
            </w:tcBorders>
            <w:vAlign w:val="center"/>
            <w:hideMark/>
          </w:tcPr>
          <w:p w:rsidR="00EC3C27" w:rsidRPr="00E96931" w:rsidRDefault="00EC3C27" w:rsidP="002E5EF7">
            <w:pPr>
              <w:ind w:firstLine="0"/>
              <w:jc w:val="left"/>
              <w:rPr>
                <w:rFonts w:eastAsia="Times New Roman" w:cs="Times New Roman"/>
                <w:color w:val="000000"/>
                <w:lang w:eastAsia="ru-RU"/>
              </w:rPr>
            </w:pPr>
          </w:p>
        </w:tc>
        <w:tc>
          <w:tcPr>
            <w:tcW w:w="65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2</w:t>
            </w:r>
          </w:p>
        </w:tc>
        <w:tc>
          <w:tcPr>
            <w:tcW w:w="57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2927,5</w:t>
            </w:r>
          </w:p>
        </w:tc>
        <w:tc>
          <w:tcPr>
            <w:tcW w:w="57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3015,3</w:t>
            </w:r>
          </w:p>
        </w:tc>
        <w:tc>
          <w:tcPr>
            <w:tcW w:w="57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3103,1</w:t>
            </w:r>
          </w:p>
        </w:tc>
        <w:tc>
          <w:tcPr>
            <w:tcW w:w="57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3190,9</w:t>
            </w:r>
          </w:p>
        </w:tc>
        <w:tc>
          <w:tcPr>
            <w:tcW w:w="436"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3278,7</w:t>
            </w:r>
          </w:p>
        </w:tc>
        <w:tc>
          <w:tcPr>
            <w:tcW w:w="434"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3366,6</w:t>
            </w:r>
          </w:p>
        </w:tc>
      </w:tr>
      <w:tr w:rsidR="00EC3C27" w:rsidRPr="00E96931" w:rsidTr="002E5EF7">
        <w:trPr>
          <w:trHeight w:val="300"/>
        </w:trPr>
        <w:tc>
          <w:tcPr>
            <w:tcW w:w="1188" w:type="pct"/>
            <w:vMerge/>
            <w:tcBorders>
              <w:top w:val="nil"/>
              <w:left w:val="single" w:sz="4" w:space="0" w:color="auto"/>
              <w:bottom w:val="single" w:sz="4" w:space="0" w:color="auto"/>
              <w:right w:val="single" w:sz="4" w:space="0" w:color="auto"/>
            </w:tcBorders>
            <w:vAlign w:val="center"/>
            <w:hideMark/>
          </w:tcPr>
          <w:p w:rsidR="00EC3C27" w:rsidRPr="00E96931" w:rsidRDefault="00EC3C27" w:rsidP="002E5EF7">
            <w:pPr>
              <w:ind w:firstLine="0"/>
              <w:jc w:val="left"/>
              <w:rPr>
                <w:rFonts w:eastAsia="Times New Roman" w:cs="Times New Roman"/>
                <w:color w:val="000000"/>
                <w:lang w:eastAsia="ru-RU"/>
              </w:rPr>
            </w:pPr>
          </w:p>
        </w:tc>
        <w:tc>
          <w:tcPr>
            <w:tcW w:w="65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3</w:t>
            </w:r>
          </w:p>
        </w:tc>
        <w:tc>
          <w:tcPr>
            <w:tcW w:w="57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2839,4</w:t>
            </w:r>
          </w:p>
        </w:tc>
        <w:tc>
          <w:tcPr>
            <w:tcW w:w="57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2935,9</w:t>
            </w:r>
          </w:p>
        </w:tc>
        <w:tc>
          <w:tcPr>
            <w:tcW w:w="57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3032,4</w:t>
            </w:r>
          </w:p>
        </w:tc>
        <w:tc>
          <w:tcPr>
            <w:tcW w:w="57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3129,0</w:t>
            </w:r>
          </w:p>
        </w:tc>
        <w:tc>
          <w:tcPr>
            <w:tcW w:w="436"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3225,5</w:t>
            </w:r>
          </w:p>
        </w:tc>
        <w:tc>
          <w:tcPr>
            <w:tcW w:w="434"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3322,1</w:t>
            </w:r>
          </w:p>
        </w:tc>
      </w:tr>
    </w:tbl>
    <w:p w:rsidR="002C334C" w:rsidRPr="00E96931" w:rsidRDefault="002C334C" w:rsidP="00EF03FF">
      <w:pPr>
        <w:rPr>
          <w:rFonts w:ascii="TimesNewRomanPSMT" w:hAnsi="TimesNewRomanPSMT" w:cs="TimesNewRomanPSMT"/>
          <w:szCs w:val="24"/>
        </w:rPr>
      </w:pPr>
    </w:p>
    <w:p w:rsidR="00EF03FF" w:rsidRPr="00E96931" w:rsidRDefault="00EF03FF" w:rsidP="00370AEB">
      <w:pPr>
        <w:pStyle w:val="3"/>
        <w:numPr>
          <w:ilvl w:val="0"/>
          <w:numId w:val="39"/>
        </w:numPr>
        <w:spacing w:before="240" w:after="0" w:line="276" w:lineRule="auto"/>
        <w:ind w:left="426"/>
        <w:rPr>
          <w:rFonts w:ascii="TimesNewRomanPSMT" w:hAnsi="TimesNewRomanPSMT" w:cs="TimesNewRomanPSMT"/>
          <w:szCs w:val="24"/>
        </w:rPr>
      </w:pPr>
      <w:bookmarkStart w:id="207" w:name="_Toc111452873"/>
      <w:r w:rsidRPr="00E96931">
        <w:rPr>
          <w:rFonts w:ascii="TimesNewRomanPSMT" w:hAnsi="TimesNewRomanPSMT" w:cs="TimesNewRomanPSMT"/>
          <w:szCs w:val="24"/>
        </w:rPr>
        <w:t>тарифно-балансовые расчетные модели теплоснабжения потребителей по каждой единой теплоснабжающей организации</w:t>
      </w:r>
      <w:bookmarkEnd w:id="207"/>
    </w:p>
    <w:p w:rsidR="00457CE5" w:rsidRPr="00E96931" w:rsidRDefault="00457CE5" w:rsidP="00457CE5">
      <w:pPr>
        <w:rPr>
          <w:lang w:eastAsia="ru-RU"/>
        </w:rPr>
      </w:pPr>
    </w:p>
    <w:p w:rsidR="002C334C" w:rsidRPr="00E96931" w:rsidRDefault="002C334C" w:rsidP="002C334C">
      <w:pPr>
        <w:spacing w:line="276" w:lineRule="auto"/>
      </w:pPr>
      <w:r w:rsidRPr="00E96931">
        <w:t xml:space="preserve">Тарифно-балансовые расчетные модели теплоснабжения потребителей по каждой единой теплоснабжающей организации представлены в пункте «а» Главы 14. </w:t>
      </w:r>
    </w:p>
    <w:p w:rsidR="002C334C" w:rsidRPr="00E96931" w:rsidRDefault="002C334C" w:rsidP="00457CE5">
      <w:pPr>
        <w:rPr>
          <w:lang w:eastAsia="ru-RU"/>
        </w:rPr>
      </w:pPr>
    </w:p>
    <w:p w:rsidR="00EF03FF" w:rsidRPr="00E96931" w:rsidRDefault="00EF03FF" w:rsidP="00370AEB">
      <w:pPr>
        <w:pStyle w:val="3"/>
        <w:numPr>
          <w:ilvl w:val="0"/>
          <w:numId w:val="39"/>
        </w:numPr>
        <w:spacing w:before="240" w:after="0" w:line="276" w:lineRule="auto"/>
        <w:ind w:left="426"/>
        <w:rPr>
          <w:rFonts w:ascii="TimesNewRomanPSMT" w:hAnsi="TimesNewRomanPSMT" w:cs="TimesNewRomanPSMT"/>
          <w:szCs w:val="24"/>
        </w:rPr>
      </w:pPr>
      <w:bookmarkStart w:id="208" w:name="_Toc111452874"/>
      <w:r w:rsidRPr="00E96931">
        <w:rPr>
          <w:rFonts w:ascii="TimesNewRomanPSMT" w:hAnsi="TimesNewRomanPSMT" w:cs="TimesNewRomanPSMT"/>
          <w:szCs w:val="24"/>
        </w:rPr>
        <w:t>результаты оценки ценовых (тарифных) последствий реализации проектов схемытеплоснабжения на основании разработанных тарифно-балансовых моделей</w:t>
      </w:r>
      <w:bookmarkEnd w:id="208"/>
    </w:p>
    <w:p w:rsidR="00EF03FF" w:rsidRPr="00E96931" w:rsidRDefault="00EF03FF" w:rsidP="00EF03FF">
      <w:pPr>
        <w:rPr>
          <w:rFonts w:ascii="TimesNewRomanPSMT" w:hAnsi="TimesNewRomanPSMT" w:cs="TimesNewRomanPSMT"/>
          <w:szCs w:val="24"/>
        </w:rPr>
      </w:pPr>
    </w:p>
    <w:p w:rsidR="007E7A2E" w:rsidRPr="00E96931" w:rsidRDefault="007E7A2E" w:rsidP="007E7A2E">
      <w:pPr>
        <w:pStyle w:val="afb"/>
        <w:keepNext/>
        <w:ind w:firstLine="0"/>
      </w:pPr>
      <w:r w:rsidRPr="00E96931">
        <w:t xml:space="preserve">Таблица </w:t>
      </w:r>
      <w:fldSimple w:instr=" SEQ Таблица \* ARABIC ">
        <w:r w:rsidR="004F6C53">
          <w:rPr>
            <w:noProof/>
          </w:rPr>
          <w:t>81</w:t>
        </w:r>
      </w:fldSimple>
      <w:r w:rsidRPr="00E96931">
        <w:t xml:space="preserve"> Прогноз тарифов на тепловую энергию</w:t>
      </w:r>
    </w:p>
    <w:tbl>
      <w:tblPr>
        <w:tblW w:w="5000" w:type="pct"/>
        <w:tblLook w:val="04A0"/>
      </w:tblPr>
      <w:tblGrid>
        <w:gridCol w:w="2273"/>
        <w:gridCol w:w="1250"/>
        <w:gridCol w:w="1095"/>
        <w:gridCol w:w="1095"/>
        <w:gridCol w:w="1095"/>
        <w:gridCol w:w="1095"/>
        <w:gridCol w:w="835"/>
        <w:gridCol w:w="833"/>
      </w:tblGrid>
      <w:tr w:rsidR="00EC3C27" w:rsidRPr="00E96931" w:rsidTr="00EC3C27">
        <w:trPr>
          <w:trHeight w:val="600"/>
        </w:trPr>
        <w:tc>
          <w:tcPr>
            <w:tcW w:w="11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Наименование</w:t>
            </w:r>
          </w:p>
        </w:tc>
        <w:tc>
          <w:tcPr>
            <w:tcW w:w="653" w:type="pct"/>
            <w:tcBorders>
              <w:top w:val="single" w:sz="4" w:space="0" w:color="auto"/>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Вариант</w:t>
            </w:r>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2027</w:t>
            </w:r>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2028</w:t>
            </w:r>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2029</w:t>
            </w:r>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2030</w:t>
            </w:r>
          </w:p>
        </w:tc>
        <w:tc>
          <w:tcPr>
            <w:tcW w:w="436" w:type="pct"/>
            <w:tcBorders>
              <w:top w:val="single" w:sz="4" w:space="0" w:color="auto"/>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2031</w:t>
            </w:r>
          </w:p>
        </w:tc>
        <w:tc>
          <w:tcPr>
            <w:tcW w:w="435" w:type="pct"/>
            <w:tcBorders>
              <w:top w:val="single" w:sz="4" w:space="0" w:color="auto"/>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2032-2037</w:t>
            </w:r>
          </w:p>
        </w:tc>
      </w:tr>
      <w:tr w:rsidR="00EC3C27" w:rsidRPr="00E96931" w:rsidTr="00EC3C27">
        <w:trPr>
          <w:trHeight w:val="375"/>
        </w:trPr>
        <w:tc>
          <w:tcPr>
            <w:tcW w:w="1188" w:type="pct"/>
            <w:vMerge w:val="restar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Тарифы на тепловую энергию (руб.)</w:t>
            </w:r>
          </w:p>
        </w:tc>
        <w:tc>
          <w:tcPr>
            <w:tcW w:w="65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1</w:t>
            </w:r>
          </w:p>
        </w:tc>
        <w:tc>
          <w:tcPr>
            <w:tcW w:w="57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3130,8</w:t>
            </w:r>
          </w:p>
        </w:tc>
        <w:tc>
          <w:tcPr>
            <w:tcW w:w="57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3224,7</w:t>
            </w:r>
          </w:p>
        </w:tc>
        <w:tc>
          <w:tcPr>
            <w:tcW w:w="57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3318,6</w:t>
            </w:r>
          </w:p>
        </w:tc>
        <w:tc>
          <w:tcPr>
            <w:tcW w:w="57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3412,5</w:t>
            </w:r>
          </w:p>
        </w:tc>
        <w:tc>
          <w:tcPr>
            <w:tcW w:w="436"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3506,5</w:t>
            </w:r>
          </w:p>
        </w:tc>
        <w:tc>
          <w:tcPr>
            <w:tcW w:w="435"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3600,4</w:t>
            </w:r>
          </w:p>
        </w:tc>
      </w:tr>
      <w:tr w:rsidR="00EC3C27" w:rsidRPr="00E96931" w:rsidTr="00EC3C27">
        <w:trPr>
          <w:trHeight w:val="300"/>
        </w:trPr>
        <w:tc>
          <w:tcPr>
            <w:tcW w:w="1188" w:type="pct"/>
            <w:vMerge/>
            <w:tcBorders>
              <w:top w:val="nil"/>
              <w:left w:val="single" w:sz="4" w:space="0" w:color="auto"/>
              <w:bottom w:val="single" w:sz="4" w:space="0" w:color="auto"/>
              <w:right w:val="single" w:sz="4" w:space="0" w:color="auto"/>
            </w:tcBorders>
            <w:vAlign w:val="center"/>
            <w:hideMark/>
          </w:tcPr>
          <w:p w:rsidR="00EC3C27" w:rsidRPr="00E96931" w:rsidRDefault="00EC3C27" w:rsidP="002E5EF7">
            <w:pPr>
              <w:ind w:firstLine="0"/>
              <w:jc w:val="left"/>
              <w:rPr>
                <w:rFonts w:eastAsia="Times New Roman" w:cs="Times New Roman"/>
                <w:color w:val="000000"/>
                <w:lang w:eastAsia="ru-RU"/>
              </w:rPr>
            </w:pPr>
          </w:p>
        </w:tc>
        <w:tc>
          <w:tcPr>
            <w:tcW w:w="65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2</w:t>
            </w:r>
          </w:p>
        </w:tc>
        <w:tc>
          <w:tcPr>
            <w:tcW w:w="57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2927,5</w:t>
            </w:r>
          </w:p>
        </w:tc>
        <w:tc>
          <w:tcPr>
            <w:tcW w:w="57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3015,3</w:t>
            </w:r>
          </w:p>
        </w:tc>
        <w:tc>
          <w:tcPr>
            <w:tcW w:w="57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3103,1</w:t>
            </w:r>
          </w:p>
        </w:tc>
        <w:tc>
          <w:tcPr>
            <w:tcW w:w="57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3190,9</w:t>
            </w:r>
          </w:p>
        </w:tc>
        <w:tc>
          <w:tcPr>
            <w:tcW w:w="436"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3278,7</w:t>
            </w:r>
          </w:p>
        </w:tc>
        <w:tc>
          <w:tcPr>
            <w:tcW w:w="435"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3366,6</w:t>
            </w:r>
          </w:p>
        </w:tc>
      </w:tr>
      <w:tr w:rsidR="00EC3C27" w:rsidRPr="00E96931" w:rsidTr="00EC3C27">
        <w:trPr>
          <w:trHeight w:val="300"/>
        </w:trPr>
        <w:tc>
          <w:tcPr>
            <w:tcW w:w="1188" w:type="pct"/>
            <w:vMerge/>
            <w:tcBorders>
              <w:top w:val="nil"/>
              <w:left w:val="single" w:sz="4" w:space="0" w:color="auto"/>
              <w:bottom w:val="single" w:sz="4" w:space="0" w:color="auto"/>
              <w:right w:val="single" w:sz="4" w:space="0" w:color="auto"/>
            </w:tcBorders>
            <w:vAlign w:val="center"/>
            <w:hideMark/>
          </w:tcPr>
          <w:p w:rsidR="00EC3C27" w:rsidRPr="00E96931" w:rsidRDefault="00EC3C27" w:rsidP="002E5EF7">
            <w:pPr>
              <w:ind w:firstLine="0"/>
              <w:jc w:val="left"/>
              <w:rPr>
                <w:rFonts w:eastAsia="Times New Roman" w:cs="Times New Roman"/>
                <w:color w:val="000000"/>
                <w:lang w:eastAsia="ru-RU"/>
              </w:rPr>
            </w:pPr>
          </w:p>
        </w:tc>
        <w:tc>
          <w:tcPr>
            <w:tcW w:w="65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3</w:t>
            </w:r>
          </w:p>
        </w:tc>
        <w:tc>
          <w:tcPr>
            <w:tcW w:w="57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2839,4</w:t>
            </w:r>
          </w:p>
        </w:tc>
        <w:tc>
          <w:tcPr>
            <w:tcW w:w="57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2935,9</w:t>
            </w:r>
          </w:p>
        </w:tc>
        <w:tc>
          <w:tcPr>
            <w:tcW w:w="57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3032,4</w:t>
            </w:r>
          </w:p>
        </w:tc>
        <w:tc>
          <w:tcPr>
            <w:tcW w:w="57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3129,0</w:t>
            </w:r>
          </w:p>
        </w:tc>
        <w:tc>
          <w:tcPr>
            <w:tcW w:w="436"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3225,5</w:t>
            </w:r>
          </w:p>
        </w:tc>
        <w:tc>
          <w:tcPr>
            <w:tcW w:w="435"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3322,1</w:t>
            </w:r>
          </w:p>
        </w:tc>
      </w:tr>
    </w:tbl>
    <w:p w:rsidR="00EF03FF" w:rsidRPr="00E96931" w:rsidRDefault="00EF03FF" w:rsidP="00EF03FF">
      <w:pPr>
        <w:rPr>
          <w:rFonts w:ascii="TimesNewRomanPSMT" w:hAnsi="TimesNewRomanPSMT" w:cs="TimesNewRomanPSMT"/>
          <w:szCs w:val="24"/>
        </w:rPr>
      </w:pPr>
    </w:p>
    <w:p w:rsidR="00EF03FF" w:rsidRPr="00E96931" w:rsidRDefault="00EF03FF" w:rsidP="00EF03FF"/>
    <w:p w:rsidR="00EF03FF" w:rsidRPr="00E96931" w:rsidRDefault="00EF03FF" w:rsidP="009D7296">
      <w:pPr>
        <w:pStyle w:val="10"/>
      </w:pPr>
    </w:p>
    <w:p w:rsidR="002C334C" w:rsidRPr="00E96931" w:rsidRDefault="002C334C">
      <w:pPr>
        <w:spacing w:line="276" w:lineRule="auto"/>
        <w:ind w:firstLine="0"/>
        <w:rPr>
          <w:rFonts w:ascii="TimesNewRomanPSMT" w:eastAsiaTheme="majorEastAsia" w:hAnsi="TimesNewRomanPSMT" w:cs="TimesNewRomanPSMT"/>
          <w:b/>
          <w:bCs/>
          <w:szCs w:val="24"/>
        </w:rPr>
      </w:pPr>
      <w:r w:rsidRPr="00E96931">
        <w:br w:type="page"/>
      </w:r>
    </w:p>
    <w:p w:rsidR="00BD774B" w:rsidRPr="00E96931" w:rsidRDefault="00BD774B" w:rsidP="009D7296">
      <w:pPr>
        <w:pStyle w:val="10"/>
      </w:pPr>
      <w:bookmarkStart w:id="209" w:name="_Toc111452875"/>
      <w:r w:rsidRPr="00E96931">
        <w:lastRenderedPageBreak/>
        <w:t>Глава</w:t>
      </w:r>
      <w:r w:rsidR="00B82A6D" w:rsidRPr="00E96931">
        <w:t xml:space="preserve"> 1</w:t>
      </w:r>
      <w:r w:rsidR="00457CE5" w:rsidRPr="00E96931">
        <w:t>5</w:t>
      </w:r>
      <w:r w:rsidRPr="00E96931">
        <w:t>.</w:t>
      </w:r>
      <w:r w:rsidR="00457CE5" w:rsidRPr="00E96931">
        <w:t>Реестр единых теплоснабжающих организаций</w:t>
      </w:r>
      <w:bookmarkEnd w:id="209"/>
    </w:p>
    <w:p w:rsidR="00457CE5" w:rsidRPr="00E96931" w:rsidRDefault="00457CE5" w:rsidP="00370AEB">
      <w:pPr>
        <w:pStyle w:val="3"/>
        <w:numPr>
          <w:ilvl w:val="0"/>
          <w:numId w:val="40"/>
        </w:numPr>
        <w:spacing w:before="240" w:after="0" w:line="276" w:lineRule="auto"/>
        <w:ind w:left="426"/>
        <w:rPr>
          <w:rFonts w:ascii="TimesNewRomanPSMT" w:hAnsi="TimesNewRomanPSMT" w:cs="TimesNewRomanPSMT"/>
          <w:szCs w:val="24"/>
        </w:rPr>
      </w:pPr>
      <w:bookmarkStart w:id="210" w:name="_Toc111452876"/>
      <w:r w:rsidRPr="00E96931">
        <w:rPr>
          <w:rFonts w:ascii="TimesNewRomanPSMT" w:hAnsi="TimesNewRomanPSMT" w:cs="TimesNewRomanPSMT"/>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210"/>
    </w:p>
    <w:p w:rsidR="00457CE5" w:rsidRPr="00E96931" w:rsidRDefault="00457CE5" w:rsidP="00457CE5">
      <w:pPr>
        <w:rPr>
          <w:lang w:eastAsia="ru-RU"/>
        </w:rPr>
      </w:pPr>
    </w:p>
    <w:p w:rsidR="00481F46" w:rsidRPr="00E96931" w:rsidRDefault="00481F46" w:rsidP="002C334C">
      <w:pPr>
        <w:autoSpaceDE w:val="0"/>
        <w:autoSpaceDN w:val="0"/>
        <w:adjustRightInd w:val="0"/>
        <w:spacing w:line="276" w:lineRule="auto"/>
      </w:pPr>
      <w:r w:rsidRPr="00E96931">
        <w:t xml:space="preserve">МУП ТМР "ТТЭ" </w:t>
      </w:r>
    </w:p>
    <w:p w:rsidR="00481F46" w:rsidRPr="00E96931" w:rsidRDefault="00481F46" w:rsidP="002C334C">
      <w:pPr>
        <w:autoSpaceDE w:val="0"/>
        <w:autoSpaceDN w:val="0"/>
        <w:adjustRightInd w:val="0"/>
        <w:spacing w:line="276" w:lineRule="auto"/>
      </w:pPr>
      <w:r w:rsidRPr="00E96931">
        <w:t xml:space="preserve">ИНН 7611026862, </w:t>
      </w:r>
    </w:p>
    <w:p w:rsidR="00481F46" w:rsidRPr="00E96931" w:rsidRDefault="00481F46" w:rsidP="002C334C">
      <w:pPr>
        <w:autoSpaceDE w:val="0"/>
        <w:autoSpaceDN w:val="0"/>
        <w:adjustRightInd w:val="0"/>
        <w:spacing w:line="276" w:lineRule="auto"/>
      </w:pPr>
      <w:r w:rsidRPr="00E96931">
        <w:t xml:space="preserve">ОГРН 1197627012593 </w:t>
      </w:r>
    </w:p>
    <w:p w:rsidR="00481F46" w:rsidRPr="00E96931" w:rsidRDefault="00481F46" w:rsidP="002C334C">
      <w:pPr>
        <w:autoSpaceDE w:val="0"/>
        <w:autoSpaceDN w:val="0"/>
        <w:adjustRightInd w:val="0"/>
        <w:spacing w:line="276" w:lineRule="auto"/>
      </w:pPr>
      <w:r w:rsidRPr="00E96931">
        <w:t>зарегистрировано </w:t>
      </w:r>
      <w:hyperlink r:id="rId25" w:history="1">
        <w:r w:rsidRPr="00E96931">
          <w:t>24.05.2019</w:t>
        </w:r>
      </w:hyperlink>
      <w:r w:rsidRPr="00E96931">
        <w:t> в регионе </w:t>
      </w:r>
      <w:hyperlink r:id="rId26" w:history="1">
        <w:r w:rsidRPr="00E96931">
          <w:t>Ярославская Область</w:t>
        </w:r>
      </w:hyperlink>
      <w:r w:rsidRPr="00E96931">
        <w:t xml:space="preserve"> по адресу: </w:t>
      </w:r>
    </w:p>
    <w:p w:rsidR="00481F46" w:rsidRPr="00E96931" w:rsidRDefault="00481F46" w:rsidP="002C334C">
      <w:pPr>
        <w:autoSpaceDE w:val="0"/>
        <w:autoSpaceDN w:val="0"/>
        <w:adjustRightInd w:val="0"/>
        <w:spacing w:line="276" w:lineRule="auto"/>
      </w:pPr>
      <w:r w:rsidRPr="00E96931">
        <w:t>152300, Ярославская обл, город Тутаев, район Тутаевский, улица Пролетарская, дом 30</w:t>
      </w:r>
    </w:p>
    <w:p w:rsidR="002C334C" w:rsidRPr="00E96931" w:rsidRDefault="002C334C" w:rsidP="002C334C">
      <w:pPr>
        <w:autoSpaceDE w:val="0"/>
        <w:autoSpaceDN w:val="0"/>
        <w:adjustRightInd w:val="0"/>
        <w:spacing w:line="276" w:lineRule="auto"/>
      </w:pPr>
      <w:r w:rsidRPr="00E96931">
        <w:t>Зонами деятельности единой теплоснабжающей организацией МУП ТМР «ТутаевТеплоЭнерго» в границах Артемьевского сельского поселения являются:</w:t>
      </w:r>
    </w:p>
    <w:p w:rsidR="002C334C" w:rsidRPr="00E96931" w:rsidRDefault="002C334C" w:rsidP="002C334C">
      <w:pPr>
        <w:pStyle w:val="afb"/>
        <w:keepNext/>
        <w:ind w:firstLine="0"/>
      </w:pPr>
      <w:r w:rsidRPr="00E96931">
        <w:t xml:space="preserve">Таблица </w:t>
      </w:r>
      <w:fldSimple w:instr=" SEQ Таблица \* ARABIC ">
        <w:r w:rsidR="004F6C53">
          <w:rPr>
            <w:noProof/>
          </w:rPr>
          <w:t>82</w:t>
        </w:r>
      </w:fldSimple>
      <w:r w:rsidRPr="00E96931">
        <w:t xml:space="preserve"> Зоны деятельности ЕТО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7"/>
        <w:gridCol w:w="2157"/>
        <w:gridCol w:w="2996"/>
        <w:gridCol w:w="3501"/>
      </w:tblGrid>
      <w:tr w:rsidR="002C334C" w:rsidRPr="00E96931" w:rsidTr="002C334C">
        <w:trPr>
          <w:trHeight w:val="600"/>
          <w:tblHeader/>
        </w:trPr>
        <w:tc>
          <w:tcPr>
            <w:tcW w:w="479" w:type="pct"/>
            <w:vAlign w:val="center"/>
            <w:hideMark/>
          </w:tcPr>
          <w:p w:rsidR="002C334C" w:rsidRPr="00E96931" w:rsidRDefault="002C334C" w:rsidP="002C334C">
            <w:pPr>
              <w:ind w:left="-142" w:firstLine="0"/>
              <w:jc w:val="center"/>
              <w:rPr>
                <w:bCs/>
              </w:rPr>
            </w:pPr>
            <w:r w:rsidRPr="00E96931">
              <w:rPr>
                <w:bCs/>
                <w:sz w:val="22"/>
              </w:rPr>
              <w:t>№</w:t>
            </w:r>
          </w:p>
          <w:p w:rsidR="002C334C" w:rsidRPr="00E96931" w:rsidRDefault="002C334C" w:rsidP="002C334C">
            <w:pPr>
              <w:ind w:left="-142" w:firstLine="0"/>
              <w:jc w:val="center"/>
              <w:rPr>
                <w:bCs/>
              </w:rPr>
            </w:pPr>
            <w:r w:rsidRPr="00E96931">
              <w:rPr>
                <w:bCs/>
                <w:sz w:val="22"/>
              </w:rPr>
              <w:t>п/п</w:t>
            </w:r>
          </w:p>
        </w:tc>
        <w:tc>
          <w:tcPr>
            <w:tcW w:w="1127" w:type="pct"/>
            <w:vAlign w:val="center"/>
            <w:hideMark/>
          </w:tcPr>
          <w:p w:rsidR="002C334C" w:rsidRPr="00E96931" w:rsidRDefault="002C334C" w:rsidP="002C334C">
            <w:pPr>
              <w:tabs>
                <w:tab w:val="left" w:pos="2038"/>
              </w:tabs>
              <w:ind w:left="-66" w:firstLine="0"/>
              <w:jc w:val="center"/>
              <w:rPr>
                <w:bCs/>
              </w:rPr>
            </w:pPr>
            <w:r w:rsidRPr="00E96931">
              <w:rPr>
                <w:bCs/>
                <w:sz w:val="22"/>
              </w:rPr>
              <w:t>Наименование ЗОНЫ</w:t>
            </w:r>
          </w:p>
        </w:tc>
        <w:tc>
          <w:tcPr>
            <w:tcW w:w="1565" w:type="pct"/>
            <w:noWrap/>
            <w:vAlign w:val="center"/>
            <w:hideMark/>
          </w:tcPr>
          <w:p w:rsidR="002C334C" w:rsidRPr="00E96931" w:rsidRDefault="002C334C" w:rsidP="002C334C">
            <w:pPr>
              <w:tabs>
                <w:tab w:val="left" w:pos="2884"/>
              </w:tabs>
              <w:ind w:left="-142" w:firstLine="0"/>
              <w:jc w:val="center"/>
              <w:rPr>
                <w:bCs/>
              </w:rPr>
            </w:pPr>
            <w:r w:rsidRPr="00E96931">
              <w:rPr>
                <w:bCs/>
                <w:sz w:val="22"/>
              </w:rPr>
              <w:t xml:space="preserve">Общая численность </w:t>
            </w:r>
          </w:p>
          <w:p w:rsidR="002C334C" w:rsidRPr="00E96931" w:rsidRDefault="002C334C" w:rsidP="002C334C">
            <w:pPr>
              <w:tabs>
                <w:tab w:val="left" w:pos="2884"/>
              </w:tabs>
              <w:ind w:left="-142" w:firstLine="0"/>
              <w:jc w:val="center"/>
              <w:rPr>
                <w:bCs/>
              </w:rPr>
            </w:pPr>
            <w:r w:rsidRPr="00E96931">
              <w:rPr>
                <w:bCs/>
                <w:sz w:val="22"/>
              </w:rPr>
              <w:t>населения, чел.</w:t>
            </w:r>
          </w:p>
        </w:tc>
        <w:tc>
          <w:tcPr>
            <w:tcW w:w="1829" w:type="pct"/>
            <w:vAlign w:val="center"/>
            <w:hideMark/>
          </w:tcPr>
          <w:p w:rsidR="002C334C" w:rsidRPr="00E96931" w:rsidRDefault="002C334C" w:rsidP="002C334C">
            <w:pPr>
              <w:tabs>
                <w:tab w:val="left" w:pos="2038"/>
              </w:tabs>
              <w:ind w:firstLine="0"/>
              <w:jc w:val="center"/>
              <w:rPr>
                <w:bCs/>
              </w:rPr>
            </w:pPr>
            <w:r w:rsidRPr="00E96931">
              <w:rPr>
                <w:bCs/>
                <w:sz w:val="22"/>
              </w:rPr>
              <w:t xml:space="preserve">Численность населения, </w:t>
            </w:r>
            <w:r w:rsidRPr="00E96931">
              <w:rPr>
                <w:b/>
                <w:bCs/>
                <w:sz w:val="22"/>
              </w:rPr>
              <w:t>подключенная</w:t>
            </w:r>
            <w:r w:rsidRPr="00E96931">
              <w:rPr>
                <w:bCs/>
                <w:sz w:val="22"/>
              </w:rPr>
              <w:t xml:space="preserve"> к централизованной системе</w:t>
            </w:r>
          </w:p>
        </w:tc>
      </w:tr>
      <w:tr w:rsidR="002C334C" w:rsidRPr="00E96931" w:rsidTr="002C334C">
        <w:trPr>
          <w:trHeight w:val="300"/>
        </w:trPr>
        <w:tc>
          <w:tcPr>
            <w:tcW w:w="479" w:type="pct"/>
            <w:vAlign w:val="center"/>
            <w:hideMark/>
          </w:tcPr>
          <w:p w:rsidR="002C334C" w:rsidRPr="00E96931" w:rsidRDefault="002C334C" w:rsidP="002C334C">
            <w:pPr>
              <w:ind w:firstLine="0"/>
              <w:jc w:val="center"/>
            </w:pPr>
            <w:r w:rsidRPr="00E96931">
              <w:rPr>
                <w:sz w:val="22"/>
              </w:rPr>
              <w:t>1</w:t>
            </w:r>
          </w:p>
        </w:tc>
        <w:tc>
          <w:tcPr>
            <w:tcW w:w="1127" w:type="pct"/>
            <w:vAlign w:val="center"/>
          </w:tcPr>
          <w:p w:rsidR="002C334C" w:rsidRPr="00E96931" w:rsidRDefault="002C334C" w:rsidP="002C334C">
            <w:pPr>
              <w:ind w:left="-66" w:firstLine="0"/>
              <w:jc w:val="center"/>
            </w:pPr>
            <w:r w:rsidRPr="00E96931">
              <w:rPr>
                <w:sz w:val="22"/>
              </w:rPr>
              <w:t>д. Столбищи</w:t>
            </w:r>
          </w:p>
        </w:tc>
        <w:tc>
          <w:tcPr>
            <w:tcW w:w="1565" w:type="pct"/>
            <w:noWrap/>
            <w:vAlign w:val="center"/>
          </w:tcPr>
          <w:p w:rsidR="002C334C" w:rsidRPr="00E96931" w:rsidRDefault="002C334C" w:rsidP="002C334C">
            <w:pPr>
              <w:ind w:firstLine="0"/>
              <w:jc w:val="center"/>
            </w:pPr>
            <w:r w:rsidRPr="00E96931">
              <w:rPr>
                <w:sz w:val="22"/>
              </w:rPr>
              <w:t>410</w:t>
            </w:r>
          </w:p>
        </w:tc>
        <w:tc>
          <w:tcPr>
            <w:tcW w:w="1829" w:type="pct"/>
            <w:noWrap/>
            <w:vAlign w:val="center"/>
          </w:tcPr>
          <w:p w:rsidR="002C334C" w:rsidRPr="00E96931" w:rsidRDefault="002C334C" w:rsidP="002C334C">
            <w:pPr>
              <w:ind w:firstLine="0"/>
              <w:jc w:val="center"/>
            </w:pPr>
            <w:r w:rsidRPr="00E96931">
              <w:rPr>
                <w:sz w:val="22"/>
              </w:rPr>
              <w:t>186</w:t>
            </w:r>
          </w:p>
        </w:tc>
      </w:tr>
      <w:tr w:rsidR="002C334C" w:rsidRPr="00E96931" w:rsidTr="002C334C">
        <w:trPr>
          <w:trHeight w:val="300"/>
        </w:trPr>
        <w:tc>
          <w:tcPr>
            <w:tcW w:w="479" w:type="pct"/>
            <w:vAlign w:val="center"/>
          </w:tcPr>
          <w:p w:rsidR="002C334C" w:rsidRPr="00E96931" w:rsidRDefault="002C334C" w:rsidP="002C334C">
            <w:pPr>
              <w:ind w:firstLine="0"/>
              <w:jc w:val="center"/>
            </w:pPr>
            <w:r w:rsidRPr="00E96931">
              <w:rPr>
                <w:sz w:val="22"/>
              </w:rPr>
              <w:t>2</w:t>
            </w:r>
          </w:p>
        </w:tc>
        <w:tc>
          <w:tcPr>
            <w:tcW w:w="1127" w:type="pct"/>
            <w:vAlign w:val="center"/>
          </w:tcPr>
          <w:p w:rsidR="002C334C" w:rsidRPr="00E96931" w:rsidRDefault="002C334C" w:rsidP="002C334C">
            <w:pPr>
              <w:ind w:left="-66" w:firstLine="0"/>
              <w:jc w:val="center"/>
            </w:pPr>
            <w:r w:rsidRPr="00E96931">
              <w:rPr>
                <w:sz w:val="22"/>
              </w:rPr>
              <w:t>д. Емишево</w:t>
            </w:r>
          </w:p>
        </w:tc>
        <w:tc>
          <w:tcPr>
            <w:tcW w:w="1565" w:type="pct"/>
            <w:noWrap/>
            <w:vAlign w:val="center"/>
          </w:tcPr>
          <w:p w:rsidR="002C334C" w:rsidRPr="00E96931" w:rsidRDefault="002C334C" w:rsidP="002C334C">
            <w:pPr>
              <w:ind w:firstLine="0"/>
              <w:jc w:val="center"/>
            </w:pPr>
            <w:r w:rsidRPr="00E96931">
              <w:rPr>
                <w:sz w:val="22"/>
              </w:rPr>
              <w:t>341</w:t>
            </w:r>
          </w:p>
        </w:tc>
        <w:tc>
          <w:tcPr>
            <w:tcW w:w="1829" w:type="pct"/>
            <w:noWrap/>
            <w:vAlign w:val="center"/>
          </w:tcPr>
          <w:p w:rsidR="002C334C" w:rsidRPr="00E96931" w:rsidRDefault="002C334C" w:rsidP="002C334C">
            <w:pPr>
              <w:ind w:firstLine="0"/>
              <w:jc w:val="center"/>
            </w:pPr>
            <w:r w:rsidRPr="00E96931">
              <w:rPr>
                <w:sz w:val="22"/>
              </w:rPr>
              <w:t>71</w:t>
            </w:r>
          </w:p>
        </w:tc>
      </w:tr>
    </w:tbl>
    <w:p w:rsidR="002C334C" w:rsidRPr="00E96931" w:rsidRDefault="002C334C" w:rsidP="00457CE5">
      <w:pPr>
        <w:rPr>
          <w:lang w:eastAsia="ru-RU"/>
        </w:rPr>
      </w:pPr>
    </w:p>
    <w:p w:rsidR="00457CE5" w:rsidRPr="00E96931" w:rsidRDefault="00457CE5" w:rsidP="00370AEB">
      <w:pPr>
        <w:pStyle w:val="3"/>
        <w:numPr>
          <w:ilvl w:val="0"/>
          <w:numId w:val="40"/>
        </w:numPr>
        <w:spacing w:before="240" w:after="0" w:line="276" w:lineRule="auto"/>
        <w:ind w:left="426"/>
        <w:rPr>
          <w:rFonts w:ascii="TimesNewRomanPSMT" w:hAnsi="TimesNewRomanPSMT" w:cs="TimesNewRomanPSMT"/>
          <w:szCs w:val="24"/>
        </w:rPr>
      </w:pPr>
      <w:bookmarkStart w:id="211" w:name="_Toc111452877"/>
      <w:r w:rsidRPr="00E96931">
        <w:rPr>
          <w:rFonts w:ascii="TimesNewRomanPSMT" w:hAnsi="TimesNewRomanPSMT" w:cs="TimesNewRomanPSMT"/>
          <w:szCs w:val="24"/>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211"/>
    </w:p>
    <w:p w:rsidR="00457CE5" w:rsidRPr="00E96931" w:rsidRDefault="00457CE5" w:rsidP="00457CE5">
      <w:pPr>
        <w:rPr>
          <w:rFonts w:ascii="TimesNewRomanPSMT" w:hAnsi="TimesNewRomanPSMT" w:cs="TimesNewRomanPSMT"/>
          <w:szCs w:val="24"/>
        </w:rPr>
      </w:pPr>
    </w:p>
    <w:p w:rsidR="002C334C" w:rsidRPr="00E96931" w:rsidRDefault="002C334C" w:rsidP="002C334C">
      <w:pPr>
        <w:autoSpaceDE w:val="0"/>
        <w:autoSpaceDN w:val="0"/>
        <w:adjustRightInd w:val="0"/>
        <w:spacing w:line="276" w:lineRule="auto"/>
      </w:pPr>
      <w:r w:rsidRPr="00E96931">
        <w:t>В границах Артемьевского сельского поселения присутствует одна ЕТО - МУП ТМР «ТутаевТеплоЭнерго».</w:t>
      </w:r>
    </w:p>
    <w:p w:rsidR="002C334C" w:rsidRPr="00E96931" w:rsidRDefault="002C334C" w:rsidP="002C334C">
      <w:pPr>
        <w:autoSpaceDE w:val="0"/>
        <w:autoSpaceDN w:val="0"/>
        <w:adjustRightInd w:val="0"/>
        <w:spacing w:line="276" w:lineRule="auto"/>
      </w:pPr>
    </w:p>
    <w:p w:rsidR="00457CE5" w:rsidRPr="00E96931" w:rsidRDefault="00457CE5" w:rsidP="00370AEB">
      <w:pPr>
        <w:pStyle w:val="3"/>
        <w:numPr>
          <w:ilvl w:val="0"/>
          <w:numId w:val="40"/>
        </w:numPr>
        <w:spacing w:before="240" w:after="0" w:line="276" w:lineRule="auto"/>
        <w:ind w:left="426"/>
        <w:rPr>
          <w:rFonts w:ascii="TimesNewRomanPSMT" w:hAnsi="TimesNewRomanPSMT" w:cs="TimesNewRomanPSMT"/>
          <w:szCs w:val="24"/>
        </w:rPr>
      </w:pPr>
      <w:bookmarkStart w:id="212" w:name="_Toc111452878"/>
      <w:r w:rsidRPr="00E96931">
        <w:rPr>
          <w:rFonts w:ascii="TimesNewRomanPSMT" w:hAnsi="TimesNewRomanPSMT" w:cs="TimesNewRomanPSMT"/>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212"/>
    </w:p>
    <w:p w:rsidR="00457CE5" w:rsidRPr="00E96931" w:rsidRDefault="00457CE5" w:rsidP="00457CE5">
      <w:pPr>
        <w:rPr>
          <w:rFonts w:ascii="TimesNewRomanPSMT" w:hAnsi="TimesNewRomanPSMT" w:cs="TimesNewRomanPSMT"/>
          <w:szCs w:val="24"/>
        </w:rPr>
      </w:pPr>
    </w:p>
    <w:p w:rsidR="002C334C" w:rsidRPr="00E96931" w:rsidRDefault="002C334C" w:rsidP="002C334C">
      <w:r w:rsidRPr="00E96931">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2C334C" w:rsidRPr="00E96931" w:rsidRDefault="002C334C" w:rsidP="002C334C">
      <w:r w:rsidRPr="00E96931">
        <w:t>В соответствии с пунктом 28 статьи 2 Федерального закона от 27 июля 2010 г. № 190-ФЗ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2C334C" w:rsidRPr="00E96931" w:rsidRDefault="002C334C" w:rsidP="002C334C">
      <w:r w:rsidRPr="00E96931">
        <w:t xml:space="preserve">В соответствии со статьей 6 Федерального закона от 27 июля 2010 г. № 190-ФЗ «О теплоснабжении» к полномочиям органов местного самоуправления поселений, городских </w:t>
      </w:r>
      <w:r w:rsidRPr="00E96931">
        <w:lastRenderedPageBreak/>
        <w:t>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2C334C" w:rsidRPr="00E96931" w:rsidRDefault="002C334C" w:rsidP="002C334C">
      <w:r w:rsidRPr="00E96931">
        <w:t>В соответствии с Правилами организации теплоснабжения в Российской Федерации, утвержденными постановлением Правительства Российской Федерации от 8 августа 2012 г.  №  808, определены следующие критерии и порядок определения единой теплоснабжающей организации:</w:t>
      </w:r>
    </w:p>
    <w:p w:rsidR="002C334C" w:rsidRPr="00E96931" w:rsidRDefault="002C334C" w:rsidP="002C334C">
      <w:r w:rsidRPr="00E96931">
        <w:t>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 городского округа.</w:t>
      </w:r>
    </w:p>
    <w:p w:rsidR="002C334C" w:rsidRPr="00E96931" w:rsidRDefault="002C334C" w:rsidP="002C334C">
      <w:r w:rsidRPr="00E96931">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2C334C" w:rsidRPr="00E96931" w:rsidRDefault="002C334C" w:rsidP="002C334C">
      <w:r w:rsidRPr="00E96931">
        <w:t>В случае если на территории поселения, городского округа существуют несколько систем теплоснабжения, уполномоченные органы вправе:</w:t>
      </w:r>
    </w:p>
    <w:p w:rsidR="002C334C" w:rsidRPr="00E96931" w:rsidRDefault="002C334C" w:rsidP="002C334C">
      <w:r w:rsidRPr="00E96931">
        <w:t>• 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2C334C" w:rsidRPr="00E96931" w:rsidRDefault="002C334C" w:rsidP="002C334C">
      <w:r w:rsidRPr="00E96931">
        <w:t>• определить на несколько систем теплоснабжения единую теплоснабжающую организацию.</w:t>
      </w:r>
    </w:p>
    <w:p w:rsidR="002C334C" w:rsidRPr="00E96931" w:rsidRDefault="002C334C" w:rsidP="002C334C">
      <w:r w:rsidRPr="00E96931">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заявку на присвоение организации статуса единой теплоснабжающей организации с указанием зоны ее деятельности.</w:t>
      </w:r>
    </w:p>
    <w:p w:rsidR="002C334C" w:rsidRPr="00E96931" w:rsidRDefault="002C334C" w:rsidP="002C334C">
      <w:r w:rsidRPr="00E96931">
        <w:t xml:space="preserve">Критериями определения единой теплоснабжающей организации являются: </w:t>
      </w:r>
    </w:p>
    <w:p w:rsidR="002C334C" w:rsidRPr="00E96931" w:rsidRDefault="002C334C" w:rsidP="002C334C">
      <w:r w:rsidRPr="00E96931">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2C334C" w:rsidRPr="00E96931" w:rsidRDefault="002C334C" w:rsidP="002C334C">
      <w:r w:rsidRPr="00E96931">
        <w:t>• размер собственного капитала;</w:t>
      </w:r>
    </w:p>
    <w:p w:rsidR="002C334C" w:rsidRPr="00E96931" w:rsidRDefault="002C334C" w:rsidP="002C334C">
      <w:r w:rsidRPr="00E96931">
        <w:t xml:space="preserve">• способность в лучшей мере обеспечить надежность теплоснабжения в соответствующей системе теплоснабжения. </w:t>
      </w:r>
    </w:p>
    <w:p w:rsidR="002C334C" w:rsidRPr="00E96931" w:rsidRDefault="002C334C" w:rsidP="002C334C">
      <w:r w:rsidRPr="00E96931">
        <w:t>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w:t>
      </w:r>
    </w:p>
    <w:p w:rsidR="002C334C" w:rsidRPr="00E96931" w:rsidRDefault="002C334C" w:rsidP="002C334C">
      <w:r w:rsidRPr="00E96931">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2C334C" w:rsidRPr="00E96931" w:rsidRDefault="002C334C" w:rsidP="002C334C">
      <w:r w:rsidRPr="00E96931">
        <w:t>Единая теплоснабжающая организация при осуществлении своей деятельности обязана:</w:t>
      </w:r>
    </w:p>
    <w:p w:rsidR="002C334C" w:rsidRPr="00E96931" w:rsidRDefault="002C334C" w:rsidP="002C334C">
      <w:r w:rsidRPr="00E96931">
        <w:t xml:space="preserve">•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2C334C" w:rsidRPr="00E96931" w:rsidRDefault="002C334C" w:rsidP="002C334C">
      <w:r w:rsidRPr="00E96931">
        <w:lastRenderedPageBreak/>
        <w:t>•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2C334C" w:rsidRPr="00E96931" w:rsidRDefault="002C334C" w:rsidP="002C334C">
      <w:r w:rsidRPr="00E96931">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457CE5" w:rsidRPr="00E96931" w:rsidRDefault="00457CE5" w:rsidP="00457CE5">
      <w:pPr>
        <w:rPr>
          <w:rFonts w:ascii="TimesNewRomanPSMT" w:hAnsi="TimesNewRomanPSMT" w:cs="TimesNewRomanPSMT"/>
          <w:szCs w:val="24"/>
        </w:rPr>
      </w:pPr>
    </w:p>
    <w:p w:rsidR="00457CE5" w:rsidRPr="00E96931" w:rsidRDefault="00457CE5" w:rsidP="00370AEB">
      <w:pPr>
        <w:pStyle w:val="3"/>
        <w:numPr>
          <w:ilvl w:val="0"/>
          <w:numId w:val="40"/>
        </w:numPr>
        <w:spacing w:before="240" w:after="0" w:line="276" w:lineRule="auto"/>
        <w:ind w:left="426"/>
        <w:rPr>
          <w:rFonts w:ascii="TimesNewRomanPSMT" w:hAnsi="TimesNewRomanPSMT" w:cs="TimesNewRomanPSMT"/>
          <w:szCs w:val="24"/>
        </w:rPr>
      </w:pPr>
      <w:bookmarkStart w:id="213" w:name="_Toc111452879"/>
      <w:r w:rsidRPr="00E96931">
        <w:rPr>
          <w:rFonts w:ascii="TimesNewRomanPSMT" w:hAnsi="TimesNewRomanPSMT" w:cs="TimesNewRomanPSMT"/>
          <w:szCs w:val="24"/>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213"/>
    </w:p>
    <w:p w:rsidR="00457CE5" w:rsidRPr="00E96931" w:rsidRDefault="00457CE5" w:rsidP="00457CE5">
      <w:pPr>
        <w:rPr>
          <w:rFonts w:ascii="TimesNewRomanPSMT" w:hAnsi="TimesNewRomanPSMT" w:cs="TimesNewRomanPSMT"/>
          <w:szCs w:val="24"/>
        </w:rPr>
      </w:pPr>
    </w:p>
    <w:p w:rsidR="002C334C" w:rsidRPr="00E96931" w:rsidRDefault="002C334C" w:rsidP="002C334C">
      <w:pPr>
        <w:autoSpaceDE w:val="0"/>
        <w:autoSpaceDN w:val="0"/>
        <w:adjustRightInd w:val="0"/>
        <w:spacing w:line="276" w:lineRule="auto"/>
      </w:pPr>
      <w:r w:rsidRPr="00E96931">
        <w:t>Информация отсутствует.</w:t>
      </w:r>
    </w:p>
    <w:p w:rsidR="002C334C" w:rsidRPr="00E96931" w:rsidRDefault="002C334C" w:rsidP="00457CE5">
      <w:pPr>
        <w:rPr>
          <w:rFonts w:ascii="TimesNewRomanPSMT" w:hAnsi="TimesNewRomanPSMT" w:cs="TimesNewRomanPSMT"/>
          <w:szCs w:val="24"/>
        </w:rPr>
      </w:pPr>
    </w:p>
    <w:p w:rsidR="00457CE5" w:rsidRPr="00E96931" w:rsidRDefault="00457CE5" w:rsidP="00370AEB">
      <w:pPr>
        <w:pStyle w:val="3"/>
        <w:numPr>
          <w:ilvl w:val="0"/>
          <w:numId w:val="40"/>
        </w:numPr>
        <w:spacing w:before="240" w:after="0" w:line="276" w:lineRule="auto"/>
        <w:ind w:left="426"/>
        <w:rPr>
          <w:rFonts w:ascii="TimesNewRomanPSMT" w:hAnsi="TimesNewRomanPSMT" w:cs="TimesNewRomanPSMT"/>
          <w:szCs w:val="24"/>
        </w:rPr>
      </w:pPr>
      <w:bookmarkStart w:id="214" w:name="_Toc111452880"/>
      <w:r w:rsidRPr="00E96931">
        <w:rPr>
          <w:rFonts w:ascii="TimesNewRomanPSMT" w:hAnsi="TimesNewRomanPSMT" w:cs="TimesNewRomanPSMT"/>
          <w:szCs w:val="24"/>
        </w:rPr>
        <w:t>описание границ зон деятельности единой теплоснабжающей организации (организаций)</w:t>
      </w:r>
      <w:bookmarkEnd w:id="214"/>
    </w:p>
    <w:p w:rsidR="00457CE5" w:rsidRPr="00E96931" w:rsidRDefault="00457CE5" w:rsidP="00457CE5">
      <w:pPr>
        <w:rPr>
          <w:lang w:eastAsia="ru-RU"/>
        </w:rPr>
      </w:pPr>
    </w:p>
    <w:p w:rsidR="002C334C" w:rsidRPr="00E96931" w:rsidRDefault="002C334C" w:rsidP="002C334C">
      <w:pPr>
        <w:autoSpaceDE w:val="0"/>
        <w:autoSpaceDN w:val="0"/>
        <w:adjustRightInd w:val="0"/>
        <w:spacing w:line="276" w:lineRule="auto"/>
      </w:pPr>
      <w:r w:rsidRPr="00E96931">
        <w:t>Зонами деятельности единой теплоснабжающей организацией МУП ТМР «ТутаевТеплоЭнерго» в границах Артемьевского сельского поселения являются:</w:t>
      </w:r>
    </w:p>
    <w:p w:rsidR="002C334C" w:rsidRPr="00E96931" w:rsidRDefault="002C334C" w:rsidP="002C334C">
      <w:pPr>
        <w:pStyle w:val="afb"/>
        <w:keepNext/>
        <w:ind w:firstLine="0"/>
      </w:pPr>
      <w:r w:rsidRPr="00E96931">
        <w:t xml:space="preserve">Таблица </w:t>
      </w:r>
      <w:fldSimple w:instr=" SEQ Таблица \* ARABIC ">
        <w:r w:rsidR="004F6C53">
          <w:rPr>
            <w:noProof/>
          </w:rPr>
          <w:t>83</w:t>
        </w:r>
      </w:fldSimple>
      <w:r w:rsidRPr="00E96931">
        <w:t xml:space="preserve"> Зоны деятельности ЕТО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7"/>
        <w:gridCol w:w="2157"/>
        <w:gridCol w:w="2996"/>
        <w:gridCol w:w="3501"/>
      </w:tblGrid>
      <w:tr w:rsidR="002C334C" w:rsidRPr="00E96931" w:rsidTr="002C334C">
        <w:trPr>
          <w:trHeight w:val="600"/>
          <w:tblHeader/>
        </w:trPr>
        <w:tc>
          <w:tcPr>
            <w:tcW w:w="479" w:type="pct"/>
            <w:vAlign w:val="center"/>
            <w:hideMark/>
          </w:tcPr>
          <w:p w:rsidR="002C334C" w:rsidRPr="00E96931" w:rsidRDefault="002C334C" w:rsidP="002C334C">
            <w:pPr>
              <w:ind w:left="-142" w:firstLine="0"/>
              <w:jc w:val="center"/>
              <w:rPr>
                <w:bCs/>
              </w:rPr>
            </w:pPr>
            <w:r w:rsidRPr="00E96931">
              <w:rPr>
                <w:bCs/>
                <w:sz w:val="22"/>
              </w:rPr>
              <w:t>№</w:t>
            </w:r>
          </w:p>
          <w:p w:rsidR="002C334C" w:rsidRPr="00E96931" w:rsidRDefault="002C334C" w:rsidP="002C334C">
            <w:pPr>
              <w:ind w:left="-142" w:firstLine="0"/>
              <w:jc w:val="center"/>
              <w:rPr>
                <w:bCs/>
              </w:rPr>
            </w:pPr>
            <w:r w:rsidRPr="00E96931">
              <w:rPr>
                <w:bCs/>
                <w:sz w:val="22"/>
              </w:rPr>
              <w:t>п/п</w:t>
            </w:r>
          </w:p>
        </w:tc>
        <w:tc>
          <w:tcPr>
            <w:tcW w:w="1127" w:type="pct"/>
            <w:vAlign w:val="center"/>
            <w:hideMark/>
          </w:tcPr>
          <w:p w:rsidR="002C334C" w:rsidRPr="00E96931" w:rsidRDefault="002C334C" w:rsidP="002C334C">
            <w:pPr>
              <w:tabs>
                <w:tab w:val="left" w:pos="2038"/>
              </w:tabs>
              <w:ind w:left="-66" w:firstLine="0"/>
              <w:jc w:val="center"/>
              <w:rPr>
                <w:bCs/>
              </w:rPr>
            </w:pPr>
            <w:r w:rsidRPr="00E96931">
              <w:rPr>
                <w:bCs/>
                <w:sz w:val="22"/>
              </w:rPr>
              <w:t>Наименование ЗОНЫ</w:t>
            </w:r>
          </w:p>
        </w:tc>
        <w:tc>
          <w:tcPr>
            <w:tcW w:w="1565" w:type="pct"/>
            <w:noWrap/>
            <w:vAlign w:val="center"/>
            <w:hideMark/>
          </w:tcPr>
          <w:p w:rsidR="002C334C" w:rsidRPr="00E96931" w:rsidRDefault="002C334C" w:rsidP="002C334C">
            <w:pPr>
              <w:tabs>
                <w:tab w:val="left" w:pos="2884"/>
              </w:tabs>
              <w:ind w:left="-142" w:firstLine="0"/>
              <w:jc w:val="center"/>
              <w:rPr>
                <w:bCs/>
              </w:rPr>
            </w:pPr>
            <w:r w:rsidRPr="00E96931">
              <w:rPr>
                <w:bCs/>
                <w:sz w:val="22"/>
              </w:rPr>
              <w:t xml:space="preserve">Общая численность </w:t>
            </w:r>
          </w:p>
          <w:p w:rsidR="002C334C" w:rsidRPr="00E96931" w:rsidRDefault="002C334C" w:rsidP="002C334C">
            <w:pPr>
              <w:tabs>
                <w:tab w:val="left" w:pos="2884"/>
              </w:tabs>
              <w:ind w:left="-142" w:firstLine="0"/>
              <w:jc w:val="center"/>
              <w:rPr>
                <w:bCs/>
              </w:rPr>
            </w:pPr>
            <w:r w:rsidRPr="00E96931">
              <w:rPr>
                <w:bCs/>
                <w:sz w:val="22"/>
              </w:rPr>
              <w:t>населения, чел.</w:t>
            </w:r>
          </w:p>
        </w:tc>
        <w:tc>
          <w:tcPr>
            <w:tcW w:w="1829" w:type="pct"/>
            <w:vAlign w:val="center"/>
            <w:hideMark/>
          </w:tcPr>
          <w:p w:rsidR="002C334C" w:rsidRPr="00E96931" w:rsidRDefault="002C334C" w:rsidP="002C334C">
            <w:pPr>
              <w:tabs>
                <w:tab w:val="left" w:pos="2038"/>
              </w:tabs>
              <w:ind w:firstLine="0"/>
              <w:jc w:val="center"/>
              <w:rPr>
                <w:bCs/>
              </w:rPr>
            </w:pPr>
            <w:r w:rsidRPr="00E96931">
              <w:rPr>
                <w:bCs/>
                <w:sz w:val="22"/>
              </w:rPr>
              <w:t xml:space="preserve">Численность населения, </w:t>
            </w:r>
            <w:r w:rsidRPr="00E96931">
              <w:rPr>
                <w:b/>
                <w:bCs/>
                <w:sz w:val="22"/>
              </w:rPr>
              <w:t>подключенная</w:t>
            </w:r>
            <w:r w:rsidRPr="00E96931">
              <w:rPr>
                <w:bCs/>
                <w:sz w:val="22"/>
              </w:rPr>
              <w:t xml:space="preserve"> к централизованной системе</w:t>
            </w:r>
          </w:p>
        </w:tc>
      </w:tr>
      <w:tr w:rsidR="002C334C" w:rsidRPr="00E96931" w:rsidTr="002C334C">
        <w:trPr>
          <w:trHeight w:val="300"/>
        </w:trPr>
        <w:tc>
          <w:tcPr>
            <w:tcW w:w="479" w:type="pct"/>
            <w:vAlign w:val="center"/>
            <w:hideMark/>
          </w:tcPr>
          <w:p w:rsidR="002C334C" w:rsidRPr="00E96931" w:rsidRDefault="002C334C" w:rsidP="002C334C">
            <w:pPr>
              <w:ind w:firstLine="0"/>
              <w:jc w:val="center"/>
            </w:pPr>
            <w:r w:rsidRPr="00E96931">
              <w:rPr>
                <w:sz w:val="22"/>
              </w:rPr>
              <w:t>1</w:t>
            </w:r>
          </w:p>
        </w:tc>
        <w:tc>
          <w:tcPr>
            <w:tcW w:w="1127" w:type="pct"/>
            <w:vAlign w:val="center"/>
          </w:tcPr>
          <w:p w:rsidR="002C334C" w:rsidRPr="00E96931" w:rsidRDefault="002C334C" w:rsidP="002C334C">
            <w:pPr>
              <w:ind w:left="-66" w:firstLine="0"/>
              <w:jc w:val="center"/>
            </w:pPr>
            <w:r w:rsidRPr="00E96931">
              <w:rPr>
                <w:sz w:val="22"/>
              </w:rPr>
              <w:t>д. Столбищи</w:t>
            </w:r>
          </w:p>
        </w:tc>
        <w:tc>
          <w:tcPr>
            <w:tcW w:w="1565" w:type="pct"/>
            <w:noWrap/>
            <w:vAlign w:val="center"/>
          </w:tcPr>
          <w:p w:rsidR="002C334C" w:rsidRPr="00E96931" w:rsidRDefault="002C334C" w:rsidP="002C334C">
            <w:pPr>
              <w:ind w:firstLine="0"/>
              <w:jc w:val="center"/>
            </w:pPr>
            <w:r w:rsidRPr="00E96931">
              <w:rPr>
                <w:sz w:val="22"/>
              </w:rPr>
              <w:t>410</w:t>
            </w:r>
          </w:p>
        </w:tc>
        <w:tc>
          <w:tcPr>
            <w:tcW w:w="1829" w:type="pct"/>
            <w:noWrap/>
            <w:vAlign w:val="center"/>
          </w:tcPr>
          <w:p w:rsidR="002C334C" w:rsidRPr="00E96931" w:rsidRDefault="002C334C" w:rsidP="002C334C">
            <w:pPr>
              <w:ind w:firstLine="0"/>
              <w:jc w:val="center"/>
            </w:pPr>
            <w:r w:rsidRPr="00E96931">
              <w:rPr>
                <w:sz w:val="22"/>
              </w:rPr>
              <w:t>186</w:t>
            </w:r>
          </w:p>
        </w:tc>
      </w:tr>
      <w:tr w:rsidR="002C334C" w:rsidRPr="00E96931" w:rsidTr="002C334C">
        <w:trPr>
          <w:trHeight w:val="300"/>
        </w:trPr>
        <w:tc>
          <w:tcPr>
            <w:tcW w:w="479" w:type="pct"/>
            <w:vAlign w:val="center"/>
          </w:tcPr>
          <w:p w:rsidR="002C334C" w:rsidRPr="00E96931" w:rsidRDefault="002C334C" w:rsidP="002C334C">
            <w:pPr>
              <w:ind w:firstLine="0"/>
              <w:jc w:val="center"/>
            </w:pPr>
            <w:r w:rsidRPr="00E96931">
              <w:rPr>
                <w:sz w:val="22"/>
              </w:rPr>
              <w:t>2</w:t>
            </w:r>
          </w:p>
        </w:tc>
        <w:tc>
          <w:tcPr>
            <w:tcW w:w="1127" w:type="pct"/>
            <w:vAlign w:val="center"/>
          </w:tcPr>
          <w:p w:rsidR="002C334C" w:rsidRPr="00E96931" w:rsidRDefault="002C334C" w:rsidP="002C334C">
            <w:pPr>
              <w:ind w:left="-66" w:firstLine="0"/>
              <w:jc w:val="center"/>
            </w:pPr>
            <w:r w:rsidRPr="00E96931">
              <w:rPr>
                <w:sz w:val="22"/>
              </w:rPr>
              <w:t>д. Емишево</w:t>
            </w:r>
          </w:p>
        </w:tc>
        <w:tc>
          <w:tcPr>
            <w:tcW w:w="1565" w:type="pct"/>
            <w:noWrap/>
            <w:vAlign w:val="center"/>
          </w:tcPr>
          <w:p w:rsidR="002C334C" w:rsidRPr="00E96931" w:rsidRDefault="002C334C" w:rsidP="002C334C">
            <w:pPr>
              <w:ind w:firstLine="0"/>
              <w:jc w:val="center"/>
            </w:pPr>
            <w:r w:rsidRPr="00E96931">
              <w:rPr>
                <w:sz w:val="22"/>
              </w:rPr>
              <w:t>341</w:t>
            </w:r>
          </w:p>
        </w:tc>
        <w:tc>
          <w:tcPr>
            <w:tcW w:w="1829" w:type="pct"/>
            <w:noWrap/>
            <w:vAlign w:val="center"/>
          </w:tcPr>
          <w:p w:rsidR="002C334C" w:rsidRPr="00E96931" w:rsidRDefault="002C334C" w:rsidP="002C334C">
            <w:pPr>
              <w:ind w:firstLine="0"/>
              <w:jc w:val="center"/>
            </w:pPr>
            <w:r w:rsidRPr="00E96931">
              <w:rPr>
                <w:sz w:val="22"/>
              </w:rPr>
              <w:t>71</w:t>
            </w:r>
          </w:p>
        </w:tc>
      </w:tr>
    </w:tbl>
    <w:p w:rsidR="00457CE5" w:rsidRPr="00E96931" w:rsidRDefault="00457CE5" w:rsidP="00457CE5">
      <w:pPr>
        <w:rPr>
          <w:lang w:eastAsia="ru-RU"/>
        </w:rPr>
      </w:pPr>
    </w:p>
    <w:p w:rsidR="00457CE5" w:rsidRPr="00E96931" w:rsidRDefault="00457CE5" w:rsidP="00457CE5">
      <w:pPr>
        <w:rPr>
          <w:lang w:eastAsia="ru-RU"/>
        </w:rPr>
      </w:pPr>
    </w:p>
    <w:p w:rsidR="00B65F5C" w:rsidRPr="00E96931" w:rsidRDefault="00B65F5C" w:rsidP="00B65F5C">
      <w:pPr>
        <w:spacing w:line="276" w:lineRule="auto"/>
        <w:rPr>
          <w:rFonts w:cs="Times New Roman"/>
          <w:sz w:val="26"/>
          <w:szCs w:val="26"/>
        </w:rPr>
      </w:pPr>
    </w:p>
    <w:p w:rsidR="00B65F5C" w:rsidRPr="00E96931" w:rsidRDefault="00B65F5C" w:rsidP="00B65F5C">
      <w:pPr>
        <w:spacing w:line="276" w:lineRule="auto"/>
        <w:rPr>
          <w:rFonts w:cs="Times New Roman"/>
          <w:sz w:val="26"/>
          <w:szCs w:val="26"/>
        </w:rPr>
      </w:pPr>
    </w:p>
    <w:p w:rsidR="0000541F" w:rsidRPr="00E96931" w:rsidRDefault="0000541F">
      <w:pPr>
        <w:spacing w:line="276" w:lineRule="auto"/>
        <w:ind w:firstLine="0"/>
        <w:rPr>
          <w:rFonts w:ascii="TimesNewRomanPSMT" w:eastAsiaTheme="majorEastAsia" w:hAnsi="TimesNewRomanPSMT" w:cs="TimesNewRomanPSMT"/>
          <w:b/>
          <w:bCs/>
          <w:szCs w:val="24"/>
        </w:rPr>
      </w:pPr>
      <w:r w:rsidRPr="00E96931">
        <w:br w:type="page"/>
      </w:r>
    </w:p>
    <w:p w:rsidR="009D0EFE" w:rsidRPr="00E96931" w:rsidRDefault="00457CE5" w:rsidP="00457CE5">
      <w:pPr>
        <w:pStyle w:val="10"/>
      </w:pPr>
      <w:bookmarkStart w:id="215" w:name="_Toc111452881"/>
      <w:r w:rsidRPr="00E96931">
        <w:lastRenderedPageBreak/>
        <w:t>Глава 16. Реестр мероприятий схемы теплоснабжения</w:t>
      </w:r>
      <w:bookmarkEnd w:id="215"/>
    </w:p>
    <w:p w:rsidR="009D0EFE" w:rsidRPr="00E96931" w:rsidRDefault="00457CE5" w:rsidP="00370AEB">
      <w:pPr>
        <w:pStyle w:val="3"/>
        <w:numPr>
          <w:ilvl w:val="0"/>
          <w:numId w:val="41"/>
        </w:numPr>
        <w:spacing w:before="240" w:after="0" w:line="276" w:lineRule="auto"/>
        <w:ind w:left="426"/>
        <w:rPr>
          <w:rFonts w:ascii="TimesNewRomanPSMT" w:hAnsi="TimesNewRomanPSMT" w:cs="TimesNewRomanPSMT"/>
          <w:szCs w:val="24"/>
        </w:rPr>
      </w:pPr>
      <w:bookmarkStart w:id="216" w:name="_Toc111452882"/>
      <w:r w:rsidRPr="00E96931">
        <w:rPr>
          <w:rFonts w:ascii="TimesNewRomanPSMT" w:hAnsi="TimesNewRomanPSMT" w:cs="TimesNewRomanPSMT"/>
          <w:szCs w:val="24"/>
        </w:rPr>
        <w:t>перечень мероприятий по строительству, реконструкции, техническому перевооружению и (или) модернизации источников тепловой энергии</w:t>
      </w:r>
      <w:bookmarkEnd w:id="216"/>
    </w:p>
    <w:p w:rsidR="001F6025" w:rsidRPr="00E96931" w:rsidRDefault="001F6025" w:rsidP="001F6025">
      <w:pPr>
        <w:pStyle w:val="afb"/>
        <w:keepNext/>
        <w:spacing w:before="360" w:line="276" w:lineRule="auto"/>
        <w:ind w:firstLine="0"/>
      </w:pPr>
      <w:r w:rsidRPr="00E96931">
        <w:t xml:space="preserve">Таблица </w:t>
      </w:r>
      <w:fldSimple w:instr=" SEQ Таблица \* ARABIC ">
        <w:r w:rsidR="004F6C53">
          <w:rPr>
            <w:noProof/>
          </w:rPr>
          <w:t>84</w:t>
        </w:r>
      </w:fldSimple>
      <w:r w:rsidRPr="00E96931">
        <w:t xml:space="preserve"> Перечень мероприятий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73"/>
        <w:gridCol w:w="1698"/>
      </w:tblGrid>
      <w:tr w:rsidR="001F6025" w:rsidRPr="00E96931" w:rsidTr="001F6025">
        <w:trPr>
          <w:trHeight w:val="288"/>
        </w:trPr>
        <w:tc>
          <w:tcPr>
            <w:tcW w:w="4113" w:type="pct"/>
            <w:shd w:val="clear" w:color="auto" w:fill="auto"/>
            <w:noWrap/>
            <w:vAlign w:val="center"/>
            <w:hideMark/>
          </w:tcPr>
          <w:p w:rsidR="001F6025" w:rsidRPr="00E96931" w:rsidRDefault="001F6025" w:rsidP="00927B48">
            <w:pPr>
              <w:ind w:firstLine="0"/>
              <w:jc w:val="center"/>
              <w:rPr>
                <w:rFonts w:eastAsia="Times New Roman" w:cs="Times New Roman"/>
                <w:b/>
                <w:bCs/>
              </w:rPr>
            </w:pPr>
            <w:r w:rsidRPr="00E96931">
              <w:rPr>
                <w:rFonts w:eastAsia="Times New Roman" w:cs="Times New Roman"/>
                <w:b/>
                <w:bCs/>
                <w:sz w:val="22"/>
              </w:rPr>
              <w:t>Наименование</w:t>
            </w:r>
          </w:p>
        </w:tc>
        <w:tc>
          <w:tcPr>
            <w:tcW w:w="887" w:type="pct"/>
            <w:shd w:val="clear" w:color="auto" w:fill="auto"/>
            <w:noWrap/>
            <w:vAlign w:val="center"/>
            <w:hideMark/>
          </w:tcPr>
          <w:p w:rsidR="001F6025" w:rsidRPr="00E96931" w:rsidRDefault="001F6025" w:rsidP="00927B48">
            <w:pPr>
              <w:ind w:firstLine="0"/>
              <w:jc w:val="center"/>
              <w:rPr>
                <w:rFonts w:eastAsia="Times New Roman" w:cs="Times New Roman"/>
                <w:b/>
                <w:bCs/>
              </w:rPr>
            </w:pPr>
            <w:r w:rsidRPr="00E96931">
              <w:rPr>
                <w:rFonts w:eastAsia="Times New Roman" w:cs="Times New Roman"/>
                <w:b/>
                <w:bCs/>
                <w:sz w:val="22"/>
              </w:rPr>
              <w:t>Всего</w:t>
            </w:r>
          </w:p>
        </w:tc>
      </w:tr>
      <w:tr w:rsidR="001F6025" w:rsidRPr="00E96931" w:rsidTr="00694801">
        <w:trPr>
          <w:trHeight w:val="288"/>
        </w:trPr>
        <w:tc>
          <w:tcPr>
            <w:tcW w:w="4113" w:type="pct"/>
            <w:shd w:val="clear" w:color="auto" w:fill="auto"/>
            <w:noWrap/>
            <w:vAlign w:val="center"/>
            <w:hideMark/>
          </w:tcPr>
          <w:p w:rsidR="001F6025" w:rsidRPr="00E96931" w:rsidRDefault="001F6025" w:rsidP="00927B48">
            <w:pPr>
              <w:ind w:firstLine="0"/>
              <w:rPr>
                <w:rFonts w:eastAsia="Times New Roman" w:cs="Times New Roman"/>
              </w:rPr>
            </w:pPr>
            <w:r w:rsidRPr="00E96931">
              <w:rPr>
                <w:rFonts w:eastAsia="Times New Roman" w:cs="Times New Roman"/>
                <w:sz w:val="22"/>
              </w:rPr>
              <w:t>Реконструкция существующей котельной в д. Емишево</w:t>
            </w:r>
            <w:r w:rsidRPr="00E96931">
              <w:rPr>
                <w:rFonts w:eastAsia="Times New Roman" w:cs="Times New Roman"/>
                <w:sz w:val="22"/>
                <w:vertAlign w:val="superscript"/>
              </w:rPr>
              <w:t>1</w:t>
            </w:r>
          </w:p>
        </w:tc>
        <w:tc>
          <w:tcPr>
            <w:tcW w:w="887" w:type="pct"/>
            <w:shd w:val="clear" w:color="auto" w:fill="auto"/>
            <w:noWrap/>
            <w:vAlign w:val="center"/>
          </w:tcPr>
          <w:p w:rsidR="001F6025" w:rsidRPr="00E96931" w:rsidRDefault="00694801" w:rsidP="00927B48">
            <w:pPr>
              <w:ind w:firstLine="0"/>
              <w:jc w:val="center"/>
              <w:rPr>
                <w:rFonts w:eastAsia="Times New Roman" w:cs="Times New Roman"/>
              </w:rPr>
            </w:pPr>
            <w:r w:rsidRPr="00E96931">
              <w:rPr>
                <w:rFonts w:eastAsia="Times New Roman" w:cs="Times New Roman"/>
                <w:sz w:val="22"/>
              </w:rPr>
              <w:t>3711</w:t>
            </w:r>
          </w:p>
        </w:tc>
      </w:tr>
      <w:tr w:rsidR="001F6025" w:rsidRPr="00E96931" w:rsidTr="00694801">
        <w:trPr>
          <w:trHeight w:val="288"/>
        </w:trPr>
        <w:tc>
          <w:tcPr>
            <w:tcW w:w="4113" w:type="pct"/>
            <w:shd w:val="clear" w:color="auto" w:fill="auto"/>
            <w:noWrap/>
            <w:vAlign w:val="center"/>
            <w:hideMark/>
          </w:tcPr>
          <w:p w:rsidR="001F6025" w:rsidRPr="00E96931" w:rsidRDefault="001F6025" w:rsidP="00927B48">
            <w:pPr>
              <w:ind w:firstLine="0"/>
              <w:rPr>
                <w:rFonts w:eastAsia="Times New Roman" w:cs="Times New Roman"/>
              </w:rPr>
            </w:pPr>
            <w:r w:rsidRPr="00E96931">
              <w:rPr>
                <w:rFonts w:eastAsia="Times New Roman" w:cs="Times New Roman"/>
                <w:sz w:val="22"/>
              </w:rPr>
              <w:t>Реконструкция существующей котельной д. Столбищи</w:t>
            </w:r>
            <w:r w:rsidRPr="00E96931">
              <w:rPr>
                <w:rFonts w:eastAsia="Times New Roman" w:cs="Times New Roman"/>
                <w:sz w:val="22"/>
                <w:vertAlign w:val="superscript"/>
              </w:rPr>
              <w:t>2</w:t>
            </w:r>
          </w:p>
        </w:tc>
        <w:tc>
          <w:tcPr>
            <w:tcW w:w="887" w:type="pct"/>
            <w:shd w:val="clear" w:color="auto" w:fill="auto"/>
            <w:noWrap/>
            <w:vAlign w:val="center"/>
          </w:tcPr>
          <w:p w:rsidR="001F6025" w:rsidRPr="00E96931" w:rsidRDefault="00694801" w:rsidP="00927B48">
            <w:pPr>
              <w:ind w:firstLine="0"/>
              <w:jc w:val="center"/>
              <w:rPr>
                <w:rFonts w:eastAsia="Times New Roman" w:cs="Times New Roman"/>
              </w:rPr>
            </w:pPr>
            <w:r w:rsidRPr="00E96931">
              <w:rPr>
                <w:rFonts w:eastAsia="Times New Roman" w:cs="Times New Roman"/>
                <w:sz w:val="22"/>
              </w:rPr>
              <w:t>6865</w:t>
            </w:r>
          </w:p>
        </w:tc>
      </w:tr>
    </w:tbl>
    <w:p w:rsidR="001F6025" w:rsidRPr="00E96931" w:rsidRDefault="001F6025" w:rsidP="00CD4916">
      <w:pPr>
        <w:rPr>
          <w:lang w:eastAsia="ru-RU"/>
        </w:rPr>
      </w:pPr>
    </w:p>
    <w:p w:rsidR="00CD4916" w:rsidRPr="00E96931" w:rsidRDefault="00CD4916" w:rsidP="00CD4916">
      <w:pPr>
        <w:rPr>
          <w:lang w:eastAsia="ru-RU"/>
        </w:rPr>
      </w:pPr>
    </w:p>
    <w:p w:rsidR="00CD4916" w:rsidRPr="00E96931" w:rsidRDefault="00CD4916" w:rsidP="00370AEB">
      <w:pPr>
        <w:pStyle w:val="3"/>
        <w:numPr>
          <w:ilvl w:val="0"/>
          <w:numId w:val="41"/>
        </w:numPr>
        <w:spacing w:before="240" w:after="0" w:line="276" w:lineRule="auto"/>
        <w:ind w:left="426"/>
        <w:rPr>
          <w:rFonts w:ascii="TimesNewRomanPSMT" w:hAnsi="TimesNewRomanPSMT" w:cs="TimesNewRomanPSMT"/>
          <w:szCs w:val="24"/>
        </w:rPr>
      </w:pPr>
      <w:bookmarkStart w:id="217" w:name="_Toc111452883"/>
      <w:r w:rsidRPr="00E96931">
        <w:rPr>
          <w:rFonts w:ascii="TimesNewRomanPSMT" w:hAnsi="TimesNewRomanPSMT" w:cs="TimesNewRomanPSMT"/>
          <w:szCs w:val="24"/>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217"/>
    </w:p>
    <w:p w:rsidR="001F6025" w:rsidRPr="00E96931" w:rsidRDefault="001F6025" w:rsidP="001F6025">
      <w:pPr>
        <w:pStyle w:val="afb"/>
        <w:keepNext/>
        <w:spacing w:before="360" w:line="276" w:lineRule="auto"/>
        <w:ind w:firstLine="0"/>
      </w:pPr>
      <w:r w:rsidRPr="00E96931">
        <w:t xml:space="preserve">Таблица </w:t>
      </w:r>
      <w:fldSimple w:instr=" SEQ Таблица \* ARABIC ">
        <w:r w:rsidR="004F6C53">
          <w:rPr>
            <w:noProof/>
          </w:rPr>
          <w:t>85</w:t>
        </w:r>
      </w:fldSimple>
      <w:r w:rsidRPr="00E96931">
        <w:t xml:space="preserve"> Перечень мероприятий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73"/>
        <w:gridCol w:w="1698"/>
      </w:tblGrid>
      <w:tr w:rsidR="001F6025" w:rsidRPr="00E96931" w:rsidTr="00927B48">
        <w:trPr>
          <w:trHeight w:val="288"/>
        </w:trPr>
        <w:tc>
          <w:tcPr>
            <w:tcW w:w="4113" w:type="pct"/>
            <w:shd w:val="clear" w:color="auto" w:fill="auto"/>
            <w:noWrap/>
            <w:vAlign w:val="center"/>
            <w:hideMark/>
          </w:tcPr>
          <w:p w:rsidR="001F6025" w:rsidRPr="00E96931" w:rsidRDefault="001F6025" w:rsidP="00927B48">
            <w:pPr>
              <w:ind w:firstLine="0"/>
              <w:jc w:val="center"/>
              <w:rPr>
                <w:rFonts w:eastAsia="Times New Roman" w:cs="Times New Roman"/>
                <w:b/>
                <w:bCs/>
                <w:color w:val="000000"/>
              </w:rPr>
            </w:pPr>
            <w:r w:rsidRPr="00E96931">
              <w:rPr>
                <w:rFonts w:eastAsia="Times New Roman" w:cs="Times New Roman"/>
                <w:b/>
                <w:bCs/>
                <w:color w:val="000000"/>
                <w:sz w:val="22"/>
              </w:rPr>
              <w:t>Наименование</w:t>
            </w:r>
          </w:p>
        </w:tc>
        <w:tc>
          <w:tcPr>
            <w:tcW w:w="887" w:type="pct"/>
            <w:shd w:val="clear" w:color="auto" w:fill="auto"/>
            <w:noWrap/>
            <w:vAlign w:val="center"/>
            <w:hideMark/>
          </w:tcPr>
          <w:p w:rsidR="001F6025" w:rsidRPr="00E96931" w:rsidRDefault="001F6025" w:rsidP="00927B48">
            <w:pPr>
              <w:ind w:firstLine="0"/>
              <w:jc w:val="center"/>
              <w:rPr>
                <w:rFonts w:eastAsia="Times New Roman" w:cs="Times New Roman"/>
                <w:b/>
                <w:bCs/>
                <w:color w:val="000000"/>
              </w:rPr>
            </w:pPr>
            <w:r w:rsidRPr="00E96931">
              <w:rPr>
                <w:rFonts w:eastAsia="Times New Roman" w:cs="Times New Roman"/>
                <w:b/>
                <w:bCs/>
                <w:color w:val="000000"/>
                <w:sz w:val="22"/>
              </w:rPr>
              <w:t>Всего</w:t>
            </w:r>
          </w:p>
        </w:tc>
      </w:tr>
      <w:tr w:rsidR="001F6025" w:rsidRPr="00E96931" w:rsidTr="00927B48">
        <w:trPr>
          <w:trHeight w:val="288"/>
        </w:trPr>
        <w:tc>
          <w:tcPr>
            <w:tcW w:w="4113" w:type="pct"/>
            <w:shd w:val="clear" w:color="auto" w:fill="auto"/>
            <w:noWrap/>
            <w:vAlign w:val="center"/>
            <w:hideMark/>
          </w:tcPr>
          <w:p w:rsidR="001F6025" w:rsidRPr="00E96931" w:rsidRDefault="001F6025" w:rsidP="00927B48">
            <w:pPr>
              <w:ind w:firstLine="0"/>
              <w:rPr>
                <w:rFonts w:eastAsia="Times New Roman" w:cs="Times New Roman"/>
                <w:color w:val="000000"/>
              </w:rPr>
            </w:pPr>
            <w:r w:rsidRPr="00E96931">
              <w:rPr>
                <w:rFonts w:eastAsia="Times New Roman" w:cs="Times New Roman"/>
                <w:color w:val="000000"/>
                <w:sz w:val="22"/>
              </w:rPr>
              <w:t>Замена участков тепловых сетей</w:t>
            </w:r>
          </w:p>
        </w:tc>
        <w:tc>
          <w:tcPr>
            <w:tcW w:w="887" w:type="pct"/>
            <w:shd w:val="clear" w:color="auto" w:fill="auto"/>
            <w:noWrap/>
            <w:vAlign w:val="center"/>
            <w:hideMark/>
          </w:tcPr>
          <w:p w:rsidR="001F6025" w:rsidRPr="00E96931" w:rsidRDefault="001F6025" w:rsidP="00927B48">
            <w:pPr>
              <w:ind w:firstLine="0"/>
              <w:jc w:val="center"/>
              <w:rPr>
                <w:rFonts w:eastAsia="Times New Roman" w:cs="Times New Roman"/>
                <w:color w:val="000000"/>
              </w:rPr>
            </w:pPr>
            <w:r w:rsidRPr="00E96931">
              <w:rPr>
                <w:rFonts w:eastAsia="Times New Roman" w:cs="Times New Roman"/>
                <w:color w:val="000000"/>
                <w:sz w:val="22"/>
              </w:rPr>
              <w:t>18800,5</w:t>
            </w:r>
          </w:p>
        </w:tc>
      </w:tr>
    </w:tbl>
    <w:p w:rsidR="00CD4916" w:rsidRPr="00E96931" w:rsidRDefault="00CD4916" w:rsidP="00CD4916">
      <w:pPr>
        <w:rPr>
          <w:rFonts w:ascii="TimesNewRomanPSMT" w:hAnsi="TimesNewRomanPSMT" w:cs="TimesNewRomanPSMT"/>
          <w:szCs w:val="24"/>
        </w:rPr>
      </w:pPr>
    </w:p>
    <w:p w:rsidR="00CD4916" w:rsidRPr="00E96931" w:rsidRDefault="00CD4916" w:rsidP="00370AEB">
      <w:pPr>
        <w:pStyle w:val="3"/>
        <w:numPr>
          <w:ilvl w:val="0"/>
          <w:numId w:val="41"/>
        </w:numPr>
        <w:spacing w:before="240" w:after="0" w:line="276" w:lineRule="auto"/>
        <w:ind w:left="426"/>
        <w:rPr>
          <w:rFonts w:ascii="TimesNewRomanPSMT" w:hAnsi="TimesNewRomanPSMT" w:cs="TimesNewRomanPSMT"/>
          <w:szCs w:val="24"/>
        </w:rPr>
      </w:pPr>
      <w:bookmarkStart w:id="218" w:name="_Toc111452884"/>
      <w:r w:rsidRPr="00E96931">
        <w:rPr>
          <w:rFonts w:ascii="TimesNewRomanPSMT" w:hAnsi="TimesNewRomanPSMT" w:cs="TimesNewRomanPSMT"/>
          <w:szCs w:val="24"/>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218"/>
    </w:p>
    <w:p w:rsidR="001F6025" w:rsidRPr="00E96931" w:rsidRDefault="001F6025" w:rsidP="001F6025">
      <w:pPr>
        <w:spacing w:before="240"/>
      </w:pPr>
      <w:r w:rsidRPr="00E96931">
        <w:t>Система теплоснабжения в д. Столбищи закрытого типа.</w:t>
      </w:r>
    </w:p>
    <w:p w:rsidR="001F6025" w:rsidRPr="00E96931" w:rsidRDefault="001F6025" w:rsidP="001F6025">
      <w:r w:rsidRPr="00E96931">
        <w:t>Система теплоснабжения д. Емишево двухтрубная, закрытая.</w:t>
      </w:r>
    </w:p>
    <w:p w:rsidR="001F6025" w:rsidRPr="00E96931" w:rsidRDefault="001F6025" w:rsidP="001F6025">
      <w:r w:rsidRPr="00E96931">
        <w:t>В связи с этим, перевод в закрытую систему не требуется.</w:t>
      </w:r>
    </w:p>
    <w:p w:rsidR="00CD4916" w:rsidRPr="00E96931" w:rsidRDefault="00CD4916" w:rsidP="00CD4916">
      <w:pPr>
        <w:rPr>
          <w:rFonts w:ascii="TimesNewRomanPSMT" w:hAnsi="TimesNewRomanPSMT" w:cs="TimesNewRomanPSMT"/>
          <w:szCs w:val="24"/>
        </w:rPr>
      </w:pPr>
    </w:p>
    <w:p w:rsidR="00CD4916" w:rsidRPr="00E96931" w:rsidRDefault="00CD4916" w:rsidP="00CD4916">
      <w:pPr>
        <w:rPr>
          <w:rFonts w:ascii="TimesNewRomanPSMT" w:hAnsi="TimesNewRomanPSMT" w:cs="TimesNewRomanPSMT"/>
          <w:szCs w:val="24"/>
        </w:rPr>
      </w:pPr>
    </w:p>
    <w:p w:rsidR="0000541F" w:rsidRPr="00E96931" w:rsidRDefault="0000541F">
      <w:pPr>
        <w:spacing w:line="276" w:lineRule="auto"/>
        <w:ind w:firstLine="0"/>
        <w:rPr>
          <w:rFonts w:ascii="TimesNewRomanPSMT" w:eastAsiaTheme="majorEastAsia" w:hAnsi="TimesNewRomanPSMT" w:cs="TimesNewRomanPSMT"/>
          <w:b/>
          <w:bCs/>
          <w:szCs w:val="24"/>
        </w:rPr>
      </w:pPr>
      <w:r w:rsidRPr="00E96931">
        <w:br w:type="page"/>
      </w:r>
    </w:p>
    <w:p w:rsidR="00CD4916" w:rsidRPr="00E96931" w:rsidRDefault="00CD4916" w:rsidP="00CD4916">
      <w:pPr>
        <w:pStyle w:val="10"/>
      </w:pPr>
      <w:bookmarkStart w:id="219" w:name="_Toc111452885"/>
      <w:r w:rsidRPr="00E96931">
        <w:lastRenderedPageBreak/>
        <w:t>Глава 17. Замечания и предложения к проекту схемы теплоснабжения</w:t>
      </w:r>
      <w:bookmarkEnd w:id="219"/>
    </w:p>
    <w:p w:rsidR="00CD4916" w:rsidRPr="00E96931" w:rsidRDefault="00CD4916" w:rsidP="00370AEB">
      <w:pPr>
        <w:pStyle w:val="3"/>
        <w:numPr>
          <w:ilvl w:val="0"/>
          <w:numId w:val="42"/>
        </w:numPr>
        <w:spacing w:before="240" w:after="0" w:line="276" w:lineRule="auto"/>
        <w:ind w:left="426"/>
        <w:rPr>
          <w:rFonts w:ascii="TimesNewRomanPSMT" w:hAnsi="TimesNewRomanPSMT" w:cs="TimesNewRomanPSMT"/>
          <w:szCs w:val="24"/>
        </w:rPr>
      </w:pPr>
      <w:bookmarkStart w:id="220" w:name="_Toc111452886"/>
      <w:r w:rsidRPr="00E96931">
        <w:rPr>
          <w:rFonts w:ascii="TimesNewRomanPSMT" w:hAnsi="TimesNewRomanPSMT" w:cs="TimesNewRomanPSMT"/>
          <w:szCs w:val="24"/>
        </w:rPr>
        <w:t>перечень всех замечаний и предложений, поступивших при разработке, утверждении и актуализации схемы теплоснабжения</w:t>
      </w:r>
      <w:bookmarkEnd w:id="220"/>
    </w:p>
    <w:p w:rsidR="009D0EFE" w:rsidRPr="00E96931" w:rsidRDefault="009D0EFE" w:rsidP="00B65F5C">
      <w:pPr>
        <w:spacing w:line="276" w:lineRule="auto"/>
        <w:rPr>
          <w:rFonts w:cs="Times New Roman"/>
          <w:sz w:val="26"/>
          <w:szCs w:val="26"/>
        </w:rPr>
      </w:pPr>
    </w:p>
    <w:p w:rsidR="001F6025" w:rsidRPr="00E96931" w:rsidRDefault="001F6025" w:rsidP="001F6025">
      <w:pPr>
        <w:spacing w:line="276" w:lineRule="auto"/>
        <w:ind w:firstLine="0"/>
        <w:rPr>
          <w:rFonts w:cs="Times New Roman"/>
          <w:sz w:val="26"/>
          <w:szCs w:val="26"/>
        </w:rPr>
      </w:pPr>
    </w:p>
    <w:p w:rsidR="00694801" w:rsidRPr="00E96931" w:rsidRDefault="00694801" w:rsidP="001F6025">
      <w:pPr>
        <w:spacing w:line="276" w:lineRule="auto"/>
        <w:ind w:firstLine="0"/>
        <w:rPr>
          <w:rFonts w:cs="Times New Roman"/>
          <w:sz w:val="26"/>
          <w:szCs w:val="26"/>
        </w:rPr>
      </w:pPr>
    </w:p>
    <w:p w:rsidR="00694801" w:rsidRPr="00E96931" w:rsidRDefault="00694801" w:rsidP="001F6025">
      <w:pPr>
        <w:spacing w:line="276" w:lineRule="auto"/>
        <w:ind w:firstLine="0"/>
        <w:rPr>
          <w:rFonts w:cs="Times New Roman"/>
          <w:sz w:val="26"/>
          <w:szCs w:val="26"/>
        </w:rPr>
      </w:pPr>
    </w:p>
    <w:p w:rsidR="00CD4916" w:rsidRPr="00E96931" w:rsidRDefault="00CD4916" w:rsidP="00370AEB">
      <w:pPr>
        <w:pStyle w:val="3"/>
        <w:numPr>
          <w:ilvl w:val="0"/>
          <w:numId w:val="42"/>
        </w:numPr>
        <w:spacing w:before="240" w:after="0" w:line="276" w:lineRule="auto"/>
        <w:ind w:left="426"/>
        <w:rPr>
          <w:rFonts w:ascii="TimesNewRomanPSMT" w:hAnsi="TimesNewRomanPSMT" w:cs="TimesNewRomanPSMT"/>
          <w:szCs w:val="24"/>
        </w:rPr>
      </w:pPr>
      <w:bookmarkStart w:id="221" w:name="_Toc111452887"/>
      <w:r w:rsidRPr="00E96931">
        <w:rPr>
          <w:rFonts w:ascii="TimesNewRomanPSMT" w:hAnsi="TimesNewRomanPSMT" w:cs="TimesNewRomanPSMT"/>
          <w:szCs w:val="24"/>
        </w:rPr>
        <w:t>ответы разработчиков проекта схемы теплоснабжения на замечания и предложения</w:t>
      </w:r>
      <w:bookmarkEnd w:id="221"/>
    </w:p>
    <w:p w:rsidR="00CD4916" w:rsidRPr="00E96931" w:rsidRDefault="001F6025" w:rsidP="001F6025">
      <w:pPr>
        <w:spacing w:before="240" w:line="276" w:lineRule="auto"/>
        <w:rPr>
          <w:rFonts w:ascii="TimesNewRomanPSMT" w:hAnsi="TimesNewRomanPSMT" w:cs="TimesNewRomanPSMT"/>
          <w:szCs w:val="24"/>
        </w:rPr>
      </w:pPr>
      <w:r w:rsidRPr="00E96931">
        <w:rPr>
          <w:rFonts w:ascii="TimesNewRomanPSMT" w:hAnsi="TimesNewRomanPSMT" w:cs="TimesNewRomanPSMT"/>
          <w:szCs w:val="24"/>
        </w:rPr>
        <w:t>Все замечания учтены.</w:t>
      </w:r>
    </w:p>
    <w:p w:rsidR="00CD4916" w:rsidRPr="00E96931" w:rsidRDefault="00CD4916" w:rsidP="00370AEB">
      <w:pPr>
        <w:pStyle w:val="3"/>
        <w:numPr>
          <w:ilvl w:val="0"/>
          <w:numId w:val="42"/>
        </w:numPr>
        <w:spacing w:before="240" w:after="0" w:line="276" w:lineRule="auto"/>
        <w:ind w:left="426"/>
        <w:rPr>
          <w:rFonts w:ascii="TimesNewRomanPSMT" w:hAnsi="TimesNewRomanPSMT" w:cs="TimesNewRomanPSMT"/>
          <w:szCs w:val="24"/>
        </w:rPr>
      </w:pPr>
      <w:bookmarkStart w:id="222" w:name="_Toc111452888"/>
      <w:r w:rsidRPr="00E96931">
        <w:rPr>
          <w:rFonts w:ascii="TimesNewRomanPSMT" w:hAnsi="TimesNewRomanPSMT" w:cs="TimesNewRomanPSMT"/>
          <w:szCs w:val="24"/>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222"/>
    </w:p>
    <w:p w:rsidR="001F6025" w:rsidRPr="00E96931" w:rsidRDefault="001F6025" w:rsidP="001F6025">
      <w:pPr>
        <w:spacing w:before="240" w:line="276" w:lineRule="auto"/>
        <w:rPr>
          <w:rFonts w:ascii="TimesNewRomanPSMT" w:hAnsi="TimesNewRomanPSMT" w:cs="TimesNewRomanPSMT"/>
          <w:szCs w:val="24"/>
        </w:rPr>
      </w:pPr>
      <w:r w:rsidRPr="00E96931">
        <w:rPr>
          <w:rFonts w:ascii="TimesNewRomanPSMT" w:hAnsi="TimesNewRomanPSMT" w:cs="TimesNewRomanPSMT"/>
          <w:szCs w:val="24"/>
        </w:rPr>
        <w:t>Все замечания учтены.</w:t>
      </w:r>
    </w:p>
    <w:p w:rsidR="00CD4916" w:rsidRPr="00E96931" w:rsidRDefault="00CD4916" w:rsidP="00B65F5C">
      <w:pPr>
        <w:spacing w:line="276" w:lineRule="auto"/>
        <w:rPr>
          <w:rFonts w:cs="Times New Roman"/>
          <w:sz w:val="26"/>
          <w:szCs w:val="26"/>
        </w:rPr>
      </w:pPr>
    </w:p>
    <w:p w:rsidR="00CD4916" w:rsidRPr="00E96931" w:rsidRDefault="00CD4916" w:rsidP="00B65F5C">
      <w:pPr>
        <w:spacing w:line="276" w:lineRule="auto"/>
        <w:rPr>
          <w:rFonts w:cs="Times New Roman"/>
          <w:sz w:val="26"/>
          <w:szCs w:val="26"/>
        </w:rPr>
      </w:pPr>
    </w:p>
    <w:p w:rsidR="00CD4916" w:rsidRPr="00E96931" w:rsidRDefault="00CD4916" w:rsidP="00B65F5C">
      <w:pPr>
        <w:spacing w:line="276" w:lineRule="auto"/>
        <w:rPr>
          <w:rFonts w:cs="Times New Roman"/>
          <w:sz w:val="26"/>
          <w:szCs w:val="26"/>
        </w:rPr>
      </w:pPr>
    </w:p>
    <w:p w:rsidR="0000541F" w:rsidRPr="00E96931" w:rsidRDefault="0000541F">
      <w:pPr>
        <w:spacing w:line="276" w:lineRule="auto"/>
        <w:ind w:firstLine="0"/>
        <w:rPr>
          <w:rFonts w:ascii="TimesNewRomanPSMT" w:eastAsiaTheme="majorEastAsia" w:hAnsi="TimesNewRomanPSMT" w:cs="TimesNewRomanPSMT"/>
          <w:b/>
          <w:bCs/>
          <w:szCs w:val="24"/>
        </w:rPr>
      </w:pPr>
      <w:r w:rsidRPr="00E96931">
        <w:br w:type="page"/>
      </w:r>
    </w:p>
    <w:p w:rsidR="00CD4916" w:rsidRPr="00E96931" w:rsidRDefault="00CD4916" w:rsidP="00CD4916">
      <w:pPr>
        <w:pStyle w:val="10"/>
      </w:pPr>
      <w:bookmarkStart w:id="223" w:name="_Toc111452889"/>
      <w:r w:rsidRPr="00E96931">
        <w:lastRenderedPageBreak/>
        <w:t>Глава 18. Сводный том изменений, выполненных в доработанной и (или) актуализированной схеме теплоснабжения</w:t>
      </w:r>
      <w:bookmarkEnd w:id="223"/>
    </w:p>
    <w:p w:rsidR="007E7A2E" w:rsidRPr="00E96931" w:rsidRDefault="007E7A2E" w:rsidP="007E7A2E">
      <w:pPr>
        <w:spacing w:before="240" w:line="276" w:lineRule="auto"/>
        <w:rPr>
          <w:szCs w:val="24"/>
        </w:rPr>
      </w:pPr>
      <w:r w:rsidRPr="00E96931">
        <w:rPr>
          <w:szCs w:val="24"/>
        </w:rPr>
        <w:t>Прогнозы приростов объемов потребления тепловой энергии (мощности) и теплоносителя с разделением по видам потребления для каждого источника теплоснабжения представлены в таблицах ниже. Прогнозы приростов представлены в двух вариантах.</w:t>
      </w:r>
    </w:p>
    <w:p w:rsidR="007E7A2E" w:rsidRPr="00E96931" w:rsidRDefault="007E7A2E" w:rsidP="007E7A2E">
      <w:pPr>
        <w:pStyle w:val="afb"/>
        <w:keepNext/>
        <w:ind w:firstLine="0"/>
        <w:sectPr w:rsidR="007E7A2E" w:rsidRPr="00E96931" w:rsidSect="00811A3B">
          <w:pgSz w:w="11906" w:h="16838"/>
          <w:pgMar w:top="1134" w:right="850" w:bottom="1134" w:left="1701"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7E7A2E" w:rsidRPr="00E96931" w:rsidRDefault="007E7A2E" w:rsidP="007E7A2E">
      <w:pPr>
        <w:pStyle w:val="afb"/>
        <w:keepNext/>
        <w:ind w:firstLine="0"/>
      </w:pPr>
      <w:r w:rsidRPr="00E96931">
        <w:lastRenderedPageBreak/>
        <w:t xml:space="preserve">Таблица </w:t>
      </w:r>
      <w:fldSimple w:instr=" SEQ Таблица \* ARABIC ">
        <w:r w:rsidR="004F6C53">
          <w:rPr>
            <w:noProof/>
          </w:rPr>
          <w:t>86</w:t>
        </w:r>
      </w:fldSimple>
      <w:r w:rsidRPr="00E96931">
        <w:t xml:space="preserve"> Перспективная тепловая нагрузка котельных (1 вариант) в актуализируемой Схеме </w:t>
      </w:r>
    </w:p>
    <w:tbl>
      <w:tblPr>
        <w:tblW w:w="5000" w:type="pct"/>
        <w:tblLook w:val="04A0"/>
      </w:tblPr>
      <w:tblGrid>
        <w:gridCol w:w="5579"/>
        <w:gridCol w:w="919"/>
        <w:gridCol w:w="919"/>
        <w:gridCol w:w="920"/>
        <w:gridCol w:w="920"/>
        <w:gridCol w:w="920"/>
        <w:gridCol w:w="920"/>
        <w:gridCol w:w="920"/>
        <w:gridCol w:w="920"/>
        <w:gridCol w:w="920"/>
        <w:gridCol w:w="929"/>
      </w:tblGrid>
      <w:tr w:rsidR="00EC3C27" w:rsidRPr="00E96931" w:rsidTr="002E5EF7">
        <w:trPr>
          <w:trHeight w:val="540"/>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b/>
                <w:bCs/>
                <w:color w:val="000000"/>
                <w:sz w:val="21"/>
                <w:szCs w:val="21"/>
                <w:lang w:eastAsia="ru-RU"/>
              </w:rPr>
            </w:pPr>
            <w:r w:rsidRPr="00E96931">
              <w:rPr>
                <w:rFonts w:eastAsia="Times New Roman" w:cs="Times New Roman"/>
                <w:b/>
                <w:bCs/>
                <w:color w:val="000000"/>
                <w:sz w:val="21"/>
                <w:szCs w:val="21"/>
                <w:lang w:eastAsia="ru-RU"/>
              </w:rPr>
              <w:t>Наименование показателя</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b/>
                <w:bCs/>
                <w:color w:val="000000"/>
                <w:sz w:val="21"/>
                <w:szCs w:val="21"/>
                <w:lang w:eastAsia="ru-RU"/>
              </w:rPr>
            </w:pPr>
            <w:r w:rsidRPr="00E96931">
              <w:rPr>
                <w:rFonts w:eastAsia="Times New Roman" w:cs="Times New Roman"/>
                <w:b/>
                <w:bCs/>
                <w:color w:val="000000"/>
                <w:sz w:val="21"/>
                <w:szCs w:val="21"/>
                <w:lang w:eastAsia="ru-RU"/>
              </w:rPr>
              <w:t>2022</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b/>
                <w:bCs/>
                <w:color w:val="000000"/>
                <w:sz w:val="21"/>
                <w:szCs w:val="21"/>
                <w:lang w:eastAsia="ru-RU"/>
              </w:rPr>
            </w:pPr>
            <w:r w:rsidRPr="00E96931">
              <w:rPr>
                <w:rFonts w:eastAsia="Times New Roman" w:cs="Times New Roman"/>
                <w:b/>
                <w:bCs/>
                <w:color w:val="000000"/>
                <w:sz w:val="21"/>
                <w:szCs w:val="21"/>
                <w:lang w:eastAsia="ru-RU"/>
              </w:rPr>
              <w:t>2023</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b/>
                <w:bCs/>
                <w:color w:val="000000"/>
                <w:sz w:val="21"/>
                <w:szCs w:val="21"/>
                <w:lang w:eastAsia="ru-RU"/>
              </w:rPr>
            </w:pPr>
            <w:r w:rsidRPr="00E96931">
              <w:rPr>
                <w:rFonts w:eastAsia="Times New Roman" w:cs="Times New Roman"/>
                <w:b/>
                <w:bCs/>
                <w:color w:val="000000"/>
                <w:sz w:val="21"/>
                <w:szCs w:val="21"/>
                <w:lang w:eastAsia="ru-RU"/>
              </w:rPr>
              <w:t>2024</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b/>
                <w:bCs/>
                <w:color w:val="000000"/>
                <w:sz w:val="21"/>
                <w:szCs w:val="21"/>
                <w:lang w:eastAsia="ru-RU"/>
              </w:rPr>
            </w:pPr>
            <w:r w:rsidRPr="00E96931">
              <w:rPr>
                <w:rFonts w:eastAsia="Times New Roman" w:cs="Times New Roman"/>
                <w:b/>
                <w:bCs/>
                <w:color w:val="000000"/>
                <w:sz w:val="21"/>
                <w:szCs w:val="21"/>
                <w:lang w:eastAsia="ru-RU"/>
              </w:rPr>
              <w:t>2025</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b/>
                <w:bCs/>
                <w:color w:val="000000"/>
                <w:sz w:val="21"/>
                <w:szCs w:val="21"/>
                <w:lang w:eastAsia="ru-RU"/>
              </w:rPr>
            </w:pPr>
            <w:r w:rsidRPr="00E96931">
              <w:rPr>
                <w:rFonts w:eastAsia="Times New Roman" w:cs="Times New Roman"/>
                <w:b/>
                <w:bCs/>
                <w:color w:val="000000"/>
                <w:sz w:val="21"/>
                <w:szCs w:val="21"/>
                <w:lang w:eastAsia="ru-RU"/>
              </w:rPr>
              <w:t>2026</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b/>
                <w:bCs/>
                <w:color w:val="000000"/>
                <w:sz w:val="21"/>
                <w:szCs w:val="21"/>
                <w:lang w:eastAsia="ru-RU"/>
              </w:rPr>
            </w:pPr>
            <w:r w:rsidRPr="00E96931">
              <w:rPr>
                <w:rFonts w:eastAsia="Times New Roman" w:cs="Times New Roman"/>
                <w:b/>
                <w:bCs/>
                <w:color w:val="000000"/>
                <w:sz w:val="21"/>
                <w:szCs w:val="21"/>
                <w:lang w:eastAsia="ru-RU"/>
              </w:rPr>
              <w:t>2027</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b/>
                <w:bCs/>
                <w:color w:val="000000"/>
                <w:sz w:val="21"/>
                <w:szCs w:val="21"/>
                <w:lang w:eastAsia="ru-RU"/>
              </w:rPr>
            </w:pPr>
            <w:r w:rsidRPr="00E96931">
              <w:rPr>
                <w:rFonts w:eastAsia="Times New Roman" w:cs="Times New Roman"/>
                <w:b/>
                <w:bCs/>
                <w:color w:val="000000"/>
                <w:sz w:val="21"/>
                <w:szCs w:val="21"/>
                <w:lang w:eastAsia="ru-RU"/>
              </w:rPr>
              <w:t>2028</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b/>
                <w:bCs/>
                <w:color w:val="000000"/>
                <w:sz w:val="21"/>
                <w:szCs w:val="21"/>
                <w:lang w:eastAsia="ru-RU"/>
              </w:rPr>
            </w:pPr>
            <w:r w:rsidRPr="00E96931">
              <w:rPr>
                <w:rFonts w:eastAsia="Times New Roman" w:cs="Times New Roman"/>
                <w:b/>
                <w:bCs/>
                <w:color w:val="000000"/>
                <w:sz w:val="21"/>
                <w:szCs w:val="21"/>
                <w:lang w:eastAsia="ru-RU"/>
              </w:rPr>
              <w:t>2029</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b/>
                <w:bCs/>
                <w:color w:val="000000"/>
                <w:sz w:val="21"/>
                <w:szCs w:val="21"/>
                <w:lang w:eastAsia="ru-RU"/>
              </w:rPr>
            </w:pPr>
            <w:r w:rsidRPr="00E96931">
              <w:rPr>
                <w:rFonts w:eastAsia="Times New Roman" w:cs="Times New Roman"/>
                <w:b/>
                <w:bCs/>
                <w:color w:val="000000"/>
                <w:sz w:val="21"/>
                <w:szCs w:val="21"/>
                <w:lang w:eastAsia="ru-RU"/>
              </w:rPr>
              <w:t>2030-2033</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b/>
                <w:bCs/>
                <w:color w:val="000000"/>
                <w:sz w:val="21"/>
                <w:szCs w:val="21"/>
                <w:lang w:eastAsia="ru-RU"/>
              </w:rPr>
            </w:pPr>
            <w:r w:rsidRPr="00E96931">
              <w:rPr>
                <w:rFonts w:eastAsia="Times New Roman" w:cs="Times New Roman"/>
                <w:b/>
                <w:bCs/>
                <w:color w:val="000000"/>
                <w:sz w:val="21"/>
                <w:szCs w:val="21"/>
                <w:lang w:eastAsia="ru-RU"/>
              </w:rPr>
              <w:t>2034-2036</w:t>
            </w:r>
          </w:p>
        </w:tc>
      </w:tr>
      <w:tr w:rsidR="00EC3C27" w:rsidRPr="00E96931" w:rsidTr="002E5EF7">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b/>
                <w:bCs/>
                <w:color w:val="000000"/>
                <w:sz w:val="21"/>
                <w:szCs w:val="21"/>
                <w:lang w:eastAsia="ru-RU"/>
              </w:rPr>
            </w:pPr>
            <w:r w:rsidRPr="00E96931">
              <w:rPr>
                <w:rFonts w:eastAsia="Times New Roman" w:cs="Times New Roman"/>
                <w:b/>
                <w:bCs/>
                <w:color w:val="000000"/>
                <w:sz w:val="21"/>
                <w:szCs w:val="21"/>
                <w:lang w:eastAsia="ru-RU"/>
              </w:rPr>
              <w:t>Котельная д. Столбищи</w:t>
            </w:r>
          </w:p>
        </w:tc>
      </w:tr>
      <w:tr w:rsidR="00EC3C27" w:rsidRPr="00E96931" w:rsidTr="002E5EF7">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Располагаемая мощность источника тепловой энергии Гкал/ч</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2,75</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2,75</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2,75</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2,75</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2,75</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2,75</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2,75</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2,75</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2,75</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2,75</w:t>
            </w:r>
          </w:p>
        </w:tc>
      </w:tr>
      <w:tr w:rsidR="00EC3C27" w:rsidRPr="00E96931" w:rsidTr="002E5EF7">
        <w:trPr>
          <w:trHeight w:val="54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Затраты тепловой мощности на собственные и хозяйственные нужды источника тепловой энергии, Гкал/час</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0,0008</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0,0008</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0,0008</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0,0008</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0,0008</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0,0008</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0,0008</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0,0008</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0,0008</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0,0008</w:t>
            </w:r>
          </w:p>
        </w:tc>
      </w:tr>
      <w:tr w:rsidR="00EC3C27" w:rsidRPr="00E96931" w:rsidTr="002E5EF7">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Потери мощности в тепловой сети, Гкал/час</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0,158</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0,138</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0,118</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0,118</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0,118</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0,118</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0,118</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0,118</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0,118</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0,118</w:t>
            </w:r>
          </w:p>
        </w:tc>
      </w:tr>
      <w:tr w:rsidR="00EC3C27" w:rsidRPr="00E96931" w:rsidTr="002E5EF7">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Присоединенная тепловая нагрузка, в т.ч. Гкал/ч</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0,4084</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0,4884</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0,5684</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0,6484</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0,7284</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0,8084</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0,8884</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0,8884</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0,8884</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0,8884</w:t>
            </w:r>
          </w:p>
        </w:tc>
      </w:tr>
      <w:tr w:rsidR="00EC3C27" w:rsidRPr="00E96931" w:rsidTr="002E5EF7">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2E5EF7">
            <w:pPr>
              <w:ind w:firstLine="0"/>
              <w:jc w:val="right"/>
              <w:rPr>
                <w:rFonts w:eastAsia="Times New Roman" w:cs="Times New Roman"/>
                <w:color w:val="000000"/>
                <w:sz w:val="21"/>
                <w:szCs w:val="21"/>
                <w:lang w:eastAsia="ru-RU"/>
              </w:rPr>
            </w:pPr>
            <w:r w:rsidRPr="00E96931">
              <w:rPr>
                <w:rFonts w:eastAsia="Times New Roman" w:cs="Times New Roman"/>
                <w:color w:val="000000"/>
                <w:sz w:val="21"/>
                <w:szCs w:val="21"/>
                <w:lang w:eastAsia="ru-RU"/>
              </w:rPr>
              <w:t>Отопление</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0,378</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0,448</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0,518</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0,588</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0,658</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0,728</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0,798</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0,798</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0,798</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0,798</w:t>
            </w:r>
          </w:p>
        </w:tc>
      </w:tr>
      <w:tr w:rsidR="00EC3C27" w:rsidRPr="00E96931" w:rsidTr="002E5EF7">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2E5EF7">
            <w:pPr>
              <w:ind w:firstLine="0"/>
              <w:jc w:val="right"/>
              <w:rPr>
                <w:rFonts w:eastAsia="Times New Roman" w:cs="Times New Roman"/>
                <w:color w:val="000000"/>
                <w:sz w:val="21"/>
                <w:szCs w:val="21"/>
                <w:lang w:eastAsia="ru-RU"/>
              </w:rPr>
            </w:pPr>
            <w:r w:rsidRPr="00E96931">
              <w:rPr>
                <w:rFonts w:eastAsia="Times New Roman" w:cs="Times New Roman"/>
                <w:color w:val="000000"/>
                <w:sz w:val="21"/>
                <w:szCs w:val="21"/>
                <w:lang w:eastAsia="ru-RU"/>
              </w:rPr>
              <w:t>Вентиляция</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w:t>
            </w:r>
          </w:p>
        </w:tc>
      </w:tr>
      <w:tr w:rsidR="00EC3C27" w:rsidRPr="00E96931" w:rsidTr="002E5EF7">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2E5EF7">
            <w:pPr>
              <w:ind w:firstLine="0"/>
              <w:jc w:val="right"/>
              <w:rPr>
                <w:rFonts w:eastAsia="Times New Roman" w:cs="Times New Roman"/>
                <w:color w:val="000000"/>
                <w:sz w:val="21"/>
                <w:szCs w:val="21"/>
                <w:lang w:eastAsia="ru-RU"/>
              </w:rPr>
            </w:pPr>
            <w:r w:rsidRPr="00E96931">
              <w:rPr>
                <w:rFonts w:eastAsia="Times New Roman" w:cs="Times New Roman"/>
                <w:color w:val="000000"/>
                <w:sz w:val="21"/>
                <w:szCs w:val="21"/>
                <w:lang w:eastAsia="ru-RU"/>
              </w:rPr>
              <w:t>ГВС</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0,0304</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0,0404</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0,0504</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0,0604</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0,0704</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0,0804</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0,0904</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0,0904</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0,0904</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0,0904</w:t>
            </w:r>
          </w:p>
        </w:tc>
      </w:tr>
      <w:tr w:rsidR="00EC3C27" w:rsidRPr="00E96931" w:rsidTr="002E5EF7">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Резерв (+)/ дефицит (-) тепловой мощности, Гкал/ч</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2,2</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2,1</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2,1</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2,0</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1,9</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1,8</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1,7</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1,7</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1,7</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1,7</w:t>
            </w:r>
          </w:p>
        </w:tc>
      </w:tr>
      <w:tr w:rsidR="00EC3C27" w:rsidRPr="00E96931" w:rsidTr="002E5EF7">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Доля резерва, %</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79,4</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77,2</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75,0</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72,1</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69,2</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66,3</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63,4</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63,4</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63,4</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63,4</w:t>
            </w:r>
          </w:p>
        </w:tc>
      </w:tr>
      <w:tr w:rsidR="00EC3C27" w:rsidRPr="00E96931" w:rsidTr="002E5EF7">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b/>
                <w:bCs/>
                <w:color w:val="000000"/>
                <w:sz w:val="21"/>
                <w:szCs w:val="21"/>
                <w:lang w:eastAsia="ru-RU"/>
              </w:rPr>
            </w:pPr>
            <w:r w:rsidRPr="00E96931">
              <w:rPr>
                <w:rFonts w:eastAsia="Times New Roman" w:cs="Times New Roman"/>
                <w:b/>
                <w:bCs/>
                <w:color w:val="000000"/>
                <w:sz w:val="21"/>
                <w:szCs w:val="21"/>
                <w:lang w:eastAsia="ru-RU"/>
              </w:rPr>
              <w:t>Котельная д. Емишево</w:t>
            </w:r>
          </w:p>
        </w:tc>
      </w:tr>
      <w:tr w:rsidR="00EC3C27" w:rsidRPr="00E96931" w:rsidTr="002E5EF7">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Располагаемая мощность источника тепловой энергии Гкал/ч</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2,75</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2,75</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2,75</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2,75</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2,75</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2,75</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2,75</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2,75</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2,75</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2,75</w:t>
            </w:r>
          </w:p>
        </w:tc>
      </w:tr>
      <w:tr w:rsidR="00EC3C27" w:rsidRPr="00E96931" w:rsidTr="002E5EF7">
        <w:trPr>
          <w:trHeight w:val="54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Затраты тепловой мощности на собственные и хозяйственные нужды источника тепловой энергии, Гкал/час</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0,003</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0,003</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0,003</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0,003</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0,003</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0,003</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0,003</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0,003</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0,003</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0,003</w:t>
            </w:r>
          </w:p>
        </w:tc>
      </w:tr>
      <w:tr w:rsidR="00EC3C27" w:rsidRPr="00E96931" w:rsidTr="002E5EF7">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Потери мощности в тепловой сети, Гкал/час</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0,059</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0,059</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0,059</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0,059</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0,059</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0,059</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0,059</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0,059</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0,059</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0,059</w:t>
            </w:r>
          </w:p>
        </w:tc>
      </w:tr>
      <w:tr w:rsidR="00EC3C27" w:rsidRPr="00E96931" w:rsidTr="002E5EF7">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Присоединенная тепловая нагрузка, в т.ч. Гкал/ч</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0,4084</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0,4884</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0,5684</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0,6484</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0,7284</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0,8084</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0,8884</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0,8884</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0,8884</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0,8884</w:t>
            </w:r>
          </w:p>
        </w:tc>
      </w:tr>
      <w:tr w:rsidR="00EC3C27" w:rsidRPr="00E96931" w:rsidTr="002E5EF7">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2E5EF7">
            <w:pPr>
              <w:ind w:firstLine="0"/>
              <w:jc w:val="right"/>
              <w:rPr>
                <w:rFonts w:eastAsia="Times New Roman" w:cs="Times New Roman"/>
                <w:color w:val="000000"/>
                <w:sz w:val="21"/>
                <w:szCs w:val="21"/>
                <w:lang w:eastAsia="ru-RU"/>
              </w:rPr>
            </w:pPr>
            <w:r w:rsidRPr="00E96931">
              <w:rPr>
                <w:rFonts w:eastAsia="Times New Roman" w:cs="Times New Roman"/>
                <w:color w:val="000000"/>
                <w:sz w:val="21"/>
                <w:szCs w:val="21"/>
                <w:lang w:eastAsia="ru-RU"/>
              </w:rPr>
              <w:t>Отопление</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0,378</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0,378</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0,378</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0,378</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0,378</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0,378</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0,378</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0,378</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0,378</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0,378</w:t>
            </w:r>
          </w:p>
        </w:tc>
      </w:tr>
      <w:tr w:rsidR="00EC3C27" w:rsidRPr="00E96931" w:rsidTr="002E5EF7">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2E5EF7">
            <w:pPr>
              <w:ind w:firstLine="0"/>
              <w:jc w:val="right"/>
              <w:rPr>
                <w:rFonts w:eastAsia="Times New Roman" w:cs="Times New Roman"/>
                <w:color w:val="000000"/>
                <w:sz w:val="21"/>
                <w:szCs w:val="21"/>
                <w:lang w:eastAsia="ru-RU"/>
              </w:rPr>
            </w:pPr>
            <w:r w:rsidRPr="00E96931">
              <w:rPr>
                <w:rFonts w:eastAsia="Times New Roman" w:cs="Times New Roman"/>
                <w:color w:val="000000"/>
                <w:sz w:val="21"/>
                <w:szCs w:val="21"/>
                <w:lang w:eastAsia="ru-RU"/>
              </w:rPr>
              <w:t>Вентиляция</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w:t>
            </w:r>
          </w:p>
        </w:tc>
      </w:tr>
      <w:tr w:rsidR="00EC3C27" w:rsidRPr="00E96931" w:rsidTr="002E5EF7">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2E5EF7">
            <w:pPr>
              <w:ind w:firstLine="0"/>
              <w:jc w:val="right"/>
              <w:rPr>
                <w:rFonts w:eastAsia="Times New Roman" w:cs="Times New Roman"/>
                <w:color w:val="000000"/>
                <w:sz w:val="21"/>
                <w:szCs w:val="21"/>
                <w:lang w:eastAsia="ru-RU"/>
              </w:rPr>
            </w:pPr>
            <w:r w:rsidRPr="00E96931">
              <w:rPr>
                <w:rFonts w:eastAsia="Times New Roman" w:cs="Times New Roman"/>
                <w:color w:val="000000"/>
                <w:sz w:val="21"/>
                <w:szCs w:val="21"/>
                <w:lang w:eastAsia="ru-RU"/>
              </w:rPr>
              <w:t>ГВС</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0,0304</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0,0304</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0,0304</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0,0304</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0,0304</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0,0304</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0,0304</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0,0304</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0,0304</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0,0304</w:t>
            </w:r>
          </w:p>
        </w:tc>
      </w:tr>
      <w:tr w:rsidR="00EC3C27" w:rsidRPr="00E96931" w:rsidTr="002E5EF7">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Резерв (+)/ дефицит (-) тепловой мощности, Гкал/ч</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2,3</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2,2</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2,1</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2,0</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2,0</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1,9</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1,8</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1,8</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1,8</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1,8</w:t>
            </w:r>
          </w:p>
        </w:tc>
      </w:tr>
      <w:tr w:rsidR="00EC3C27" w:rsidRPr="00E96931" w:rsidTr="002E5EF7">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Доля резерва, %</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82,9</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80,0</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77,1</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74,2</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71,3</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68,3</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65,4</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65,4</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65,4</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65,4</w:t>
            </w:r>
          </w:p>
        </w:tc>
      </w:tr>
    </w:tbl>
    <w:p w:rsidR="007E7A2E" w:rsidRPr="00E96931" w:rsidRDefault="007E7A2E" w:rsidP="007E7A2E">
      <w:pPr>
        <w:pStyle w:val="afb"/>
        <w:keepNext/>
        <w:ind w:firstLine="0"/>
      </w:pPr>
      <w:r w:rsidRPr="00E96931">
        <w:lastRenderedPageBreak/>
        <w:t xml:space="preserve">Таблица </w:t>
      </w:r>
      <w:fldSimple w:instr=" SEQ Таблица \* ARABIC ">
        <w:r w:rsidR="004F6C53">
          <w:rPr>
            <w:noProof/>
          </w:rPr>
          <w:t>87</w:t>
        </w:r>
      </w:fldSimple>
      <w:r w:rsidRPr="00E96931">
        <w:t xml:space="preserve"> Перспективная тепловая нагрузка котельных (2 вариант) актуализируемой Схеме</w:t>
      </w:r>
    </w:p>
    <w:tbl>
      <w:tblPr>
        <w:tblW w:w="5000" w:type="pct"/>
        <w:tblLook w:val="04A0"/>
      </w:tblPr>
      <w:tblGrid>
        <w:gridCol w:w="5579"/>
        <w:gridCol w:w="919"/>
        <w:gridCol w:w="919"/>
        <w:gridCol w:w="920"/>
        <w:gridCol w:w="920"/>
        <w:gridCol w:w="920"/>
        <w:gridCol w:w="920"/>
        <w:gridCol w:w="920"/>
        <w:gridCol w:w="920"/>
        <w:gridCol w:w="920"/>
        <w:gridCol w:w="929"/>
      </w:tblGrid>
      <w:tr w:rsidR="00EC3C27" w:rsidRPr="00E96931" w:rsidTr="002E5EF7">
        <w:trPr>
          <w:trHeight w:val="540"/>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b/>
                <w:bCs/>
                <w:color w:val="000000"/>
                <w:sz w:val="21"/>
                <w:szCs w:val="21"/>
                <w:lang w:eastAsia="ru-RU"/>
              </w:rPr>
            </w:pPr>
            <w:r w:rsidRPr="00E96931">
              <w:rPr>
                <w:rFonts w:eastAsia="Times New Roman" w:cs="Times New Roman"/>
                <w:b/>
                <w:bCs/>
                <w:color w:val="000000"/>
                <w:sz w:val="21"/>
                <w:szCs w:val="21"/>
                <w:lang w:eastAsia="ru-RU"/>
              </w:rPr>
              <w:t>Наименование показателя</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b/>
                <w:bCs/>
                <w:color w:val="000000"/>
                <w:sz w:val="21"/>
                <w:szCs w:val="21"/>
                <w:lang w:eastAsia="ru-RU"/>
              </w:rPr>
            </w:pPr>
            <w:r w:rsidRPr="00E96931">
              <w:rPr>
                <w:rFonts w:eastAsia="Times New Roman" w:cs="Times New Roman"/>
                <w:b/>
                <w:bCs/>
                <w:color w:val="000000"/>
                <w:sz w:val="21"/>
                <w:szCs w:val="21"/>
                <w:lang w:eastAsia="ru-RU"/>
              </w:rPr>
              <w:t>2022</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b/>
                <w:bCs/>
                <w:color w:val="000000"/>
                <w:sz w:val="21"/>
                <w:szCs w:val="21"/>
                <w:lang w:eastAsia="ru-RU"/>
              </w:rPr>
            </w:pPr>
            <w:r w:rsidRPr="00E96931">
              <w:rPr>
                <w:rFonts w:eastAsia="Times New Roman" w:cs="Times New Roman"/>
                <w:b/>
                <w:bCs/>
                <w:color w:val="000000"/>
                <w:sz w:val="21"/>
                <w:szCs w:val="21"/>
                <w:lang w:eastAsia="ru-RU"/>
              </w:rPr>
              <w:t>2023</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b/>
                <w:bCs/>
                <w:color w:val="000000"/>
                <w:sz w:val="21"/>
                <w:szCs w:val="21"/>
                <w:lang w:eastAsia="ru-RU"/>
              </w:rPr>
            </w:pPr>
            <w:r w:rsidRPr="00E96931">
              <w:rPr>
                <w:rFonts w:eastAsia="Times New Roman" w:cs="Times New Roman"/>
                <w:b/>
                <w:bCs/>
                <w:color w:val="000000"/>
                <w:sz w:val="21"/>
                <w:szCs w:val="21"/>
                <w:lang w:eastAsia="ru-RU"/>
              </w:rPr>
              <w:t>2024</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b/>
                <w:bCs/>
                <w:color w:val="000000"/>
                <w:sz w:val="21"/>
                <w:szCs w:val="21"/>
                <w:lang w:eastAsia="ru-RU"/>
              </w:rPr>
            </w:pPr>
            <w:r w:rsidRPr="00E96931">
              <w:rPr>
                <w:rFonts w:eastAsia="Times New Roman" w:cs="Times New Roman"/>
                <w:b/>
                <w:bCs/>
                <w:color w:val="000000"/>
                <w:sz w:val="21"/>
                <w:szCs w:val="21"/>
                <w:lang w:eastAsia="ru-RU"/>
              </w:rPr>
              <w:t>2025</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b/>
                <w:bCs/>
                <w:color w:val="000000"/>
                <w:sz w:val="21"/>
                <w:szCs w:val="21"/>
                <w:lang w:eastAsia="ru-RU"/>
              </w:rPr>
            </w:pPr>
            <w:r w:rsidRPr="00E96931">
              <w:rPr>
                <w:rFonts w:eastAsia="Times New Roman" w:cs="Times New Roman"/>
                <w:b/>
                <w:bCs/>
                <w:color w:val="000000"/>
                <w:sz w:val="21"/>
                <w:szCs w:val="21"/>
                <w:lang w:eastAsia="ru-RU"/>
              </w:rPr>
              <w:t>2026</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b/>
                <w:bCs/>
                <w:color w:val="000000"/>
                <w:sz w:val="21"/>
                <w:szCs w:val="21"/>
                <w:lang w:eastAsia="ru-RU"/>
              </w:rPr>
            </w:pPr>
            <w:r w:rsidRPr="00E96931">
              <w:rPr>
                <w:rFonts w:eastAsia="Times New Roman" w:cs="Times New Roman"/>
                <w:b/>
                <w:bCs/>
                <w:color w:val="000000"/>
                <w:sz w:val="21"/>
                <w:szCs w:val="21"/>
                <w:lang w:eastAsia="ru-RU"/>
              </w:rPr>
              <w:t>2027</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b/>
                <w:bCs/>
                <w:color w:val="000000"/>
                <w:sz w:val="21"/>
                <w:szCs w:val="21"/>
                <w:lang w:eastAsia="ru-RU"/>
              </w:rPr>
            </w:pPr>
            <w:r w:rsidRPr="00E96931">
              <w:rPr>
                <w:rFonts w:eastAsia="Times New Roman" w:cs="Times New Roman"/>
                <w:b/>
                <w:bCs/>
                <w:color w:val="000000"/>
                <w:sz w:val="21"/>
                <w:szCs w:val="21"/>
                <w:lang w:eastAsia="ru-RU"/>
              </w:rPr>
              <w:t>2028</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b/>
                <w:bCs/>
                <w:color w:val="000000"/>
                <w:sz w:val="21"/>
                <w:szCs w:val="21"/>
                <w:lang w:eastAsia="ru-RU"/>
              </w:rPr>
            </w:pPr>
            <w:r w:rsidRPr="00E96931">
              <w:rPr>
                <w:rFonts w:eastAsia="Times New Roman" w:cs="Times New Roman"/>
                <w:b/>
                <w:bCs/>
                <w:color w:val="000000"/>
                <w:sz w:val="21"/>
                <w:szCs w:val="21"/>
                <w:lang w:eastAsia="ru-RU"/>
              </w:rPr>
              <w:t>2029</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b/>
                <w:bCs/>
                <w:color w:val="000000"/>
                <w:sz w:val="21"/>
                <w:szCs w:val="21"/>
                <w:lang w:eastAsia="ru-RU"/>
              </w:rPr>
            </w:pPr>
            <w:r w:rsidRPr="00E96931">
              <w:rPr>
                <w:rFonts w:eastAsia="Times New Roman" w:cs="Times New Roman"/>
                <w:b/>
                <w:bCs/>
                <w:color w:val="000000"/>
                <w:sz w:val="21"/>
                <w:szCs w:val="21"/>
                <w:lang w:eastAsia="ru-RU"/>
              </w:rPr>
              <w:t>2030-2033</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b/>
                <w:bCs/>
                <w:color w:val="000000"/>
                <w:sz w:val="21"/>
                <w:szCs w:val="21"/>
                <w:lang w:eastAsia="ru-RU"/>
              </w:rPr>
            </w:pPr>
            <w:r w:rsidRPr="00E96931">
              <w:rPr>
                <w:rFonts w:eastAsia="Times New Roman" w:cs="Times New Roman"/>
                <w:b/>
                <w:bCs/>
                <w:color w:val="000000"/>
                <w:sz w:val="21"/>
                <w:szCs w:val="21"/>
                <w:lang w:eastAsia="ru-RU"/>
              </w:rPr>
              <w:t>2034-2036</w:t>
            </w:r>
          </w:p>
        </w:tc>
      </w:tr>
      <w:tr w:rsidR="00EC3C27" w:rsidRPr="00E96931" w:rsidTr="002E5EF7">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b/>
                <w:bCs/>
                <w:color w:val="000000"/>
                <w:sz w:val="21"/>
                <w:szCs w:val="21"/>
                <w:lang w:eastAsia="ru-RU"/>
              </w:rPr>
            </w:pPr>
            <w:r w:rsidRPr="00E96931">
              <w:rPr>
                <w:rFonts w:eastAsia="Times New Roman" w:cs="Times New Roman"/>
                <w:b/>
                <w:bCs/>
                <w:color w:val="000000"/>
                <w:sz w:val="21"/>
                <w:szCs w:val="21"/>
                <w:lang w:eastAsia="ru-RU"/>
              </w:rPr>
              <w:t>Котельная д. Столбищи</w:t>
            </w:r>
          </w:p>
        </w:tc>
      </w:tr>
      <w:tr w:rsidR="00EC3C27" w:rsidRPr="00E96931" w:rsidTr="002E5EF7">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Располагаемая мощность источника тепловой энергии Гкал/ч</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2,75</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2,75</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2,75</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2,75</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0,37</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0,37</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0,37</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0,37</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0,37</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0,37</w:t>
            </w:r>
          </w:p>
        </w:tc>
      </w:tr>
      <w:tr w:rsidR="00EC3C27" w:rsidRPr="00E96931" w:rsidTr="002E5EF7">
        <w:trPr>
          <w:trHeight w:val="54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Затраты тепловой мощности на собственные и хозяйственные нужды источника тепловой энергии, Гкал/час</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0,0008</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0,0008</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0,0008</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0,0008</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0,01</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0,01</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0,01</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0,01</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0,01</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0,01</w:t>
            </w:r>
          </w:p>
        </w:tc>
      </w:tr>
      <w:tr w:rsidR="00EC3C27" w:rsidRPr="00E96931" w:rsidTr="002E5EF7">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Потери мощности в тепловой сети, Гкал/час</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0,198</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0,198</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0,198</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0,198</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0,03</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0,03</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0,03</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0,03</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0,03</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0,03</w:t>
            </w:r>
          </w:p>
        </w:tc>
      </w:tr>
      <w:tr w:rsidR="00EC3C27" w:rsidRPr="00E96931" w:rsidTr="002E5EF7">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Присоединенная тепловая нагрузка, в т.ч. Гкал/ч</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0,29</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0,29</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0,29</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0,29</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0,3</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0,3</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0,3</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0,3</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0,3</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0,3</w:t>
            </w:r>
          </w:p>
        </w:tc>
      </w:tr>
      <w:tr w:rsidR="00EC3C27" w:rsidRPr="00E96931" w:rsidTr="002E5EF7">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Резерв (+)/ дефицит (-) тепловой мощности, Гкал/ч</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2,3</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2,3</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2,3</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2,3</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0,03</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0,03</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0,03</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0,03</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0,03</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0,03</w:t>
            </w:r>
          </w:p>
        </w:tc>
      </w:tr>
      <w:tr w:rsidR="00EC3C27" w:rsidRPr="00E96931" w:rsidTr="002E5EF7">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Доля резерва, %</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82,2</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82,2</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82,2</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82,2</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8,11</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8,11</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8,11</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8,11</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8,11</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8,11</w:t>
            </w:r>
          </w:p>
        </w:tc>
      </w:tr>
      <w:tr w:rsidR="00EC3C27" w:rsidRPr="00E96931" w:rsidTr="002E5EF7">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b/>
                <w:bCs/>
                <w:color w:val="000000"/>
                <w:sz w:val="21"/>
                <w:szCs w:val="21"/>
                <w:lang w:eastAsia="ru-RU"/>
              </w:rPr>
            </w:pPr>
            <w:r w:rsidRPr="00E96931">
              <w:rPr>
                <w:rFonts w:eastAsia="Times New Roman" w:cs="Times New Roman"/>
                <w:b/>
                <w:bCs/>
                <w:color w:val="000000"/>
                <w:sz w:val="21"/>
                <w:szCs w:val="21"/>
                <w:lang w:eastAsia="ru-RU"/>
              </w:rPr>
              <w:t>Котельная д. Емишево</w:t>
            </w:r>
          </w:p>
        </w:tc>
      </w:tr>
      <w:tr w:rsidR="00EC3C27" w:rsidRPr="00E96931" w:rsidTr="002E5EF7">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Располагаемая мощность источника тепловой энергии Гкал/ч</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2,75</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2,75</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2,75</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2,75</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0,2</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0,2</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0,2</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0,2</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0,2</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0,2</w:t>
            </w:r>
          </w:p>
        </w:tc>
      </w:tr>
      <w:tr w:rsidR="00EC3C27" w:rsidRPr="00E96931" w:rsidTr="002E5EF7">
        <w:trPr>
          <w:trHeight w:val="54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Затраты тепловой мощности на собственные и хозяйственные нужды источника тепловой энергии, Гкал/час</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0,003</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0,003</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0,003</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0,003</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0,01</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0,01</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0,01</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0,01</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0,01</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0,01</w:t>
            </w:r>
          </w:p>
        </w:tc>
      </w:tr>
      <w:tr w:rsidR="00EC3C27" w:rsidRPr="00E96931" w:rsidTr="002E5EF7">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Потери мощности в тепловой сети, Гкал/час</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0,059</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0,059</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0,059</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0,059</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0,02</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0,02</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0,02</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0,02</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0,02</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0,02</w:t>
            </w:r>
          </w:p>
        </w:tc>
      </w:tr>
      <w:tr w:rsidR="00EC3C27" w:rsidRPr="00E96931" w:rsidTr="002E5EF7">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Присоединенная тепловая нагрузка, в т.ч. Гкал/ч</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0,15</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0,15</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0,15</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0,15</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0,16</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0,16</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0,16</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0,16</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0,16</w:t>
            </w:r>
          </w:p>
        </w:tc>
        <w:tc>
          <w:tcPr>
            <w:tcW w:w="311"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0,16</w:t>
            </w:r>
          </w:p>
        </w:tc>
      </w:tr>
      <w:tr w:rsidR="00EC3C27" w:rsidRPr="00E96931" w:rsidTr="002E5EF7">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Резерв (+)/ дефицит (-) тепловой мощности, Гкал/ч</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2,538</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2,538</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2,538</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2,538</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0,01</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0,01</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0,01</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0,01</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0,01</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0,01</w:t>
            </w:r>
          </w:p>
        </w:tc>
      </w:tr>
      <w:tr w:rsidR="00EC3C27" w:rsidRPr="00E96931" w:rsidTr="002E5EF7">
        <w:trPr>
          <w:trHeight w:val="300"/>
        </w:trPr>
        <w:tc>
          <w:tcPr>
            <w:tcW w:w="1887"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lang w:eastAsia="ru-RU"/>
              </w:rPr>
            </w:pPr>
            <w:r w:rsidRPr="00E96931">
              <w:rPr>
                <w:rFonts w:eastAsia="Times New Roman" w:cs="Times New Roman"/>
                <w:color w:val="000000"/>
                <w:sz w:val="22"/>
                <w:lang w:eastAsia="ru-RU"/>
              </w:rPr>
              <w:t>Доля резерва, %</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92,3</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92,3</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92,3</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92,3</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5,0</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5,0</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5,0</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5,0</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5,0</w:t>
            </w:r>
          </w:p>
        </w:tc>
        <w:tc>
          <w:tcPr>
            <w:tcW w:w="311"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2E5EF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5,0</w:t>
            </w:r>
          </w:p>
        </w:tc>
      </w:tr>
    </w:tbl>
    <w:p w:rsidR="007E7A2E" w:rsidRPr="00E96931" w:rsidRDefault="007E7A2E" w:rsidP="00B65F5C">
      <w:pPr>
        <w:spacing w:line="276" w:lineRule="auto"/>
        <w:rPr>
          <w:rFonts w:cs="Times New Roman"/>
          <w:sz w:val="26"/>
          <w:szCs w:val="26"/>
        </w:rPr>
      </w:pPr>
    </w:p>
    <w:p w:rsidR="007E7A2E" w:rsidRPr="00E96931" w:rsidRDefault="007E7A2E" w:rsidP="007E7A2E">
      <w:pPr>
        <w:pStyle w:val="afb"/>
        <w:keepNext/>
        <w:ind w:firstLine="0"/>
      </w:pPr>
      <w:r w:rsidRPr="00E96931">
        <w:t xml:space="preserve">Таблица </w:t>
      </w:r>
      <w:fldSimple w:instr=" SEQ Таблица \* ARABIC ">
        <w:r w:rsidR="004F6C53">
          <w:rPr>
            <w:noProof/>
          </w:rPr>
          <w:t>88</w:t>
        </w:r>
      </w:fldSimple>
      <w:r w:rsidRPr="00E96931">
        <w:t xml:space="preserve"> Перспективная тепловая нагрузка котельных (1 вариант) в актуализированной Схеме</w:t>
      </w:r>
    </w:p>
    <w:tbl>
      <w:tblPr>
        <w:tblW w:w="5000" w:type="pct"/>
        <w:tblLook w:val="04A0"/>
      </w:tblPr>
      <w:tblGrid>
        <w:gridCol w:w="5150"/>
        <w:gridCol w:w="1070"/>
        <w:gridCol w:w="1070"/>
        <w:gridCol w:w="1070"/>
        <w:gridCol w:w="1071"/>
        <w:gridCol w:w="1071"/>
        <w:gridCol w:w="1071"/>
        <w:gridCol w:w="1071"/>
        <w:gridCol w:w="1071"/>
        <w:gridCol w:w="1071"/>
      </w:tblGrid>
      <w:tr w:rsidR="00EC3C27" w:rsidRPr="00E96931" w:rsidTr="00EC3C27">
        <w:trPr>
          <w:trHeight w:val="540"/>
          <w:tblHeader/>
        </w:trPr>
        <w:tc>
          <w:tcPr>
            <w:tcW w:w="17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b/>
                <w:bCs/>
                <w:color w:val="000000"/>
                <w:sz w:val="21"/>
                <w:szCs w:val="21"/>
                <w:lang w:eastAsia="ru-RU"/>
              </w:rPr>
            </w:pPr>
            <w:r w:rsidRPr="00E96931">
              <w:rPr>
                <w:rFonts w:eastAsia="Times New Roman" w:cs="Times New Roman"/>
                <w:b/>
                <w:bCs/>
                <w:color w:val="000000"/>
                <w:sz w:val="21"/>
                <w:szCs w:val="21"/>
                <w:lang w:eastAsia="ru-RU"/>
              </w:rPr>
              <w:t>Наименование показателя</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b/>
                <w:bCs/>
                <w:color w:val="000000"/>
                <w:sz w:val="21"/>
                <w:szCs w:val="21"/>
                <w:lang w:eastAsia="ru-RU"/>
              </w:rPr>
            </w:pPr>
            <w:r w:rsidRPr="00E96931">
              <w:rPr>
                <w:rFonts w:eastAsia="Times New Roman" w:cs="Times New Roman"/>
                <w:b/>
                <w:bCs/>
                <w:color w:val="000000"/>
                <w:sz w:val="21"/>
                <w:szCs w:val="21"/>
                <w:lang w:eastAsia="ru-RU"/>
              </w:rPr>
              <w:t>2023</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b/>
                <w:bCs/>
                <w:color w:val="000000"/>
                <w:sz w:val="21"/>
                <w:szCs w:val="21"/>
                <w:lang w:eastAsia="ru-RU"/>
              </w:rPr>
            </w:pPr>
            <w:r w:rsidRPr="00E96931">
              <w:rPr>
                <w:rFonts w:eastAsia="Times New Roman" w:cs="Times New Roman"/>
                <w:b/>
                <w:bCs/>
                <w:color w:val="000000"/>
                <w:sz w:val="21"/>
                <w:szCs w:val="21"/>
                <w:lang w:eastAsia="ru-RU"/>
              </w:rPr>
              <w:t>2024</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b/>
                <w:bCs/>
                <w:color w:val="000000"/>
                <w:sz w:val="21"/>
                <w:szCs w:val="21"/>
                <w:lang w:eastAsia="ru-RU"/>
              </w:rPr>
            </w:pPr>
            <w:r w:rsidRPr="00E96931">
              <w:rPr>
                <w:rFonts w:eastAsia="Times New Roman" w:cs="Times New Roman"/>
                <w:b/>
                <w:bCs/>
                <w:color w:val="000000"/>
                <w:sz w:val="21"/>
                <w:szCs w:val="21"/>
                <w:lang w:eastAsia="ru-RU"/>
              </w:rPr>
              <w:t>2025</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b/>
                <w:bCs/>
                <w:color w:val="000000"/>
                <w:sz w:val="21"/>
                <w:szCs w:val="21"/>
                <w:lang w:eastAsia="ru-RU"/>
              </w:rPr>
            </w:pPr>
            <w:r w:rsidRPr="00E96931">
              <w:rPr>
                <w:rFonts w:eastAsia="Times New Roman" w:cs="Times New Roman"/>
                <w:b/>
                <w:bCs/>
                <w:color w:val="000000"/>
                <w:sz w:val="21"/>
                <w:szCs w:val="21"/>
                <w:lang w:eastAsia="ru-RU"/>
              </w:rPr>
              <w:t>2026</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b/>
                <w:bCs/>
                <w:color w:val="000000"/>
                <w:sz w:val="21"/>
                <w:szCs w:val="21"/>
                <w:lang w:eastAsia="ru-RU"/>
              </w:rPr>
            </w:pPr>
            <w:r w:rsidRPr="00E96931">
              <w:rPr>
                <w:rFonts w:eastAsia="Times New Roman" w:cs="Times New Roman"/>
                <w:b/>
                <w:bCs/>
                <w:color w:val="000000"/>
                <w:sz w:val="21"/>
                <w:szCs w:val="21"/>
                <w:lang w:eastAsia="ru-RU"/>
              </w:rPr>
              <w:t>2027</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b/>
                <w:bCs/>
                <w:color w:val="000000"/>
                <w:sz w:val="21"/>
                <w:szCs w:val="21"/>
                <w:lang w:eastAsia="ru-RU"/>
              </w:rPr>
            </w:pPr>
            <w:r w:rsidRPr="00E96931">
              <w:rPr>
                <w:rFonts w:eastAsia="Times New Roman" w:cs="Times New Roman"/>
                <w:b/>
                <w:bCs/>
                <w:color w:val="000000"/>
                <w:sz w:val="21"/>
                <w:szCs w:val="21"/>
                <w:lang w:eastAsia="ru-RU"/>
              </w:rPr>
              <w:t>2028</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b/>
                <w:bCs/>
                <w:color w:val="000000"/>
                <w:sz w:val="21"/>
                <w:szCs w:val="21"/>
                <w:lang w:eastAsia="ru-RU"/>
              </w:rPr>
            </w:pPr>
            <w:r w:rsidRPr="00E96931">
              <w:rPr>
                <w:rFonts w:eastAsia="Times New Roman" w:cs="Times New Roman"/>
                <w:b/>
                <w:bCs/>
                <w:color w:val="000000"/>
                <w:sz w:val="21"/>
                <w:szCs w:val="21"/>
                <w:lang w:eastAsia="ru-RU"/>
              </w:rPr>
              <w:t>2029</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b/>
                <w:bCs/>
                <w:color w:val="000000"/>
                <w:sz w:val="21"/>
                <w:szCs w:val="21"/>
                <w:lang w:eastAsia="ru-RU"/>
              </w:rPr>
            </w:pPr>
            <w:r w:rsidRPr="00E96931">
              <w:rPr>
                <w:rFonts w:eastAsia="Times New Roman" w:cs="Times New Roman"/>
                <w:b/>
                <w:bCs/>
                <w:color w:val="000000"/>
                <w:sz w:val="21"/>
                <w:szCs w:val="21"/>
                <w:lang w:eastAsia="ru-RU"/>
              </w:rPr>
              <w:t>2030-2033</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b/>
                <w:bCs/>
                <w:color w:val="000000"/>
                <w:sz w:val="21"/>
                <w:szCs w:val="21"/>
                <w:lang w:eastAsia="ru-RU"/>
              </w:rPr>
            </w:pPr>
            <w:r w:rsidRPr="00E96931">
              <w:rPr>
                <w:rFonts w:eastAsia="Times New Roman" w:cs="Times New Roman"/>
                <w:b/>
                <w:bCs/>
                <w:color w:val="000000"/>
                <w:sz w:val="21"/>
                <w:szCs w:val="21"/>
                <w:lang w:eastAsia="ru-RU"/>
              </w:rPr>
              <w:t>2034-2037</w:t>
            </w:r>
          </w:p>
        </w:tc>
      </w:tr>
      <w:tr w:rsidR="00EC3C27" w:rsidRPr="00E96931" w:rsidTr="00EC3C27">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b/>
                <w:bCs/>
                <w:color w:val="000000"/>
                <w:sz w:val="21"/>
                <w:szCs w:val="21"/>
                <w:lang w:eastAsia="ru-RU"/>
              </w:rPr>
            </w:pPr>
            <w:r w:rsidRPr="00E96931">
              <w:rPr>
                <w:rFonts w:eastAsia="Times New Roman" w:cs="Times New Roman"/>
                <w:b/>
                <w:bCs/>
                <w:color w:val="000000"/>
                <w:sz w:val="21"/>
                <w:szCs w:val="21"/>
                <w:lang w:eastAsia="ru-RU"/>
              </w:rPr>
              <w:t>Котельная д. Столбищи</w:t>
            </w:r>
          </w:p>
        </w:tc>
      </w:tr>
      <w:tr w:rsidR="00EC3C27" w:rsidRPr="00E96931" w:rsidTr="00EC3C27">
        <w:trPr>
          <w:trHeight w:val="540"/>
        </w:trPr>
        <w:tc>
          <w:tcPr>
            <w:tcW w:w="1742"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Располагаемая мощность источника тепловой энергии Гкал/ч</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2,75</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2,75</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2,75</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2,75</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2,75</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2,75</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2,75</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2,75</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2,75</w:t>
            </w:r>
          </w:p>
        </w:tc>
      </w:tr>
      <w:tr w:rsidR="00EC3C27" w:rsidRPr="00E96931" w:rsidTr="00EC3C27">
        <w:trPr>
          <w:trHeight w:val="810"/>
        </w:trPr>
        <w:tc>
          <w:tcPr>
            <w:tcW w:w="1742"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lastRenderedPageBreak/>
              <w:t>Затраты тепловой мощности на собственные и хозяйственные нужды источника тепловой энергии, Гкал/час</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0,0008</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0,0008</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0,0008</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0,0008</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0,0008</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0,0008</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0,0008</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0,0008</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0,0008</w:t>
            </w:r>
          </w:p>
        </w:tc>
      </w:tr>
      <w:tr w:rsidR="00EC3C27" w:rsidRPr="00E96931" w:rsidTr="00EC3C27">
        <w:trPr>
          <w:trHeight w:val="300"/>
        </w:trPr>
        <w:tc>
          <w:tcPr>
            <w:tcW w:w="1742"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Потери мощности в тепловой сети, Гкал/час</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0,138</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0,118</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0,118</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0,118</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0,118</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0,118</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0,118</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0,118</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0,118</w:t>
            </w:r>
          </w:p>
        </w:tc>
      </w:tr>
      <w:tr w:rsidR="00EC3C27" w:rsidRPr="00E96931" w:rsidTr="00EC3C27">
        <w:trPr>
          <w:trHeight w:val="300"/>
        </w:trPr>
        <w:tc>
          <w:tcPr>
            <w:tcW w:w="1742"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Присоединенная тепловая нагрузка, в т.ч. Гкал/ч</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0,4884</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0,5684</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0,6484</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0,7284</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0,8084</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0,8884</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0,8884</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0,8884</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0,8884</w:t>
            </w:r>
          </w:p>
        </w:tc>
      </w:tr>
      <w:tr w:rsidR="00EC3C27" w:rsidRPr="00E96931" w:rsidTr="00EC3C27">
        <w:trPr>
          <w:trHeight w:val="300"/>
        </w:trPr>
        <w:tc>
          <w:tcPr>
            <w:tcW w:w="1742"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EC3C27">
            <w:pPr>
              <w:ind w:firstLine="0"/>
              <w:jc w:val="right"/>
              <w:rPr>
                <w:rFonts w:eastAsia="Times New Roman" w:cs="Times New Roman"/>
                <w:color w:val="000000"/>
                <w:sz w:val="21"/>
                <w:szCs w:val="21"/>
                <w:lang w:eastAsia="ru-RU"/>
              </w:rPr>
            </w:pPr>
            <w:r w:rsidRPr="00E96931">
              <w:rPr>
                <w:rFonts w:eastAsia="Times New Roman" w:cs="Times New Roman"/>
                <w:color w:val="000000"/>
                <w:sz w:val="21"/>
                <w:szCs w:val="21"/>
                <w:lang w:eastAsia="ru-RU"/>
              </w:rPr>
              <w:t>Отопление</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0,448</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0,518</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0,588</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0,658</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0,728</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0,798</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0,798</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0,798</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0,798</w:t>
            </w:r>
          </w:p>
        </w:tc>
      </w:tr>
      <w:tr w:rsidR="00EC3C27" w:rsidRPr="00E96931" w:rsidTr="00EC3C27">
        <w:trPr>
          <w:trHeight w:val="300"/>
        </w:trPr>
        <w:tc>
          <w:tcPr>
            <w:tcW w:w="1742"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EC3C27">
            <w:pPr>
              <w:ind w:firstLine="0"/>
              <w:jc w:val="right"/>
              <w:rPr>
                <w:rFonts w:eastAsia="Times New Roman" w:cs="Times New Roman"/>
                <w:color w:val="000000"/>
                <w:sz w:val="21"/>
                <w:szCs w:val="21"/>
                <w:lang w:eastAsia="ru-RU"/>
              </w:rPr>
            </w:pPr>
            <w:r w:rsidRPr="00E96931">
              <w:rPr>
                <w:rFonts w:eastAsia="Times New Roman" w:cs="Times New Roman"/>
                <w:color w:val="000000"/>
                <w:sz w:val="21"/>
                <w:szCs w:val="21"/>
                <w:lang w:eastAsia="ru-RU"/>
              </w:rPr>
              <w:t>Вентиляция</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w:t>
            </w:r>
          </w:p>
        </w:tc>
      </w:tr>
      <w:tr w:rsidR="00EC3C27" w:rsidRPr="00E96931" w:rsidTr="00EC3C27">
        <w:trPr>
          <w:trHeight w:val="300"/>
        </w:trPr>
        <w:tc>
          <w:tcPr>
            <w:tcW w:w="1742"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EC3C27">
            <w:pPr>
              <w:ind w:firstLine="0"/>
              <w:jc w:val="right"/>
              <w:rPr>
                <w:rFonts w:eastAsia="Times New Roman" w:cs="Times New Roman"/>
                <w:color w:val="000000"/>
                <w:sz w:val="21"/>
                <w:szCs w:val="21"/>
                <w:lang w:eastAsia="ru-RU"/>
              </w:rPr>
            </w:pPr>
            <w:r w:rsidRPr="00E96931">
              <w:rPr>
                <w:rFonts w:eastAsia="Times New Roman" w:cs="Times New Roman"/>
                <w:color w:val="000000"/>
                <w:sz w:val="21"/>
                <w:szCs w:val="21"/>
                <w:lang w:eastAsia="ru-RU"/>
              </w:rPr>
              <w:t>ГВС</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0,0404</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0,0504</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0,0604</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0,0704</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0,0804</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0,0904</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0,0904</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0,0904</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0,0904</w:t>
            </w:r>
          </w:p>
        </w:tc>
      </w:tr>
      <w:tr w:rsidR="00EC3C27" w:rsidRPr="00E96931" w:rsidTr="00EC3C27">
        <w:trPr>
          <w:trHeight w:val="600"/>
        </w:trPr>
        <w:tc>
          <w:tcPr>
            <w:tcW w:w="1742"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lang w:eastAsia="ru-RU"/>
              </w:rPr>
            </w:pPr>
            <w:r w:rsidRPr="00E96931">
              <w:rPr>
                <w:rFonts w:eastAsia="Times New Roman" w:cs="Times New Roman"/>
                <w:color w:val="000000"/>
                <w:sz w:val="22"/>
                <w:lang w:eastAsia="ru-RU"/>
              </w:rPr>
              <w:t>Резерв (+)/ дефицит (-) тепловой мощности, Гкал/ч</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2,1</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2,1</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1,9</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1,8</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1,7</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1,7</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1,7</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1,7</w:t>
            </w:r>
          </w:p>
        </w:tc>
      </w:tr>
      <w:tr w:rsidR="00EC3C27" w:rsidRPr="00E96931" w:rsidTr="00EC3C27">
        <w:trPr>
          <w:trHeight w:val="300"/>
        </w:trPr>
        <w:tc>
          <w:tcPr>
            <w:tcW w:w="1742"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lang w:eastAsia="ru-RU"/>
              </w:rPr>
            </w:pPr>
            <w:r w:rsidRPr="00E96931">
              <w:rPr>
                <w:rFonts w:eastAsia="Times New Roman" w:cs="Times New Roman"/>
                <w:color w:val="000000"/>
                <w:sz w:val="22"/>
                <w:lang w:eastAsia="ru-RU"/>
              </w:rPr>
              <w:t>Доля резерва, %</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77,2</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75</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72,1</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69,2</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66,3</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63,4</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63,4</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63,4</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63,4</w:t>
            </w:r>
          </w:p>
        </w:tc>
      </w:tr>
      <w:tr w:rsidR="00EC3C27" w:rsidRPr="00E96931" w:rsidTr="00EC3C27">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b/>
                <w:bCs/>
                <w:color w:val="000000"/>
                <w:sz w:val="21"/>
                <w:szCs w:val="21"/>
                <w:lang w:eastAsia="ru-RU"/>
              </w:rPr>
            </w:pPr>
            <w:r w:rsidRPr="00E96931">
              <w:rPr>
                <w:rFonts w:eastAsia="Times New Roman" w:cs="Times New Roman"/>
                <w:b/>
                <w:bCs/>
                <w:color w:val="000000"/>
                <w:sz w:val="21"/>
                <w:szCs w:val="21"/>
                <w:lang w:eastAsia="ru-RU"/>
              </w:rPr>
              <w:t>Котельная д. Емишево</w:t>
            </w:r>
          </w:p>
        </w:tc>
      </w:tr>
      <w:tr w:rsidR="00EC3C27" w:rsidRPr="00E96931" w:rsidTr="00EC3C27">
        <w:trPr>
          <w:trHeight w:val="540"/>
        </w:trPr>
        <w:tc>
          <w:tcPr>
            <w:tcW w:w="1742"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Располагаемая мощность источника тепловой энергии Гкал/ч</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2,75</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2,75</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2,75</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2,75</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2,75</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2,75</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2,75</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2,75</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2,75</w:t>
            </w:r>
          </w:p>
        </w:tc>
      </w:tr>
      <w:tr w:rsidR="00EC3C27" w:rsidRPr="00E96931" w:rsidTr="00EC3C27">
        <w:trPr>
          <w:trHeight w:val="810"/>
        </w:trPr>
        <w:tc>
          <w:tcPr>
            <w:tcW w:w="1742"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Затраты тепловой мощности на собственные и хозяйственные нужды источника тепловой энергии, Гкал/час</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0,003</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0,003</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0,003</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0,003</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0,003</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0,003</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0,003</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0,003</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0,003</w:t>
            </w:r>
          </w:p>
        </w:tc>
      </w:tr>
      <w:tr w:rsidR="00EC3C27" w:rsidRPr="00E96931" w:rsidTr="00EC3C27">
        <w:trPr>
          <w:trHeight w:val="300"/>
        </w:trPr>
        <w:tc>
          <w:tcPr>
            <w:tcW w:w="1742"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Потери мощности в тепловой сети, Гкал/час</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0,059</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0,059</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0,059</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0,059</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0,059</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0,059</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0,059</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0,059</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0,059</w:t>
            </w:r>
          </w:p>
        </w:tc>
      </w:tr>
      <w:tr w:rsidR="00EC3C27" w:rsidRPr="00E96931" w:rsidTr="00EC3C27">
        <w:trPr>
          <w:trHeight w:val="300"/>
        </w:trPr>
        <w:tc>
          <w:tcPr>
            <w:tcW w:w="1742"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Присоединенная тепловая нагрузка, в т.ч. Гкал/ч</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0,4884</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0,5684</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0,6484</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0,7284</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0,8084</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0,8884</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0,8884</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0,8884</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0,8884</w:t>
            </w:r>
          </w:p>
        </w:tc>
      </w:tr>
      <w:tr w:rsidR="00EC3C27" w:rsidRPr="00E96931" w:rsidTr="00EC3C27">
        <w:trPr>
          <w:trHeight w:val="300"/>
        </w:trPr>
        <w:tc>
          <w:tcPr>
            <w:tcW w:w="1742"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EC3C27">
            <w:pPr>
              <w:ind w:firstLine="0"/>
              <w:jc w:val="right"/>
              <w:rPr>
                <w:rFonts w:eastAsia="Times New Roman" w:cs="Times New Roman"/>
                <w:color w:val="000000"/>
                <w:sz w:val="21"/>
                <w:szCs w:val="21"/>
                <w:lang w:eastAsia="ru-RU"/>
              </w:rPr>
            </w:pPr>
            <w:r w:rsidRPr="00E96931">
              <w:rPr>
                <w:rFonts w:eastAsia="Times New Roman" w:cs="Times New Roman"/>
                <w:color w:val="000000"/>
                <w:sz w:val="21"/>
                <w:szCs w:val="21"/>
                <w:lang w:eastAsia="ru-RU"/>
              </w:rPr>
              <w:t>Отопление</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0,378</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0,378</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0,378</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0,378</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0,378</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0,378</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0,378</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0,378</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0,378</w:t>
            </w:r>
          </w:p>
        </w:tc>
      </w:tr>
      <w:tr w:rsidR="00EC3C27" w:rsidRPr="00E96931" w:rsidTr="00EC3C27">
        <w:trPr>
          <w:trHeight w:val="300"/>
        </w:trPr>
        <w:tc>
          <w:tcPr>
            <w:tcW w:w="1742"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EC3C27">
            <w:pPr>
              <w:ind w:firstLine="0"/>
              <w:jc w:val="right"/>
              <w:rPr>
                <w:rFonts w:eastAsia="Times New Roman" w:cs="Times New Roman"/>
                <w:color w:val="000000"/>
                <w:sz w:val="21"/>
                <w:szCs w:val="21"/>
                <w:lang w:eastAsia="ru-RU"/>
              </w:rPr>
            </w:pPr>
            <w:r w:rsidRPr="00E96931">
              <w:rPr>
                <w:rFonts w:eastAsia="Times New Roman" w:cs="Times New Roman"/>
                <w:color w:val="000000"/>
                <w:sz w:val="21"/>
                <w:szCs w:val="21"/>
                <w:lang w:eastAsia="ru-RU"/>
              </w:rPr>
              <w:t>Вентиляция</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w:t>
            </w:r>
          </w:p>
        </w:tc>
      </w:tr>
      <w:tr w:rsidR="00EC3C27" w:rsidRPr="00E96931" w:rsidTr="00EC3C27">
        <w:trPr>
          <w:trHeight w:val="300"/>
        </w:trPr>
        <w:tc>
          <w:tcPr>
            <w:tcW w:w="1742"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EC3C27">
            <w:pPr>
              <w:ind w:firstLine="0"/>
              <w:jc w:val="right"/>
              <w:rPr>
                <w:rFonts w:eastAsia="Times New Roman" w:cs="Times New Roman"/>
                <w:color w:val="000000"/>
                <w:sz w:val="21"/>
                <w:szCs w:val="21"/>
                <w:lang w:eastAsia="ru-RU"/>
              </w:rPr>
            </w:pPr>
            <w:r w:rsidRPr="00E96931">
              <w:rPr>
                <w:rFonts w:eastAsia="Times New Roman" w:cs="Times New Roman"/>
                <w:color w:val="000000"/>
                <w:sz w:val="21"/>
                <w:szCs w:val="21"/>
                <w:lang w:eastAsia="ru-RU"/>
              </w:rPr>
              <w:t>ГВС</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0,0304</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0,0304</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0,0304</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0,0304</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0,0304</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0,0304</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0,0304</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0,0304</w:t>
            </w:r>
          </w:p>
        </w:tc>
        <w:tc>
          <w:tcPr>
            <w:tcW w:w="362"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0,0304</w:t>
            </w:r>
          </w:p>
        </w:tc>
      </w:tr>
      <w:tr w:rsidR="00EC3C27" w:rsidRPr="00E96931" w:rsidTr="00EC3C27">
        <w:trPr>
          <w:trHeight w:val="600"/>
        </w:trPr>
        <w:tc>
          <w:tcPr>
            <w:tcW w:w="1742"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lang w:eastAsia="ru-RU"/>
              </w:rPr>
            </w:pPr>
            <w:r w:rsidRPr="00E96931">
              <w:rPr>
                <w:rFonts w:eastAsia="Times New Roman" w:cs="Times New Roman"/>
                <w:color w:val="000000"/>
                <w:sz w:val="22"/>
                <w:lang w:eastAsia="ru-RU"/>
              </w:rPr>
              <w:t>Резерв (+)/ дефицит (-) тепловой мощности, Гкал/ч</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2,2</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2,1</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1,9</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1,8</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1,8</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1,8</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1,8</w:t>
            </w:r>
          </w:p>
        </w:tc>
      </w:tr>
      <w:tr w:rsidR="00EC3C27" w:rsidRPr="00E96931" w:rsidTr="00EC3C27">
        <w:trPr>
          <w:trHeight w:val="300"/>
        </w:trPr>
        <w:tc>
          <w:tcPr>
            <w:tcW w:w="1742"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lang w:eastAsia="ru-RU"/>
              </w:rPr>
            </w:pPr>
            <w:r w:rsidRPr="00E96931">
              <w:rPr>
                <w:rFonts w:eastAsia="Times New Roman" w:cs="Times New Roman"/>
                <w:color w:val="000000"/>
                <w:sz w:val="22"/>
                <w:lang w:eastAsia="ru-RU"/>
              </w:rPr>
              <w:t>Доля резерва, %</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80</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77,1</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74,2</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71,3</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68,3</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65,4</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65,4</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65,4</w:t>
            </w:r>
          </w:p>
        </w:tc>
        <w:tc>
          <w:tcPr>
            <w:tcW w:w="362"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65,4</w:t>
            </w:r>
          </w:p>
        </w:tc>
      </w:tr>
    </w:tbl>
    <w:p w:rsidR="002B07A6" w:rsidRPr="00E96931" w:rsidRDefault="002B07A6" w:rsidP="002B07A6">
      <w:pPr>
        <w:rPr>
          <w:lang w:eastAsia="ru-RU"/>
        </w:rPr>
      </w:pPr>
    </w:p>
    <w:p w:rsidR="007E7A2E" w:rsidRPr="00E96931" w:rsidRDefault="007E7A2E" w:rsidP="002B07A6">
      <w:pPr>
        <w:pStyle w:val="afb"/>
        <w:keepNext/>
        <w:ind w:firstLine="0"/>
      </w:pPr>
      <w:r w:rsidRPr="00E96931">
        <w:lastRenderedPageBreak/>
        <w:t xml:space="preserve">Таблица </w:t>
      </w:r>
      <w:fldSimple w:instr=" SEQ Таблица \* ARABIC ">
        <w:r w:rsidR="004F6C53">
          <w:rPr>
            <w:noProof/>
          </w:rPr>
          <w:t>89</w:t>
        </w:r>
      </w:fldSimple>
      <w:r w:rsidRPr="00E96931">
        <w:t xml:space="preserve"> Перспективная тепловая нагрузка котельных (2 вариант) актуализированной Схеме</w:t>
      </w:r>
    </w:p>
    <w:tbl>
      <w:tblPr>
        <w:tblW w:w="5000" w:type="pct"/>
        <w:tblLook w:val="04A0"/>
      </w:tblPr>
      <w:tblGrid>
        <w:gridCol w:w="5925"/>
        <w:gridCol w:w="984"/>
        <w:gridCol w:w="985"/>
        <w:gridCol w:w="985"/>
        <w:gridCol w:w="985"/>
        <w:gridCol w:w="985"/>
        <w:gridCol w:w="985"/>
        <w:gridCol w:w="985"/>
        <w:gridCol w:w="985"/>
        <w:gridCol w:w="982"/>
      </w:tblGrid>
      <w:tr w:rsidR="00EC3C27" w:rsidRPr="00E96931" w:rsidTr="00EC3C27">
        <w:trPr>
          <w:trHeight w:val="540"/>
        </w:trPr>
        <w:tc>
          <w:tcPr>
            <w:tcW w:w="20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b/>
                <w:bCs/>
                <w:color w:val="000000"/>
                <w:sz w:val="21"/>
                <w:szCs w:val="21"/>
                <w:lang w:eastAsia="ru-RU"/>
              </w:rPr>
            </w:pPr>
            <w:r w:rsidRPr="00E96931">
              <w:rPr>
                <w:rFonts w:eastAsia="Times New Roman" w:cs="Times New Roman"/>
                <w:b/>
                <w:bCs/>
                <w:color w:val="000000"/>
                <w:sz w:val="21"/>
                <w:szCs w:val="21"/>
                <w:lang w:eastAsia="ru-RU"/>
              </w:rPr>
              <w:t>Наименование показателя</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b/>
                <w:bCs/>
                <w:color w:val="000000"/>
                <w:sz w:val="21"/>
                <w:szCs w:val="21"/>
                <w:lang w:eastAsia="ru-RU"/>
              </w:rPr>
            </w:pPr>
            <w:r w:rsidRPr="00E96931">
              <w:rPr>
                <w:rFonts w:eastAsia="Times New Roman" w:cs="Times New Roman"/>
                <w:b/>
                <w:bCs/>
                <w:color w:val="000000"/>
                <w:sz w:val="21"/>
                <w:szCs w:val="21"/>
                <w:lang w:eastAsia="ru-RU"/>
              </w:rPr>
              <w:t>2023</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b/>
                <w:bCs/>
                <w:color w:val="000000"/>
                <w:sz w:val="21"/>
                <w:szCs w:val="21"/>
                <w:lang w:eastAsia="ru-RU"/>
              </w:rPr>
            </w:pPr>
            <w:r w:rsidRPr="00E96931">
              <w:rPr>
                <w:rFonts w:eastAsia="Times New Roman" w:cs="Times New Roman"/>
                <w:b/>
                <w:bCs/>
                <w:color w:val="000000"/>
                <w:sz w:val="21"/>
                <w:szCs w:val="21"/>
                <w:lang w:eastAsia="ru-RU"/>
              </w:rPr>
              <w:t>2024</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b/>
                <w:bCs/>
                <w:color w:val="000000"/>
                <w:sz w:val="21"/>
                <w:szCs w:val="21"/>
                <w:lang w:eastAsia="ru-RU"/>
              </w:rPr>
            </w:pPr>
            <w:r w:rsidRPr="00E96931">
              <w:rPr>
                <w:rFonts w:eastAsia="Times New Roman" w:cs="Times New Roman"/>
                <w:b/>
                <w:bCs/>
                <w:color w:val="000000"/>
                <w:sz w:val="21"/>
                <w:szCs w:val="21"/>
                <w:lang w:eastAsia="ru-RU"/>
              </w:rPr>
              <w:t>2025</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b/>
                <w:bCs/>
                <w:color w:val="000000"/>
                <w:sz w:val="21"/>
                <w:szCs w:val="21"/>
                <w:lang w:eastAsia="ru-RU"/>
              </w:rPr>
            </w:pPr>
            <w:r w:rsidRPr="00E96931">
              <w:rPr>
                <w:rFonts w:eastAsia="Times New Roman" w:cs="Times New Roman"/>
                <w:b/>
                <w:bCs/>
                <w:color w:val="000000"/>
                <w:sz w:val="21"/>
                <w:szCs w:val="21"/>
                <w:lang w:eastAsia="ru-RU"/>
              </w:rPr>
              <w:t>2026</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b/>
                <w:bCs/>
                <w:color w:val="000000"/>
                <w:sz w:val="21"/>
                <w:szCs w:val="21"/>
                <w:lang w:eastAsia="ru-RU"/>
              </w:rPr>
            </w:pPr>
            <w:r w:rsidRPr="00E96931">
              <w:rPr>
                <w:rFonts w:eastAsia="Times New Roman" w:cs="Times New Roman"/>
                <w:b/>
                <w:bCs/>
                <w:color w:val="000000"/>
                <w:sz w:val="21"/>
                <w:szCs w:val="21"/>
                <w:lang w:eastAsia="ru-RU"/>
              </w:rPr>
              <w:t>2027</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b/>
                <w:bCs/>
                <w:color w:val="000000"/>
                <w:sz w:val="21"/>
                <w:szCs w:val="21"/>
                <w:lang w:eastAsia="ru-RU"/>
              </w:rPr>
            </w:pPr>
            <w:r w:rsidRPr="00E96931">
              <w:rPr>
                <w:rFonts w:eastAsia="Times New Roman" w:cs="Times New Roman"/>
                <w:b/>
                <w:bCs/>
                <w:color w:val="000000"/>
                <w:sz w:val="21"/>
                <w:szCs w:val="21"/>
                <w:lang w:eastAsia="ru-RU"/>
              </w:rPr>
              <w:t>2028</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b/>
                <w:bCs/>
                <w:color w:val="000000"/>
                <w:sz w:val="21"/>
                <w:szCs w:val="21"/>
                <w:lang w:eastAsia="ru-RU"/>
              </w:rPr>
            </w:pPr>
            <w:r w:rsidRPr="00E96931">
              <w:rPr>
                <w:rFonts w:eastAsia="Times New Roman" w:cs="Times New Roman"/>
                <w:b/>
                <w:bCs/>
                <w:color w:val="000000"/>
                <w:sz w:val="21"/>
                <w:szCs w:val="21"/>
                <w:lang w:eastAsia="ru-RU"/>
              </w:rPr>
              <w:t>2029</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b/>
                <w:bCs/>
                <w:color w:val="000000"/>
                <w:sz w:val="21"/>
                <w:szCs w:val="21"/>
                <w:lang w:eastAsia="ru-RU"/>
              </w:rPr>
            </w:pPr>
            <w:r w:rsidRPr="00E96931">
              <w:rPr>
                <w:rFonts w:eastAsia="Times New Roman" w:cs="Times New Roman"/>
                <w:b/>
                <w:bCs/>
                <w:color w:val="000000"/>
                <w:sz w:val="21"/>
                <w:szCs w:val="21"/>
                <w:lang w:eastAsia="ru-RU"/>
              </w:rPr>
              <w:t>2030-2033</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b/>
                <w:bCs/>
                <w:color w:val="000000"/>
                <w:sz w:val="21"/>
                <w:szCs w:val="21"/>
                <w:lang w:eastAsia="ru-RU"/>
              </w:rPr>
            </w:pPr>
            <w:r w:rsidRPr="00E96931">
              <w:rPr>
                <w:rFonts w:eastAsia="Times New Roman" w:cs="Times New Roman"/>
                <w:b/>
                <w:bCs/>
                <w:color w:val="000000"/>
                <w:sz w:val="21"/>
                <w:szCs w:val="21"/>
                <w:lang w:eastAsia="ru-RU"/>
              </w:rPr>
              <w:t>2034-2037</w:t>
            </w:r>
          </w:p>
        </w:tc>
      </w:tr>
      <w:tr w:rsidR="00EC3C27" w:rsidRPr="00E96931" w:rsidTr="00EC3C27">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b/>
                <w:bCs/>
                <w:color w:val="000000"/>
                <w:sz w:val="21"/>
                <w:szCs w:val="21"/>
                <w:lang w:eastAsia="ru-RU"/>
              </w:rPr>
            </w:pPr>
            <w:r w:rsidRPr="00E96931">
              <w:rPr>
                <w:rFonts w:eastAsia="Times New Roman" w:cs="Times New Roman"/>
                <w:b/>
                <w:bCs/>
                <w:color w:val="000000"/>
                <w:sz w:val="21"/>
                <w:szCs w:val="21"/>
                <w:lang w:eastAsia="ru-RU"/>
              </w:rPr>
              <w:t>Котельная д. Столбищи</w:t>
            </w:r>
          </w:p>
        </w:tc>
      </w:tr>
      <w:tr w:rsidR="00EC3C27" w:rsidRPr="00E96931" w:rsidTr="00EC3C27">
        <w:trPr>
          <w:trHeight w:val="300"/>
        </w:trPr>
        <w:tc>
          <w:tcPr>
            <w:tcW w:w="2004"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Располагаемая мощность источника тепловой энергии Гкал/ч</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2,75</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2,75</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2,75</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0,37</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0,37</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0,37</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0,37</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0,37</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0,37</w:t>
            </w:r>
          </w:p>
        </w:tc>
      </w:tr>
      <w:tr w:rsidR="00EC3C27" w:rsidRPr="00E96931" w:rsidTr="00EC3C27">
        <w:trPr>
          <w:trHeight w:val="540"/>
        </w:trPr>
        <w:tc>
          <w:tcPr>
            <w:tcW w:w="2004"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Затраты тепловой мощности на собственные и хозяйственные нужды источника тепловой энергии, Гкал/час</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0,0008</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0,0008</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0,0008</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0,01</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0,01</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0,01</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0,01</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0,01</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0,01</w:t>
            </w:r>
          </w:p>
        </w:tc>
      </w:tr>
      <w:tr w:rsidR="00EC3C27" w:rsidRPr="00E96931" w:rsidTr="00EC3C27">
        <w:trPr>
          <w:trHeight w:val="300"/>
        </w:trPr>
        <w:tc>
          <w:tcPr>
            <w:tcW w:w="2004"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Потери мощности в тепловой сети, Гкал/час</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0,198</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0,198</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0,198</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0,03</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0,03</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0,03</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0,03</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0,03</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0,03</w:t>
            </w:r>
          </w:p>
        </w:tc>
      </w:tr>
      <w:tr w:rsidR="00EC3C27" w:rsidRPr="00E96931" w:rsidTr="00EC3C27">
        <w:trPr>
          <w:trHeight w:val="300"/>
        </w:trPr>
        <w:tc>
          <w:tcPr>
            <w:tcW w:w="2004"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Присоединенная тепловая нагрузка, в т.ч. Гкал/ч</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0,29</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0,29</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0,29</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0,3</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0,3</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0,3</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0,3</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0,3</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0,3</w:t>
            </w:r>
          </w:p>
        </w:tc>
      </w:tr>
      <w:tr w:rsidR="00EC3C27" w:rsidRPr="00E96931" w:rsidTr="00EC3C27">
        <w:trPr>
          <w:trHeight w:val="300"/>
        </w:trPr>
        <w:tc>
          <w:tcPr>
            <w:tcW w:w="2004"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lang w:eastAsia="ru-RU"/>
              </w:rPr>
            </w:pPr>
            <w:r w:rsidRPr="00E96931">
              <w:rPr>
                <w:rFonts w:eastAsia="Times New Roman" w:cs="Times New Roman"/>
                <w:color w:val="000000"/>
                <w:sz w:val="22"/>
                <w:lang w:eastAsia="ru-RU"/>
              </w:rPr>
              <w:t>Резерв (+)/ дефицит (-) тепловой мощности, Гкал/ч</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2,3</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2,3</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2,3</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0,03</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0,03</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0,03</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0,03</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0,03</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0,03</w:t>
            </w:r>
          </w:p>
        </w:tc>
      </w:tr>
      <w:tr w:rsidR="00EC3C27" w:rsidRPr="00E96931" w:rsidTr="00EC3C27">
        <w:trPr>
          <w:trHeight w:val="300"/>
        </w:trPr>
        <w:tc>
          <w:tcPr>
            <w:tcW w:w="2004"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lang w:eastAsia="ru-RU"/>
              </w:rPr>
            </w:pPr>
            <w:r w:rsidRPr="00E96931">
              <w:rPr>
                <w:rFonts w:eastAsia="Times New Roman" w:cs="Times New Roman"/>
                <w:color w:val="000000"/>
                <w:sz w:val="22"/>
                <w:lang w:eastAsia="ru-RU"/>
              </w:rPr>
              <w:t>Доля резерва, %</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82,2</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82,2</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82,2</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8,11</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8,11</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8,11</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8,11</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8,11</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8,11</w:t>
            </w:r>
          </w:p>
        </w:tc>
      </w:tr>
      <w:tr w:rsidR="00EC3C27" w:rsidRPr="00E96931" w:rsidTr="00EC3C27">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b/>
                <w:bCs/>
                <w:color w:val="000000"/>
                <w:sz w:val="21"/>
                <w:szCs w:val="21"/>
                <w:lang w:eastAsia="ru-RU"/>
              </w:rPr>
            </w:pPr>
            <w:r w:rsidRPr="00E96931">
              <w:rPr>
                <w:rFonts w:eastAsia="Times New Roman" w:cs="Times New Roman"/>
                <w:b/>
                <w:bCs/>
                <w:color w:val="000000"/>
                <w:sz w:val="21"/>
                <w:szCs w:val="21"/>
                <w:lang w:eastAsia="ru-RU"/>
              </w:rPr>
              <w:t>Котельная д. Емишево</w:t>
            </w:r>
          </w:p>
        </w:tc>
      </w:tr>
      <w:tr w:rsidR="00EC3C27" w:rsidRPr="00E96931" w:rsidTr="00EC3C27">
        <w:trPr>
          <w:trHeight w:val="300"/>
        </w:trPr>
        <w:tc>
          <w:tcPr>
            <w:tcW w:w="2004"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Располагаемая мощность источника тепловой энергии Гкал/ч</w:t>
            </w:r>
          </w:p>
        </w:tc>
        <w:tc>
          <w:tcPr>
            <w:tcW w:w="333"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2,75</w:t>
            </w:r>
          </w:p>
        </w:tc>
        <w:tc>
          <w:tcPr>
            <w:tcW w:w="333"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2,75</w:t>
            </w:r>
          </w:p>
        </w:tc>
        <w:tc>
          <w:tcPr>
            <w:tcW w:w="333"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2,75</w:t>
            </w:r>
          </w:p>
        </w:tc>
        <w:tc>
          <w:tcPr>
            <w:tcW w:w="333"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0,2</w:t>
            </w:r>
          </w:p>
        </w:tc>
        <w:tc>
          <w:tcPr>
            <w:tcW w:w="333"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0,2</w:t>
            </w:r>
          </w:p>
        </w:tc>
        <w:tc>
          <w:tcPr>
            <w:tcW w:w="333"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0,2</w:t>
            </w:r>
          </w:p>
        </w:tc>
        <w:tc>
          <w:tcPr>
            <w:tcW w:w="333"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0,2</w:t>
            </w:r>
          </w:p>
        </w:tc>
        <w:tc>
          <w:tcPr>
            <w:tcW w:w="333"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0,2</w:t>
            </w:r>
          </w:p>
        </w:tc>
        <w:tc>
          <w:tcPr>
            <w:tcW w:w="333"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0,2</w:t>
            </w:r>
          </w:p>
        </w:tc>
      </w:tr>
      <w:tr w:rsidR="00EC3C27" w:rsidRPr="00E96931" w:rsidTr="00EC3C27">
        <w:trPr>
          <w:trHeight w:val="540"/>
        </w:trPr>
        <w:tc>
          <w:tcPr>
            <w:tcW w:w="2004"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Затраты тепловой мощности на собственные и хозяйственные нужды источника тепловой энергии, Гкал/час</w:t>
            </w:r>
          </w:p>
        </w:tc>
        <w:tc>
          <w:tcPr>
            <w:tcW w:w="333"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0,003</w:t>
            </w:r>
          </w:p>
        </w:tc>
        <w:tc>
          <w:tcPr>
            <w:tcW w:w="333"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0,003</w:t>
            </w:r>
          </w:p>
        </w:tc>
        <w:tc>
          <w:tcPr>
            <w:tcW w:w="333"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0,003</w:t>
            </w:r>
          </w:p>
        </w:tc>
        <w:tc>
          <w:tcPr>
            <w:tcW w:w="333"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0,01</w:t>
            </w:r>
          </w:p>
        </w:tc>
        <w:tc>
          <w:tcPr>
            <w:tcW w:w="333"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0,01</w:t>
            </w:r>
          </w:p>
        </w:tc>
        <w:tc>
          <w:tcPr>
            <w:tcW w:w="333"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0,01</w:t>
            </w:r>
          </w:p>
        </w:tc>
        <w:tc>
          <w:tcPr>
            <w:tcW w:w="333"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0,01</w:t>
            </w:r>
          </w:p>
        </w:tc>
        <w:tc>
          <w:tcPr>
            <w:tcW w:w="333"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0,01</w:t>
            </w:r>
          </w:p>
        </w:tc>
        <w:tc>
          <w:tcPr>
            <w:tcW w:w="333"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0,01</w:t>
            </w:r>
          </w:p>
        </w:tc>
      </w:tr>
      <w:tr w:rsidR="00EC3C27" w:rsidRPr="00E96931" w:rsidTr="00EC3C27">
        <w:trPr>
          <w:trHeight w:val="300"/>
        </w:trPr>
        <w:tc>
          <w:tcPr>
            <w:tcW w:w="2004"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Потери мощности в тепловой сети, Гкал/час</w:t>
            </w:r>
          </w:p>
        </w:tc>
        <w:tc>
          <w:tcPr>
            <w:tcW w:w="333"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0,059</w:t>
            </w:r>
          </w:p>
        </w:tc>
        <w:tc>
          <w:tcPr>
            <w:tcW w:w="333"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0,059</w:t>
            </w:r>
          </w:p>
        </w:tc>
        <w:tc>
          <w:tcPr>
            <w:tcW w:w="333"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0,059</w:t>
            </w:r>
          </w:p>
        </w:tc>
        <w:tc>
          <w:tcPr>
            <w:tcW w:w="333"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0,02</w:t>
            </w:r>
          </w:p>
        </w:tc>
        <w:tc>
          <w:tcPr>
            <w:tcW w:w="333"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0,02</w:t>
            </w:r>
          </w:p>
        </w:tc>
        <w:tc>
          <w:tcPr>
            <w:tcW w:w="333"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0,02</w:t>
            </w:r>
          </w:p>
        </w:tc>
        <w:tc>
          <w:tcPr>
            <w:tcW w:w="333"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0,02</w:t>
            </w:r>
          </w:p>
        </w:tc>
        <w:tc>
          <w:tcPr>
            <w:tcW w:w="333"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0,02</w:t>
            </w:r>
          </w:p>
        </w:tc>
        <w:tc>
          <w:tcPr>
            <w:tcW w:w="333"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0,02</w:t>
            </w:r>
          </w:p>
        </w:tc>
      </w:tr>
      <w:tr w:rsidR="00EC3C27" w:rsidRPr="00E96931" w:rsidTr="00EC3C27">
        <w:trPr>
          <w:trHeight w:val="300"/>
        </w:trPr>
        <w:tc>
          <w:tcPr>
            <w:tcW w:w="2004"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Присоединенная тепловая нагрузка, в т.ч. Гкал/ч</w:t>
            </w:r>
          </w:p>
        </w:tc>
        <w:tc>
          <w:tcPr>
            <w:tcW w:w="333"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0,15</w:t>
            </w:r>
          </w:p>
        </w:tc>
        <w:tc>
          <w:tcPr>
            <w:tcW w:w="333"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0,15</w:t>
            </w:r>
          </w:p>
        </w:tc>
        <w:tc>
          <w:tcPr>
            <w:tcW w:w="333"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0,15</w:t>
            </w:r>
          </w:p>
        </w:tc>
        <w:tc>
          <w:tcPr>
            <w:tcW w:w="333"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0,16</w:t>
            </w:r>
          </w:p>
        </w:tc>
        <w:tc>
          <w:tcPr>
            <w:tcW w:w="333"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0,16</w:t>
            </w:r>
          </w:p>
        </w:tc>
        <w:tc>
          <w:tcPr>
            <w:tcW w:w="333"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0,16</w:t>
            </w:r>
          </w:p>
        </w:tc>
        <w:tc>
          <w:tcPr>
            <w:tcW w:w="333"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0,16</w:t>
            </w:r>
          </w:p>
        </w:tc>
        <w:tc>
          <w:tcPr>
            <w:tcW w:w="333"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0,16</w:t>
            </w:r>
          </w:p>
        </w:tc>
        <w:tc>
          <w:tcPr>
            <w:tcW w:w="333" w:type="pct"/>
            <w:tcBorders>
              <w:top w:val="nil"/>
              <w:left w:val="nil"/>
              <w:bottom w:val="single" w:sz="4" w:space="0" w:color="auto"/>
              <w:right w:val="single" w:sz="4" w:space="0" w:color="auto"/>
            </w:tcBorders>
            <w:shd w:val="clear" w:color="auto" w:fill="auto"/>
            <w:noWrap/>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0,16</w:t>
            </w:r>
          </w:p>
        </w:tc>
      </w:tr>
      <w:tr w:rsidR="00EC3C27" w:rsidRPr="00E96931" w:rsidTr="00EC3C27">
        <w:trPr>
          <w:trHeight w:val="300"/>
        </w:trPr>
        <w:tc>
          <w:tcPr>
            <w:tcW w:w="2004"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lang w:eastAsia="ru-RU"/>
              </w:rPr>
            </w:pPr>
            <w:r w:rsidRPr="00E96931">
              <w:rPr>
                <w:rFonts w:eastAsia="Times New Roman" w:cs="Times New Roman"/>
                <w:color w:val="000000"/>
                <w:sz w:val="22"/>
                <w:lang w:eastAsia="ru-RU"/>
              </w:rPr>
              <w:t>Резерв (+)/ дефицит (-) тепловой мощности, Гкал/ч</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2,538</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2,538</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2,538</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0,01</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0,01</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0,01</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0,01</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0,01</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0,01</w:t>
            </w:r>
          </w:p>
        </w:tc>
      </w:tr>
      <w:tr w:rsidR="00EC3C27" w:rsidRPr="00E96931" w:rsidTr="00EC3C27">
        <w:trPr>
          <w:trHeight w:val="300"/>
        </w:trPr>
        <w:tc>
          <w:tcPr>
            <w:tcW w:w="2004" w:type="pct"/>
            <w:tcBorders>
              <w:top w:val="nil"/>
              <w:left w:val="single" w:sz="4" w:space="0" w:color="auto"/>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lang w:eastAsia="ru-RU"/>
              </w:rPr>
            </w:pPr>
            <w:r w:rsidRPr="00E96931">
              <w:rPr>
                <w:rFonts w:eastAsia="Times New Roman" w:cs="Times New Roman"/>
                <w:color w:val="000000"/>
                <w:sz w:val="22"/>
                <w:lang w:eastAsia="ru-RU"/>
              </w:rPr>
              <w:t>Доля резерва, %</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92,3</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92,3</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92,3</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5</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5</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5</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5</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5</w:t>
            </w:r>
          </w:p>
        </w:tc>
        <w:tc>
          <w:tcPr>
            <w:tcW w:w="333" w:type="pct"/>
            <w:tcBorders>
              <w:top w:val="nil"/>
              <w:left w:val="nil"/>
              <w:bottom w:val="single" w:sz="4" w:space="0" w:color="auto"/>
              <w:right w:val="single" w:sz="4" w:space="0" w:color="auto"/>
            </w:tcBorders>
            <w:shd w:val="clear" w:color="auto" w:fill="auto"/>
            <w:vAlign w:val="center"/>
            <w:hideMark/>
          </w:tcPr>
          <w:p w:rsidR="00EC3C27" w:rsidRPr="00E96931" w:rsidRDefault="00EC3C27" w:rsidP="00EC3C27">
            <w:pPr>
              <w:ind w:firstLine="0"/>
              <w:jc w:val="center"/>
              <w:rPr>
                <w:rFonts w:eastAsia="Times New Roman" w:cs="Times New Roman"/>
                <w:color w:val="000000"/>
                <w:sz w:val="21"/>
                <w:szCs w:val="21"/>
                <w:lang w:eastAsia="ru-RU"/>
              </w:rPr>
            </w:pPr>
            <w:r w:rsidRPr="00E96931">
              <w:rPr>
                <w:rFonts w:eastAsia="Times New Roman" w:cs="Times New Roman"/>
                <w:color w:val="000000"/>
                <w:sz w:val="21"/>
                <w:szCs w:val="21"/>
                <w:lang w:eastAsia="ru-RU"/>
              </w:rPr>
              <w:t>5</w:t>
            </w:r>
          </w:p>
        </w:tc>
      </w:tr>
    </w:tbl>
    <w:p w:rsidR="00EC3C27" w:rsidRPr="00E96931" w:rsidRDefault="00EC3C27" w:rsidP="00EC3C27">
      <w:pPr>
        <w:rPr>
          <w:lang w:eastAsia="ru-RU"/>
        </w:rPr>
      </w:pPr>
    </w:p>
    <w:p w:rsidR="002B07A6" w:rsidRPr="00E96931" w:rsidRDefault="002B07A6" w:rsidP="002B07A6">
      <w:pPr>
        <w:pStyle w:val="afb"/>
        <w:keepNext/>
        <w:ind w:firstLine="0"/>
      </w:pPr>
      <w:r w:rsidRPr="00E96931">
        <w:t xml:space="preserve">Таблица </w:t>
      </w:r>
      <w:fldSimple w:instr=" SEQ Таблица \* ARABIC ">
        <w:r w:rsidR="004F6C53">
          <w:rPr>
            <w:noProof/>
          </w:rPr>
          <w:t>90</w:t>
        </w:r>
      </w:fldSimple>
      <w:r w:rsidRPr="00E96931">
        <w:t xml:space="preserve"> Перспективный баланс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0"/>
        <w:gridCol w:w="2158"/>
        <w:gridCol w:w="996"/>
        <w:gridCol w:w="996"/>
        <w:gridCol w:w="996"/>
        <w:gridCol w:w="997"/>
        <w:gridCol w:w="997"/>
        <w:gridCol w:w="997"/>
        <w:gridCol w:w="997"/>
        <w:gridCol w:w="997"/>
        <w:gridCol w:w="997"/>
        <w:gridCol w:w="997"/>
        <w:gridCol w:w="997"/>
        <w:gridCol w:w="994"/>
      </w:tblGrid>
      <w:tr w:rsidR="002B07A6" w:rsidRPr="00E96931" w:rsidTr="002B07A6">
        <w:trPr>
          <w:trHeight w:val="1275"/>
          <w:tblHeader/>
        </w:trPr>
        <w:tc>
          <w:tcPr>
            <w:tcW w:w="22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                 пп</w:t>
            </w:r>
          </w:p>
        </w:tc>
        <w:tc>
          <w:tcPr>
            <w:tcW w:w="730"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Наименование показателей</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Ед. измер.</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2022</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2023</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2024</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2025</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2026</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2027</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2028</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2029</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2030</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2031</w:t>
            </w:r>
          </w:p>
        </w:tc>
        <w:tc>
          <w:tcPr>
            <w:tcW w:w="336" w:type="pct"/>
            <w:shd w:val="clear" w:color="auto" w:fill="auto"/>
            <w:vAlign w:val="center"/>
            <w:hideMark/>
          </w:tcPr>
          <w:p w:rsidR="002B07A6" w:rsidRPr="00E96931" w:rsidRDefault="002B07A6" w:rsidP="00EC3C27">
            <w:pPr>
              <w:ind w:firstLine="0"/>
              <w:jc w:val="center"/>
              <w:rPr>
                <w:rFonts w:eastAsia="Times New Roman" w:cs="Times New Roman"/>
                <w:bCs/>
                <w:lang w:eastAsia="ru-RU"/>
              </w:rPr>
            </w:pPr>
            <w:r w:rsidRPr="00E96931">
              <w:rPr>
                <w:rFonts w:eastAsia="Times New Roman" w:cs="Times New Roman"/>
                <w:bCs/>
                <w:sz w:val="22"/>
                <w:lang w:eastAsia="ru-RU"/>
              </w:rPr>
              <w:t>2032-203</w:t>
            </w:r>
            <w:r w:rsidR="00EC3C27" w:rsidRPr="00E96931">
              <w:rPr>
                <w:rFonts w:eastAsia="Times New Roman" w:cs="Times New Roman"/>
                <w:bCs/>
                <w:sz w:val="22"/>
                <w:lang w:eastAsia="ru-RU"/>
              </w:rPr>
              <w:t>7</w:t>
            </w:r>
          </w:p>
        </w:tc>
      </w:tr>
      <w:tr w:rsidR="002B07A6" w:rsidRPr="00E96931" w:rsidTr="002B07A6">
        <w:trPr>
          <w:trHeight w:val="300"/>
        </w:trPr>
        <w:tc>
          <w:tcPr>
            <w:tcW w:w="5000" w:type="pct"/>
            <w:gridSpan w:val="14"/>
            <w:shd w:val="clear" w:color="auto" w:fill="auto"/>
            <w:vAlign w:val="center"/>
            <w:hideMark/>
          </w:tcPr>
          <w:p w:rsidR="002B07A6" w:rsidRPr="00E96931" w:rsidRDefault="002B07A6" w:rsidP="002B07A6">
            <w:pPr>
              <w:ind w:firstLine="0"/>
              <w:jc w:val="center"/>
              <w:rPr>
                <w:rFonts w:eastAsia="Times New Roman" w:cs="Times New Roman"/>
                <w:b/>
                <w:bCs/>
                <w:lang w:eastAsia="ru-RU"/>
              </w:rPr>
            </w:pPr>
            <w:r w:rsidRPr="00E96931">
              <w:rPr>
                <w:rFonts w:eastAsia="Times New Roman" w:cs="Times New Roman"/>
                <w:b/>
                <w:bCs/>
                <w:sz w:val="22"/>
                <w:lang w:eastAsia="ru-RU"/>
              </w:rPr>
              <w:t>Котельная д. Столбищи</w:t>
            </w:r>
          </w:p>
        </w:tc>
      </w:tr>
      <w:tr w:rsidR="002B07A6" w:rsidRPr="00E96931" w:rsidTr="002B07A6">
        <w:trPr>
          <w:trHeight w:val="300"/>
        </w:trPr>
        <w:tc>
          <w:tcPr>
            <w:tcW w:w="22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1</w:t>
            </w:r>
          </w:p>
        </w:tc>
        <w:tc>
          <w:tcPr>
            <w:tcW w:w="730" w:type="pct"/>
            <w:shd w:val="clear" w:color="auto" w:fill="auto"/>
            <w:vAlign w:val="center"/>
            <w:hideMark/>
          </w:tcPr>
          <w:p w:rsidR="002B07A6" w:rsidRPr="00E96931" w:rsidRDefault="002B07A6" w:rsidP="002B07A6">
            <w:pPr>
              <w:ind w:firstLine="0"/>
              <w:jc w:val="left"/>
              <w:rPr>
                <w:rFonts w:eastAsia="Times New Roman" w:cs="Times New Roman"/>
                <w:bCs/>
                <w:lang w:eastAsia="ru-RU"/>
              </w:rPr>
            </w:pPr>
            <w:r w:rsidRPr="00E96931">
              <w:rPr>
                <w:rFonts w:eastAsia="Times New Roman" w:cs="Times New Roman"/>
                <w:bCs/>
                <w:sz w:val="22"/>
                <w:lang w:eastAsia="ru-RU"/>
              </w:rPr>
              <w:t xml:space="preserve">Производство тепловой энергии, </w:t>
            </w:r>
            <w:r w:rsidRPr="00E96931">
              <w:rPr>
                <w:rFonts w:eastAsia="Times New Roman" w:cs="Times New Roman"/>
                <w:bCs/>
                <w:sz w:val="22"/>
                <w:lang w:eastAsia="ru-RU"/>
              </w:rPr>
              <w:lastRenderedPageBreak/>
              <w:t>всего</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lang w:eastAsia="ru-RU"/>
              </w:rPr>
            </w:pPr>
            <w:r w:rsidRPr="00E96931">
              <w:rPr>
                <w:rFonts w:eastAsia="Times New Roman" w:cs="Times New Roman"/>
                <w:sz w:val="22"/>
                <w:lang w:eastAsia="ru-RU"/>
              </w:rPr>
              <w:lastRenderedPageBreak/>
              <w:t>Гкал</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2 334,9</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2 334,9</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2 334,9</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2 334,9</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2 334,9</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2 334,9</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2 334,9</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2 334,9</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2 334,9</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2 334,9</w:t>
            </w:r>
          </w:p>
        </w:tc>
        <w:tc>
          <w:tcPr>
            <w:tcW w:w="336"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2 334,9</w:t>
            </w:r>
          </w:p>
        </w:tc>
      </w:tr>
      <w:tr w:rsidR="002B07A6" w:rsidRPr="00E96931" w:rsidTr="002B07A6">
        <w:trPr>
          <w:trHeight w:val="300"/>
        </w:trPr>
        <w:tc>
          <w:tcPr>
            <w:tcW w:w="22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lastRenderedPageBreak/>
              <w:t>2</w:t>
            </w:r>
          </w:p>
        </w:tc>
        <w:tc>
          <w:tcPr>
            <w:tcW w:w="730" w:type="pct"/>
            <w:shd w:val="clear" w:color="auto" w:fill="auto"/>
            <w:vAlign w:val="center"/>
            <w:hideMark/>
          </w:tcPr>
          <w:p w:rsidR="002B07A6" w:rsidRPr="00E96931" w:rsidRDefault="002B07A6" w:rsidP="002B07A6">
            <w:pPr>
              <w:ind w:firstLine="0"/>
              <w:jc w:val="left"/>
              <w:rPr>
                <w:rFonts w:eastAsia="Times New Roman" w:cs="Times New Roman"/>
                <w:lang w:eastAsia="ru-RU"/>
              </w:rPr>
            </w:pPr>
            <w:r w:rsidRPr="00E96931">
              <w:rPr>
                <w:rFonts w:eastAsia="Times New Roman" w:cs="Times New Roman"/>
                <w:sz w:val="22"/>
                <w:lang w:eastAsia="ru-RU"/>
              </w:rPr>
              <w:t>на собственные нужды котельной</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lang w:eastAsia="ru-RU"/>
              </w:rPr>
            </w:pPr>
            <w:r w:rsidRPr="00E96931">
              <w:rPr>
                <w:rFonts w:eastAsia="Times New Roman" w:cs="Times New Roman"/>
                <w:sz w:val="22"/>
                <w:lang w:eastAsia="ru-RU"/>
              </w:rPr>
              <w:t>Гкал</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20,8</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20,8</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20,8</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20,8</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20,8</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20,8</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20,8</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20,8</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20,8</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20,8</w:t>
            </w:r>
          </w:p>
        </w:tc>
        <w:tc>
          <w:tcPr>
            <w:tcW w:w="336"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20,8</w:t>
            </w:r>
          </w:p>
        </w:tc>
      </w:tr>
      <w:tr w:rsidR="002B07A6" w:rsidRPr="00E96931" w:rsidTr="002B07A6">
        <w:trPr>
          <w:trHeight w:val="300"/>
        </w:trPr>
        <w:tc>
          <w:tcPr>
            <w:tcW w:w="22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3</w:t>
            </w:r>
          </w:p>
        </w:tc>
        <w:tc>
          <w:tcPr>
            <w:tcW w:w="730" w:type="pct"/>
            <w:shd w:val="clear" w:color="auto" w:fill="auto"/>
            <w:vAlign w:val="center"/>
            <w:hideMark/>
          </w:tcPr>
          <w:p w:rsidR="002B07A6" w:rsidRPr="00E96931" w:rsidRDefault="002B07A6" w:rsidP="002B07A6">
            <w:pPr>
              <w:ind w:firstLine="0"/>
              <w:jc w:val="left"/>
              <w:rPr>
                <w:rFonts w:eastAsia="Times New Roman" w:cs="Times New Roman"/>
                <w:bCs/>
                <w:lang w:eastAsia="ru-RU"/>
              </w:rPr>
            </w:pPr>
            <w:r w:rsidRPr="00E96931">
              <w:rPr>
                <w:rFonts w:eastAsia="Times New Roman" w:cs="Times New Roman"/>
                <w:bCs/>
                <w:sz w:val="22"/>
                <w:lang w:eastAsia="ru-RU"/>
              </w:rPr>
              <w:t>Отпуск в сеть</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lang w:eastAsia="ru-RU"/>
              </w:rPr>
            </w:pPr>
            <w:r w:rsidRPr="00E96931">
              <w:rPr>
                <w:rFonts w:eastAsia="Times New Roman" w:cs="Times New Roman"/>
                <w:sz w:val="22"/>
                <w:lang w:eastAsia="ru-RU"/>
              </w:rPr>
              <w:t>Гкал</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2 314,1</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2 314,1</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2 314,1</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2 314,1</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2 314,1</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2 314,1</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2 314,1</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2 314,1</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2 314,1</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2 314,1</w:t>
            </w:r>
          </w:p>
        </w:tc>
        <w:tc>
          <w:tcPr>
            <w:tcW w:w="336"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2 314,1</w:t>
            </w:r>
          </w:p>
        </w:tc>
      </w:tr>
      <w:tr w:rsidR="002B07A6" w:rsidRPr="00E96931" w:rsidTr="002B07A6">
        <w:trPr>
          <w:trHeight w:val="300"/>
        </w:trPr>
        <w:tc>
          <w:tcPr>
            <w:tcW w:w="22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4</w:t>
            </w:r>
          </w:p>
        </w:tc>
        <w:tc>
          <w:tcPr>
            <w:tcW w:w="730" w:type="pct"/>
            <w:shd w:val="clear" w:color="auto" w:fill="auto"/>
            <w:vAlign w:val="center"/>
            <w:hideMark/>
          </w:tcPr>
          <w:p w:rsidR="002B07A6" w:rsidRPr="00E96931" w:rsidRDefault="002B07A6" w:rsidP="002B07A6">
            <w:pPr>
              <w:ind w:firstLine="0"/>
              <w:jc w:val="left"/>
              <w:rPr>
                <w:rFonts w:eastAsia="Times New Roman" w:cs="Times New Roman"/>
                <w:bCs/>
                <w:lang w:eastAsia="ru-RU"/>
              </w:rPr>
            </w:pPr>
            <w:r w:rsidRPr="00E96931">
              <w:rPr>
                <w:rFonts w:eastAsia="Times New Roman" w:cs="Times New Roman"/>
                <w:bCs/>
                <w:sz w:val="22"/>
                <w:lang w:eastAsia="ru-RU"/>
              </w:rPr>
              <w:t>Потери в сетях</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34,2</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34,2</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34,2</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34,2</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34,2</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34,2</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34,2</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34,2</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34,2</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34,2</w:t>
            </w:r>
          </w:p>
        </w:tc>
        <w:tc>
          <w:tcPr>
            <w:tcW w:w="336"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34,2</w:t>
            </w:r>
          </w:p>
        </w:tc>
      </w:tr>
      <w:tr w:rsidR="002B07A6" w:rsidRPr="00E96931" w:rsidTr="002B07A6">
        <w:trPr>
          <w:trHeight w:val="300"/>
        </w:trPr>
        <w:tc>
          <w:tcPr>
            <w:tcW w:w="22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5</w:t>
            </w:r>
          </w:p>
        </w:tc>
        <w:tc>
          <w:tcPr>
            <w:tcW w:w="730" w:type="pct"/>
            <w:shd w:val="clear" w:color="auto" w:fill="auto"/>
            <w:vAlign w:val="center"/>
            <w:hideMark/>
          </w:tcPr>
          <w:p w:rsidR="002B07A6" w:rsidRPr="00E96931" w:rsidRDefault="002B07A6" w:rsidP="002B07A6">
            <w:pPr>
              <w:ind w:firstLine="0"/>
              <w:jc w:val="left"/>
              <w:rPr>
                <w:rFonts w:eastAsia="Times New Roman" w:cs="Times New Roman"/>
                <w:bCs/>
                <w:lang w:eastAsia="ru-RU"/>
              </w:rPr>
            </w:pPr>
            <w:r w:rsidRPr="00E96931">
              <w:rPr>
                <w:rFonts w:eastAsia="Times New Roman" w:cs="Times New Roman"/>
                <w:bCs/>
                <w:sz w:val="22"/>
                <w:lang w:eastAsia="ru-RU"/>
              </w:rPr>
              <w:t>Полезный отпуск тепловой энергии</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lang w:eastAsia="ru-RU"/>
              </w:rPr>
            </w:pPr>
            <w:r w:rsidRPr="00E96931">
              <w:rPr>
                <w:rFonts w:eastAsia="Times New Roman" w:cs="Times New Roman"/>
                <w:sz w:val="22"/>
                <w:lang w:eastAsia="ru-RU"/>
              </w:rPr>
              <w:t>Гкал</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1 521,9</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1 521,9</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1 521,9</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1 521,9</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1 521,9</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1 521,9</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1 521,9</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1 521,9</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1 521,9</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1 521,9</w:t>
            </w:r>
          </w:p>
        </w:tc>
        <w:tc>
          <w:tcPr>
            <w:tcW w:w="336"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1 521,9</w:t>
            </w:r>
          </w:p>
        </w:tc>
      </w:tr>
      <w:tr w:rsidR="002B07A6" w:rsidRPr="00E96931" w:rsidTr="002B07A6">
        <w:trPr>
          <w:trHeight w:val="300"/>
        </w:trPr>
        <w:tc>
          <w:tcPr>
            <w:tcW w:w="227" w:type="pct"/>
            <w:shd w:val="clear" w:color="auto" w:fill="auto"/>
            <w:noWrap/>
            <w:vAlign w:val="center"/>
            <w:hideMark/>
          </w:tcPr>
          <w:p w:rsidR="002B07A6" w:rsidRPr="00E96931" w:rsidRDefault="002B07A6" w:rsidP="002B07A6">
            <w:pPr>
              <w:ind w:firstLine="0"/>
              <w:jc w:val="center"/>
              <w:rPr>
                <w:rFonts w:eastAsia="Times New Roman" w:cs="Times New Roman"/>
                <w:lang w:eastAsia="ru-RU"/>
              </w:rPr>
            </w:pPr>
            <w:r w:rsidRPr="00E96931">
              <w:rPr>
                <w:rFonts w:eastAsia="Times New Roman" w:cs="Times New Roman"/>
                <w:sz w:val="22"/>
                <w:lang w:eastAsia="ru-RU"/>
              </w:rPr>
              <w:t>6</w:t>
            </w:r>
          </w:p>
        </w:tc>
        <w:tc>
          <w:tcPr>
            <w:tcW w:w="730" w:type="pct"/>
            <w:shd w:val="clear" w:color="auto" w:fill="auto"/>
            <w:vAlign w:val="center"/>
            <w:hideMark/>
          </w:tcPr>
          <w:p w:rsidR="002B07A6" w:rsidRPr="00E96931" w:rsidRDefault="002B07A6" w:rsidP="002B07A6">
            <w:pPr>
              <w:ind w:firstLine="0"/>
              <w:jc w:val="left"/>
              <w:rPr>
                <w:rFonts w:eastAsia="Times New Roman" w:cs="Times New Roman"/>
                <w:bCs/>
                <w:lang w:eastAsia="ru-RU"/>
              </w:rPr>
            </w:pPr>
            <w:r w:rsidRPr="00E96931">
              <w:rPr>
                <w:rFonts w:eastAsia="Times New Roman" w:cs="Times New Roman"/>
                <w:bCs/>
                <w:sz w:val="22"/>
                <w:lang w:eastAsia="ru-RU"/>
              </w:rPr>
              <w:t>Расходы на топливо</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lang w:eastAsia="ru-RU"/>
              </w:rPr>
            </w:pPr>
            <w:r w:rsidRPr="00E96931">
              <w:rPr>
                <w:rFonts w:eastAsia="Times New Roman" w:cs="Times New Roman"/>
                <w:sz w:val="22"/>
                <w:lang w:eastAsia="ru-RU"/>
              </w:rPr>
              <w:t>кг у.т./Гкал</w:t>
            </w:r>
          </w:p>
        </w:tc>
        <w:tc>
          <w:tcPr>
            <w:tcW w:w="337" w:type="pct"/>
            <w:shd w:val="clear" w:color="auto" w:fill="auto"/>
            <w:noWrap/>
            <w:vAlign w:val="center"/>
            <w:hideMark/>
          </w:tcPr>
          <w:p w:rsidR="002B07A6" w:rsidRPr="00E96931" w:rsidRDefault="002B07A6" w:rsidP="002B07A6">
            <w:pPr>
              <w:ind w:firstLine="0"/>
              <w:jc w:val="center"/>
              <w:rPr>
                <w:rFonts w:eastAsia="Times New Roman" w:cs="Times New Roman"/>
                <w:lang w:eastAsia="ru-RU"/>
              </w:rPr>
            </w:pPr>
            <w:r w:rsidRPr="00E96931">
              <w:rPr>
                <w:rFonts w:eastAsia="Times New Roman" w:cs="Times New Roman"/>
                <w:sz w:val="22"/>
                <w:lang w:eastAsia="ru-RU"/>
              </w:rPr>
              <w:t>213,4</w:t>
            </w:r>
          </w:p>
        </w:tc>
        <w:tc>
          <w:tcPr>
            <w:tcW w:w="337" w:type="pct"/>
            <w:shd w:val="clear" w:color="auto" w:fill="auto"/>
            <w:noWrap/>
            <w:vAlign w:val="center"/>
            <w:hideMark/>
          </w:tcPr>
          <w:p w:rsidR="002B07A6" w:rsidRPr="00E96931" w:rsidRDefault="002B07A6" w:rsidP="002B07A6">
            <w:pPr>
              <w:ind w:firstLine="0"/>
              <w:jc w:val="center"/>
              <w:rPr>
                <w:rFonts w:eastAsia="Times New Roman" w:cs="Times New Roman"/>
                <w:lang w:eastAsia="ru-RU"/>
              </w:rPr>
            </w:pPr>
            <w:r w:rsidRPr="00E96931">
              <w:rPr>
                <w:rFonts w:eastAsia="Times New Roman" w:cs="Times New Roman"/>
                <w:sz w:val="22"/>
                <w:lang w:eastAsia="ru-RU"/>
              </w:rPr>
              <w:t>213,4</w:t>
            </w:r>
          </w:p>
        </w:tc>
        <w:tc>
          <w:tcPr>
            <w:tcW w:w="337" w:type="pct"/>
            <w:shd w:val="clear" w:color="auto" w:fill="auto"/>
            <w:noWrap/>
            <w:vAlign w:val="center"/>
            <w:hideMark/>
          </w:tcPr>
          <w:p w:rsidR="002B07A6" w:rsidRPr="00E96931" w:rsidRDefault="002B07A6" w:rsidP="002B07A6">
            <w:pPr>
              <w:ind w:firstLine="0"/>
              <w:jc w:val="center"/>
              <w:rPr>
                <w:rFonts w:eastAsia="Times New Roman" w:cs="Times New Roman"/>
                <w:lang w:eastAsia="ru-RU"/>
              </w:rPr>
            </w:pPr>
            <w:r w:rsidRPr="00E96931">
              <w:rPr>
                <w:rFonts w:eastAsia="Times New Roman" w:cs="Times New Roman"/>
                <w:sz w:val="22"/>
                <w:lang w:eastAsia="ru-RU"/>
              </w:rPr>
              <w:t>213,4</w:t>
            </w:r>
          </w:p>
        </w:tc>
        <w:tc>
          <w:tcPr>
            <w:tcW w:w="337" w:type="pct"/>
            <w:shd w:val="clear" w:color="auto" w:fill="auto"/>
            <w:noWrap/>
            <w:vAlign w:val="center"/>
            <w:hideMark/>
          </w:tcPr>
          <w:p w:rsidR="002B07A6" w:rsidRPr="00E96931" w:rsidRDefault="002B07A6" w:rsidP="002B07A6">
            <w:pPr>
              <w:ind w:firstLine="0"/>
              <w:jc w:val="center"/>
              <w:rPr>
                <w:rFonts w:eastAsia="Times New Roman" w:cs="Times New Roman"/>
                <w:lang w:eastAsia="ru-RU"/>
              </w:rPr>
            </w:pPr>
            <w:r w:rsidRPr="00E96931">
              <w:rPr>
                <w:rFonts w:eastAsia="Times New Roman" w:cs="Times New Roman"/>
                <w:sz w:val="22"/>
                <w:lang w:eastAsia="ru-RU"/>
              </w:rPr>
              <w:t>213,4</w:t>
            </w:r>
          </w:p>
        </w:tc>
        <w:tc>
          <w:tcPr>
            <w:tcW w:w="337" w:type="pct"/>
            <w:shd w:val="clear" w:color="auto" w:fill="auto"/>
            <w:noWrap/>
            <w:vAlign w:val="center"/>
            <w:hideMark/>
          </w:tcPr>
          <w:p w:rsidR="002B07A6" w:rsidRPr="00E96931" w:rsidRDefault="002B07A6" w:rsidP="002B07A6">
            <w:pPr>
              <w:ind w:firstLine="0"/>
              <w:jc w:val="center"/>
              <w:rPr>
                <w:rFonts w:eastAsia="Times New Roman" w:cs="Times New Roman"/>
                <w:lang w:eastAsia="ru-RU"/>
              </w:rPr>
            </w:pPr>
            <w:r w:rsidRPr="00E96931">
              <w:rPr>
                <w:rFonts w:eastAsia="Times New Roman" w:cs="Times New Roman"/>
                <w:sz w:val="22"/>
                <w:lang w:eastAsia="ru-RU"/>
              </w:rPr>
              <w:t>213,4</w:t>
            </w:r>
          </w:p>
        </w:tc>
        <w:tc>
          <w:tcPr>
            <w:tcW w:w="337" w:type="pct"/>
            <w:shd w:val="clear" w:color="auto" w:fill="auto"/>
            <w:noWrap/>
            <w:vAlign w:val="center"/>
            <w:hideMark/>
          </w:tcPr>
          <w:p w:rsidR="002B07A6" w:rsidRPr="00E96931" w:rsidRDefault="002B07A6" w:rsidP="002B07A6">
            <w:pPr>
              <w:ind w:firstLine="0"/>
              <w:jc w:val="center"/>
              <w:rPr>
                <w:rFonts w:eastAsia="Times New Roman" w:cs="Times New Roman"/>
                <w:lang w:eastAsia="ru-RU"/>
              </w:rPr>
            </w:pPr>
            <w:r w:rsidRPr="00E96931">
              <w:rPr>
                <w:rFonts w:eastAsia="Times New Roman" w:cs="Times New Roman"/>
                <w:sz w:val="22"/>
                <w:lang w:eastAsia="ru-RU"/>
              </w:rPr>
              <w:t>157,5</w:t>
            </w:r>
          </w:p>
        </w:tc>
        <w:tc>
          <w:tcPr>
            <w:tcW w:w="337" w:type="pct"/>
            <w:shd w:val="clear" w:color="auto" w:fill="auto"/>
            <w:noWrap/>
            <w:vAlign w:val="center"/>
            <w:hideMark/>
          </w:tcPr>
          <w:p w:rsidR="002B07A6" w:rsidRPr="00E96931" w:rsidRDefault="002B07A6" w:rsidP="002B07A6">
            <w:pPr>
              <w:ind w:firstLine="0"/>
              <w:jc w:val="center"/>
              <w:rPr>
                <w:rFonts w:eastAsia="Times New Roman" w:cs="Times New Roman"/>
                <w:lang w:eastAsia="ru-RU"/>
              </w:rPr>
            </w:pPr>
            <w:r w:rsidRPr="00E96931">
              <w:rPr>
                <w:rFonts w:eastAsia="Times New Roman" w:cs="Times New Roman"/>
                <w:sz w:val="22"/>
                <w:lang w:eastAsia="ru-RU"/>
              </w:rPr>
              <w:t>157,5</w:t>
            </w:r>
          </w:p>
        </w:tc>
        <w:tc>
          <w:tcPr>
            <w:tcW w:w="337" w:type="pct"/>
            <w:shd w:val="clear" w:color="auto" w:fill="auto"/>
            <w:noWrap/>
            <w:vAlign w:val="center"/>
            <w:hideMark/>
          </w:tcPr>
          <w:p w:rsidR="002B07A6" w:rsidRPr="00E96931" w:rsidRDefault="002B07A6" w:rsidP="002B07A6">
            <w:pPr>
              <w:ind w:firstLine="0"/>
              <w:jc w:val="center"/>
              <w:rPr>
                <w:rFonts w:eastAsia="Times New Roman" w:cs="Times New Roman"/>
                <w:lang w:eastAsia="ru-RU"/>
              </w:rPr>
            </w:pPr>
            <w:r w:rsidRPr="00E96931">
              <w:rPr>
                <w:rFonts w:eastAsia="Times New Roman" w:cs="Times New Roman"/>
                <w:sz w:val="22"/>
                <w:lang w:eastAsia="ru-RU"/>
              </w:rPr>
              <w:t>157,5</w:t>
            </w:r>
          </w:p>
        </w:tc>
        <w:tc>
          <w:tcPr>
            <w:tcW w:w="337" w:type="pct"/>
            <w:shd w:val="clear" w:color="auto" w:fill="auto"/>
            <w:noWrap/>
            <w:vAlign w:val="center"/>
            <w:hideMark/>
          </w:tcPr>
          <w:p w:rsidR="002B07A6" w:rsidRPr="00E96931" w:rsidRDefault="002B07A6" w:rsidP="002B07A6">
            <w:pPr>
              <w:ind w:firstLine="0"/>
              <w:jc w:val="center"/>
              <w:rPr>
                <w:rFonts w:eastAsia="Times New Roman" w:cs="Times New Roman"/>
                <w:lang w:eastAsia="ru-RU"/>
              </w:rPr>
            </w:pPr>
            <w:r w:rsidRPr="00E96931">
              <w:rPr>
                <w:rFonts w:eastAsia="Times New Roman" w:cs="Times New Roman"/>
                <w:sz w:val="22"/>
                <w:lang w:eastAsia="ru-RU"/>
              </w:rPr>
              <w:t>157,5</w:t>
            </w:r>
          </w:p>
        </w:tc>
        <w:tc>
          <w:tcPr>
            <w:tcW w:w="337" w:type="pct"/>
            <w:shd w:val="clear" w:color="auto" w:fill="auto"/>
            <w:noWrap/>
            <w:vAlign w:val="center"/>
            <w:hideMark/>
          </w:tcPr>
          <w:p w:rsidR="002B07A6" w:rsidRPr="00E96931" w:rsidRDefault="002B07A6" w:rsidP="002B07A6">
            <w:pPr>
              <w:ind w:firstLine="0"/>
              <w:jc w:val="center"/>
              <w:rPr>
                <w:rFonts w:eastAsia="Times New Roman" w:cs="Times New Roman"/>
                <w:lang w:eastAsia="ru-RU"/>
              </w:rPr>
            </w:pPr>
            <w:r w:rsidRPr="00E96931">
              <w:rPr>
                <w:rFonts w:eastAsia="Times New Roman" w:cs="Times New Roman"/>
                <w:sz w:val="22"/>
                <w:lang w:eastAsia="ru-RU"/>
              </w:rPr>
              <w:t>157,5</w:t>
            </w:r>
          </w:p>
        </w:tc>
        <w:tc>
          <w:tcPr>
            <w:tcW w:w="336" w:type="pct"/>
            <w:shd w:val="clear" w:color="auto" w:fill="auto"/>
            <w:noWrap/>
            <w:vAlign w:val="center"/>
            <w:hideMark/>
          </w:tcPr>
          <w:p w:rsidR="002B07A6" w:rsidRPr="00E96931" w:rsidRDefault="002B07A6" w:rsidP="002B07A6">
            <w:pPr>
              <w:ind w:firstLine="0"/>
              <w:jc w:val="center"/>
              <w:rPr>
                <w:rFonts w:eastAsia="Times New Roman" w:cs="Times New Roman"/>
                <w:lang w:eastAsia="ru-RU"/>
              </w:rPr>
            </w:pPr>
            <w:r w:rsidRPr="00E96931">
              <w:rPr>
                <w:rFonts w:eastAsia="Times New Roman" w:cs="Times New Roman"/>
                <w:sz w:val="22"/>
                <w:lang w:eastAsia="ru-RU"/>
              </w:rPr>
              <w:t>157,5</w:t>
            </w:r>
          </w:p>
        </w:tc>
      </w:tr>
      <w:tr w:rsidR="002B07A6" w:rsidRPr="00E96931" w:rsidTr="002B07A6">
        <w:trPr>
          <w:trHeight w:val="300"/>
        </w:trPr>
        <w:tc>
          <w:tcPr>
            <w:tcW w:w="227" w:type="pct"/>
            <w:shd w:val="clear" w:color="auto" w:fill="auto"/>
            <w:vAlign w:val="center"/>
            <w:hideMark/>
          </w:tcPr>
          <w:p w:rsidR="002B07A6" w:rsidRPr="00E96931" w:rsidRDefault="002B07A6" w:rsidP="002B07A6">
            <w:pPr>
              <w:ind w:firstLine="0"/>
              <w:jc w:val="center"/>
              <w:rPr>
                <w:rFonts w:eastAsia="Times New Roman" w:cs="Times New Roman"/>
                <w:lang w:eastAsia="ru-RU"/>
              </w:rPr>
            </w:pPr>
            <w:r w:rsidRPr="00E96931">
              <w:rPr>
                <w:rFonts w:eastAsia="Times New Roman" w:cs="Times New Roman"/>
                <w:sz w:val="22"/>
                <w:lang w:eastAsia="ru-RU"/>
              </w:rPr>
              <w:t>7</w:t>
            </w:r>
          </w:p>
        </w:tc>
        <w:tc>
          <w:tcPr>
            <w:tcW w:w="730" w:type="pct"/>
            <w:shd w:val="clear" w:color="auto" w:fill="auto"/>
            <w:vAlign w:val="center"/>
            <w:hideMark/>
          </w:tcPr>
          <w:p w:rsidR="002B07A6" w:rsidRPr="00E96931" w:rsidRDefault="002B07A6" w:rsidP="002B07A6">
            <w:pPr>
              <w:ind w:firstLine="0"/>
              <w:jc w:val="left"/>
              <w:rPr>
                <w:rFonts w:eastAsia="Times New Roman" w:cs="Times New Roman"/>
                <w:bCs/>
                <w:lang w:eastAsia="ru-RU"/>
              </w:rPr>
            </w:pPr>
            <w:r w:rsidRPr="00E96931">
              <w:rPr>
                <w:rFonts w:eastAsia="Times New Roman" w:cs="Times New Roman"/>
                <w:bCs/>
                <w:sz w:val="22"/>
                <w:lang w:eastAsia="ru-RU"/>
              </w:rPr>
              <w:t>Электрическая энергия, в том числе</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lang w:eastAsia="ru-RU"/>
              </w:rPr>
            </w:pPr>
            <w:r w:rsidRPr="00E96931">
              <w:rPr>
                <w:rFonts w:eastAsia="Times New Roman" w:cs="Times New Roman"/>
                <w:sz w:val="22"/>
                <w:lang w:eastAsia="ru-RU"/>
              </w:rPr>
              <w:t>кВт*ч/Гкал</w:t>
            </w:r>
          </w:p>
        </w:tc>
        <w:tc>
          <w:tcPr>
            <w:tcW w:w="337" w:type="pct"/>
            <w:shd w:val="clear" w:color="auto" w:fill="auto"/>
            <w:noWrap/>
            <w:vAlign w:val="center"/>
            <w:hideMark/>
          </w:tcPr>
          <w:p w:rsidR="002B07A6" w:rsidRPr="00E96931" w:rsidRDefault="002B07A6" w:rsidP="002B07A6">
            <w:pPr>
              <w:ind w:firstLine="0"/>
              <w:jc w:val="center"/>
              <w:rPr>
                <w:rFonts w:eastAsia="Times New Roman" w:cs="Times New Roman"/>
                <w:lang w:eastAsia="ru-RU"/>
              </w:rPr>
            </w:pPr>
            <w:r w:rsidRPr="00E96931">
              <w:rPr>
                <w:rFonts w:eastAsia="Times New Roman" w:cs="Times New Roman"/>
                <w:sz w:val="22"/>
                <w:lang w:eastAsia="ru-RU"/>
              </w:rPr>
              <w:t>70,0</w:t>
            </w:r>
          </w:p>
        </w:tc>
        <w:tc>
          <w:tcPr>
            <w:tcW w:w="337" w:type="pct"/>
            <w:shd w:val="clear" w:color="auto" w:fill="auto"/>
            <w:noWrap/>
            <w:vAlign w:val="center"/>
            <w:hideMark/>
          </w:tcPr>
          <w:p w:rsidR="002B07A6" w:rsidRPr="00E96931" w:rsidRDefault="002B07A6" w:rsidP="002B07A6">
            <w:pPr>
              <w:ind w:firstLine="0"/>
              <w:jc w:val="center"/>
              <w:rPr>
                <w:rFonts w:eastAsia="Times New Roman" w:cs="Times New Roman"/>
                <w:lang w:eastAsia="ru-RU"/>
              </w:rPr>
            </w:pPr>
            <w:r w:rsidRPr="00E96931">
              <w:rPr>
                <w:rFonts w:eastAsia="Times New Roman" w:cs="Times New Roman"/>
                <w:sz w:val="22"/>
                <w:lang w:eastAsia="ru-RU"/>
              </w:rPr>
              <w:t>70,0</w:t>
            </w:r>
          </w:p>
        </w:tc>
        <w:tc>
          <w:tcPr>
            <w:tcW w:w="337" w:type="pct"/>
            <w:shd w:val="clear" w:color="auto" w:fill="auto"/>
            <w:noWrap/>
            <w:vAlign w:val="center"/>
            <w:hideMark/>
          </w:tcPr>
          <w:p w:rsidR="002B07A6" w:rsidRPr="00E96931" w:rsidRDefault="002B07A6" w:rsidP="002B07A6">
            <w:pPr>
              <w:ind w:firstLine="0"/>
              <w:jc w:val="center"/>
              <w:rPr>
                <w:rFonts w:eastAsia="Times New Roman" w:cs="Times New Roman"/>
                <w:lang w:eastAsia="ru-RU"/>
              </w:rPr>
            </w:pPr>
            <w:r w:rsidRPr="00E96931">
              <w:rPr>
                <w:rFonts w:eastAsia="Times New Roman" w:cs="Times New Roman"/>
                <w:sz w:val="22"/>
                <w:lang w:eastAsia="ru-RU"/>
              </w:rPr>
              <w:t>70,0</w:t>
            </w:r>
          </w:p>
        </w:tc>
        <w:tc>
          <w:tcPr>
            <w:tcW w:w="337" w:type="pct"/>
            <w:shd w:val="clear" w:color="auto" w:fill="auto"/>
            <w:noWrap/>
            <w:vAlign w:val="center"/>
            <w:hideMark/>
          </w:tcPr>
          <w:p w:rsidR="002B07A6" w:rsidRPr="00E96931" w:rsidRDefault="002B07A6" w:rsidP="002B07A6">
            <w:pPr>
              <w:ind w:firstLine="0"/>
              <w:jc w:val="center"/>
              <w:rPr>
                <w:rFonts w:eastAsia="Times New Roman" w:cs="Times New Roman"/>
                <w:lang w:eastAsia="ru-RU"/>
              </w:rPr>
            </w:pPr>
            <w:r w:rsidRPr="00E96931">
              <w:rPr>
                <w:rFonts w:eastAsia="Times New Roman" w:cs="Times New Roman"/>
                <w:sz w:val="22"/>
                <w:lang w:eastAsia="ru-RU"/>
              </w:rPr>
              <w:t>70,0</w:t>
            </w:r>
          </w:p>
        </w:tc>
        <w:tc>
          <w:tcPr>
            <w:tcW w:w="337" w:type="pct"/>
            <w:shd w:val="clear" w:color="auto" w:fill="auto"/>
            <w:noWrap/>
            <w:vAlign w:val="center"/>
            <w:hideMark/>
          </w:tcPr>
          <w:p w:rsidR="002B07A6" w:rsidRPr="00E96931" w:rsidRDefault="002B07A6" w:rsidP="002B07A6">
            <w:pPr>
              <w:ind w:firstLine="0"/>
              <w:jc w:val="center"/>
              <w:rPr>
                <w:rFonts w:eastAsia="Times New Roman" w:cs="Times New Roman"/>
                <w:lang w:eastAsia="ru-RU"/>
              </w:rPr>
            </w:pPr>
            <w:r w:rsidRPr="00E96931">
              <w:rPr>
                <w:rFonts w:eastAsia="Times New Roman" w:cs="Times New Roman"/>
                <w:sz w:val="22"/>
                <w:lang w:eastAsia="ru-RU"/>
              </w:rPr>
              <w:t>70,0</w:t>
            </w:r>
          </w:p>
        </w:tc>
        <w:tc>
          <w:tcPr>
            <w:tcW w:w="337" w:type="pct"/>
            <w:shd w:val="clear" w:color="auto" w:fill="auto"/>
            <w:noWrap/>
            <w:vAlign w:val="center"/>
            <w:hideMark/>
          </w:tcPr>
          <w:p w:rsidR="002B07A6" w:rsidRPr="00E96931" w:rsidRDefault="002B07A6" w:rsidP="002B07A6">
            <w:pPr>
              <w:ind w:firstLine="0"/>
              <w:jc w:val="center"/>
              <w:rPr>
                <w:rFonts w:eastAsia="Times New Roman" w:cs="Times New Roman"/>
                <w:lang w:eastAsia="ru-RU"/>
              </w:rPr>
            </w:pPr>
            <w:r w:rsidRPr="00E96931">
              <w:rPr>
                <w:rFonts w:eastAsia="Times New Roman" w:cs="Times New Roman"/>
                <w:sz w:val="22"/>
                <w:lang w:eastAsia="ru-RU"/>
              </w:rPr>
              <w:t>28,0</w:t>
            </w:r>
          </w:p>
        </w:tc>
        <w:tc>
          <w:tcPr>
            <w:tcW w:w="337" w:type="pct"/>
            <w:shd w:val="clear" w:color="auto" w:fill="auto"/>
            <w:noWrap/>
            <w:vAlign w:val="center"/>
            <w:hideMark/>
          </w:tcPr>
          <w:p w:rsidR="002B07A6" w:rsidRPr="00E96931" w:rsidRDefault="002B07A6" w:rsidP="002B07A6">
            <w:pPr>
              <w:ind w:firstLine="0"/>
              <w:jc w:val="center"/>
              <w:rPr>
                <w:rFonts w:eastAsia="Times New Roman" w:cs="Times New Roman"/>
                <w:lang w:eastAsia="ru-RU"/>
              </w:rPr>
            </w:pPr>
            <w:r w:rsidRPr="00E96931">
              <w:rPr>
                <w:rFonts w:eastAsia="Times New Roman" w:cs="Times New Roman"/>
                <w:sz w:val="22"/>
                <w:lang w:eastAsia="ru-RU"/>
              </w:rPr>
              <w:t>28,0</w:t>
            </w:r>
          </w:p>
        </w:tc>
        <w:tc>
          <w:tcPr>
            <w:tcW w:w="337" w:type="pct"/>
            <w:shd w:val="clear" w:color="auto" w:fill="auto"/>
            <w:noWrap/>
            <w:vAlign w:val="center"/>
            <w:hideMark/>
          </w:tcPr>
          <w:p w:rsidR="002B07A6" w:rsidRPr="00E96931" w:rsidRDefault="002B07A6" w:rsidP="002B07A6">
            <w:pPr>
              <w:ind w:firstLine="0"/>
              <w:jc w:val="center"/>
              <w:rPr>
                <w:rFonts w:eastAsia="Times New Roman" w:cs="Times New Roman"/>
                <w:lang w:eastAsia="ru-RU"/>
              </w:rPr>
            </w:pPr>
            <w:r w:rsidRPr="00E96931">
              <w:rPr>
                <w:rFonts w:eastAsia="Times New Roman" w:cs="Times New Roman"/>
                <w:sz w:val="22"/>
                <w:lang w:eastAsia="ru-RU"/>
              </w:rPr>
              <w:t>28,0</w:t>
            </w:r>
          </w:p>
        </w:tc>
        <w:tc>
          <w:tcPr>
            <w:tcW w:w="337" w:type="pct"/>
            <w:shd w:val="clear" w:color="auto" w:fill="auto"/>
            <w:noWrap/>
            <w:vAlign w:val="center"/>
            <w:hideMark/>
          </w:tcPr>
          <w:p w:rsidR="002B07A6" w:rsidRPr="00E96931" w:rsidRDefault="002B07A6" w:rsidP="002B07A6">
            <w:pPr>
              <w:ind w:firstLine="0"/>
              <w:jc w:val="center"/>
              <w:rPr>
                <w:rFonts w:eastAsia="Times New Roman" w:cs="Times New Roman"/>
                <w:lang w:eastAsia="ru-RU"/>
              </w:rPr>
            </w:pPr>
            <w:r w:rsidRPr="00E96931">
              <w:rPr>
                <w:rFonts w:eastAsia="Times New Roman" w:cs="Times New Roman"/>
                <w:sz w:val="22"/>
                <w:lang w:eastAsia="ru-RU"/>
              </w:rPr>
              <w:t>28,0</w:t>
            </w:r>
          </w:p>
        </w:tc>
        <w:tc>
          <w:tcPr>
            <w:tcW w:w="337" w:type="pct"/>
            <w:shd w:val="clear" w:color="auto" w:fill="auto"/>
            <w:noWrap/>
            <w:vAlign w:val="center"/>
            <w:hideMark/>
          </w:tcPr>
          <w:p w:rsidR="002B07A6" w:rsidRPr="00E96931" w:rsidRDefault="002B07A6" w:rsidP="002B07A6">
            <w:pPr>
              <w:ind w:firstLine="0"/>
              <w:jc w:val="center"/>
              <w:rPr>
                <w:rFonts w:eastAsia="Times New Roman" w:cs="Times New Roman"/>
                <w:lang w:eastAsia="ru-RU"/>
              </w:rPr>
            </w:pPr>
            <w:r w:rsidRPr="00E96931">
              <w:rPr>
                <w:rFonts w:eastAsia="Times New Roman" w:cs="Times New Roman"/>
                <w:sz w:val="22"/>
                <w:lang w:eastAsia="ru-RU"/>
              </w:rPr>
              <w:t>28,0</w:t>
            </w:r>
          </w:p>
        </w:tc>
        <w:tc>
          <w:tcPr>
            <w:tcW w:w="336" w:type="pct"/>
            <w:shd w:val="clear" w:color="auto" w:fill="auto"/>
            <w:noWrap/>
            <w:vAlign w:val="center"/>
            <w:hideMark/>
          </w:tcPr>
          <w:p w:rsidR="002B07A6" w:rsidRPr="00E96931" w:rsidRDefault="002B07A6" w:rsidP="002B07A6">
            <w:pPr>
              <w:ind w:firstLine="0"/>
              <w:jc w:val="center"/>
              <w:rPr>
                <w:rFonts w:eastAsia="Times New Roman" w:cs="Times New Roman"/>
                <w:lang w:eastAsia="ru-RU"/>
              </w:rPr>
            </w:pPr>
            <w:r w:rsidRPr="00E96931">
              <w:rPr>
                <w:rFonts w:eastAsia="Times New Roman" w:cs="Times New Roman"/>
                <w:sz w:val="22"/>
                <w:lang w:eastAsia="ru-RU"/>
              </w:rPr>
              <w:t>28,0</w:t>
            </w:r>
          </w:p>
        </w:tc>
      </w:tr>
      <w:tr w:rsidR="002B07A6" w:rsidRPr="00E96931" w:rsidTr="002B07A6">
        <w:trPr>
          <w:trHeight w:val="300"/>
        </w:trPr>
        <w:tc>
          <w:tcPr>
            <w:tcW w:w="5000" w:type="pct"/>
            <w:gridSpan w:val="14"/>
            <w:shd w:val="clear" w:color="auto" w:fill="auto"/>
            <w:vAlign w:val="center"/>
            <w:hideMark/>
          </w:tcPr>
          <w:p w:rsidR="002B07A6" w:rsidRPr="00E96931" w:rsidRDefault="002B07A6" w:rsidP="002B07A6">
            <w:pPr>
              <w:ind w:firstLine="0"/>
              <w:jc w:val="center"/>
              <w:rPr>
                <w:rFonts w:eastAsia="Times New Roman" w:cs="Times New Roman"/>
                <w:b/>
                <w:bCs/>
                <w:lang w:eastAsia="ru-RU"/>
              </w:rPr>
            </w:pPr>
            <w:r w:rsidRPr="00E96931">
              <w:rPr>
                <w:rFonts w:eastAsia="Times New Roman" w:cs="Times New Roman"/>
                <w:b/>
                <w:bCs/>
                <w:sz w:val="22"/>
                <w:lang w:eastAsia="ru-RU"/>
              </w:rPr>
              <w:t>Котельная д. Емишево</w:t>
            </w:r>
          </w:p>
        </w:tc>
      </w:tr>
      <w:tr w:rsidR="002B07A6" w:rsidRPr="00E96931" w:rsidTr="002B07A6">
        <w:trPr>
          <w:trHeight w:val="300"/>
        </w:trPr>
        <w:tc>
          <w:tcPr>
            <w:tcW w:w="22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1</w:t>
            </w:r>
          </w:p>
        </w:tc>
        <w:tc>
          <w:tcPr>
            <w:tcW w:w="730" w:type="pct"/>
            <w:shd w:val="clear" w:color="auto" w:fill="auto"/>
            <w:vAlign w:val="center"/>
            <w:hideMark/>
          </w:tcPr>
          <w:p w:rsidR="002B07A6" w:rsidRPr="00E96931" w:rsidRDefault="002B07A6" w:rsidP="002B07A6">
            <w:pPr>
              <w:ind w:firstLine="0"/>
              <w:jc w:val="left"/>
              <w:rPr>
                <w:rFonts w:eastAsia="Times New Roman" w:cs="Times New Roman"/>
                <w:bCs/>
                <w:lang w:eastAsia="ru-RU"/>
              </w:rPr>
            </w:pPr>
            <w:r w:rsidRPr="00E96931">
              <w:rPr>
                <w:rFonts w:eastAsia="Times New Roman" w:cs="Times New Roman"/>
                <w:bCs/>
                <w:sz w:val="22"/>
                <w:lang w:eastAsia="ru-RU"/>
              </w:rPr>
              <w:t>Производство тепловой энергии, всего</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lang w:eastAsia="ru-RU"/>
              </w:rPr>
            </w:pPr>
            <w:r w:rsidRPr="00E96931">
              <w:rPr>
                <w:rFonts w:eastAsia="Times New Roman" w:cs="Times New Roman"/>
                <w:sz w:val="22"/>
                <w:lang w:eastAsia="ru-RU"/>
              </w:rPr>
              <w:t>Гкал</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1 069,4</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1 069,4</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1 069,4</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1 069,4</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1 069,4</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1 069,4</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1 069,4</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1 069,4</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1 069,4</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1 069,4</w:t>
            </w:r>
          </w:p>
        </w:tc>
        <w:tc>
          <w:tcPr>
            <w:tcW w:w="336"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1 069,4</w:t>
            </w:r>
          </w:p>
        </w:tc>
      </w:tr>
      <w:tr w:rsidR="002B07A6" w:rsidRPr="00E96931" w:rsidTr="002B07A6">
        <w:trPr>
          <w:trHeight w:val="300"/>
        </w:trPr>
        <w:tc>
          <w:tcPr>
            <w:tcW w:w="22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w:t>
            </w:r>
          </w:p>
        </w:tc>
        <w:tc>
          <w:tcPr>
            <w:tcW w:w="730" w:type="pct"/>
            <w:shd w:val="clear" w:color="auto" w:fill="auto"/>
            <w:vAlign w:val="center"/>
            <w:hideMark/>
          </w:tcPr>
          <w:p w:rsidR="002B07A6" w:rsidRPr="00E96931" w:rsidRDefault="002B07A6" w:rsidP="002B07A6">
            <w:pPr>
              <w:ind w:firstLine="0"/>
              <w:jc w:val="left"/>
              <w:rPr>
                <w:rFonts w:eastAsia="Times New Roman" w:cs="Times New Roman"/>
                <w:lang w:eastAsia="ru-RU"/>
              </w:rPr>
            </w:pPr>
            <w:r w:rsidRPr="00E96931">
              <w:rPr>
                <w:rFonts w:eastAsia="Times New Roman" w:cs="Times New Roman"/>
                <w:sz w:val="22"/>
                <w:lang w:eastAsia="ru-RU"/>
              </w:rPr>
              <w:t>на собственные нужды котельной</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lang w:eastAsia="ru-RU"/>
              </w:rPr>
            </w:pPr>
            <w:r w:rsidRPr="00E96931">
              <w:rPr>
                <w:rFonts w:eastAsia="Times New Roman" w:cs="Times New Roman"/>
                <w:sz w:val="22"/>
                <w:lang w:eastAsia="ru-RU"/>
              </w:rPr>
              <w:t>Гкал</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19,0</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19,0</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19,0</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19,0</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19,0</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19,0</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19,0</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19,0</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19,0</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19,0</w:t>
            </w:r>
          </w:p>
        </w:tc>
        <w:tc>
          <w:tcPr>
            <w:tcW w:w="336"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19,0</w:t>
            </w:r>
          </w:p>
        </w:tc>
      </w:tr>
      <w:tr w:rsidR="002B07A6" w:rsidRPr="00E96931" w:rsidTr="002B07A6">
        <w:trPr>
          <w:trHeight w:val="300"/>
        </w:trPr>
        <w:tc>
          <w:tcPr>
            <w:tcW w:w="22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3</w:t>
            </w:r>
          </w:p>
        </w:tc>
        <w:tc>
          <w:tcPr>
            <w:tcW w:w="730" w:type="pct"/>
            <w:shd w:val="clear" w:color="auto" w:fill="auto"/>
            <w:vAlign w:val="center"/>
            <w:hideMark/>
          </w:tcPr>
          <w:p w:rsidR="002B07A6" w:rsidRPr="00E96931" w:rsidRDefault="002B07A6" w:rsidP="002B07A6">
            <w:pPr>
              <w:ind w:firstLine="0"/>
              <w:jc w:val="left"/>
              <w:rPr>
                <w:rFonts w:eastAsia="Times New Roman" w:cs="Times New Roman"/>
                <w:bCs/>
                <w:lang w:eastAsia="ru-RU"/>
              </w:rPr>
            </w:pPr>
            <w:r w:rsidRPr="00E96931">
              <w:rPr>
                <w:rFonts w:eastAsia="Times New Roman" w:cs="Times New Roman"/>
                <w:bCs/>
                <w:sz w:val="22"/>
                <w:lang w:eastAsia="ru-RU"/>
              </w:rPr>
              <w:t>Отпуск в сеть</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lang w:eastAsia="ru-RU"/>
              </w:rPr>
            </w:pPr>
            <w:r w:rsidRPr="00E96931">
              <w:rPr>
                <w:rFonts w:eastAsia="Times New Roman" w:cs="Times New Roman"/>
                <w:sz w:val="22"/>
                <w:lang w:eastAsia="ru-RU"/>
              </w:rPr>
              <w:t>Гкал</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1 050,4</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1 050,4</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1 050,4</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1 050,4</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1 050,4</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1 050,4</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1 050,4</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1 050,4</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1 050,4</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1 050,4</w:t>
            </w:r>
          </w:p>
        </w:tc>
        <w:tc>
          <w:tcPr>
            <w:tcW w:w="336"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1 050,4</w:t>
            </w:r>
          </w:p>
        </w:tc>
      </w:tr>
      <w:tr w:rsidR="002B07A6" w:rsidRPr="00E96931" w:rsidTr="002B07A6">
        <w:trPr>
          <w:trHeight w:val="300"/>
        </w:trPr>
        <w:tc>
          <w:tcPr>
            <w:tcW w:w="22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4</w:t>
            </w:r>
          </w:p>
        </w:tc>
        <w:tc>
          <w:tcPr>
            <w:tcW w:w="730" w:type="pct"/>
            <w:shd w:val="clear" w:color="auto" w:fill="auto"/>
            <w:vAlign w:val="center"/>
            <w:hideMark/>
          </w:tcPr>
          <w:p w:rsidR="002B07A6" w:rsidRPr="00E96931" w:rsidRDefault="002B07A6" w:rsidP="002B07A6">
            <w:pPr>
              <w:ind w:firstLine="0"/>
              <w:jc w:val="left"/>
              <w:rPr>
                <w:rFonts w:eastAsia="Times New Roman" w:cs="Times New Roman"/>
                <w:bCs/>
                <w:lang w:eastAsia="ru-RU"/>
              </w:rPr>
            </w:pPr>
            <w:r w:rsidRPr="00E96931">
              <w:rPr>
                <w:rFonts w:eastAsia="Times New Roman" w:cs="Times New Roman"/>
                <w:bCs/>
                <w:sz w:val="22"/>
                <w:lang w:eastAsia="ru-RU"/>
              </w:rPr>
              <w:t>Потери в сетях</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22,7</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22,7</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22,7</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22,7</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22,7</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22,7</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22,7</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22,7</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22,7</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22,7</w:t>
            </w:r>
          </w:p>
        </w:tc>
        <w:tc>
          <w:tcPr>
            <w:tcW w:w="336"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22,7</w:t>
            </w:r>
          </w:p>
        </w:tc>
      </w:tr>
      <w:tr w:rsidR="002B07A6" w:rsidRPr="00E96931" w:rsidTr="002B07A6">
        <w:trPr>
          <w:trHeight w:val="300"/>
        </w:trPr>
        <w:tc>
          <w:tcPr>
            <w:tcW w:w="22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5</w:t>
            </w:r>
          </w:p>
        </w:tc>
        <w:tc>
          <w:tcPr>
            <w:tcW w:w="730" w:type="pct"/>
            <w:shd w:val="clear" w:color="auto" w:fill="auto"/>
            <w:vAlign w:val="center"/>
            <w:hideMark/>
          </w:tcPr>
          <w:p w:rsidR="002B07A6" w:rsidRPr="00E96931" w:rsidRDefault="002B07A6" w:rsidP="002B07A6">
            <w:pPr>
              <w:ind w:firstLine="0"/>
              <w:jc w:val="left"/>
              <w:rPr>
                <w:rFonts w:eastAsia="Times New Roman" w:cs="Times New Roman"/>
                <w:bCs/>
                <w:lang w:eastAsia="ru-RU"/>
              </w:rPr>
            </w:pPr>
            <w:r w:rsidRPr="00E96931">
              <w:rPr>
                <w:rFonts w:eastAsia="Times New Roman" w:cs="Times New Roman"/>
                <w:bCs/>
                <w:sz w:val="22"/>
                <w:lang w:eastAsia="ru-RU"/>
              </w:rPr>
              <w:t>Полезный отпуск тепловой энергии</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lang w:eastAsia="ru-RU"/>
              </w:rPr>
            </w:pPr>
            <w:r w:rsidRPr="00E96931">
              <w:rPr>
                <w:rFonts w:eastAsia="Times New Roman" w:cs="Times New Roman"/>
                <w:sz w:val="22"/>
                <w:lang w:eastAsia="ru-RU"/>
              </w:rPr>
              <w:t>Гкал</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812,1</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812,1</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812,1</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812,1</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812,1</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812,1</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812,1</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812,1</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812,1</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812,1</w:t>
            </w:r>
          </w:p>
        </w:tc>
        <w:tc>
          <w:tcPr>
            <w:tcW w:w="336"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812,1</w:t>
            </w:r>
          </w:p>
        </w:tc>
      </w:tr>
      <w:tr w:rsidR="002B07A6" w:rsidRPr="00E96931" w:rsidTr="002B07A6">
        <w:trPr>
          <w:trHeight w:val="300"/>
        </w:trPr>
        <w:tc>
          <w:tcPr>
            <w:tcW w:w="227" w:type="pct"/>
            <w:shd w:val="clear" w:color="auto" w:fill="auto"/>
            <w:noWrap/>
            <w:vAlign w:val="center"/>
            <w:hideMark/>
          </w:tcPr>
          <w:p w:rsidR="002B07A6" w:rsidRPr="00E96931" w:rsidRDefault="002B07A6" w:rsidP="002B07A6">
            <w:pPr>
              <w:ind w:firstLine="0"/>
              <w:jc w:val="center"/>
              <w:rPr>
                <w:rFonts w:eastAsia="Times New Roman" w:cs="Times New Roman"/>
                <w:lang w:eastAsia="ru-RU"/>
              </w:rPr>
            </w:pPr>
            <w:r w:rsidRPr="00E96931">
              <w:rPr>
                <w:rFonts w:eastAsia="Times New Roman" w:cs="Times New Roman"/>
                <w:sz w:val="22"/>
                <w:lang w:eastAsia="ru-RU"/>
              </w:rPr>
              <w:t>6</w:t>
            </w:r>
          </w:p>
        </w:tc>
        <w:tc>
          <w:tcPr>
            <w:tcW w:w="730" w:type="pct"/>
            <w:shd w:val="clear" w:color="auto" w:fill="auto"/>
            <w:vAlign w:val="center"/>
            <w:hideMark/>
          </w:tcPr>
          <w:p w:rsidR="002B07A6" w:rsidRPr="00E96931" w:rsidRDefault="002B07A6" w:rsidP="002B07A6">
            <w:pPr>
              <w:ind w:firstLine="0"/>
              <w:jc w:val="left"/>
              <w:rPr>
                <w:rFonts w:eastAsia="Times New Roman" w:cs="Times New Roman"/>
                <w:bCs/>
                <w:lang w:eastAsia="ru-RU"/>
              </w:rPr>
            </w:pPr>
            <w:r w:rsidRPr="00E96931">
              <w:rPr>
                <w:rFonts w:eastAsia="Times New Roman" w:cs="Times New Roman"/>
                <w:bCs/>
                <w:sz w:val="22"/>
                <w:lang w:eastAsia="ru-RU"/>
              </w:rPr>
              <w:t>Расходы на топливо</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lang w:eastAsia="ru-RU"/>
              </w:rPr>
            </w:pPr>
            <w:r w:rsidRPr="00E96931">
              <w:rPr>
                <w:rFonts w:eastAsia="Times New Roman" w:cs="Times New Roman"/>
                <w:sz w:val="22"/>
                <w:lang w:eastAsia="ru-RU"/>
              </w:rPr>
              <w:t>кг у.т./Гкал</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265,5</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265,5</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265,5</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265,5</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265,5</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155,3</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155,3</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155,3</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155,3</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155,3</w:t>
            </w:r>
          </w:p>
        </w:tc>
        <w:tc>
          <w:tcPr>
            <w:tcW w:w="336"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155,3</w:t>
            </w:r>
          </w:p>
        </w:tc>
      </w:tr>
      <w:tr w:rsidR="002B07A6" w:rsidRPr="00E96931" w:rsidTr="002B07A6">
        <w:trPr>
          <w:trHeight w:val="300"/>
        </w:trPr>
        <w:tc>
          <w:tcPr>
            <w:tcW w:w="227" w:type="pct"/>
            <w:shd w:val="clear" w:color="auto" w:fill="auto"/>
            <w:vAlign w:val="center"/>
            <w:hideMark/>
          </w:tcPr>
          <w:p w:rsidR="002B07A6" w:rsidRPr="00E96931" w:rsidRDefault="002B07A6" w:rsidP="002B07A6">
            <w:pPr>
              <w:ind w:firstLine="0"/>
              <w:jc w:val="center"/>
              <w:rPr>
                <w:rFonts w:eastAsia="Times New Roman" w:cs="Times New Roman"/>
                <w:lang w:eastAsia="ru-RU"/>
              </w:rPr>
            </w:pPr>
            <w:r w:rsidRPr="00E96931">
              <w:rPr>
                <w:rFonts w:eastAsia="Times New Roman" w:cs="Times New Roman"/>
                <w:sz w:val="22"/>
                <w:lang w:eastAsia="ru-RU"/>
              </w:rPr>
              <w:t>7</w:t>
            </w:r>
          </w:p>
        </w:tc>
        <w:tc>
          <w:tcPr>
            <w:tcW w:w="730" w:type="pct"/>
            <w:shd w:val="clear" w:color="auto" w:fill="auto"/>
            <w:vAlign w:val="center"/>
            <w:hideMark/>
          </w:tcPr>
          <w:p w:rsidR="002B07A6" w:rsidRPr="00E96931" w:rsidRDefault="002B07A6" w:rsidP="002B07A6">
            <w:pPr>
              <w:ind w:firstLine="0"/>
              <w:jc w:val="left"/>
              <w:rPr>
                <w:rFonts w:eastAsia="Times New Roman" w:cs="Times New Roman"/>
                <w:bCs/>
                <w:lang w:eastAsia="ru-RU"/>
              </w:rPr>
            </w:pPr>
            <w:r w:rsidRPr="00E96931">
              <w:rPr>
                <w:rFonts w:eastAsia="Times New Roman" w:cs="Times New Roman"/>
                <w:bCs/>
                <w:sz w:val="22"/>
                <w:lang w:eastAsia="ru-RU"/>
              </w:rPr>
              <w:t>Электрическая энергия, в том числе</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lang w:eastAsia="ru-RU"/>
              </w:rPr>
            </w:pPr>
            <w:r w:rsidRPr="00E96931">
              <w:rPr>
                <w:rFonts w:eastAsia="Times New Roman" w:cs="Times New Roman"/>
                <w:sz w:val="22"/>
                <w:lang w:eastAsia="ru-RU"/>
              </w:rPr>
              <w:t>кВт*ч/Гкал</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74,3</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74,3</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74,3</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74,3</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74,3</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28,0</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28,0</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28,0</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28,0</w:t>
            </w:r>
          </w:p>
        </w:tc>
        <w:tc>
          <w:tcPr>
            <w:tcW w:w="337"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28,0</w:t>
            </w:r>
          </w:p>
        </w:tc>
        <w:tc>
          <w:tcPr>
            <w:tcW w:w="336" w:type="pct"/>
            <w:shd w:val="clear" w:color="auto" w:fill="auto"/>
            <w:vAlign w:val="center"/>
            <w:hideMark/>
          </w:tcPr>
          <w:p w:rsidR="002B07A6" w:rsidRPr="00E96931" w:rsidRDefault="002B07A6" w:rsidP="002B07A6">
            <w:pPr>
              <w:ind w:firstLine="0"/>
              <w:jc w:val="center"/>
              <w:rPr>
                <w:rFonts w:eastAsia="Times New Roman" w:cs="Times New Roman"/>
                <w:bCs/>
                <w:lang w:eastAsia="ru-RU"/>
              </w:rPr>
            </w:pPr>
            <w:r w:rsidRPr="00E96931">
              <w:rPr>
                <w:rFonts w:eastAsia="Times New Roman" w:cs="Times New Roman"/>
                <w:bCs/>
                <w:sz w:val="22"/>
                <w:lang w:eastAsia="ru-RU"/>
              </w:rPr>
              <w:t>28,0</w:t>
            </w:r>
          </w:p>
        </w:tc>
      </w:tr>
    </w:tbl>
    <w:p w:rsidR="002B07A6" w:rsidRPr="00E96931" w:rsidRDefault="002B07A6">
      <w:pPr>
        <w:spacing w:line="276" w:lineRule="auto"/>
        <w:ind w:firstLine="0"/>
        <w:sectPr w:rsidR="002B07A6" w:rsidRPr="00E96931" w:rsidSect="007E7A2E">
          <w:pgSz w:w="16838" w:h="11906" w:orient="landscape"/>
          <w:pgMar w:top="1701" w:right="1134" w:bottom="85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9D0EFE" w:rsidRPr="00E96931" w:rsidRDefault="009D0EFE" w:rsidP="009D7296">
      <w:pPr>
        <w:pStyle w:val="10"/>
      </w:pPr>
      <w:bookmarkStart w:id="224" w:name="_Toc111452890"/>
      <w:r w:rsidRPr="00E96931">
        <w:lastRenderedPageBreak/>
        <w:t>Приложение №1. Термины и определения</w:t>
      </w:r>
      <w:bookmarkEnd w:id="224"/>
    </w:p>
    <w:p w:rsidR="009D0EFE" w:rsidRPr="00E96931" w:rsidRDefault="009D0EFE" w:rsidP="00B65F5C">
      <w:pPr>
        <w:spacing w:line="276" w:lineRule="auto"/>
        <w:rPr>
          <w:rFonts w:ascii="TimesNewRomanPSMT" w:hAnsi="TimesNewRomanPSMT" w:cs="TimesNewRomanPSMT"/>
          <w:szCs w:val="24"/>
        </w:rPr>
      </w:pPr>
    </w:p>
    <w:p w:rsidR="009D0EFE" w:rsidRPr="00E96931" w:rsidRDefault="009D0EFE" w:rsidP="00370AEB">
      <w:pPr>
        <w:pStyle w:val="ad"/>
        <w:numPr>
          <w:ilvl w:val="0"/>
          <w:numId w:val="16"/>
        </w:numPr>
        <w:autoSpaceDE w:val="0"/>
        <w:autoSpaceDN w:val="0"/>
        <w:adjustRightInd w:val="0"/>
        <w:jc w:val="both"/>
        <w:rPr>
          <w:rFonts w:ascii="Times New Roman" w:hAnsi="Times New Roman" w:cs="Times New Roman"/>
          <w:sz w:val="24"/>
          <w:szCs w:val="24"/>
        </w:rPr>
      </w:pPr>
      <w:r w:rsidRPr="00E96931">
        <w:rPr>
          <w:rFonts w:ascii="Times New Roman" w:hAnsi="Times New Roman" w:cs="Times New Roman"/>
          <w:sz w:val="24"/>
          <w:szCs w:val="24"/>
        </w:rPr>
        <w:t>"зона действия системы теплоснабжения" - 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9D0EFE" w:rsidRPr="00E96931" w:rsidRDefault="009D0EFE" w:rsidP="00370AEB">
      <w:pPr>
        <w:pStyle w:val="ad"/>
        <w:numPr>
          <w:ilvl w:val="0"/>
          <w:numId w:val="16"/>
        </w:numPr>
        <w:autoSpaceDE w:val="0"/>
        <w:autoSpaceDN w:val="0"/>
        <w:adjustRightInd w:val="0"/>
        <w:jc w:val="both"/>
        <w:rPr>
          <w:rFonts w:ascii="Times New Roman" w:hAnsi="Times New Roman" w:cs="Times New Roman"/>
          <w:sz w:val="24"/>
          <w:szCs w:val="24"/>
        </w:rPr>
      </w:pPr>
      <w:r w:rsidRPr="00E96931">
        <w:rPr>
          <w:rFonts w:ascii="Times New Roman" w:hAnsi="Times New Roman" w:cs="Times New Roman"/>
          <w:sz w:val="24"/>
          <w:szCs w:val="24"/>
        </w:rPr>
        <w:t>"зона действия источника тепловой энергии" - территория поселения, городского округа,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p w:rsidR="009D0EFE" w:rsidRPr="00E96931" w:rsidRDefault="009D0EFE" w:rsidP="00370AEB">
      <w:pPr>
        <w:pStyle w:val="ad"/>
        <w:numPr>
          <w:ilvl w:val="0"/>
          <w:numId w:val="16"/>
        </w:numPr>
        <w:autoSpaceDE w:val="0"/>
        <w:autoSpaceDN w:val="0"/>
        <w:adjustRightInd w:val="0"/>
        <w:jc w:val="both"/>
        <w:rPr>
          <w:rFonts w:ascii="Times New Roman" w:hAnsi="Times New Roman" w:cs="Times New Roman"/>
          <w:sz w:val="24"/>
          <w:szCs w:val="24"/>
        </w:rPr>
      </w:pPr>
      <w:r w:rsidRPr="00E96931">
        <w:rPr>
          <w:rFonts w:ascii="Times New Roman" w:hAnsi="Times New Roman" w:cs="Times New Roman"/>
          <w:sz w:val="24"/>
          <w:szCs w:val="24"/>
        </w:rPr>
        <w:t>"установленная мощность источника тепловой энергии"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rsidR="009D0EFE" w:rsidRPr="00E96931" w:rsidRDefault="009D0EFE" w:rsidP="00370AEB">
      <w:pPr>
        <w:pStyle w:val="ad"/>
        <w:numPr>
          <w:ilvl w:val="0"/>
          <w:numId w:val="16"/>
        </w:numPr>
        <w:autoSpaceDE w:val="0"/>
        <w:autoSpaceDN w:val="0"/>
        <w:adjustRightInd w:val="0"/>
        <w:jc w:val="both"/>
        <w:rPr>
          <w:rFonts w:ascii="Times New Roman" w:hAnsi="Times New Roman" w:cs="Times New Roman"/>
          <w:sz w:val="24"/>
          <w:szCs w:val="24"/>
        </w:rPr>
      </w:pPr>
      <w:r w:rsidRPr="00E96931">
        <w:rPr>
          <w:rFonts w:ascii="Times New Roman" w:hAnsi="Times New Roman" w:cs="Times New Roman"/>
          <w:sz w:val="24"/>
          <w:szCs w:val="24"/>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9D0EFE" w:rsidRPr="00E96931" w:rsidRDefault="009D0EFE" w:rsidP="00370AEB">
      <w:pPr>
        <w:pStyle w:val="ad"/>
        <w:numPr>
          <w:ilvl w:val="0"/>
          <w:numId w:val="16"/>
        </w:numPr>
        <w:autoSpaceDE w:val="0"/>
        <w:autoSpaceDN w:val="0"/>
        <w:adjustRightInd w:val="0"/>
        <w:jc w:val="both"/>
        <w:rPr>
          <w:rFonts w:ascii="Times New Roman" w:hAnsi="Times New Roman" w:cs="Times New Roman"/>
          <w:color w:val="000000"/>
          <w:sz w:val="24"/>
          <w:szCs w:val="24"/>
        </w:rPr>
      </w:pPr>
      <w:r w:rsidRPr="00E96931">
        <w:rPr>
          <w:rFonts w:ascii="Times New Roman" w:hAnsi="Times New Roman" w:cs="Times New Roman"/>
          <w:sz w:val="24"/>
          <w:szCs w:val="24"/>
        </w:rPr>
        <w:t>"мощность источника тепловой энергии нетто" - величина, равная располагаемой мощности</w:t>
      </w:r>
      <w:r w:rsidRPr="00E96931">
        <w:rPr>
          <w:rFonts w:ascii="Times New Roman" w:hAnsi="Times New Roman" w:cs="Times New Roman"/>
          <w:color w:val="000000"/>
          <w:sz w:val="24"/>
          <w:szCs w:val="24"/>
        </w:rPr>
        <w:t>источника тепловой энергии за вычетом тепловой нагрузки на собственные и хозяйственные нуждытеплоснабжающей организации в отношении источника тепловой энергии;</w:t>
      </w:r>
    </w:p>
    <w:p w:rsidR="009D0EFE" w:rsidRPr="00E96931" w:rsidRDefault="009D0EFE" w:rsidP="00370AEB">
      <w:pPr>
        <w:pStyle w:val="ad"/>
        <w:numPr>
          <w:ilvl w:val="0"/>
          <w:numId w:val="16"/>
        </w:numPr>
        <w:autoSpaceDE w:val="0"/>
        <w:autoSpaceDN w:val="0"/>
        <w:adjustRightInd w:val="0"/>
        <w:jc w:val="both"/>
        <w:rPr>
          <w:rFonts w:ascii="Times New Roman" w:hAnsi="Times New Roman" w:cs="Times New Roman"/>
          <w:color w:val="000000"/>
          <w:sz w:val="24"/>
          <w:szCs w:val="24"/>
        </w:rPr>
      </w:pPr>
      <w:r w:rsidRPr="00E96931">
        <w:rPr>
          <w:rFonts w:ascii="Times New Roman" w:hAnsi="Times New Roman" w:cs="Times New Roman"/>
          <w:color w:val="000000"/>
          <w:sz w:val="24"/>
          <w:szCs w:val="24"/>
        </w:rPr>
        <w:t>"теплосетевые объекты" - объекты, входящие в состав тепловой сети и обеспечивающиепередачу тепловой энергии от источника тепловой энергии до теплопотребляющих установокпотребителей тепловой энергии;</w:t>
      </w:r>
    </w:p>
    <w:p w:rsidR="009D0EFE" w:rsidRPr="00E96931" w:rsidRDefault="009D0EFE" w:rsidP="00370AEB">
      <w:pPr>
        <w:pStyle w:val="ad"/>
        <w:numPr>
          <w:ilvl w:val="0"/>
          <w:numId w:val="16"/>
        </w:numPr>
        <w:autoSpaceDE w:val="0"/>
        <w:autoSpaceDN w:val="0"/>
        <w:adjustRightInd w:val="0"/>
        <w:jc w:val="both"/>
        <w:rPr>
          <w:rFonts w:ascii="Times New Roman" w:hAnsi="Times New Roman" w:cs="Times New Roman"/>
          <w:color w:val="000000"/>
          <w:sz w:val="24"/>
          <w:szCs w:val="24"/>
        </w:rPr>
      </w:pPr>
      <w:r w:rsidRPr="00E96931">
        <w:rPr>
          <w:rFonts w:ascii="Times New Roman" w:hAnsi="Times New Roman" w:cs="Times New Roman"/>
          <w:color w:val="000000"/>
          <w:sz w:val="24"/>
          <w:szCs w:val="24"/>
        </w:rPr>
        <w:t>"элемент территориального деления" - территория поселения, городского округа, городафедерального значения или ее часть, установленная по границам административно-территориальныхединиц;</w:t>
      </w:r>
    </w:p>
    <w:p w:rsidR="009D0EFE" w:rsidRPr="00E96931" w:rsidRDefault="009D0EFE" w:rsidP="00370AEB">
      <w:pPr>
        <w:pStyle w:val="ad"/>
        <w:numPr>
          <w:ilvl w:val="0"/>
          <w:numId w:val="16"/>
        </w:numPr>
        <w:autoSpaceDE w:val="0"/>
        <w:autoSpaceDN w:val="0"/>
        <w:adjustRightInd w:val="0"/>
        <w:jc w:val="both"/>
        <w:rPr>
          <w:rFonts w:ascii="Times New Roman" w:hAnsi="Times New Roman" w:cs="Times New Roman"/>
          <w:color w:val="000000"/>
          <w:sz w:val="24"/>
          <w:szCs w:val="24"/>
        </w:rPr>
      </w:pPr>
      <w:r w:rsidRPr="00E96931">
        <w:rPr>
          <w:rFonts w:ascii="Times New Roman" w:hAnsi="Times New Roman" w:cs="Times New Roman"/>
          <w:color w:val="000000"/>
          <w:sz w:val="24"/>
          <w:szCs w:val="24"/>
        </w:rPr>
        <w:t>"расчетный элемент территориального деления" - территория поселения, городского округа,города федерального значения или ее часть, принятая для целей разработки схемы теплоснабжения внеизменяемых границах на весь срок действия схемы теплоснабжения;</w:t>
      </w:r>
    </w:p>
    <w:p w:rsidR="009D0EFE" w:rsidRPr="00E96931" w:rsidRDefault="009D0EFE" w:rsidP="00370AEB">
      <w:pPr>
        <w:pStyle w:val="ad"/>
        <w:numPr>
          <w:ilvl w:val="0"/>
          <w:numId w:val="16"/>
        </w:numPr>
        <w:autoSpaceDE w:val="0"/>
        <w:autoSpaceDN w:val="0"/>
        <w:adjustRightInd w:val="0"/>
        <w:jc w:val="both"/>
        <w:rPr>
          <w:rFonts w:ascii="Times New Roman" w:hAnsi="Times New Roman" w:cs="Times New Roman"/>
          <w:color w:val="000000"/>
          <w:sz w:val="24"/>
          <w:szCs w:val="24"/>
        </w:rPr>
      </w:pPr>
      <w:r w:rsidRPr="00E96931">
        <w:rPr>
          <w:rFonts w:ascii="Times New Roman" w:hAnsi="Times New Roman" w:cs="Times New Roman"/>
          <w:color w:val="000000"/>
          <w:sz w:val="24"/>
          <w:szCs w:val="24"/>
        </w:rPr>
        <w:t>"местные виды топлива" - топливные ресурсы, использование которых потенциальновозможно в районах (территориях) их образования, производства, добычи (торф и продукты егопереработки, попутный газ, отходы деревообработки, отходы сельскохозяйственной деятельности,отходы производства и потребления, в том числе твердые коммунальные отходы, и иные видытопливных ресурсов), экономическая эффективность потребления которых ограничена районами(территориями) их происхождения;</w:t>
      </w:r>
    </w:p>
    <w:p w:rsidR="009D0EFE" w:rsidRPr="00E96931" w:rsidRDefault="009D0EFE" w:rsidP="00370AEB">
      <w:pPr>
        <w:pStyle w:val="ad"/>
        <w:numPr>
          <w:ilvl w:val="0"/>
          <w:numId w:val="16"/>
        </w:numPr>
        <w:autoSpaceDE w:val="0"/>
        <w:autoSpaceDN w:val="0"/>
        <w:adjustRightInd w:val="0"/>
        <w:jc w:val="both"/>
        <w:rPr>
          <w:rFonts w:ascii="Times New Roman" w:hAnsi="Times New Roman" w:cs="Times New Roman"/>
          <w:color w:val="000000"/>
          <w:sz w:val="24"/>
          <w:szCs w:val="24"/>
        </w:rPr>
      </w:pPr>
      <w:r w:rsidRPr="00E96931">
        <w:rPr>
          <w:rFonts w:ascii="Times New Roman" w:hAnsi="Times New Roman" w:cs="Times New Roman"/>
          <w:color w:val="000000"/>
          <w:sz w:val="24"/>
          <w:szCs w:val="24"/>
        </w:rPr>
        <w:t xml:space="preserve"> "расчетная тепловая нагрузка" - тепловая нагрузка, определяемая на основе данных офактическом отпуске тепловой энергии за полный отопительный период, предшествующий началуразработки схемы теплоснабжения, приведенная в соответствии с </w:t>
      </w:r>
      <w:r w:rsidRPr="00E96931">
        <w:rPr>
          <w:rFonts w:ascii="Times New Roman" w:hAnsi="Times New Roman" w:cs="Times New Roman"/>
          <w:color w:val="0000FF"/>
          <w:sz w:val="24"/>
          <w:szCs w:val="24"/>
        </w:rPr>
        <w:t xml:space="preserve">методическими указаниями </w:t>
      </w:r>
      <w:r w:rsidRPr="00E96931">
        <w:rPr>
          <w:rFonts w:ascii="Times New Roman" w:hAnsi="Times New Roman" w:cs="Times New Roman"/>
          <w:color w:val="000000"/>
          <w:sz w:val="24"/>
          <w:szCs w:val="24"/>
        </w:rPr>
        <w:t>поразработке схем теплоснабжения к расчетной температуре наружного воздуха;</w:t>
      </w:r>
    </w:p>
    <w:p w:rsidR="009D0EFE" w:rsidRPr="00E96931" w:rsidRDefault="009D0EFE" w:rsidP="00370AEB">
      <w:pPr>
        <w:pStyle w:val="ad"/>
        <w:numPr>
          <w:ilvl w:val="0"/>
          <w:numId w:val="16"/>
        </w:numPr>
        <w:autoSpaceDE w:val="0"/>
        <w:autoSpaceDN w:val="0"/>
        <w:adjustRightInd w:val="0"/>
        <w:jc w:val="both"/>
        <w:rPr>
          <w:rFonts w:ascii="Times New Roman" w:hAnsi="Times New Roman" w:cs="Times New Roman"/>
          <w:color w:val="000000"/>
          <w:sz w:val="24"/>
          <w:szCs w:val="24"/>
        </w:rPr>
      </w:pPr>
      <w:r w:rsidRPr="00E96931">
        <w:rPr>
          <w:rFonts w:ascii="Times New Roman" w:hAnsi="Times New Roman" w:cs="Times New Roman"/>
          <w:color w:val="000000"/>
          <w:sz w:val="24"/>
          <w:szCs w:val="24"/>
        </w:rPr>
        <w:t>"базовый период" - год, предшествующий году разработки и утверждения первичной схемытеплоснабжения поселения, городского округа, города федерального значения;</w:t>
      </w:r>
    </w:p>
    <w:p w:rsidR="009D0EFE" w:rsidRPr="00E96931" w:rsidRDefault="009D0EFE" w:rsidP="00370AEB">
      <w:pPr>
        <w:pStyle w:val="ad"/>
        <w:numPr>
          <w:ilvl w:val="0"/>
          <w:numId w:val="16"/>
        </w:numPr>
        <w:autoSpaceDE w:val="0"/>
        <w:autoSpaceDN w:val="0"/>
        <w:adjustRightInd w:val="0"/>
        <w:jc w:val="both"/>
        <w:rPr>
          <w:rFonts w:ascii="Times New Roman" w:hAnsi="Times New Roman" w:cs="Times New Roman"/>
          <w:color w:val="000000"/>
          <w:sz w:val="24"/>
          <w:szCs w:val="24"/>
        </w:rPr>
      </w:pPr>
      <w:r w:rsidRPr="00E96931">
        <w:rPr>
          <w:rFonts w:ascii="Times New Roman" w:hAnsi="Times New Roman" w:cs="Times New Roman"/>
          <w:color w:val="000000"/>
          <w:sz w:val="24"/>
          <w:szCs w:val="24"/>
        </w:rPr>
        <w:lastRenderedPageBreak/>
        <w:t>"базовый период актуализации" - год, предшествующий году, в котором подлежитутверждению актуализированная схема теплоснабжения поселения, городского округа, городафедерального значения;</w:t>
      </w:r>
    </w:p>
    <w:p w:rsidR="009D0EFE" w:rsidRPr="00E96931" w:rsidRDefault="009D0EFE" w:rsidP="00370AEB">
      <w:pPr>
        <w:pStyle w:val="ad"/>
        <w:numPr>
          <w:ilvl w:val="0"/>
          <w:numId w:val="16"/>
        </w:numPr>
        <w:autoSpaceDE w:val="0"/>
        <w:autoSpaceDN w:val="0"/>
        <w:adjustRightInd w:val="0"/>
        <w:jc w:val="both"/>
        <w:rPr>
          <w:rFonts w:ascii="Times New Roman" w:hAnsi="Times New Roman" w:cs="Times New Roman"/>
          <w:color w:val="000000"/>
          <w:sz w:val="24"/>
          <w:szCs w:val="24"/>
        </w:rPr>
      </w:pPr>
      <w:r w:rsidRPr="00E96931">
        <w:rPr>
          <w:rFonts w:ascii="Times New Roman" w:hAnsi="Times New Roman" w:cs="Times New Roman"/>
          <w:color w:val="000000"/>
          <w:sz w:val="24"/>
          <w:szCs w:val="24"/>
        </w:rPr>
        <w:t>"мастер-план развития систем теплоснабжения поселения, городского округа, городафедерального значения" - раздел схемы теплоснабжения (актуализированной схемы теплоснабжения),содержащий описание сценариев развития теплоснабжения поселения, городского округа, городафедерального значения и обоснование выбора приоритетного сценария развития теплоснабженияпоселения, городского округа, города федерального значения;</w:t>
      </w:r>
    </w:p>
    <w:p w:rsidR="009D0EFE" w:rsidRPr="00E96931" w:rsidRDefault="009D0EFE" w:rsidP="00370AEB">
      <w:pPr>
        <w:pStyle w:val="ad"/>
        <w:numPr>
          <w:ilvl w:val="0"/>
          <w:numId w:val="16"/>
        </w:numPr>
        <w:autoSpaceDE w:val="0"/>
        <w:autoSpaceDN w:val="0"/>
        <w:adjustRightInd w:val="0"/>
        <w:jc w:val="both"/>
        <w:rPr>
          <w:rFonts w:ascii="Times New Roman" w:hAnsi="Times New Roman" w:cs="Times New Roman"/>
          <w:color w:val="000000"/>
          <w:sz w:val="24"/>
          <w:szCs w:val="24"/>
        </w:rPr>
      </w:pPr>
      <w:r w:rsidRPr="00E96931">
        <w:rPr>
          <w:rFonts w:ascii="Times New Roman" w:hAnsi="Times New Roman" w:cs="Times New Roman"/>
          <w:color w:val="000000"/>
          <w:sz w:val="24"/>
          <w:szCs w:val="24"/>
        </w:rPr>
        <w:t>"энергетические характеристики тепловых сетей" - показатели, характеризующие</w:t>
      </w:r>
    </w:p>
    <w:p w:rsidR="009D0EFE" w:rsidRPr="00E96931" w:rsidRDefault="009D0EFE" w:rsidP="00370AEB">
      <w:pPr>
        <w:pStyle w:val="ad"/>
        <w:numPr>
          <w:ilvl w:val="0"/>
          <w:numId w:val="16"/>
        </w:numPr>
        <w:autoSpaceDE w:val="0"/>
        <w:autoSpaceDN w:val="0"/>
        <w:adjustRightInd w:val="0"/>
        <w:jc w:val="both"/>
        <w:rPr>
          <w:rFonts w:ascii="Times New Roman" w:hAnsi="Times New Roman" w:cs="Times New Roman"/>
          <w:color w:val="000000"/>
          <w:sz w:val="24"/>
          <w:szCs w:val="24"/>
        </w:rPr>
      </w:pPr>
      <w:r w:rsidRPr="00E96931">
        <w:rPr>
          <w:rFonts w:ascii="Times New Roman" w:hAnsi="Times New Roman" w:cs="Times New Roman"/>
          <w:color w:val="000000"/>
          <w:sz w:val="24"/>
          <w:szCs w:val="24"/>
        </w:rPr>
        <w:t>энергетическую эффективность передачи тепловой энергии по тепловым сетям, включая потеритепловой энергии, расход электроэнергии на передачу тепловой энергии, расход теплоносителя напередачу тепловой энергии, потери теплоносителя, температуру теплоносителя;</w:t>
      </w:r>
    </w:p>
    <w:p w:rsidR="009D0EFE" w:rsidRPr="00E96931" w:rsidRDefault="009D0EFE" w:rsidP="00370AEB">
      <w:pPr>
        <w:pStyle w:val="ad"/>
        <w:numPr>
          <w:ilvl w:val="0"/>
          <w:numId w:val="16"/>
        </w:numPr>
        <w:autoSpaceDE w:val="0"/>
        <w:autoSpaceDN w:val="0"/>
        <w:adjustRightInd w:val="0"/>
        <w:spacing w:line="276" w:lineRule="auto"/>
        <w:jc w:val="both"/>
        <w:rPr>
          <w:rFonts w:ascii="Times New Roman" w:hAnsi="Times New Roman" w:cs="Times New Roman"/>
          <w:color w:val="000000"/>
          <w:sz w:val="24"/>
          <w:szCs w:val="24"/>
        </w:rPr>
      </w:pPr>
      <w:r w:rsidRPr="00E96931">
        <w:rPr>
          <w:rFonts w:ascii="Times New Roman" w:hAnsi="Times New Roman" w:cs="Times New Roman"/>
          <w:color w:val="000000"/>
          <w:sz w:val="24"/>
          <w:szCs w:val="24"/>
        </w:rPr>
        <w:t>"топливный баланс" - документ, содержащий взаимосвязанные показатели количественногосоответствия необходимых для функционирования системы теплоснабжения поставок топливаразличных видов и их потребления источниками тепловой энергии в системе теплоснабжения,устанавливающий распределение топлива различных видов между источниками тепловой энергии в</w:t>
      </w:r>
      <w:r w:rsidR="0026315A" w:rsidRPr="00E96931">
        <w:rPr>
          <w:rFonts w:ascii="TimesNewRomanPSMT" w:hAnsi="TimesNewRomanPSMT" w:cs="TimesNewRomanPSMT"/>
          <w:szCs w:val="24"/>
        </w:rPr>
        <w:t xml:space="preserve">системе теплоснабжения и позволяющий определить эффективность использования топлива при </w:t>
      </w:r>
      <w:r w:rsidRPr="00E96931">
        <w:rPr>
          <w:rFonts w:ascii="Times New Roman" w:hAnsi="Times New Roman" w:cs="Times New Roman"/>
          <w:color w:val="000000"/>
          <w:sz w:val="24"/>
          <w:szCs w:val="24"/>
        </w:rPr>
        <w:t>комбинированной выработке электрической и тепловой энергии;</w:t>
      </w:r>
    </w:p>
    <w:p w:rsidR="009D0EFE" w:rsidRPr="00E96931" w:rsidRDefault="009D0EFE" w:rsidP="00370AEB">
      <w:pPr>
        <w:pStyle w:val="ad"/>
        <w:numPr>
          <w:ilvl w:val="0"/>
          <w:numId w:val="16"/>
        </w:numPr>
        <w:autoSpaceDE w:val="0"/>
        <w:autoSpaceDN w:val="0"/>
        <w:adjustRightInd w:val="0"/>
        <w:jc w:val="both"/>
        <w:rPr>
          <w:rFonts w:ascii="Times New Roman" w:hAnsi="Times New Roman" w:cs="Times New Roman"/>
          <w:color w:val="000000"/>
          <w:sz w:val="24"/>
          <w:szCs w:val="24"/>
        </w:rPr>
      </w:pPr>
      <w:r w:rsidRPr="00E96931">
        <w:rPr>
          <w:rFonts w:ascii="Times New Roman" w:hAnsi="Times New Roman" w:cs="Times New Roman"/>
          <w:color w:val="000000"/>
          <w:sz w:val="24"/>
          <w:szCs w:val="24"/>
        </w:rPr>
        <w:t>"электронная модель системы теплоснабжения поселения, городского округа, городафедерального значения" - документ в электронной форме, в котором представлена информация охарактеристиках систем теплоснабжения поселения, городского округа, города федеральногозначения;</w:t>
      </w:r>
    </w:p>
    <w:p w:rsidR="009D0EFE" w:rsidRPr="00E96931" w:rsidRDefault="009D0EFE" w:rsidP="00370AEB">
      <w:pPr>
        <w:pStyle w:val="ad"/>
        <w:numPr>
          <w:ilvl w:val="0"/>
          <w:numId w:val="16"/>
        </w:numPr>
        <w:autoSpaceDE w:val="0"/>
        <w:autoSpaceDN w:val="0"/>
        <w:adjustRightInd w:val="0"/>
        <w:jc w:val="both"/>
        <w:rPr>
          <w:rFonts w:ascii="Times New Roman" w:hAnsi="Times New Roman" w:cs="Times New Roman"/>
          <w:color w:val="000000"/>
          <w:sz w:val="24"/>
          <w:szCs w:val="24"/>
        </w:rPr>
      </w:pPr>
      <w:r w:rsidRPr="00E96931">
        <w:rPr>
          <w:rFonts w:ascii="Times New Roman" w:hAnsi="Times New Roman" w:cs="Times New Roman"/>
          <w:color w:val="000000"/>
          <w:sz w:val="24"/>
          <w:szCs w:val="24"/>
        </w:rPr>
        <w:t>"материальная характеристика тепловой сети" - сумма произведений значений наружныхдиаметров трубопроводов отдельных участков тепловой сети и длины этих участков;</w:t>
      </w:r>
    </w:p>
    <w:p w:rsidR="009D0EFE" w:rsidRPr="00E96931" w:rsidRDefault="009D0EFE" w:rsidP="00370AEB">
      <w:pPr>
        <w:pStyle w:val="ad"/>
        <w:numPr>
          <w:ilvl w:val="0"/>
          <w:numId w:val="16"/>
        </w:numPr>
        <w:autoSpaceDE w:val="0"/>
        <w:autoSpaceDN w:val="0"/>
        <w:adjustRightInd w:val="0"/>
        <w:jc w:val="both"/>
        <w:rPr>
          <w:rFonts w:ascii="Times New Roman" w:hAnsi="Times New Roman" w:cs="Times New Roman"/>
          <w:color w:val="000000"/>
          <w:sz w:val="24"/>
          <w:szCs w:val="24"/>
        </w:rPr>
      </w:pPr>
      <w:r w:rsidRPr="00E96931">
        <w:rPr>
          <w:rFonts w:ascii="Times New Roman" w:hAnsi="Times New Roman" w:cs="Times New Roman"/>
          <w:color w:val="000000"/>
          <w:sz w:val="24"/>
          <w:szCs w:val="24"/>
        </w:rPr>
        <w:t>"удельная материальная характеристика тепловой сети" - отношение материальной</w:t>
      </w:r>
    </w:p>
    <w:p w:rsidR="009D0EFE" w:rsidRPr="00E96931" w:rsidRDefault="009D0EFE" w:rsidP="00370AEB">
      <w:pPr>
        <w:pStyle w:val="ad"/>
        <w:numPr>
          <w:ilvl w:val="0"/>
          <w:numId w:val="16"/>
        </w:numPr>
        <w:autoSpaceDE w:val="0"/>
        <w:autoSpaceDN w:val="0"/>
        <w:adjustRightInd w:val="0"/>
        <w:jc w:val="both"/>
        <w:rPr>
          <w:rFonts w:ascii="Times New Roman" w:hAnsi="Times New Roman" w:cs="Times New Roman"/>
          <w:color w:val="000000"/>
          <w:sz w:val="24"/>
          <w:szCs w:val="24"/>
        </w:rPr>
      </w:pPr>
      <w:r w:rsidRPr="00E96931">
        <w:rPr>
          <w:rFonts w:ascii="Times New Roman" w:hAnsi="Times New Roman" w:cs="Times New Roman"/>
          <w:color w:val="000000"/>
          <w:sz w:val="24"/>
          <w:szCs w:val="24"/>
        </w:rPr>
        <w:t>характеристики тепловой сети к тепловой нагрузке потребителей, присоединенных к этой тепловойсети;</w:t>
      </w:r>
    </w:p>
    <w:p w:rsidR="009D0EFE" w:rsidRPr="00E96931" w:rsidRDefault="009D0EFE" w:rsidP="00370AEB">
      <w:pPr>
        <w:pStyle w:val="ad"/>
        <w:numPr>
          <w:ilvl w:val="0"/>
          <w:numId w:val="16"/>
        </w:numPr>
        <w:autoSpaceDE w:val="0"/>
        <w:autoSpaceDN w:val="0"/>
        <w:adjustRightInd w:val="0"/>
        <w:spacing w:line="276" w:lineRule="auto"/>
        <w:jc w:val="both"/>
        <w:rPr>
          <w:rFonts w:ascii="Times New Roman" w:hAnsi="Times New Roman" w:cs="Times New Roman"/>
          <w:sz w:val="24"/>
          <w:szCs w:val="24"/>
        </w:rPr>
      </w:pPr>
      <w:r w:rsidRPr="00E96931">
        <w:rPr>
          <w:rFonts w:ascii="Times New Roman" w:hAnsi="Times New Roman" w:cs="Times New Roman"/>
          <w:color w:val="000000"/>
          <w:sz w:val="24"/>
          <w:szCs w:val="24"/>
        </w:rPr>
        <w:t xml:space="preserve">"средневзвешенная плотность тепловой нагрузки" - отношение тепловой нагрузкипотребителей тепловой энергии к площади территории, на которой располагаются объектыпотребления тепловой энергии указанных потребителей, определяемое для каждого расчетногоэлемента территориального деления, зоны действия каждого источника тепловой энергии, каждойсистемы теплоснабжения и в целом по поселению, городскому округу, городу федерального значенияв соответствии с </w:t>
      </w:r>
      <w:r w:rsidRPr="00E96931">
        <w:rPr>
          <w:rFonts w:ascii="Times New Roman" w:hAnsi="Times New Roman" w:cs="Times New Roman"/>
          <w:color w:val="0000FF"/>
          <w:sz w:val="24"/>
          <w:szCs w:val="24"/>
        </w:rPr>
        <w:t xml:space="preserve">методическими указаниями </w:t>
      </w:r>
      <w:r w:rsidRPr="00E96931">
        <w:rPr>
          <w:rFonts w:ascii="Times New Roman" w:hAnsi="Times New Roman" w:cs="Times New Roman"/>
          <w:color w:val="000000"/>
          <w:sz w:val="24"/>
          <w:szCs w:val="24"/>
        </w:rPr>
        <w:t xml:space="preserve">по разработке схем теплоснабжения.(пп. "у" введен </w:t>
      </w:r>
      <w:r w:rsidRPr="00E96931">
        <w:rPr>
          <w:rFonts w:ascii="Times New Roman" w:hAnsi="Times New Roman" w:cs="Times New Roman"/>
          <w:color w:val="0000FF"/>
          <w:sz w:val="24"/>
          <w:szCs w:val="24"/>
        </w:rPr>
        <w:t xml:space="preserve">Постановлением </w:t>
      </w:r>
      <w:r w:rsidRPr="00E96931">
        <w:rPr>
          <w:rFonts w:ascii="Times New Roman" w:hAnsi="Times New Roman" w:cs="Times New Roman"/>
          <w:color w:val="000000"/>
          <w:sz w:val="24"/>
          <w:szCs w:val="24"/>
        </w:rPr>
        <w:t>Правительства РФ от 16.03.2019 N 276)</w:t>
      </w:r>
      <w:r w:rsidR="002C334C" w:rsidRPr="00E96931">
        <w:rPr>
          <w:rFonts w:ascii="Times New Roman" w:hAnsi="Times New Roman" w:cs="Times New Roman"/>
          <w:color w:val="000000"/>
          <w:sz w:val="24"/>
          <w:szCs w:val="24"/>
        </w:rPr>
        <w:t>.</w:t>
      </w:r>
    </w:p>
    <w:p w:rsidR="002C334C" w:rsidRPr="00E96931" w:rsidRDefault="002C334C" w:rsidP="00370AEB">
      <w:pPr>
        <w:pStyle w:val="ad"/>
        <w:numPr>
          <w:ilvl w:val="0"/>
          <w:numId w:val="16"/>
        </w:numPr>
        <w:autoSpaceDE w:val="0"/>
        <w:autoSpaceDN w:val="0"/>
        <w:adjustRightInd w:val="0"/>
        <w:spacing w:line="276" w:lineRule="auto"/>
        <w:jc w:val="both"/>
        <w:rPr>
          <w:rFonts w:ascii="Times New Roman" w:hAnsi="Times New Roman" w:cs="Times New Roman"/>
          <w:sz w:val="24"/>
          <w:szCs w:val="24"/>
        </w:rPr>
        <w:sectPr w:rsidR="002C334C" w:rsidRPr="00E96931" w:rsidSect="00811A3B">
          <w:pgSz w:w="11906" w:h="16838"/>
          <w:pgMar w:top="1134" w:right="850" w:bottom="1134" w:left="1701"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8475E7" w:rsidRPr="00C72F73" w:rsidRDefault="008475E7" w:rsidP="009D7296">
      <w:pPr>
        <w:pStyle w:val="10"/>
      </w:pPr>
    </w:p>
    <w:sectPr w:rsidR="008475E7" w:rsidRPr="00C72F73" w:rsidSect="00867BD6">
      <w:pgSz w:w="16838" w:h="11906" w:orient="landscape"/>
      <w:pgMar w:top="1701" w:right="1134" w:bottom="850" w:left="1134"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5069" w:rsidRPr="00766FAC" w:rsidRDefault="00C85069" w:rsidP="00766FAC">
      <w:r>
        <w:separator/>
      </w:r>
    </w:p>
  </w:endnote>
  <w:endnote w:type="continuationSeparator" w:id="1">
    <w:p w:rsidR="00C85069" w:rsidRPr="00766FAC" w:rsidRDefault="00C85069" w:rsidP="00766FA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NewRomanPSMT">
    <w:panose1 w:val="00000000000000000000"/>
    <w:charset w:val="CC"/>
    <w:family w:val="roman"/>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Times New Roman ﾏ鸙頏燾・">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1374285"/>
      <w:docPartObj>
        <w:docPartGallery w:val="Page Numbers (Bottom of Page)"/>
        <w:docPartUnique/>
      </w:docPartObj>
    </w:sdtPr>
    <w:sdtContent>
      <w:p w:rsidR="002E5EF7" w:rsidRDefault="00A61D9C">
        <w:pPr>
          <w:pStyle w:val="af3"/>
          <w:jc w:val="right"/>
        </w:pPr>
        <w:r>
          <w:fldChar w:fldCharType="begin"/>
        </w:r>
        <w:r w:rsidR="002E5EF7">
          <w:instrText>PAGE   \* MERGEFORMAT</w:instrText>
        </w:r>
        <w:r>
          <w:fldChar w:fldCharType="separate"/>
        </w:r>
        <w:r w:rsidR="0039024E">
          <w:rPr>
            <w:noProof/>
          </w:rPr>
          <w:t>18</w:t>
        </w:r>
        <w:r>
          <w:fldChar w:fldCharType="end"/>
        </w:r>
      </w:p>
    </w:sdtContent>
  </w:sdt>
  <w:p w:rsidR="002E5EF7" w:rsidRDefault="002E5EF7">
    <w:pPr>
      <w:pStyle w:val="af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3985188"/>
      <w:docPartObj>
        <w:docPartGallery w:val="Page Numbers (Bottom of Page)"/>
        <w:docPartUnique/>
      </w:docPartObj>
    </w:sdtPr>
    <w:sdtContent>
      <w:p w:rsidR="003972C4" w:rsidRDefault="00A61D9C">
        <w:pPr>
          <w:pStyle w:val="af3"/>
          <w:jc w:val="right"/>
        </w:pPr>
        <w:r>
          <w:fldChar w:fldCharType="begin"/>
        </w:r>
        <w:r w:rsidR="003972C4">
          <w:instrText>PAGE   \* MERGEFORMAT</w:instrText>
        </w:r>
        <w:r>
          <w:fldChar w:fldCharType="separate"/>
        </w:r>
        <w:r w:rsidR="0039024E">
          <w:rPr>
            <w:noProof/>
          </w:rPr>
          <w:t>17</w:t>
        </w:r>
        <w:r>
          <w:fldChar w:fldCharType="end"/>
        </w:r>
      </w:p>
    </w:sdtContent>
  </w:sdt>
  <w:p w:rsidR="002E5EF7" w:rsidRDefault="002E5EF7">
    <w:pPr>
      <w:pStyle w:val="af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0027976"/>
      <w:docPartObj>
        <w:docPartGallery w:val="Page Numbers (Bottom of Page)"/>
        <w:docPartUnique/>
      </w:docPartObj>
    </w:sdtPr>
    <w:sdtContent>
      <w:p w:rsidR="002E5EF7" w:rsidRDefault="00A61D9C">
        <w:pPr>
          <w:pStyle w:val="af3"/>
          <w:jc w:val="right"/>
        </w:pPr>
        <w:r>
          <w:fldChar w:fldCharType="begin"/>
        </w:r>
        <w:r w:rsidR="002E5EF7">
          <w:instrText>PAGE   \* MERGEFORMAT</w:instrText>
        </w:r>
        <w:r>
          <w:fldChar w:fldCharType="separate"/>
        </w:r>
        <w:r w:rsidR="0039024E">
          <w:rPr>
            <w:noProof/>
          </w:rPr>
          <w:t>146</w:t>
        </w:r>
        <w:r>
          <w:fldChar w:fldCharType="end"/>
        </w:r>
      </w:p>
    </w:sdtContent>
  </w:sdt>
  <w:p w:rsidR="002E5EF7" w:rsidRDefault="002E5EF7">
    <w:pPr>
      <w:pStyle w:val="af3"/>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EF7" w:rsidRDefault="002E5EF7">
    <w:pPr>
      <w:pStyle w:val="af3"/>
      <w:jc w:val="right"/>
    </w:pPr>
  </w:p>
  <w:p w:rsidR="002E5EF7" w:rsidRDefault="002E5EF7">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5069" w:rsidRPr="00766FAC" w:rsidRDefault="00C85069" w:rsidP="00766FAC">
      <w:r>
        <w:separator/>
      </w:r>
    </w:p>
  </w:footnote>
  <w:footnote w:type="continuationSeparator" w:id="1">
    <w:p w:rsidR="00C85069" w:rsidRPr="00766FAC" w:rsidRDefault="00C85069" w:rsidP="00766FA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55644"/>
    <w:multiLevelType w:val="hybridMultilevel"/>
    <w:tmpl w:val="837E06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2C62063"/>
    <w:multiLevelType w:val="hybridMultilevel"/>
    <w:tmpl w:val="46E067DA"/>
    <w:lvl w:ilvl="0" w:tplc="8620FC80">
      <w:numFmt w:val="bullet"/>
      <w:lvlText w:val=""/>
      <w:lvlJc w:val="left"/>
      <w:pPr>
        <w:ind w:left="1572" w:hanging="360"/>
      </w:pPr>
      <w:rPr>
        <w:rFonts w:ascii="Symbol" w:eastAsia="Symbol" w:hAnsi="Symbol" w:cs="Symbol" w:hint="default"/>
        <w:color w:val="231F20"/>
        <w:w w:val="99"/>
        <w:sz w:val="26"/>
        <w:szCs w:val="26"/>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2">
    <w:nsid w:val="04683F70"/>
    <w:multiLevelType w:val="hybridMultilevel"/>
    <w:tmpl w:val="EB70ED3E"/>
    <w:lvl w:ilvl="0" w:tplc="380EC9EC">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027ABD"/>
    <w:multiLevelType w:val="hybridMultilevel"/>
    <w:tmpl w:val="E94CBD7C"/>
    <w:lvl w:ilvl="0" w:tplc="3D3EF9F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10165C"/>
    <w:multiLevelType w:val="hybridMultilevel"/>
    <w:tmpl w:val="F80817B0"/>
    <w:lvl w:ilvl="0" w:tplc="FFFFFFF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9604B0A"/>
    <w:multiLevelType w:val="hybridMultilevel"/>
    <w:tmpl w:val="0406AF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A201F3D"/>
    <w:multiLevelType w:val="hybridMultilevel"/>
    <w:tmpl w:val="200A909E"/>
    <w:lvl w:ilvl="0" w:tplc="9CC60862">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9E0AF1"/>
    <w:multiLevelType w:val="hybridMultilevel"/>
    <w:tmpl w:val="F58CBB68"/>
    <w:lvl w:ilvl="0" w:tplc="8620FC80">
      <w:numFmt w:val="bullet"/>
      <w:lvlText w:val=""/>
      <w:lvlJc w:val="left"/>
      <w:pPr>
        <w:ind w:left="862" w:hanging="360"/>
      </w:pPr>
      <w:rPr>
        <w:rFonts w:ascii="Symbol" w:eastAsia="Symbol" w:hAnsi="Symbol" w:cs="Symbol" w:hint="default"/>
        <w:color w:val="231F20"/>
        <w:w w:val="99"/>
        <w:sz w:val="26"/>
        <w:szCs w:val="26"/>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
    <w:nsid w:val="0DFC367A"/>
    <w:multiLevelType w:val="hybridMultilevel"/>
    <w:tmpl w:val="3C7489AE"/>
    <w:lvl w:ilvl="0" w:tplc="D172A4EA">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28A7115"/>
    <w:multiLevelType w:val="hybridMultilevel"/>
    <w:tmpl w:val="E842AE02"/>
    <w:lvl w:ilvl="0" w:tplc="2928495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63069F9"/>
    <w:multiLevelType w:val="hybridMultilevel"/>
    <w:tmpl w:val="67DCC8BA"/>
    <w:lvl w:ilvl="0" w:tplc="4090422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8203E43"/>
    <w:multiLevelType w:val="hybridMultilevel"/>
    <w:tmpl w:val="913C2F84"/>
    <w:lvl w:ilvl="0" w:tplc="499C65C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CE00708"/>
    <w:multiLevelType w:val="hybridMultilevel"/>
    <w:tmpl w:val="C5AAA5FE"/>
    <w:lvl w:ilvl="0" w:tplc="C718703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3256A9F"/>
    <w:multiLevelType w:val="hybridMultilevel"/>
    <w:tmpl w:val="69C0627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239D69AE"/>
    <w:multiLevelType w:val="hybridMultilevel"/>
    <w:tmpl w:val="1A1852D8"/>
    <w:lvl w:ilvl="0" w:tplc="C4522B44">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E390A25"/>
    <w:multiLevelType w:val="hybridMultilevel"/>
    <w:tmpl w:val="B1A467E8"/>
    <w:lvl w:ilvl="0" w:tplc="E65294C2">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36C6D57"/>
    <w:multiLevelType w:val="hybridMultilevel"/>
    <w:tmpl w:val="ED78D6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99840B0"/>
    <w:multiLevelType w:val="hybridMultilevel"/>
    <w:tmpl w:val="E45E9554"/>
    <w:lvl w:ilvl="0" w:tplc="DAAC8382">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1CE3858"/>
    <w:multiLevelType w:val="hybridMultilevel"/>
    <w:tmpl w:val="77EC2C1A"/>
    <w:lvl w:ilvl="0" w:tplc="F47608D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28B22D9"/>
    <w:multiLevelType w:val="hybridMultilevel"/>
    <w:tmpl w:val="1A708CFC"/>
    <w:lvl w:ilvl="0" w:tplc="7D8E1D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3BA7DCF"/>
    <w:multiLevelType w:val="hybridMultilevel"/>
    <w:tmpl w:val="7B10A52C"/>
    <w:lvl w:ilvl="0" w:tplc="AED002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5B1671B"/>
    <w:multiLevelType w:val="hybridMultilevel"/>
    <w:tmpl w:val="AC6E6EF0"/>
    <w:lvl w:ilvl="0" w:tplc="508A1964">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90F110B"/>
    <w:multiLevelType w:val="hybridMultilevel"/>
    <w:tmpl w:val="1278DF72"/>
    <w:lvl w:ilvl="0" w:tplc="AED0028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524435CD"/>
    <w:multiLevelType w:val="hybridMultilevel"/>
    <w:tmpl w:val="60C6207E"/>
    <w:lvl w:ilvl="0" w:tplc="1FE6450E">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5056DF7"/>
    <w:multiLevelType w:val="hybridMultilevel"/>
    <w:tmpl w:val="B948AD46"/>
    <w:lvl w:ilvl="0" w:tplc="DD5EE01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9E60585"/>
    <w:multiLevelType w:val="hybridMultilevel"/>
    <w:tmpl w:val="E78C7934"/>
    <w:styleLink w:val="11111111"/>
    <w:lvl w:ilvl="0" w:tplc="1C5EA55A">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
    <w:nsid w:val="5B2A29AD"/>
    <w:multiLevelType w:val="hybridMultilevel"/>
    <w:tmpl w:val="06D451E6"/>
    <w:lvl w:ilvl="0" w:tplc="C2C22B80">
      <w:numFmt w:val="bullet"/>
      <w:lvlText w:val="–"/>
      <w:lvlJc w:val="left"/>
      <w:pPr>
        <w:ind w:left="862" w:hanging="360"/>
      </w:pPr>
      <w:rPr>
        <w:rFonts w:ascii="Times New Roman" w:eastAsia="Times New Roman" w:hAnsi="Times New Roman" w:cs="Times New Roman" w:hint="default"/>
        <w:color w:val="231F20"/>
        <w:w w:val="99"/>
        <w:sz w:val="26"/>
        <w:szCs w:val="26"/>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7">
    <w:nsid w:val="5BF22710"/>
    <w:multiLevelType w:val="hybridMultilevel"/>
    <w:tmpl w:val="57665644"/>
    <w:lvl w:ilvl="0" w:tplc="BD747F0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D622FE9"/>
    <w:multiLevelType w:val="hybridMultilevel"/>
    <w:tmpl w:val="72C0AC3A"/>
    <w:lvl w:ilvl="0" w:tplc="618A6FF6">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1776E19"/>
    <w:multiLevelType w:val="hybridMultilevel"/>
    <w:tmpl w:val="011E5E3C"/>
    <w:lvl w:ilvl="0" w:tplc="73446E16">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4124298"/>
    <w:multiLevelType w:val="hybridMultilevel"/>
    <w:tmpl w:val="134491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78F162A"/>
    <w:multiLevelType w:val="hybridMultilevel"/>
    <w:tmpl w:val="083089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80846DB"/>
    <w:multiLevelType w:val="hybridMultilevel"/>
    <w:tmpl w:val="2794AE00"/>
    <w:lvl w:ilvl="0" w:tplc="CF4AEC8C">
      <w:numFmt w:val="bullet"/>
      <w:lvlText w:val=""/>
      <w:lvlJc w:val="left"/>
      <w:pPr>
        <w:ind w:left="102" w:hanging="425"/>
      </w:pPr>
      <w:rPr>
        <w:rFonts w:ascii="Symbol" w:eastAsia="Symbol" w:hAnsi="Symbol" w:cs="Symbol" w:hint="default"/>
        <w:color w:val="231F20"/>
        <w:w w:val="99"/>
        <w:sz w:val="26"/>
        <w:szCs w:val="26"/>
      </w:rPr>
    </w:lvl>
    <w:lvl w:ilvl="1" w:tplc="47CCE0F4">
      <w:numFmt w:val="bullet"/>
      <w:lvlText w:val="•"/>
      <w:lvlJc w:val="left"/>
      <w:pPr>
        <w:ind w:left="1074" w:hanging="425"/>
      </w:pPr>
      <w:rPr>
        <w:rFonts w:hint="default"/>
      </w:rPr>
    </w:lvl>
    <w:lvl w:ilvl="2" w:tplc="AA70FBEC">
      <w:numFmt w:val="bullet"/>
      <w:lvlText w:val="•"/>
      <w:lvlJc w:val="left"/>
      <w:pPr>
        <w:ind w:left="2048" w:hanging="425"/>
      </w:pPr>
      <w:rPr>
        <w:rFonts w:hint="default"/>
      </w:rPr>
    </w:lvl>
    <w:lvl w:ilvl="3" w:tplc="26EA3F88">
      <w:numFmt w:val="bullet"/>
      <w:lvlText w:val="•"/>
      <w:lvlJc w:val="left"/>
      <w:pPr>
        <w:ind w:left="3022" w:hanging="425"/>
      </w:pPr>
      <w:rPr>
        <w:rFonts w:hint="default"/>
      </w:rPr>
    </w:lvl>
    <w:lvl w:ilvl="4" w:tplc="A36E5F06">
      <w:numFmt w:val="bullet"/>
      <w:lvlText w:val="•"/>
      <w:lvlJc w:val="left"/>
      <w:pPr>
        <w:ind w:left="3996" w:hanging="425"/>
      </w:pPr>
      <w:rPr>
        <w:rFonts w:hint="default"/>
      </w:rPr>
    </w:lvl>
    <w:lvl w:ilvl="5" w:tplc="DE3E7E52">
      <w:numFmt w:val="bullet"/>
      <w:lvlText w:val="•"/>
      <w:lvlJc w:val="left"/>
      <w:pPr>
        <w:ind w:left="4970" w:hanging="425"/>
      </w:pPr>
      <w:rPr>
        <w:rFonts w:hint="default"/>
      </w:rPr>
    </w:lvl>
    <w:lvl w:ilvl="6" w:tplc="A364A014">
      <w:numFmt w:val="bullet"/>
      <w:lvlText w:val="•"/>
      <w:lvlJc w:val="left"/>
      <w:pPr>
        <w:ind w:left="5944" w:hanging="425"/>
      </w:pPr>
      <w:rPr>
        <w:rFonts w:hint="default"/>
      </w:rPr>
    </w:lvl>
    <w:lvl w:ilvl="7" w:tplc="88E2B51A">
      <w:numFmt w:val="bullet"/>
      <w:lvlText w:val="•"/>
      <w:lvlJc w:val="left"/>
      <w:pPr>
        <w:ind w:left="6918" w:hanging="425"/>
      </w:pPr>
      <w:rPr>
        <w:rFonts w:hint="default"/>
      </w:rPr>
    </w:lvl>
    <w:lvl w:ilvl="8" w:tplc="1F44FB5A">
      <w:numFmt w:val="bullet"/>
      <w:lvlText w:val="•"/>
      <w:lvlJc w:val="left"/>
      <w:pPr>
        <w:ind w:left="7892" w:hanging="425"/>
      </w:pPr>
      <w:rPr>
        <w:rFonts w:hint="default"/>
      </w:rPr>
    </w:lvl>
  </w:abstractNum>
  <w:abstractNum w:abstractNumId="33">
    <w:nsid w:val="6B130AAA"/>
    <w:multiLevelType w:val="hybridMultilevel"/>
    <w:tmpl w:val="79B46D10"/>
    <w:lvl w:ilvl="0" w:tplc="51664CE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DBF139D"/>
    <w:multiLevelType w:val="hybridMultilevel"/>
    <w:tmpl w:val="679A1042"/>
    <w:lvl w:ilvl="0" w:tplc="C2C22B80">
      <w:numFmt w:val="bullet"/>
      <w:lvlText w:val="–"/>
      <w:lvlJc w:val="left"/>
      <w:pPr>
        <w:ind w:left="1572" w:hanging="360"/>
      </w:pPr>
      <w:rPr>
        <w:rFonts w:ascii="Times New Roman" w:eastAsia="Times New Roman" w:hAnsi="Times New Roman" w:cs="Times New Roman" w:hint="default"/>
        <w:color w:val="231F20"/>
        <w:w w:val="99"/>
        <w:sz w:val="26"/>
        <w:szCs w:val="26"/>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35">
    <w:nsid w:val="70DB55DC"/>
    <w:multiLevelType w:val="hybridMultilevel"/>
    <w:tmpl w:val="24B6A7E8"/>
    <w:lvl w:ilvl="0" w:tplc="952C6756">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3606929"/>
    <w:multiLevelType w:val="hybridMultilevel"/>
    <w:tmpl w:val="236C272C"/>
    <w:lvl w:ilvl="0" w:tplc="4F4A4DE6">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3FB4043"/>
    <w:multiLevelType w:val="hybridMultilevel"/>
    <w:tmpl w:val="1AB27516"/>
    <w:lvl w:ilvl="0" w:tplc="2E3AE89A">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7A710C3"/>
    <w:multiLevelType w:val="hybridMultilevel"/>
    <w:tmpl w:val="1AB27516"/>
    <w:lvl w:ilvl="0" w:tplc="2E3AE89A">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AB94EDD"/>
    <w:multiLevelType w:val="hybridMultilevel"/>
    <w:tmpl w:val="E842AE02"/>
    <w:lvl w:ilvl="0" w:tplc="2928495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B2C1004"/>
    <w:multiLevelType w:val="hybridMultilevel"/>
    <w:tmpl w:val="57665644"/>
    <w:lvl w:ilvl="0" w:tplc="BD747F0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BBA6F38"/>
    <w:multiLevelType w:val="hybridMultilevel"/>
    <w:tmpl w:val="29ACF028"/>
    <w:lvl w:ilvl="0" w:tplc="58C01D42">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C6A3479"/>
    <w:multiLevelType w:val="hybridMultilevel"/>
    <w:tmpl w:val="ABAC77C6"/>
    <w:lvl w:ilvl="0" w:tplc="7062BB4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D807C4F"/>
    <w:multiLevelType w:val="hybridMultilevel"/>
    <w:tmpl w:val="632C27DA"/>
    <w:lvl w:ilvl="0" w:tplc="6212D2C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ED50243"/>
    <w:multiLevelType w:val="hybridMultilevel"/>
    <w:tmpl w:val="F462E6F8"/>
    <w:lvl w:ilvl="0" w:tplc="86A8800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EEB61E7"/>
    <w:multiLevelType w:val="hybridMultilevel"/>
    <w:tmpl w:val="6A5221CE"/>
    <w:lvl w:ilvl="0" w:tplc="3420F87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9"/>
  </w:num>
  <w:num w:numId="2">
    <w:abstractNumId w:val="32"/>
  </w:num>
  <w:num w:numId="3">
    <w:abstractNumId w:val="7"/>
  </w:num>
  <w:num w:numId="4">
    <w:abstractNumId w:val="1"/>
  </w:num>
  <w:num w:numId="5">
    <w:abstractNumId w:val="34"/>
  </w:num>
  <w:num w:numId="6">
    <w:abstractNumId w:val="26"/>
  </w:num>
  <w:num w:numId="7">
    <w:abstractNumId w:val="25"/>
  </w:num>
  <w:num w:numId="8">
    <w:abstractNumId w:val="20"/>
  </w:num>
  <w:num w:numId="9">
    <w:abstractNumId w:val="13"/>
  </w:num>
  <w:num w:numId="10">
    <w:abstractNumId w:val="0"/>
  </w:num>
  <w:num w:numId="11">
    <w:abstractNumId w:val="30"/>
  </w:num>
  <w:num w:numId="12">
    <w:abstractNumId w:val="5"/>
  </w:num>
  <w:num w:numId="13">
    <w:abstractNumId w:val="22"/>
  </w:num>
  <w:num w:numId="14">
    <w:abstractNumId w:val="4"/>
  </w:num>
  <w:num w:numId="15">
    <w:abstractNumId w:val="8"/>
  </w:num>
  <w:num w:numId="16">
    <w:abstractNumId w:val="31"/>
  </w:num>
  <w:num w:numId="17">
    <w:abstractNumId w:val="45"/>
  </w:num>
  <w:num w:numId="18">
    <w:abstractNumId w:val="35"/>
  </w:num>
  <w:num w:numId="19">
    <w:abstractNumId w:val="37"/>
  </w:num>
  <w:num w:numId="20">
    <w:abstractNumId w:val="43"/>
  </w:num>
  <w:num w:numId="21">
    <w:abstractNumId w:val="11"/>
  </w:num>
  <w:num w:numId="22">
    <w:abstractNumId w:val="28"/>
  </w:num>
  <w:num w:numId="23">
    <w:abstractNumId w:val="12"/>
  </w:num>
  <w:num w:numId="24">
    <w:abstractNumId w:val="44"/>
  </w:num>
  <w:num w:numId="25">
    <w:abstractNumId w:val="15"/>
  </w:num>
  <w:num w:numId="26">
    <w:abstractNumId w:val="29"/>
  </w:num>
  <w:num w:numId="27">
    <w:abstractNumId w:val="3"/>
  </w:num>
  <w:num w:numId="28">
    <w:abstractNumId w:val="14"/>
  </w:num>
  <w:num w:numId="29">
    <w:abstractNumId w:val="9"/>
  </w:num>
  <w:num w:numId="30">
    <w:abstractNumId w:val="36"/>
  </w:num>
  <w:num w:numId="31">
    <w:abstractNumId w:val="10"/>
  </w:num>
  <w:num w:numId="32">
    <w:abstractNumId w:val="23"/>
  </w:num>
  <w:num w:numId="33">
    <w:abstractNumId w:val="17"/>
  </w:num>
  <w:num w:numId="34">
    <w:abstractNumId w:val="21"/>
  </w:num>
  <w:num w:numId="35">
    <w:abstractNumId w:val="18"/>
  </w:num>
  <w:num w:numId="36">
    <w:abstractNumId w:val="33"/>
  </w:num>
  <w:num w:numId="37">
    <w:abstractNumId w:val="41"/>
  </w:num>
  <w:num w:numId="38">
    <w:abstractNumId w:val="40"/>
  </w:num>
  <w:num w:numId="39">
    <w:abstractNumId w:val="24"/>
  </w:num>
  <w:num w:numId="40">
    <w:abstractNumId w:val="42"/>
  </w:num>
  <w:num w:numId="41">
    <w:abstractNumId w:val="6"/>
  </w:num>
  <w:num w:numId="42">
    <w:abstractNumId w:val="2"/>
  </w:num>
  <w:num w:numId="43">
    <w:abstractNumId w:val="39"/>
  </w:num>
  <w:num w:numId="44">
    <w:abstractNumId w:val="27"/>
  </w:num>
  <w:num w:numId="45">
    <w:abstractNumId w:val="38"/>
  </w:num>
  <w:num w:numId="46">
    <w:abstractNumId w:val="16"/>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6D3F3A"/>
    <w:rsid w:val="00000580"/>
    <w:rsid w:val="00000E59"/>
    <w:rsid w:val="000026DF"/>
    <w:rsid w:val="000051E0"/>
    <w:rsid w:val="0000541F"/>
    <w:rsid w:val="00005CA9"/>
    <w:rsid w:val="00012A04"/>
    <w:rsid w:val="00013AFC"/>
    <w:rsid w:val="0001673F"/>
    <w:rsid w:val="00017EA2"/>
    <w:rsid w:val="0002050F"/>
    <w:rsid w:val="00021CFE"/>
    <w:rsid w:val="0002258B"/>
    <w:rsid w:val="00022CB3"/>
    <w:rsid w:val="00023114"/>
    <w:rsid w:val="00023817"/>
    <w:rsid w:val="00024ED3"/>
    <w:rsid w:val="00025275"/>
    <w:rsid w:val="0002768D"/>
    <w:rsid w:val="00027D6D"/>
    <w:rsid w:val="000300F8"/>
    <w:rsid w:val="00030346"/>
    <w:rsid w:val="0003164B"/>
    <w:rsid w:val="00031A16"/>
    <w:rsid w:val="000341CF"/>
    <w:rsid w:val="00040A88"/>
    <w:rsid w:val="00040D82"/>
    <w:rsid w:val="000419D7"/>
    <w:rsid w:val="00042C4F"/>
    <w:rsid w:val="000432B8"/>
    <w:rsid w:val="00044622"/>
    <w:rsid w:val="000456B6"/>
    <w:rsid w:val="000458E4"/>
    <w:rsid w:val="00045926"/>
    <w:rsid w:val="0004597E"/>
    <w:rsid w:val="0004665C"/>
    <w:rsid w:val="000503AF"/>
    <w:rsid w:val="0005041D"/>
    <w:rsid w:val="00050874"/>
    <w:rsid w:val="000537E6"/>
    <w:rsid w:val="00055029"/>
    <w:rsid w:val="00055194"/>
    <w:rsid w:val="0006178A"/>
    <w:rsid w:val="00061A75"/>
    <w:rsid w:val="000621DC"/>
    <w:rsid w:val="00062227"/>
    <w:rsid w:val="00065FC0"/>
    <w:rsid w:val="0006672E"/>
    <w:rsid w:val="000678D6"/>
    <w:rsid w:val="00070667"/>
    <w:rsid w:val="00072152"/>
    <w:rsid w:val="00072603"/>
    <w:rsid w:val="00073A89"/>
    <w:rsid w:val="000763C6"/>
    <w:rsid w:val="00077D02"/>
    <w:rsid w:val="00077F5F"/>
    <w:rsid w:val="0008000D"/>
    <w:rsid w:val="00083931"/>
    <w:rsid w:val="00085250"/>
    <w:rsid w:val="0008577C"/>
    <w:rsid w:val="000878DD"/>
    <w:rsid w:val="000905FF"/>
    <w:rsid w:val="000908C1"/>
    <w:rsid w:val="00090E6C"/>
    <w:rsid w:val="00090F78"/>
    <w:rsid w:val="00093314"/>
    <w:rsid w:val="00093E11"/>
    <w:rsid w:val="00094BB7"/>
    <w:rsid w:val="00094FA6"/>
    <w:rsid w:val="000952FB"/>
    <w:rsid w:val="00095E3D"/>
    <w:rsid w:val="00097736"/>
    <w:rsid w:val="000A043C"/>
    <w:rsid w:val="000A0593"/>
    <w:rsid w:val="000A0952"/>
    <w:rsid w:val="000A0F1C"/>
    <w:rsid w:val="000A184D"/>
    <w:rsid w:val="000A1E71"/>
    <w:rsid w:val="000A25ED"/>
    <w:rsid w:val="000A3212"/>
    <w:rsid w:val="000A436F"/>
    <w:rsid w:val="000A6AE9"/>
    <w:rsid w:val="000A7471"/>
    <w:rsid w:val="000A796E"/>
    <w:rsid w:val="000B27D1"/>
    <w:rsid w:val="000B2BDC"/>
    <w:rsid w:val="000B34BB"/>
    <w:rsid w:val="000B428E"/>
    <w:rsid w:val="000B470A"/>
    <w:rsid w:val="000B58DD"/>
    <w:rsid w:val="000B78F3"/>
    <w:rsid w:val="000B7B2E"/>
    <w:rsid w:val="000C0871"/>
    <w:rsid w:val="000C33BE"/>
    <w:rsid w:val="000C34A2"/>
    <w:rsid w:val="000C54E3"/>
    <w:rsid w:val="000C5C31"/>
    <w:rsid w:val="000C60D4"/>
    <w:rsid w:val="000C68F2"/>
    <w:rsid w:val="000C7CA1"/>
    <w:rsid w:val="000C7D08"/>
    <w:rsid w:val="000D02D0"/>
    <w:rsid w:val="000D10BC"/>
    <w:rsid w:val="000D2D3E"/>
    <w:rsid w:val="000D5E7B"/>
    <w:rsid w:val="000D6B3E"/>
    <w:rsid w:val="000D6C67"/>
    <w:rsid w:val="000D7004"/>
    <w:rsid w:val="000D71AA"/>
    <w:rsid w:val="000D7CB1"/>
    <w:rsid w:val="000E04BB"/>
    <w:rsid w:val="000E11F9"/>
    <w:rsid w:val="000E243A"/>
    <w:rsid w:val="000E2556"/>
    <w:rsid w:val="000E3291"/>
    <w:rsid w:val="000E398E"/>
    <w:rsid w:val="000E4CB0"/>
    <w:rsid w:val="000E5FB5"/>
    <w:rsid w:val="000E68AC"/>
    <w:rsid w:val="000F02A0"/>
    <w:rsid w:val="000F205E"/>
    <w:rsid w:val="000F283E"/>
    <w:rsid w:val="000F2938"/>
    <w:rsid w:val="000F4A59"/>
    <w:rsid w:val="000F5E48"/>
    <w:rsid w:val="000F75D8"/>
    <w:rsid w:val="000F768A"/>
    <w:rsid w:val="0010047F"/>
    <w:rsid w:val="001004E5"/>
    <w:rsid w:val="0010299B"/>
    <w:rsid w:val="00102C23"/>
    <w:rsid w:val="00103152"/>
    <w:rsid w:val="001042C7"/>
    <w:rsid w:val="00104A12"/>
    <w:rsid w:val="00105C88"/>
    <w:rsid w:val="00105F62"/>
    <w:rsid w:val="0010625D"/>
    <w:rsid w:val="0010630D"/>
    <w:rsid w:val="00106E59"/>
    <w:rsid w:val="00107136"/>
    <w:rsid w:val="00107985"/>
    <w:rsid w:val="00110234"/>
    <w:rsid w:val="00110B01"/>
    <w:rsid w:val="00111521"/>
    <w:rsid w:val="001127CE"/>
    <w:rsid w:val="00112E47"/>
    <w:rsid w:val="00113E1F"/>
    <w:rsid w:val="00117C67"/>
    <w:rsid w:val="00121845"/>
    <w:rsid w:val="00121F89"/>
    <w:rsid w:val="001233FC"/>
    <w:rsid w:val="00123989"/>
    <w:rsid w:val="00123FD9"/>
    <w:rsid w:val="001244C6"/>
    <w:rsid w:val="001247D9"/>
    <w:rsid w:val="001253E0"/>
    <w:rsid w:val="00125411"/>
    <w:rsid w:val="0013105A"/>
    <w:rsid w:val="001320E3"/>
    <w:rsid w:val="001337EA"/>
    <w:rsid w:val="00134527"/>
    <w:rsid w:val="00134AA8"/>
    <w:rsid w:val="00135838"/>
    <w:rsid w:val="0013615C"/>
    <w:rsid w:val="00136519"/>
    <w:rsid w:val="0013759C"/>
    <w:rsid w:val="001409BB"/>
    <w:rsid w:val="001413BC"/>
    <w:rsid w:val="00141C37"/>
    <w:rsid w:val="00143961"/>
    <w:rsid w:val="00143E47"/>
    <w:rsid w:val="00145116"/>
    <w:rsid w:val="0014600D"/>
    <w:rsid w:val="00146BF9"/>
    <w:rsid w:val="00147460"/>
    <w:rsid w:val="00147E1E"/>
    <w:rsid w:val="001501BF"/>
    <w:rsid w:val="0015210C"/>
    <w:rsid w:val="0015316E"/>
    <w:rsid w:val="00154017"/>
    <w:rsid w:val="001543C2"/>
    <w:rsid w:val="00154F9B"/>
    <w:rsid w:val="00155909"/>
    <w:rsid w:val="00155C6A"/>
    <w:rsid w:val="001563EC"/>
    <w:rsid w:val="00156ADC"/>
    <w:rsid w:val="001577B9"/>
    <w:rsid w:val="00157E55"/>
    <w:rsid w:val="001602F4"/>
    <w:rsid w:val="00160E38"/>
    <w:rsid w:val="0016154B"/>
    <w:rsid w:val="00161636"/>
    <w:rsid w:val="00161AAF"/>
    <w:rsid w:val="001655F7"/>
    <w:rsid w:val="001676D3"/>
    <w:rsid w:val="00167E3B"/>
    <w:rsid w:val="00170C53"/>
    <w:rsid w:val="00170E74"/>
    <w:rsid w:val="00171A9B"/>
    <w:rsid w:val="00173F51"/>
    <w:rsid w:val="001743E0"/>
    <w:rsid w:val="001748DD"/>
    <w:rsid w:val="0017542E"/>
    <w:rsid w:val="00180107"/>
    <w:rsid w:val="001801FE"/>
    <w:rsid w:val="0018057B"/>
    <w:rsid w:val="00181B60"/>
    <w:rsid w:val="001828BC"/>
    <w:rsid w:val="00182C0D"/>
    <w:rsid w:val="00182D27"/>
    <w:rsid w:val="00184311"/>
    <w:rsid w:val="00184CA3"/>
    <w:rsid w:val="00185C61"/>
    <w:rsid w:val="00185EF9"/>
    <w:rsid w:val="00186D92"/>
    <w:rsid w:val="00186E6E"/>
    <w:rsid w:val="0019250E"/>
    <w:rsid w:val="00192CCA"/>
    <w:rsid w:val="00192DC7"/>
    <w:rsid w:val="00193BA2"/>
    <w:rsid w:val="00194FDB"/>
    <w:rsid w:val="00196C44"/>
    <w:rsid w:val="001971CC"/>
    <w:rsid w:val="00197286"/>
    <w:rsid w:val="001A0D76"/>
    <w:rsid w:val="001A0DAA"/>
    <w:rsid w:val="001A1385"/>
    <w:rsid w:val="001A139C"/>
    <w:rsid w:val="001A23E0"/>
    <w:rsid w:val="001A24DF"/>
    <w:rsid w:val="001A3DFD"/>
    <w:rsid w:val="001A446C"/>
    <w:rsid w:val="001A67D6"/>
    <w:rsid w:val="001A6E5B"/>
    <w:rsid w:val="001A74A5"/>
    <w:rsid w:val="001A7DF1"/>
    <w:rsid w:val="001B089C"/>
    <w:rsid w:val="001B2980"/>
    <w:rsid w:val="001B3574"/>
    <w:rsid w:val="001B3FBA"/>
    <w:rsid w:val="001B436F"/>
    <w:rsid w:val="001B478D"/>
    <w:rsid w:val="001B48F2"/>
    <w:rsid w:val="001B4ACF"/>
    <w:rsid w:val="001B5477"/>
    <w:rsid w:val="001B63D1"/>
    <w:rsid w:val="001B6685"/>
    <w:rsid w:val="001B6CBF"/>
    <w:rsid w:val="001B7F58"/>
    <w:rsid w:val="001C1296"/>
    <w:rsid w:val="001C1CFD"/>
    <w:rsid w:val="001C206A"/>
    <w:rsid w:val="001C380A"/>
    <w:rsid w:val="001C3FC4"/>
    <w:rsid w:val="001C51DB"/>
    <w:rsid w:val="001C586D"/>
    <w:rsid w:val="001C5B44"/>
    <w:rsid w:val="001C6D09"/>
    <w:rsid w:val="001C722C"/>
    <w:rsid w:val="001C7842"/>
    <w:rsid w:val="001C78F9"/>
    <w:rsid w:val="001D0BBA"/>
    <w:rsid w:val="001D4924"/>
    <w:rsid w:val="001D4958"/>
    <w:rsid w:val="001D58CA"/>
    <w:rsid w:val="001D7F19"/>
    <w:rsid w:val="001E060D"/>
    <w:rsid w:val="001E105F"/>
    <w:rsid w:val="001E1942"/>
    <w:rsid w:val="001E1CD3"/>
    <w:rsid w:val="001E220B"/>
    <w:rsid w:val="001E244B"/>
    <w:rsid w:val="001E32CB"/>
    <w:rsid w:val="001E3BDF"/>
    <w:rsid w:val="001E68B3"/>
    <w:rsid w:val="001E7931"/>
    <w:rsid w:val="001E7C9C"/>
    <w:rsid w:val="001F1EE2"/>
    <w:rsid w:val="001F3098"/>
    <w:rsid w:val="001F3C51"/>
    <w:rsid w:val="001F5372"/>
    <w:rsid w:val="001F5DD1"/>
    <w:rsid w:val="001F6025"/>
    <w:rsid w:val="001F6EDE"/>
    <w:rsid w:val="001F7A39"/>
    <w:rsid w:val="00200EE9"/>
    <w:rsid w:val="00201A71"/>
    <w:rsid w:val="002027C9"/>
    <w:rsid w:val="002049C4"/>
    <w:rsid w:val="00205A9D"/>
    <w:rsid w:val="00206038"/>
    <w:rsid w:val="002063BF"/>
    <w:rsid w:val="00206A90"/>
    <w:rsid w:val="0020767A"/>
    <w:rsid w:val="002078B2"/>
    <w:rsid w:val="0021075C"/>
    <w:rsid w:val="0021084B"/>
    <w:rsid w:val="0021235D"/>
    <w:rsid w:val="00213501"/>
    <w:rsid w:val="00213C23"/>
    <w:rsid w:val="00215055"/>
    <w:rsid w:val="00215566"/>
    <w:rsid w:val="0021683B"/>
    <w:rsid w:val="00216FA4"/>
    <w:rsid w:val="00220F11"/>
    <w:rsid w:val="002238DC"/>
    <w:rsid w:val="002238E1"/>
    <w:rsid w:val="00224F96"/>
    <w:rsid w:val="0023272A"/>
    <w:rsid w:val="002338F2"/>
    <w:rsid w:val="00233D55"/>
    <w:rsid w:val="00234094"/>
    <w:rsid w:val="00235692"/>
    <w:rsid w:val="002403E2"/>
    <w:rsid w:val="002419D0"/>
    <w:rsid w:val="0024255E"/>
    <w:rsid w:val="002447BA"/>
    <w:rsid w:val="002449F9"/>
    <w:rsid w:val="002452C3"/>
    <w:rsid w:val="00245B12"/>
    <w:rsid w:val="00245B64"/>
    <w:rsid w:val="00245EB8"/>
    <w:rsid w:val="00250FE8"/>
    <w:rsid w:val="00252C61"/>
    <w:rsid w:val="00252F29"/>
    <w:rsid w:val="002534B7"/>
    <w:rsid w:val="0025351E"/>
    <w:rsid w:val="00254517"/>
    <w:rsid w:val="00254E1D"/>
    <w:rsid w:val="00255570"/>
    <w:rsid w:val="002556F4"/>
    <w:rsid w:val="00256E5B"/>
    <w:rsid w:val="0025794F"/>
    <w:rsid w:val="00260606"/>
    <w:rsid w:val="00261486"/>
    <w:rsid w:val="0026315A"/>
    <w:rsid w:val="00264490"/>
    <w:rsid w:val="002644B7"/>
    <w:rsid w:val="002649ED"/>
    <w:rsid w:val="00265F7F"/>
    <w:rsid w:val="002669E6"/>
    <w:rsid w:val="002670C6"/>
    <w:rsid w:val="00267273"/>
    <w:rsid w:val="00267A87"/>
    <w:rsid w:val="00267C7E"/>
    <w:rsid w:val="00270A90"/>
    <w:rsid w:val="00272663"/>
    <w:rsid w:val="00273248"/>
    <w:rsid w:val="00273290"/>
    <w:rsid w:val="00273C94"/>
    <w:rsid w:val="002754CB"/>
    <w:rsid w:val="002829AE"/>
    <w:rsid w:val="00283C25"/>
    <w:rsid w:val="00283C78"/>
    <w:rsid w:val="0028459E"/>
    <w:rsid w:val="00284689"/>
    <w:rsid w:val="00284B25"/>
    <w:rsid w:val="00290188"/>
    <w:rsid w:val="002908A0"/>
    <w:rsid w:val="00292705"/>
    <w:rsid w:val="002927F4"/>
    <w:rsid w:val="002928BA"/>
    <w:rsid w:val="002930C5"/>
    <w:rsid w:val="00294200"/>
    <w:rsid w:val="00294723"/>
    <w:rsid w:val="00294861"/>
    <w:rsid w:val="0029533A"/>
    <w:rsid w:val="00295AD6"/>
    <w:rsid w:val="00297673"/>
    <w:rsid w:val="002A03BA"/>
    <w:rsid w:val="002A143E"/>
    <w:rsid w:val="002A1F07"/>
    <w:rsid w:val="002A3B74"/>
    <w:rsid w:val="002A5498"/>
    <w:rsid w:val="002A5A94"/>
    <w:rsid w:val="002A64EC"/>
    <w:rsid w:val="002B0275"/>
    <w:rsid w:val="002B07A6"/>
    <w:rsid w:val="002B11DD"/>
    <w:rsid w:val="002B301A"/>
    <w:rsid w:val="002B6858"/>
    <w:rsid w:val="002B7476"/>
    <w:rsid w:val="002C0B95"/>
    <w:rsid w:val="002C31DB"/>
    <w:rsid w:val="002C334C"/>
    <w:rsid w:val="002C4E98"/>
    <w:rsid w:val="002C5C2E"/>
    <w:rsid w:val="002C5CD1"/>
    <w:rsid w:val="002C60C2"/>
    <w:rsid w:val="002C7050"/>
    <w:rsid w:val="002C7981"/>
    <w:rsid w:val="002D0545"/>
    <w:rsid w:val="002D0C1D"/>
    <w:rsid w:val="002D2281"/>
    <w:rsid w:val="002D3914"/>
    <w:rsid w:val="002D4C55"/>
    <w:rsid w:val="002D52F5"/>
    <w:rsid w:val="002D5A0C"/>
    <w:rsid w:val="002D5B98"/>
    <w:rsid w:val="002D727C"/>
    <w:rsid w:val="002D7B2C"/>
    <w:rsid w:val="002E0E3D"/>
    <w:rsid w:val="002E253B"/>
    <w:rsid w:val="002E2755"/>
    <w:rsid w:val="002E4D50"/>
    <w:rsid w:val="002E4F62"/>
    <w:rsid w:val="002E5328"/>
    <w:rsid w:val="002E5EF7"/>
    <w:rsid w:val="002E61CE"/>
    <w:rsid w:val="002E7133"/>
    <w:rsid w:val="002E752D"/>
    <w:rsid w:val="002E7BC4"/>
    <w:rsid w:val="002F0D93"/>
    <w:rsid w:val="002F303D"/>
    <w:rsid w:val="002F6BA8"/>
    <w:rsid w:val="002F6BDA"/>
    <w:rsid w:val="002F6C84"/>
    <w:rsid w:val="002F76D1"/>
    <w:rsid w:val="002F7B43"/>
    <w:rsid w:val="002F7BEB"/>
    <w:rsid w:val="003018A5"/>
    <w:rsid w:val="00302047"/>
    <w:rsid w:val="00302D6C"/>
    <w:rsid w:val="00304820"/>
    <w:rsid w:val="0030632E"/>
    <w:rsid w:val="00307BF0"/>
    <w:rsid w:val="00310065"/>
    <w:rsid w:val="0031015B"/>
    <w:rsid w:val="00311C6F"/>
    <w:rsid w:val="00311D49"/>
    <w:rsid w:val="00311DCF"/>
    <w:rsid w:val="00312463"/>
    <w:rsid w:val="00312485"/>
    <w:rsid w:val="0031326E"/>
    <w:rsid w:val="00313B41"/>
    <w:rsid w:val="00313BE7"/>
    <w:rsid w:val="00313D19"/>
    <w:rsid w:val="00314083"/>
    <w:rsid w:val="003158AA"/>
    <w:rsid w:val="00315C70"/>
    <w:rsid w:val="003161A9"/>
    <w:rsid w:val="003179FD"/>
    <w:rsid w:val="00323F06"/>
    <w:rsid w:val="00324A92"/>
    <w:rsid w:val="00324EC2"/>
    <w:rsid w:val="00326A2D"/>
    <w:rsid w:val="003274F8"/>
    <w:rsid w:val="00330648"/>
    <w:rsid w:val="003308B3"/>
    <w:rsid w:val="00330D4F"/>
    <w:rsid w:val="00332375"/>
    <w:rsid w:val="00335849"/>
    <w:rsid w:val="00335933"/>
    <w:rsid w:val="00336AF1"/>
    <w:rsid w:val="003372D4"/>
    <w:rsid w:val="00337DE4"/>
    <w:rsid w:val="00337FAA"/>
    <w:rsid w:val="00340415"/>
    <w:rsid w:val="00340D14"/>
    <w:rsid w:val="00341935"/>
    <w:rsid w:val="00341EF6"/>
    <w:rsid w:val="00343933"/>
    <w:rsid w:val="00345321"/>
    <w:rsid w:val="003472E5"/>
    <w:rsid w:val="00350AA0"/>
    <w:rsid w:val="00351BC8"/>
    <w:rsid w:val="00351DB5"/>
    <w:rsid w:val="00352F65"/>
    <w:rsid w:val="003535B2"/>
    <w:rsid w:val="00354329"/>
    <w:rsid w:val="00354C47"/>
    <w:rsid w:val="00354CEC"/>
    <w:rsid w:val="00354E31"/>
    <w:rsid w:val="00355844"/>
    <w:rsid w:val="00357439"/>
    <w:rsid w:val="00360F7A"/>
    <w:rsid w:val="0036188F"/>
    <w:rsid w:val="00362B5C"/>
    <w:rsid w:val="003647B2"/>
    <w:rsid w:val="003650FA"/>
    <w:rsid w:val="003677ED"/>
    <w:rsid w:val="003678EC"/>
    <w:rsid w:val="00370092"/>
    <w:rsid w:val="00370AEB"/>
    <w:rsid w:val="00370B60"/>
    <w:rsid w:val="00372130"/>
    <w:rsid w:val="0037224E"/>
    <w:rsid w:val="0037388B"/>
    <w:rsid w:val="00374D5E"/>
    <w:rsid w:val="00375191"/>
    <w:rsid w:val="00375990"/>
    <w:rsid w:val="00376E2F"/>
    <w:rsid w:val="0037736C"/>
    <w:rsid w:val="003806B9"/>
    <w:rsid w:val="00380BB1"/>
    <w:rsid w:val="00381782"/>
    <w:rsid w:val="00381BDC"/>
    <w:rsid w:val="00382195"/>
    <w:rsid w:val="00385F7D"/>
    <w:rsid w:val="003873A6"/>
    <w:rsid w:val="0039024E"/>
    <w:rsid w:val="003902F1"/>
    <w:rsid w:val="00390EF8"/>
    <w:rsid w:val="00390F5F"/>
    <w:rsid w:val="003929E9"/>
    <w:rsid w:val="003933F7"/>
    <w:rsid w:val="0039473A"/>
    <w:rsid w:val="0039579E"/>
    <w:rsid w:val="00395D25"/>
    <w:rsid w:val="00395F97"/>
    <w:rsid w:val="00396776"/>
    <w:rsid w:val="003970BA"/>
    <w:rsid w:val="003972C4"/>
    <w:rsid w:val="00397914"/>
    <w:rsid w:val="003A028A"/>
    <w:rsid w:val="003A09D6"/>
    <w:rsid w:val="003A1BEB"/>
    <w:rsid w:val="003A3686"/>
    <w:rsid w:val="003A55E9"/>
    <w:rsid w:val="003A59A4"/>
    <w:rsid w:val="003A6728"/>
    <w:rsid w:val="003A67D2"/>
    <w:rsid w:val="003A728F"/>
    <w:rsid w:val="003A7C08"/>
    <w:rsid w:val="003B02EC"/>
    <w:rsid w:val="003B06AF"/>
    <w:rsid w:val="003B1F03"/>
    <w:rsid w:val="003B2251"/>
    <w:rsid w:val="003B2573"/>
    <w:rsid w:val="003B3882"/>
    <w:rsid w:val="003B443C"/>
    <w:rsid w:val="003B59CF"/>
    <w:rsid w:val="003B6C85"/>
    <w:rsid w:val="003C0727"/>
    <w:rsid w:val="003C1EFE"/>
    <w:rsid w:val="003C21BA"/>
    <w:rsid w:val="003C24D6"/>
    <w:rsid w:val="003C2BB3"/>
    <w:rsid w:val="003C2DB8"/>
    <w:rsid w:val="003C2EDB"/>
    <w:rsid w:val="003C437D"/>
    <w:rsid w:val="003C4751"/>
    <w:rsid w:val="003C503A"/>
    <w:rsid w:val="003C52B6"/>
    <w:rsid w:val="003C5868"/>
    <w:rsid w:val="003C6388"/>
    <w:rsid w:val="003C7743"/>
    <w:rsid w:val="003C7A04"/>
    <w:rsid w:val="003D0326"/>
    <w:rsid w:val="003D05D6"/>
    <w:rsid w:val="003D0F63"/>
    <w:rsid w:val="003D14FC"/>
    <w:rsid w:val="003D169F"/>
    <w:rsid w:val="003D43C4"/>
    <w:rsid w:val="003D5D2F"/>
    <w:rsid w:val="003D6403"/>
    <w:rsid w:val="003D6B00"/>
    <w:rsid w:val="003D7FB1"/>
    <w:rsid w:val="003E03F9"/>
    <w:rsid w:val="003E049F"/>
    <w:rsid w:val="003E2FB2"/>
    <w:rsid w:val="003E6654"/>
    <w:rsid w:val="003E7666"/>
    <w:rsid w:val="003F02E7"/>
    <w:rsid w:val="003F1A57"/>
    <w:rsid w:val="003F5501"/>
    <w:rsid w:val="003F68AD"/>
    <w:rsid w:val="003F6B94"/>
    <w:rsid w:val="003F786A"/>
    <w:rsid w:val="003F7A0D"/>
    <w:rsid w:val="003F7F46"/>
    <w:rsid w:val="00401768"/>
    <w:rsid w:val="00402D73"/>
    <w:rsid w:val="004042FB"/>
    <w:rsid w:val="00404950"/>
    <w:rsid w:val="00404C45"/>
    <w:rsid w:val="004051A8"/>
    <w:rsid w:val="0040533F"/>
    <w:rsid w:val="004059F2"/>
    <w:rsid w:val="0040675A"/>
    <w:rsid w:val="004074FF"/>
    <w:rsid w:val="0040785D"/>
    <w:rsid w:val="00410F51"/>
    <w:rsid w:val="00411364"/>
    <w:rsid w:val="004123B6"/>
    <w:rsid w:val="00414175"/>
    <w:rsid w:val="00415562"/>
    <w:rsid w:val="00415856"/>
    <w:rsid w:val="00416938"/>
    <w:rsid w:val="0041712F"/>
    <w:rsid w:val="00417EC8"/>
    <w:rsid w:val="004213FC"/>
    <w:rsid w:val="00421975"/>
    <w:rsid w:val="004226CF"/>
    <w:rsid w:val="0042516A"/>
    <w:rsid w:val="00425DCC"/>
    <w:rsid w:val="004264C6"/>
    <w:rsid w:val="0042708C"/>
    <w:rsid w:val="004271B6"/>
    <w:rsid w:val="00427FD3"/>
    <w:rsid w:val="004305D2"/>
    <w:rsid w:val="004308A4"/>
    <w:rsid w:val="004321A1"/>
    <w:rsid w:val="0043285C"/>
    <w:rsid w:val="004328C3"/>
    <w:rsid w:val="00433230"/>
    <w:rsid w:val="004418B7"/>
    <w:rsid w:val="00441948"/>
    <w:rsid w:val="0044209E"/>
    <w:rsid w:val="004427F9"/>
    <w:rsid w:val="00442A82"/>
    <w:rsid w:val="00443766"/>
    <w:rsid w:val="00443ED6"/>
    <w:rsid w:val="00444948"/>
    <w:rsid w:val="00444994"/>
    <w:rsid w:val="00446DEF"/>
    <w:rsid w:val="00447FCA"/>
    <w:rsid w:val="00450EAF"/>
    <w:rsid w:val="00451176"/>
    <w:rsid w:val="004519A9"/>
    <w:rsid w:val="004521B2"/>
    <w:rsid w:val="00452754"/>
    <w:rsid w:val="00452F39"/>
    <w:rsid w:val="0045453A"/>
    <w:rsid w:val="004558A8"/>
    <w:rsid w:val="00455E50"/>
    <w:rsid w:val="004579C8"/>
    <w:rsid w:val="00457A1A"/>
    <w:rsid w:val="00457CE5"/>
    <w:rsid w:val="00457ED4"/>
    <w:rsid w:val="0046056F"/>
    <w:rsid w:val="00461320"/>
    <w:rsid w:val="004619F5"/>
    <w:rsid w:val="00461F49"/>
    <w:rsid w:val="004636E6"/>
    <w:rsid w:val="0046378E"/>
    <w:rsid w:val="00464AEF"/>
    <w:rsid w:val="00464FDF"/>
    <w:rsid w:val="004659CD"/>
    <w:rsid w:val="00465BAD"/>
    <w:rsid w:val="00466B09"/>
    <w:rsid w:val="004675DA"/>
    <w:rsid w:val="004678E7"/>
    <w:rsid w:val="00467CFA"/>
    <w:rsid w:val="004702A1"/>
    <w:rsid w:val="004713AE"/>
    <w:rsid w:val="004730C3"/>
    <w:rsid w:val="004756D6"/>
    <w:rsid w:val="00475B18"/>
    <w:rsid w:val="00476F92"/>
    <w:rsid w:val="004810F9"/>
    <w:rsid w:val="00481F46"/>
    <w:rsid w:val="00481FBC"/>
    <w:rsid w:val="00482BB4"/>
    <w:rsid w:val="00484B6B"/>
    <w:rsid w:val="004869D5"/>
    <w:rsid w:val="0048703C"/>
    <w:rsid w:val="004870CA"/>
    <w:rsid w:val="004877A3"/>
    <w:rsid w:val="00490023"/>
    <w:rsid w:val="004906CE"/>
    <w:rsid w:val="00491ECA"/>
    <w:rsid w:val="0049224E"/>
    <w:rsid w:val="004939BC"/>
    <w:rsid w:val="0049400B"/>
    <w:rsid w:val="004946CF"/>
    <w:rsid w:val="004947CD"/>
    <w:rsid w:val="00497648"/>
    <w:rsid w:val="00497CDB"/>
    <w:rsid w:val="004A1488"/>
    <w:rsid w:val="004A3474"/>
    <w:rsid w:val="004A67B3"/>
    <w:rsid w:val="004A7952"/>
    <w:rsid w:val="004C0804"/>
    <w:rsid w:val="004C32E7"/>
    <w:rsid w:val="004C32EF"/>
    <w:rsid w:val="004C4020"/>
    <w:rsid w:val="004C5446"/>
    <w:rsid w:val="004C6857"/>
    <w:rsid w:val="004D02BC"/>
    <w:rsid w:val="004D0E5F"/>
    <w:rsid w:val="004D4382"/>
    <w:rsid w:val="004D490B"/>
    <w:rsid w:val="004D4E54"/>
    <w:rsid w:val="004D568A"/>
    <w:rsid w:val="004D7118"/>
    <w:rsid w:val="004E1393"/>
    <w:rsid w:val="004E292C"/>
    <w:rsid w:val="004E2AE6"/>
    <w:rsid w:val="004E3101"/>
    <w:rsid w:val="004E3B5A"/>
    <w:rsid w:val="004F3A27"/>
    <w:rsid w:val="004F4CE3"/>
    <w:rsid w:val="004F5293"/>
    <w:rsid w:val="004F5FEA"/>
    <w:rsid w:val="004F6C53"/>
    <w:rsid w:val="004F6DCA"/>
    <w:rsid w:val="004F7ED8"/>
    <w:rsid w:val="00500E2F"/>
    <w:rsid w:val="00500FF6"/>
    <w:rsid w:val="0050152D"/>
    <w:rsid w:val="00503952"/>
    <w:rsid w:val="00503CD2"/>
    <w:rsid w:val="00504FD0"/>
    <w:rsid w:val="005054D1"/>
    <w:rsid w:val="005064FA"/>
    <w:rsid w:val="005066AC"/>
    <w:rsid w:val="0050679E"/>
    <w:rsid w:val="005069BB"/>
    <w:rsid w:val="00507A0F"/>
    <w:rsid w:val="00510252"/>
    <w:rsid w:val="005116D5"/>
    <w:rsid w:val="00511BBB"/>
    <w:rsid w:val="00512E08"/>
    <w:rsid w:val="005140E6"/>
    <w:rsid w:val="0051449C"/>
    <w:rsid w:val="00514AA9"/>
    <w:rsid w:val="00514CF9"/>
    <w:rsid w:val="005166D5"/>
    <w:rsid w:val="005176BD"/>
    <w:rsid w:val="0052007E"/>
    <w:rsid w:val="00520802"/>
    <w:rsid w:val="0052225D"/>
    <w:rsid w:val="005240A6"/>
    <w:rsid w:val="00525D41"/>
    <w:rsid w:val="005268BD"/>
    <w:rsid w:val="00527936"/>
    <w:rsid w:val="00527C5C"/>
    <w:rsid w:val="00530A8A"/>
    <w:rsid w:val="0053128D"/>
    <w:rsid w:val="00531369"/>
    <w:rsid w:val="00534768"/>
    <w:rsid w:val="00534837"/>
    <w:rsid w:val="005363CC"/>
    <w:rsid w:val="0054182E"/>
    <w:rsid w:val="00541E7B"/>
    <w:rsid w:val="005422C6"/>
    <w:rsid w:val="00545386"/>
    <w:rsid w:val="005453EA"/>
    <w:rsid w:val="00545F20"/>
    <w:rsid w:val="005470F2"/>
    <w:rsid w:val="00547186"/>
    <w:rsid w:val="0054738E"/>
    <w:rsid w:val="00547519"/>
    <w:rsid w:val="00550E20"/>
    <w:rsid w:val="00551531"/>
    <w:rsid w:val="00551F7B"/>
    <w:rsid w:val="005532A3"/>
    <w:rsid w:val="00553FBC"/>
    <w:rsid w:val="005551AE"/>
    <w:rsid w:val="00555C4A"/>
    <w:rsid w:val="0055693C"/>
    <w:rsid w:val="00556CAA"/>
    <w:rsid w:val="00557E46"/>
    <w:rsid w:val="0056017D"/>
    <w:rsid w:val="00561133"/>
    <w:rsid w:val="00561406"/>
    <w:rsid w:val="0056168C"/>
    <w:rsid w:val="00561D0E"/>
    <w:rsid w:val="00562B4F"/>
    <w:rsid w:val="00564E5C"/>
    <w:rsid w:val="00564EEA"/>
    <w:rsid w:val="00565EF2"/>
    <w:rsid w:val="00566861"/>
    <w:rsid w:val="00566D3D"/>
    <w:rsid w:val="005705E1"/>
    <w:rsid w:val="00570736"/>
    <w:rsid w:val="005727DF"/>
    <w:rsid w:val="005736C6"/>
    <w:rsid w:val="00573CDF"/>
    <w:rsid w:val="00574166"/>
    <w:rsid w:val="005774AF"/>
    <w:rsid w:val="00580507"/>
    <w:rsid w:val="005805F1"/>
    <w:rsid w:val="00581D53"/>
    <w:rsid w:val="00586874"/>
    <w:rsid w:val="00586D66"/>
    <w:rsid w:val="00590004"/>
    <w:rsid w:val="00590DA3"/>
    <w:rsid w:val="005929EF"/>
    <w:rsid w:val="00592CF0"/>
    <w:rsid w:val="00593B99"/>
    <w:rsid w:val="00595F0D"/>
    <w:rsid w:val="00596074"/>
    <w:rsid w:val="00596982"/>
    <w:rsid w:val="005A05F4"/>
    <w:rsid w:val="005A16DC"/>
    <w:rsid w:val="005A28D9"/>
    <w:rsid w:val="005A3857"/>
    <w:rsid w:val="005A3871"/>
    <w:rsid w:val="005A3F90"/>
    <w:rsid w:val="005A6857"/>
    <w:rsid w:val="005A7B87"/>
    <w:rsid w:val="005A7D59"/>
    <w:rsid w:val="005B0CCE"/>
    <w:rsid w:val="005B2A4E"/>
    <w:rsid w:val="005B3775"/>
    <w:rsid w:val="005B38E5"/>
    <w:rsid w:val="005B44D2"/>
    <w:rsid w:val="005B50CF"/>
    <w:rsid w:val="005B5F41"/>
    <w:rsid w:val="005B622D"/>
    <w:rsid w:val="005B75DE"/>
    <w:rsid w:val="005B77C6"/>
    <w:rsid w:val="005B7CC2"/>
    <w:rsid w:val="005C176E"/>
    <w:rsid w:val="005C264D"/>
    <w:rsid w:val="005C2DF9"/>
    <w:rsid w:val="005C3058"/>
    <w:rsid w:val="005C4A13"/>
    <w:rsid w:val="005C7A7F"/>
    <w:rsid w:val="005D0CC5"/>
    <w:rsid w:val="005D3913"/>
    <w:rsid w:val="005D3C81"/>
    <w:rsid w:val="005D4192"/>
    <w:rsid w:val="005D47DD"/>
    <w:rsid w:val="005D4D44"/>
    <w:rsid w:val="005D566A"/>
    <w:rsid w:val="005D5D2B"/>
    <w:rsid w:val="005D6875"/>
    <w:rsid w:val="005D6B4B"/>
    <w:rsid w:val="005E01B0"/>
    <w:rsid w:val="005E0929"/>
    <w:rsid w:val="005E0AF3"/>
    <w:rsid w:val="005E0E74"/>
    <w:rsid w:val="005E1240"/>
    <w:rsid w:val="005E211D"/>
    <w:rsid w:val="005E362A"/>
    <w:rsid w:val="005E4C0C"/>
    <w:rsid w:val="005E51E2"/>
    <w:rsid w:val="005E6F8F"/>
    <w:rsid w:val="005E78DC"/>
    <w:rsid w:val="005E7F1E"/>
    <w:rsid w:val="005F2773"/>
    <w:rsid w:val="005F292E"/>
    <w:rsid w:val="005F5012"/>
    <w:rsid w:val="005F635E"/>
    <w:rsid w:val="00602CC8"/>
    <w:rsid w:val="00603117"/>
    <w:rsid w:val="0060325F"/>
    <w:rsid w:val="00603461"/>
    <w:rsid w:val="006040E1"/>
    <w:rsid w:val="00604E56"/>
    <w:rsid w:val="006055C7"/>
    <w:rsid w:val="006057E9"/>
    <w:rsid w:val="00605C15"/>
    <w:rsid w:val="00607F87"/>
    <w:rsid w:val="006102C2"/>
    <w:rsid w:val="006128F7"/>
    <w:rsid w:val="00612ADB"/>
    <w:rsid w:val="00612C13"/>
    <w:rsid w:val="00612DF5"/>
    <w:rsid w:val="00612FA1"/>
    <w:rsid w:val="00613D40"/>
    <w:rsid w:val="0061776B"/>
    <w:rsid w:val="006177FE"/>
    <w:rsid w:val="00617AD0"/>
    <w:rsid w:val="00617CEF"/>
    <w:rsid w:val="006200B1"/>
    <w:rsid w:val="006219B1"/>
    <w:rsid w:val="00622B20"/>
    <w:rsid w:val="00622F1A"/>
    <w:rsid w:val="00625194"/>
    <w:rsid w:val="00626296"/>
    <w:rsid w:val="00626F36"/>
    <w:rsid w:val="006270B4"/>
    <w:rsid w:val="006305D7"/>
    <w:rsid w:val="006336E9"/>
    <w:rsid w:val="0063599D"/>
    <w:rsid w:val="00636AC2"/>
    <w:rsid w:val="00636B19"/>
    <w:rsid w:val="00637CC2"/>
    <w:rsid w:val="00637F94"/>
    <w:rsid w:val="00640961"/>
    <w:rsid w:val="00640EE6"/>
    <w:rsid w:val="00640F63"/>
    <w:rsid w:val="006422E5"/>
    <w:rsid w:val="006441B0"/>
    <w:rsid w:val="00644DB9"/>
    <w:rsid w:val="00645BB4"/>
    <w:rsid w:val="00647889"/>
    <w:rsid w:val="00647921"/>
    <w:rsid w:val="0065013A"/>
    <w:rsid w:val="0065064F"/>
    <w:rsid w:val="00650E72"/>
    <w:rsid w:val="0065189F"/>
    <w:rsid w:val="00652E9F"/>
    <w:rsid w:val="00653485"/>
    <w:rsid w:val="006539C2"/>
    <w:rsid w:val="006605AF"/>
    <w:rsid w:val="006610E2"/>
    <w:rsid w:val="00661E7B"/>
    <w:rsid w:val="00662DE5"/>
    <w:rsid w:val="00663A56"/>
    <w:rsid w:val="006642A7"/>
    <w:rsid w:val="006655C5"/>
    <w:rsid w:val="006670A0"/>
    <w:rsid w:val="00670C20"/>
    <w:rsid w:val="00672FA9"/>
    <w:rsid w:val="00673267"/>
    <w:rsid w:val="00673B4C"/>
    <w:rsid w:val="00674359"/>
    <w:rsid w:val="00677139"/>
    <w:rsid w:val="006807A9"/>
    <w:rsid w:val="00681CD7"/>
    <w:rsid w:val="00681F22"/>
    <w:rsid w:val="00682892"/>
    <w:rsid w:val="00683E72"/>
    <w:rsid w:val="00685F11"/>
    <w:rsid w:val="00687973"/>
    <w:rsid w:val="00690B2B"/>
    <w:rsid w:val="00691382"/>
    <w:rsid w:val="00692317"/>
    <w:rsid w:val="00694307"/>
    <w:rsid w:val="00694801"/>
    <w:rsid w:val="00694E12"/>
    <w:rsid w:val="00695CA2"/>
    <w:rsid w:val="00696012"/>
    <w:rsid w:val="00696063"/>
    <w:rsid w:val="006964CD"/>
    <w:rsid w:val="0069763E"/>
    <w:rsid w:val="00697DDA"/>
    <w:rsid w:val="006A1AF7"/>
    <w:rsid w:val="006A1D47"/>
    <w:rsid w:val="006A3183"/>
    <w:rsid w:val="006A46F7"/>
    <w:rsid w:val="006A517F"/>
    <w:rsid w:val="006B0BF1"/>
    <w:rsid w:val="006B0E3D"/>
    <w:rsid w:val="006B160E"/>
    <w:rsid w:val="006B3B59"/>
    <w:rsid w:val="006B42C9"/>
    <w:rsid w:val="006C08D0"/>
    <w:rsid w:val="006C1201"/>
    <w:rsid w:val="006C480B"/>
    <w:rsid w:val="006C6795"/>
    <w:rsid w:val="006C77FF"/>
    <w:rsid w:val="006C7844"/>
    <w:rsid w:val="006D1405"/>
    <w:rsid w:val="006D3F3A"/>
    <w:rsid w:val="006D44D2"/>
    <w:rsid w:val="006D44EC"/>
    <w:rsid w:val="006D7F0A"/>
    <w:rsid w:val="006E08BD"/>
    <w:rsid w:val="006E26A0"/>
    <w:rsid w:val="006E4215"/>
    <w:rsid w:val="006E499E"/>
    <w:rsid w:val="006E5841"/>
    <w:rsid w:val="006E59FA"/>
    <w:rsid w:val="006E5A3E"/>
    <w:rsid w:val="006E6A5A"/>
    <w:rsid w:val="006E6A8A"/>
    <w:rsid w:val="006E795B"/>
    <w:rsid w:val="006F11EF"/>
    <w:rsid w:val="006F42B8"/>
    <w:rsid w:val="006F578F"/>
    <w:rsid w:val="006F5E2C"/>
    <w:rsid w:val="006F61A4"/>
    <w:rsid w:val="006F6D75"/>
    <w:rsid w:val="00700D12"/>
    <w:rsid w:val="00701B87"/>
    <w:rsid w:val="00701FEA"/>
    <w:rsid w:val="00703788"/>
    <w:rsid w:val="0070393F"/>
    <w:rsid w:val="00703B17"/>
    <w:rsid w:val="00703CB8"/>
    <w:rsid w:val="007063B6"/>
    <w:rsid w:val="00707E8F"/>
    <w:rsid w:val="0071084B"/>
    <w:rsid w:val="00711FA1"/>
    <w:rsid w:val="0071730C"/>
    <w:rsid w:val="00721446"/>
    <w:rsid w:val="0072152F"/>
    <w:rsid w:val="00723376"/>
    <w:rsid w:val="00725C21"/>
    <w:rsid w:val="007262D5"/>
    <w:rsid w:val="007263F7"/>
    <w:rsid w:val="00726CDE"/>
    <w:rsid w:val="00726E95"/>
    <w:rsid w:val="00727434"/>
    <w:rsid w:val="00727555"/>
    <w:rsid w:val="007310FB"/>
    <w:rsid w:val="00731E08"/>
    <w:rsid w:val="00732431"/>
    <w:rsid w:val="00732AC8"/>
    <w:rsid w:val="00732B01"/>
    <w:rsid w:val="007335C6"/>
    <w:rsid w:val="00734B2A"/>
    <w:rsid w:val="00737A13"/>
    <w:rsid w:val="007429F4"/>
    <w:rsid w:val="00742BB5"/>
    <w:rsid w:val="0074326B"/>
    <w:rsid w:val="007461B5"/>
    <w:rsid w:val="00750377"/>
    <w:rsid w:val="007523FF"/>
    <w:rsid w:val="00752E26"/>
    <w:rsid w:val="0075328D"/>
    <w:rsid w:val="00755226"/>
    <w:rsid w:val="007615A5"/>
    <w:rsid w:val="007616C9"/>
    <w:rsid w:val="00761953"/>
    <w:rsid w:val="00761D74"/>
    <w:rsid w:val="00762C9D"/>
    <w:rsid w:val="00762F54"/>
    <w:rsid w:val="007635DF"/>
    <w:rsid w:val="00764963"/>
    <w:rsid w:val="0076499B"/>
    <w:rsid w:val="00764B5F"/>
    <w:rsid w:val="00765DEF"/>
    <w:rsid w:val="00766B1C"/>
    <w:rsid w:val="00766FAC"/>
    <w:rsid w:val="00767BAD"/>
    <w:rsid w:val="00770BD9"/>
    <w:rsid w:val="00772821"/>
    <w:rsid w:val="00772A41"/>
    <w:rsid w:val="00773132"/>
    <w:rsid w:val="007756E4"/>
    <w:rsid w:val="0077581A"/>
    <w:rsid w:val="00777832"/>
    <w:rsid w:val="0078041F"/>
    <w:rsid w:val="00780647"/>
    <w:rsid w:val="00780947"/>
    <w:rsid w:val="00780966"/>
    <w:rsid w:val="00782504"/>
    <w:rsid w:val="00782DF1"/>
    <w:rsid w:val="007834C8"/>
    <w:rsid w:val="0078437A"/>
    <w:rsid w:val="00786DC1"/>
    <w:rsid w:val="00787500"/>
    <w:rsid w:val="007904B1"/>
    <w:rsid w:val="00793889"/>
    <w:rsid w:val="007942F1"/>
    <w:rsid w:val="00795637"/>
    <w:rsid w:val="00797088"/>
    <w:rsid w:val="0079727E"/>
    <w:rsid w:val="007A076E"/>
    <w:rsid w:val="007A2DD1"/>
    <w:rsid w:val="007A347F"/>
    <w:rsid w:val="007A3EB5"/>
    <w:rsid w:val="007A486B"/>
    <w:rsid w:val="007A4F23"/>
    <w:rsid w:val="007A5439"/>
    <w:rsid w:val="007A5E5A"/>
    <w:rsid w:val="007A74EB"/>
    <w:rsid w:val="007B10D6"/>
    <w:rsid w:val="007B14FE"/>
    <w:rsid w:val="007B1B99"/>
    <w:rsid w:val="007B200F"/>
    <w:rsid w:val="007B2389"/>
    <w:rsid w:val="007B27EA"/>
    <w:rsid w:val="007B2A76"/>
    <w:rsid w:val="007B3058"/>
    <w:rsid w:val="007B5BF4"/>
    <w:rsid w:val="007C02BF"/>
    <w:rsid w:val="007C02CD"/>
    <w:rsid w:val="007C5EA7"/>
    <w:rsid w:val="007C5FB1"/>
    <w:rsid w:val="007C68EA"/>
    <w:rsid w:val="007C6D0F"/>
    <w:rsid w:val="007C6FCD"/>
    <w:rsid w:val="007C7EA6"/>
    <w:rsid w:val="007D0850"/>
    <w:rsid w:val="007D09C4"/>
    <w:rsid w:val="007D1C21"/>
    <w:rsid w:val="007D1FC8"/>
    <w:rsid w:val="007D219D"/>
    <w:rsid w:val="007D2F29"/>
    <w:rsid w:val="007D51C0"/>
    <w:rsid w:val="007D5736"/>
    <w:rsid w:val="007D7F94"/>
    <w:rsid w:val="007E055E"/>
    <w:rsid w:val="007E0970"/>
    <w:rsid w:val="007E3CC3"/>
    <w:rsid w:val="007E3D89"/>
    <w:rsid w:val="007E3FEF"/>
    <w:rsid w:val="007E431B"/>
    <w:rsid w:val="007E4398"/>
    <w:rsid w:val="007E4AC6"/>
    <w:rsid w:val="007E513D"/>
    <w:rsid w:val="007E7A2E"/>
    <w:rsid w:val="007F1D9A"/>
    <w:rsid w:val="007F2202"/>
    <w:rsid w:val="007F4CA3"/>
    <w:rsid w:val="007F58AF"/>
    <w:rsid w:val="007F691C"/>
    <w:rsid w:val="00800BF8"/>
    <w:rsid w:val="00802BCF"/>
    <w:rsid w:val="0080338D"/>
    <w:rsid w:val="0080408E"/>
    <w:rsid w:val="008061B5"/>
    <w:rsid w:val="0080657B"/>
    <w:rsid w:val="00806D07"/>
    <w:rsid w:val="00810525"/>
    <w:rsid w:val="00811405"/>
    <w:rsid w:val="00811A3B"/>
    <w:rsid w:val="00812722"/>
    <w:rsid w:val="00814135"/>
    <w:rsid w:val="0081441B"/>
    <w:rsid w:val="0081510A"/>
    <w:rsid w:val="008166BA"/>
    <w:rsid w:val="008168C5"/>
    <w:rsid w:val="00822027"/>
    <w:rsid w:val="00823C62"/>
    <w:rsid w:val="00823D84"/>
    <w:rsid w:val="00823FC4"/>
    <w:rsid w:val="008241F9"/>
    <w:rsid w:val="00824A74"/>
    <w:rsid w:val="00825E60"/>
    <w:rsid w:val="008274DB"/>
    <w:rsid w:val="00830EE8"/>
    <w:rsid w:val="008311BA"/>
    <w:rsid w:val="008314CD"/>
    <w:rsid w:val="00832586"/>
    <w:rsid w:val="0083311A"/>
    <w:rsid w:val="0083460D"/>
    <w:rsid w:val="0083493C"/>
    <w:rsid w:val="00834AC8"/>
    <w:rsid w:val="00834DF1"/>
    <w:rsid w:val="008357C1"/>
    <w:rsid w:val="00836559"/>
    <w:rsid w:val="008370C3"/>
    <w:rsid w:val="008378F2"/>
    <w:rsid w:val="008408C1"/>
    <w:rsid w:val="00840D7A"/>
    <w:rsid w:val="00841CDA"/>
    <w:rsid w:val="00841D5A"/>
    <w:rsid w:val="0084405A"/>
    <w:rsid w:val="00845267"/>
    <w:rsid w:val="008453FE"/>
    <w:rsid w:val="0084680C"/>
    <w:rsid w:val="008475E7"/>
    <w:rsid w:val="00852ED0"/>
    <w:rsid w:val="00854D3B"/>
    <w:rsid w:val="00855B2D"/>
    <w:rsid w:val="0086028D"/>
    <w:rsid w:val="008617AE"/>
    <w:rsid w:val="00861BC4"/>
    <w:rsid w:val="00861E64"/>
    <w:rsid w:val="00861EF6"/>
    <w:rsid w:val="00863743"/>
    <w:rsid w:val="00864C03"/>
    <w:rsid w:val="00864F15"/>
    <w:rsid w:val="00866183"/>
    <w:rsid w:val="008672D8"/>
    <w:rsid w:val="008678A1"/>
    <w:rsid w:val="00867A47"/>
    <w:rsid w:val="00867BD6"/>
    <w:rsid w:val="00867C79"/>
    <w:rsid w:val="008705A8"/>
    <w:rsid w:val="0087121A"/>
    <w:rsid w:val="00871BD4"/>
    <w:rsid w:val="00873339"/>
    <w:rsid w:val="00873849"/>
    <w:rsid w:val="00874215"/>
    <w:rsid w:val="00875FF9"/>
    <w:rsid w:val="00876254"/>
    <w:rsid w:val="008763D8"/>
    <w:rsid w:val="00881FAA"/>
    <w:rsid w:val="00882975"/>
    <w:rsid w:val="00882E27"/>
    <w:rsid w:val="0088319F"/>
    <w:rsid w:val="00884538"/>
    <w:rsid w:val="008846C4"/>
    <w:rsid w:val="008854D8"/>
    <w:rsid w:val="00885708"/>
    <w:rsid w:val="00886261"/>
    <w:rsid w:val="00890916"/>
    <w:rsid w:val="00890A11"/>
    <w:rsid w:val="00890A70"/>
    <w:rsid w:val="00890AC5"/>
    <w:rsid w:val="00891C83"/>
    <w:rsid w:val="008927AA"/>
    <w:rsid w:val="00892B38"/>
    <w:rsid w:val="00892D36"/>
    <w:rsid w:val="0089301E"/>
    <w:rsid w:val="008932DA"/>
    <w:rsid w:val="0089407B"/>
    <w:rsid w:val="008942EB"/>
    <w:rsid w:val="0089472B"/>
    <w:rsid w:val="00894F86"/>
    <w:rsid w:val="00895AFA"/>
    <w:rsid w:val="00895BA7"/>
    <w:rsid w:val="00895F09"/>
    <w:rsid w:val="0089719A"/>
    <w:rsid w:val="008A13FF"/>
    <w:rsid w:val="008A16DD"/>
    <w:rsid w:val="008A21D3"/>
    <w:rsid w:val="008A297E"/>
    <w:rsid w:val="008A2A0F"/>
    <w:rsid w:val="008A2F64"/>
    <w:rsid w:val="008A44D8"/>
    <w:rsid w:val="008A4934"/>
    <w:rsid w:val="008A5C50"/>
    <w:rsid w:val="008A5D2F"/>
    <w:rsid w:val="008A6B89"/>
    <w:rsid w:val="008A6F66"/>
    <w:rsid w:val="008B1390"/>
    <w:rsid w:val="008B6622"/>
    <w:rsid w:val="008B6A8F"/>
    <w:rsid w:val="008C125A"/>
    <w:rsid w:val="008C2D45"/>
    <w:rsid w:val="008C3248"/>
    <w:rsid w:val="008C4EF9"/>
    <w:rsid w:val="008C5499"/>
    <w:rsid w:val="008C650B"/>
    <w:rsid w:val="008C7126"/>
    <w:rsid w:val="008C77E7"/>
    <w:rsid w:val="008D0C38"/>
    <w:rsid w:val="008D154F"/>
    <w:rsid w:val="008D3FFE"/>
    <w:rsid w:val="008D40A9"/>
    <w:rsid w:val="008D6474"/>
    <w:rsid w:val="008E0196"/>
    <w:rsid w:val="008E0854"/>
    <w:rsid w:val="008E1E5D"/>
    <w:rsid w:val="008E3003"/>
    <w:rsid w:val="008E3169"/>
    <w:rsid w:val="008E4187"/>
    <w:rsid w:val="008E4C2C"/>
    <w:rsid w:val="008F05D9"/>
    <w:rsid w:val="008F06BC"/>
    <w:rsid w:val="008F0806"/>
    <w:rsid w:val="008F0BC5"/>
    <w:rsid w:val="008F19B3"/>
    <w:rsid w:val="008F1F44"/>
    <w:rsid w:val="008F5300"/>
    <w:rsid w:val="008F6FEB"/>
    <w:rsid w:val="008F751F"/>
    <w:rsid w:val="008F7C9F"/>
    <w:rsid w:val="009013E7"/>
    <w:rsid w:val="00901521"/>
    <w:rsid w:val="00901F25"/>
    <w:rsid w:val="00902752"/>
    <w:rsid w:val="00902A1F"/>
    <w:rsid w:val="00902C0B"/>
    <w:rsid w:val="0090437B"/>
    <w:rsid w:val="0090620E"/>
    <w:rsid w:val="00906480"/>
    <w:rsid w:val="009067A7"/>
    <w:rsid w:val="0091010E"/>
    <w:rsid w:val="0091069A"/>
    <w:rsid w:val="00910950"/>
    <w:rsid w:val="009113A4"/>
    <w:rsid w:val="009121A9"/>
    <w:rsid w:val="00912B60"/>
    <w:rsid w:val="00913BCD"/>
    <w:rsid w:val="00914F65"/>
    <w:rsid w:val="00920627"/>
    <w:rsid w:val="0092136C"/>
    <w:rsid w:val="00921D96"/>
    <w:rsid w:val="0092227E"/>
    <w:rsid w:val="009247FB"/>
    <w:rsid w:val="009268D7"/>
    <w:rsid w:val="00927B48"/>
    <w:rsid w:val="00927FD7"/>
    <w:rsid w:val="00930D41"/>
    <w:rsid w:val="00935780"/>
    <w:rsid w:val="00935D9E"/>
    <w:rsid w:val="0093779F"/>
    <w:rsid w:val="0094012E"/>
    <w:rsid w:val="0094078E"/>
    <w:rsid w:val="0094092C"/>
    <w:rsid w:val="009417E4"/>
    <w:rsid w:val="00942684"/>
    <w:rsid w:val="0094293E"/>
    <w:rsid w:val="009435C2"/>
    <w:rsid w:val="009438A2"/>
    <w:rsid w:val="00944096"/>
    <w:rsid w:val="00944659"/>
    <w:rsid w:val="009446DC"/>
    <w:rsid w:val="00944E06"/>
    <w:rsid w:val="00944E85"/>
    <w:rsid w:val="00945452"/>
    <w:rsid w:val="009454EA"/>
    <w:rsid w:val="009465DC"/>
    <w:rsid w:val="00947937"/>
    <w:rsid w:val="00947F15"/>
    <w:rsid w:val="009507F7"/>
    <w:rsid w:val="00953AD9"/>
    <w:rsid w:val="00953E1B"/>
    <w:rsid w:val="009545C3"/>
    <w:rsid w:val="0095705D"/>
    <w:rsid w:val="009572E8"/>
    <w:rsid w:val="00960C02"/>
    <w:rsid w:val="00961B8B"/>
    <w:rsid w:val="00962FBB"/>
    <w:rsid w:val="00963880"/>
    <w:rsid w:val="0096413D"/>
    <w:rsid w:val="00964DB4"/>
    <w:rsid w:val="00970948"/>
    <w:rsid w:val="00971856"/>
    <w:rsid w:val="009726B4"/>
    <w:rsid w:val="00975EF1"/>
    <w:rsid w:val="00976C20"/>
    <w:rsid w:val="009826AB"/>
    <w:rsid w:val="00984970"/>
    <w:rsid w:val="00986275"/>
    <w:rsid w:val="00986547"/>
    <w:rsid w:val="00986B7E"/>
    <w:rsid w:val="0099253B"/>
    <w:rsid w:val="0099274E"/>
    <w:rsid w:val="0099315A"/>
    <w:rsid w:val="00995637"/>
    <w:rsid w:val="009A0A9C"/>
    <w:rsid w:val="009A0B54"/>
    <w:rsid w:val="009A100A"/>
    <w:rsid w:val="009A2014"/>
    <w:rsid w:val="009A3940"/>
    <w:rsid w:val="009A3EEB"/>
    <w:rsid w:val="009A4DBA"/>
    <w:rsid w:val="009A4DD6"/>
    <w:rsid w:val="009A5C99"/>
    <w:rsid w:val="009A7A65"/>
    <w:rsid w:val="009B187D"/>
    <w:rsid w:val="009B20A1"/>
    <w:rsid w:val="009B258A"/>
    <w:rsid w:val="009B259D"/>
    <w:rsid w:val="009B41B2"/>
    <w:rsid w:val="009B55CA"/>
    <w:rsid w:val="009B7AA0"/>
    <w:rsid w:val="009C0406"/>
    <w:rsid w:val="009C09CA"/>
    <w:rsid w:val="009C19A5"/>
    <w:rsid w:val="009C378C"/>
    <w:rsid w:val="009C62C6"/>
    <w:rsid w:val="009C69FF"/>
    <w:rsid w:val="009C74E9"/>
    <w:rsid w:val="009D0B47"/>
    <w:rsid w:val="009D0EFE"/>
    <w:rsid w:val="009D0F82"/>
    <w:rsid w:val="009D1928"/>
    <w:rsid w:val="009D21CE"/>
    <w:rsid w:val="009D2432"/>
    <w:rsid w:val="009D3C06"/>
    <w:rsid w:val="009D545E"/>
    <w:rsid w:val="009D5FC0"/>
    <w:rsid w:val="009D62EE"/>
    <w:rsid w:val="009D642C"/>
    <w:rsid w:val="009D6792"/>
    <w:rsid w:val="009D6BC2"/>
    <w:rsid w:val="009D7296"/>
    <w:rsid w:val="009E1611"/>
    <w:rsid w:val="009E19F2"/>
    <w:rsid w:val="009E2AC8"/>
    <w:rsid w:val="009E2B0D"/>
    <w:rsid w:val="009E2BB7"/>
    <w:rsid w:val="009E314F"/>
    <w:rsid w:val="009E31C1"/>
    <w:rsid w:val="009E4A90"/>
    <w:rsid w:val="009E4DED"/>
    <w:rsid w:val="009E5C17"/>
    <w:rsid w:val="009E788C"/>
    <w:rsid w:val="009F14C5"/>
    <w:rsid w:val="009F1548"/>
    <w:rsid w:val="009F34F1"/>
    <w:rsid w:val="009F3C81"/>
    <w:rsid w:val="009F4040"/>
    <w:rsid w:val="009F46A9"/>
    <w:rsid w:val="00A013A3"/>
    <w:rsid w:val="00A02CCC"/>
    <w:rsid w:val="00A06938"/>
    <w:rsid w:val="00A06AB4"/>
    <w:rsid w:val="00A11E89"/>
    <w:rsid w:val="00A12402"/>
    <w:rsid w:val="00A129D8"/>
    <w:rsid w:val="00A135F4"/>
    <w:rsid w:val="00A13D29"/>
    <w:rsid w:val="00A13EBE"/>
    <w:rsid w:val="00A146E9"/>
    <w:rsid w:val="00A14A22"/>
    <w:rsid w:val="00A15E60"/>
    <w:rsid w:val="00A16938"/>
    <w:rsid w:val="00A16D4F"/>
    <w:rsid w:val="00A209A0"/>
    <w:rsid w:val="00A22543"/>
    <w:rsid w:val="00A23B8F"/>
    <w:rsid w:val="00A24541"/>
    <w:rsid w:val="00A247F0"/>
    <w:rsid w:val="00A2634F"/>
    <w:rsid w:val="00A26CA1"/>
    <w:rsid w:val="00A27609"/>
    <w:rsid w:val="00A31AFA"/>
    <w:rsid w:val="00A32355"/>
    <w:rsid w:val="00A326DE"/>
    <w:rsid w:val="00A3582B"/>
    <w:rsid w:val="00A3673D"/>
    <w:rsid w:val="00A36997"/>
    <w:rsid w:val="00A369B0"/>
    <w:rsid w:val="00A3705F"/>
    <w:rsid w:val="00A40C45"/>
    <w:rsid w:val="00A416DF"/>
    <w:rsid w:val="00A41A75"/>
    <w:rsid w:val="00A41ADE"/>
    <w:rsid w:val="00A41C37"/>
    <w:rsid w:val="00A436EC"/>
    <w:rsid w:val="00A4380E"/>
    <w:rsid w:val="00A44310"/>
    <w:rsid w:val="00A45476"/>
    <w:rsid w:val="00A465FC"/>
    <w:rsid w:val="00A46F31"/>
    <w:rsid w:val="00A47DA4"/>
    <w:rsid w:val="00A47FFA"/>
    <w:rsid w:val="00A50779"/>
    <w:rsid w:val="00A52914"/>
    <w:rsid w:val="00A529EF"/>
    <w:rsid w:val="00A54183"/>
    <w:rsid w:val="00A54454"/>
    <w:rsid w:val="00A54BEB"/>
    <w:rsid w:val="00A55B30"/>
    <w:rsid w:val="00A5654D"/>
    <w:rsid w:val="00A604DF"/>
    <w:rsid w:val="00A6083F"/>
    <w:rsid w:val="00A60D54"/>
    <w:rsid w:val="00A61A92"/>
    <w:rsid w:val="00A61D9C"/>
    <w:rsid w:val="00A629E7"/>
    <w:rsid w:val="00A63B27"/>
    <w:rsid w:val="00A66425"/>
    <w:rsid w:val="00A70117"/>
    <w:rsid w:val="00A70EF9"/>
    <w:rsid w:val="00A71C14"/>
    <w:rsid w:val="00A73F54"/>
    <w:rsid w:val="00A742BB"/>
    <w:rsid w:val="00A74A57"/>
    <w:rsid w:val="00A74DAE"/>
    <w:rsid w:val="00A759A6"/>
    <w:rsid w:val="00A768EF"/>
    <w:rsid w:val="00A80643"/>
    <w:rsid w:val="00A807A3"/>
    <w:rsid w:val="00A812A5"/>
    <w:rsid w:val="00A822AD"/>
    <w:rsid w:val="00A824B6"/>
    <w:rsid w:val="00A840E9"/>
    <w:rsid w:val="00A84C7D"/>
    <w:rsid w:val="00A85861"/>
    <w:rsid w:val="00A86792"/>
    <w:rsid w:val="00A86AE3"/>
    <w:rsid w:val="00A86D85"/>
    <w:rsid w:val="00A87C97"/>
    <w:rsid w:val="00A9029D"/>
    <w:rsid w:val="00A90E9C"/>
    <w:rsid w:val="00A9151E"/>
    <w:rsid w:val="00A91538"/>
    <w:rsid w:val="00A9419C"/>
    <w:rsid w:val="00A97493"/>
    <w:rsid w:val="00A978B4"/>
    <w:rsid w:val="00AA0B8C"/>
    <w:rsid w:val="00AA159C"/>
    <w:rsid w:val="00AA16C6"/>
    <w:rsid w:val="00AA1A92"/>
    <w:rsid w:val="00AA227B"/>
    <w:rsid w:val="00AA25C6"/>
    <w:rsid w:val="00AA2D8A"/>
    <w:rsid w:val="00AA7312"/>
    <w:rsid w:val="00AB0809"/>
    <w:rsid w:val="00AB182E"/>
    <w:rsid w:val="00AB1AE6"/>
    <w:rsid w:val="00AB1FAC"/>
    <w:rsid w:val="00AB4030"/>
    <w:rsid w:val="00AB42CD"/>
    <w:rsid w:val="00AB6C1C"/>
    <w:rsid w:val="00AB78E9"/>
    <w:rsid w:val="00AC0470"/>
    <w:rsid w:val="00AC0FC5"/>
    <w:rsid w:val="00AC167C"/>
    <w:rsid w:val="00AC1C63"/>
    <w:rsid w:val="00AC1FA7"/>
    <w:rsid w:val="00AC300A"/>
    <w:rsid w:val="00AC41DE"/>
    <w:rsid w:val="00AC4C1F"/>
    <w:rsid w:val="00AC579F"/>
    <w:rsid w:val="00AC74DA"/>
    <w:rsid w:val="00AD0B72"/>
    <w:rsid w:val="00AD0E0B"/>
    <w:rsid w:val="00AD0EFB"/>
    <w:rsid w:val="00AD2778"/>
    <w:rsid w:val="00AD2A64"/>
    <w:rsid w:val="00AD31D1"/>
    <w:rsid w:val="00AD3A50"/>
    <w:rsid w:val="00AD558C"/>
    <w:rsid w:val="00AD56C8"/>
    <w:rsid w:val="00AD63F2"/>
    <w:rsid w:val="00AD72E3"/>
    <w:rsid w:val="00AD75B9"/>
    <w:rsid w:val="00AD7B51"/>
    <w:rsid w:val="00AE008D"/>
    <w:rsid w:val="00AE07C9"/>
    <w:rsid w:val="00AE6087"/>
    <w:rsid w:val="00AE6BE5"/>
    <w:rsid w:val="00AE77F0"/>
    <w:rsid w:val="00AF41C3"/>
    <w:rsid w:val="00AF4BC6"/>
    <w:rsid w:val="00AF54A6"/>
    <w:rsid w:val="00AF6AB3"/>
    <w:rsid w:val="00AF6CF3"/>
    <w:rsid w:val="00AF77AF"/>
    <w:rsid w:val="00B00FBE"/>
    <w:rsid w:val="00B01A67"/>
    <w:rsid w:val="00B02197"/>
    <w:rsid w:val="00B02CCD"/>
    <w:rsid w:val="00B030CC"/>
    <w:rsid w:val="00B07B88"/>
    <w:rsid w:val="00B113B3"/>
    <w:rsid w:val="00B11691"/>
    <w:rsid w:val="00B12423"/>
    <w:rsid w:val="00B12780"/>
    <w:rsid w:val="00B12A8F"/>
    <w:rsid w:val="00B130FF"/>
    <w:rsid w:val="00B132A1"/>
    <w:rsid w:val="00B145B7"/>
    <w:rsid w:val="00B14E39"/>
    <w:rsid w:val="00B155C0"/>
    <w:rsid w:val="00B172C0"/>
    <w:rsid w:val="00B17880"/>
    <w:rsid w:val="00B2061B"/>
    <w:rsid w:val="00B22F3E"/>
    <w:rsid w:val="00B255F5"/>
    <w:rsid w:val="00B259E1"/>
    <w:rsid w:val="00B26114"/>
    <w:rsid w:val="00B27E85"/>
    <w:rsid w:val="00B3264A"/>
    <w:rsid w:val="00B32920"/>
    <w:rsid w:val="00B33483"/>
    <w:rsid w:val="00B33570"/>
    <w:rsid w:val="00B3516C"/>
    <w:rsid w:val="00B3552E"/>
    <w:rsid w:val="00B365D1"/>
    <w:rsid w:val="00B37097"/>
    <w:rsid w:val="00B37513"/>
    <w:rsid w:val="00B40295"/>
    <w:rsid w:val="00B418BD"/>
    <w:rsid w:val="00B435C7"/>
    <w:rsid w:val="00B43FAC"/>
    <w:rsid w:val="00B44250"/>
    <w:rsid w:val="00B45F0C"/>
    <w:rsid w:val="00B45F6A"/>
    <w:rsid w:val="00B46169"/>
    <w:rsid w:val="00B50EA6"/>
    <w:rsid w:val="00B51EAA"/>
    <w:rsid w:val="00B52114"/>
    <w:rsid w:val="00B54408"/>
    <w:rsid w:val="00B54C89"/>
    <w:rsid w:val="00B54CF7"/>
    <w:rsid w:val="00B5641E"/>
    <w:rsid w:val="00B6063B"/>
    <w:rsid w:val="00B6142A"/>
    <w:rsid w:val="00B6178E"/>
    <w:rsid w:val="00B62D66"/>
    <w:rsid w:val="00B6311F"/>
    <w:rsid w:val="00B63BBC"/>
    <w:rsid w:val="00B6419C"/>
    <w:rsid w:val="00B65516"/>
    <w:rsid w:val="00B65C8E"/>
    <w:rsid w:val="00B65DF8"/>
    <w:rsid w:val="00B65EFA"/>
    <w:rsid w:val="00B65F5C"/>
    <w:rsid w:val="00B663D4"/>
    <w:rsid w:val="00B66AF7"/>
    <w:rsid w:val="00B7017E"/>
    <w:rsid w:val="00B70224"/>
    <w:rsid w:val="00B705A1"/>
    <w:rsid w:val="00B71C43"/>
    <w:rsid w:val="00B727DE"/>
    <w:rsid w:val="00B73C2C"/>
    <w:rsid w:val="00B76BB9"/>
    <w:rsid w:val="00B81CF7"/>
    <w:rsid w:val="00B821D6"/>
    <w:rsid w:val="00B82A6D"/>
    <w:rsid w:val="00B83D65"/>
    <w:rsid w:val="00B84E67"/>
    <w:rsid w:val="00B859F5"/>
    <w:rsid w:val="00B900EA"/>
    <w:rsid w:val="00B918CD"/>
    <w:rsid w:val="00B92BA1"/>
    <w:rsid w:val="00B94E03"/>
    <w:rsid w:val="00B95851"/>
    <w:rsid w:val="00B95ADA"/>
    <w:rsid w:val="00B96750"/>
    <w:rsid w:val="00B9679A"/>
    <w:rsid w:val="00BA20E1"/>
    <w:rsid w:val="00BA36DE"/>
    <w:rsid w:val="00BA3C4C"/>
    <w:rsid w:val="00BA3FE9"/>
    <w:rsid w:val="00BA4254"/>
    <w:rsid w:val="00BA4ABC"/>
    <w:rsid w:val="00BA6A3C"/>
    <w:rsid w:val="00BA7810"/>
    <w:rsid w:val="00BA7A32"/>
    <w:rsid w:val="00BA7A73"/>
    <w:rsid w:val="00BB0660"/>
    <w:rsid w:val="00BB09A5"/>
    <w:rsid w:val="00BB2AFD"/>
    <w:rsid w:val="00BB2E1E"/>
    <w:rsid w:val="00BB77EC"/>
    <w:rsid w:val="00BC2374"/>
    <w:rsid w:val="00BC283A"/>
    <w:rsid w:val="00BC2E5A"/>
    <w:rsid w:val="00BC3384"/>
    <w:rsid w:val="00BC4338"/>
    <w:rsid w:val="00BC4C20"/>
    <w:rsid w:val="00BC67DC"/>
    <w:rsid w:val="00BC698C"/>
    <w:rsid w:val="00BC73B9"/>
    <w:rsid w:val="00BC7822"/>
    <w:rsid w:val="00BD0B82"/>
    <w:rsid w:val="00BD10B0"/>
    <w:rsid w:val="00BD1403"/>
    <w:rsid w:val="00BD148A"/>
    <w:rsid w:val="00BD3CF9"/>
    <w:rsid w:val="00BD5B79"/>
    <w:rsid w:val="00BD687E"/>
    <w:rsid w:val="00BD6CC5"/>
    <w:rsid w:val="00BD774B"/>
    <w:rsid w:val="00BD7A84"/>
    <w:rsid w:val="00BE0829"/>
    <w:rsid w:val="00BE1056"/>
    <w:rsid w:val="00BE4D7C"/>
    <w:rsid w:val="00BE515E"/>
    <w:rsid w:val="00BE58EE"/>
    <w:rsid w:val="00BF09CE"/>
    <w:rsid w:val="00BF177A"/>
    <w:rsid w:val="00BF1858"/>
    <w:rsid w:val="00BF2466"/>
    <w:rsid w:val="00BF247F"/>
    <w:rsid w:val="00BF3EB0"/>
    <w:rsid w:val="00BF750F"/>
    <w:rsid w:val="00BF78BA"/>
    <w:rsid w:val="00BF7D3D"/>
    <w:rsid w:val="00BF7FB9"/>
    <w:rsid w:val="00C011D9"/>
    <w:rsid w:val="00C017A8"/>
    <w:rsid w:val="00C03280"/>
    <w:rsid w:val="00C03BF6"/>
    <w:rsid w:val="00C03C75"/>
    <w:rsid w:val="00C04F9B"/>
    <w:rsid w:val="00C05138"/>
    <w:rsid w:val="00C074E1"/>
    <w:rsid w:val="00C07B68"/>
    <w:rsid w:val="00C100CB"/>
    <w:rsid w:val="00C10EAC"/>
    <w:rsid w:val="00C113A4"/>
    <w:rsid w:val="00C11788"/>
    <w:rsid w:val="00C11D12"/>
    <w:rsid w:val="00C11F29"/>
    <w:rsid w:val="00C1428B"/>
    <w:rsid w:val="00C16834"/>
    <w:rsid w:val="00C17246"/>
    <w:rsid w:val="00C17A41"/>
    <w:rsid w:val="00C20A2D"/>
    <w:rsid w:val="00C220E6"/>
    <w:rsid w:val="00C225FA"/>
    <w:rsid w:val="00C22DA3"/>
    <w:rsid w:val="00C22EE6"/>
    <w:rsid w:val="00C23D6A"/>
    <w:rsid w:val="00C24851"/>
    <w:rsid w:val="00C25CF5"/>
    <w:rsid w:val="00C261DF"/>
    <w:rsid w:val="00C31B74"/>
    <w:rsid w:val="00C32444"/>
    <w:rsid w:val="00C3380A"/>
    <w:rsid w:val="00C34B17"/>
    <w:rsid w:val="00C34E42"/>
    <w:rsid w:val="00C35971"/>
    <w:rsid w:val="00C36561"/>
    <w:rsid w:val="00C3728F"/>
    <w:rsid w:val="00C37410"/>
    <w:rsid w:val="00C374B9"/>
    <w:rsid w:val="00C37B12"/>
    <w:rsid w:val="00C40977"/>
    <w:rsid w:val="00C40C2C"/>
    <w:rsid w:val="00C40EC5"/>
    <w:rsid w:val="00C413C4"/>
    <w:rsid w:val="00C41BDC"/>
    <w:rsid w:val="00C41E81"/>
    <w:rsid w:val="00C42D13"/>
    <w:rsid w:val="00C42F83"/>
    <w:rsid w:val="00C43AF3"/>
    <w:rsid w:val="00C43E9C"/>
    <w:rsid w:val="00C44023"/>
    <w:rsid w:val="00C45592"/>
    <w:rsid w:val="00C45FB5"/>
    <w:rsid w:val="00C46299"/>
    <w:rsid w:val="00C46C39"/>
    <w:rsid w:val="00C50C17"/>
    <w:rsid w:val="00C52973"/>
    <w:rsid w:val="00C53374"/>
    <w:rsid w:val="00C53709"/>
    <w:rsid w:val="00C5444A"/>
    <w:rsid w:val="00C54FE2"/>
    <w:rsid w:val="00C5599D"/>
    <w:rsid w:val="00C56852"/>
    <w:rsid w:val="00C57347"/>
    <w:rsid w:val="00C5797C"/>
    <w:rsid w:val="00C60BC9"/>
    <w:rsid w:val="00C61F8F"/>
    <w:rsid w:val="00C621C6"/>
    <w:rsid w:val="00C62538"/>
    <w:rsid w:val="00C6481C"/>
    <w:rsid w:val="00C660CD"/>
    <w:rsid w:val="00C6613B"/>
    <w:rsid w:val="00C661D9"/>
    <w:rsid w:val="00C66704"/>
    <w:rsid w:val="00C67BDB"/>
    <w:rsid w:val="00C70EFD"/>
    <w:rsid w:val="00C724C6"/>
    <w:rsid w:val="00C72EDD"/>
    <w:rsid w:val="00C72F73"/>
    <w:rsid w:val="00C74563"/>
    <w:rsid w:val="00C74E59"/>
    <w:rsid w:val="00C764B0"/>
    <w:rsid w:val="00C775D0"/>
    <w:rsid w:val="00C77671"/>
    <w:rsid w:val="00C805E9"/>
    <w:rsid w:val="00C80E16"/>
    <w:rsid w:val="00C8143B"/>
    <w:rsid w:val="00C823BF"/>
    <w:rsid w:val="00C838EB"/>
    <w:rsid w:val="00C84926"/>
    <w:rsid w:val="00C849B2"/>
    <w:rsid w:val="00C85069"/>
    <w:rsid w:val="00C858BC"/>
    <w:rsid w:val="00C85BF9"/>
    <w:rsid w:val="00C864A7"/>
    <w:rsid w:val="00C9125C"/>
    <w:rsid w:val="00C91D0E"/>
    <w:rsid w:val="00C9208B"/>
    <w:rsid w:val="00C9245E"/>
    <w:rsid w:val="00C9372F"/>
    <w:rsid w:val="00C93D3C"/>
    <w:rsid w:val="00C9526D"/>
    <w:rsid w:val="00C955C8"/>
    <w:rsid w:val="00C96F9C"/>
    <w:rsid w:val="00C97137"/>
    <w:rsid w:val="00C9771B"/>
    <w:rsid w:val="00CA14CB"/>
    <w:rsid w:val="00CA3742"/>
    <w:rsid w:val="00CA4190"/>
    <w:rsid w:val="00CA4A4F"/>
    <w:rsid w:val="00CA67CD"/>
    <w:rsid w:val="00CA6FD5"/>
    <w:rsid w:val="00CA7532"/>
    <w:rsid w:val="00CA777B"/>
    <w:rsid w:val="00CA7E41"/>
    <w:rsid w:val="00CB138D"/>
    <w:rsid w:val="00CB13B1"/>
    <w:rsid w:val="00CB1E82"/>
    <w:rsid w:val="00CB283C"/>
    <w:rsid w:val="00CB2898"/>
    <w:rsid w:val="00CB2FAC"/>
    <w:rsid w:val="00CB46D2"/>
    <w:rsid w:val="00CB5AB0"/>
    <w:rsid w:val="00CB68B6"/>
    <w:rsid w:val="00CB7DAB"/>
    <w:rsid w:val="00CC0340"/>
    <w:rsid w:val="00CC0457"/>
    <w:rsid w:val="00CC1487"/>
    <w:rsid w:val="00CC1C30"/>
    <w:rsid w:val="00CC2853"/>
    <w:rsid w:val="00CC5FB9"/>
    <w:rsid w:val="00CC609E"/>
    <w:rsid w:val="00CC71B1"/>
    <w:rsid w:val="00CD0871"/>
    <w:rsid w:val="00CD40FF"/>
    <w:rsid w:val="00CD4916"/>
    <w:rsid w:val="00CD6ABC"/>
    <w:rsid w:val="00CD6C90"/>
    <w:rsid w:val="00CE023E"/>
    <w:rsid w:val="00CE0A6E"/>
    <w:rsid w:val="00CE1180"/>
    <w:rsid w:val="00CE1423"/>
    <w:rsid w:val="00CE1758"/>
    <w:rsid w:val="00CE4149"/>
    <w:rsid w:val="00CE4412"/>
    <w:rsid w:val="00CE547D"/>
    <w:rsid w:val="00CE566F"/>
    <w:rsid w:val="00CE5732"/>
    <w:rsid w:val="00CE656A"/>
    <w:rsid w:val="00CE7852"/>
    <w:rsid w:val="00CF02CE"/>
    <w:rsid w:val="00CF0C9D"/>
    <w:rsid w:val="00CF44D8"/>
    <w:rsid w:val="00CF537C"/>
    <w:rsid w:val="00CF6851"/>
    <w:rsid w:val="00CF6D71"/>
    <w:rsid w:val="00CF704E"/>
    <w:rsid w:val="00CF772C"/>
    <w:rsid w:val="00D01D41"/>
    <w:rsid w:val="00D03352"/>
    <w:rsid w:val="00D03647"/>
    <w:rsid w:val="00D03C81"/>
    <w:rsid w:val="00D04B0E"/>
    <w:rsid w:val="00D0583B"/>
    <w:rsid w:val="00D07CBB"/>
    <w:rsid w:val="00D11DC6"/>
    <w:rsid w:val="00D1208A"/>
    <w:rsid w:val="00D124FE"/>
    <w:rsid w:val="00D13934"/>
    <w:rsid w:val="00D14BED"/>
    <w:rsid w:val="00D152EF"/>
    <w:rsid w:val="00D156C4"/>
    <w:rsid w:val="00D15E8B"/>
    <w:rsid w:val="00D1668F"/>
    <w:rsid w:val="00D16F6F"/>
    <w:rsid w:val="00D17826"/>
    <w:rsid w:val="00D2033A"/>
    <w:rsid w:val="00D20B5C"/>
    <w:rsid w:val="00D21209"/>
    <w:rsid w:val="00D216EC"/>
    <w:rsid w:val="00D220ED"/>
    <w:rsid w:val="00D278AD"/>
    <w:rsid w:val="00D27954"/>
    <w:rsid w:val="00D33E33"/>
    <w:rsid w:val="00D33FF5"/>
    <w:rsid w:val="00D35193"/>
    <w:rsid w:val="00D36937"/>
    <w:rsid w:val="00D36A90"/>
    <w:rsid w:val="00D37584"/>
    <w:rsid w:val="00D4002C"/>
    <w:rsid w:val="00D40860"/>
    <w:rsid w:val="00D423F8"/>
    <w:rsid w:val="00D431A3"/>
    <w:rsid w:val="00D44DEE"/>
    <w:rsid w:val="00D466D1"/>
    <w:rsid w:val="00D477CD"/>
    <w:rsid w:val="00D47FE8"/>
    <w:rsid w:val="00D500F2"/>
    <w:rsid w:val="00D50A5F"/>
    <w:rsid w:val="00D51024"/>
    <w:rsid w:val="00D51214"/>
    <w:rsid w:val="00D51DFB"/>
    <w:rsid w:val="00D53816"/>
    <w:rsid w:val="00D546B2"/>
    <w:rsid w:val="00D569E9"/>
    <w:rsid w:val="00D56CBA"/>
    <w:rsid w:val="00D6071C"/>
    <w:rsid w:val="00D60A8B"/>
    <w:rsid w:val="00D60FF8"/>
    <w:rsid w:val="00D610FB"/>
    <w:rsid w:val="00D623F7"/>
    <w:rsid w:val="00D6271E"/>
    <w:rsid w:val="00D6446D"/>
    <w:rsid w:val="00D71465"/>
    <w:rsid w:val="00D720D7"/>
    <w:rsid w:val="00D72943"/>
    <w:rsid w:val="00D7457B"/>
    <w:rsid w:val="00D74ADF"/>
    <w:rsid w:val="00D74C68"/>
    <w:rsid w:val="00D76C88"/>
    <w:rsid w:val="00D76DB1"/>
    <w:rsid w:val="00D76E9F"/>
    <w:rsid w:val="00D76F45"/>
    <w:rsid w:val="00D77C9F"/>
    <w:rsid w:val="00D8097E"/>
    <w:rsid w:val="00D81517"/>
    <w:rsid w:val="00D8334E"/>
    <w:rsid w:val="00D837E4"/>
    <w:rsid w:val="00D837E8"/>
    <w:rsid w:val="00D83EFD"/>
    <w:rsid w:val="00D845F1"/>
    <w:rsid w:val="00D85434"/>
    <w:rsid w:val="00D85C79"/>
    <w:rsid w:val="00D8653B"/>
    <w:rsid w:val="00D87435"/>
    <w:rsid w:val="00D87583"/>
    <w:rsid w:val="00D90120"/>
    <w:rsid w:val="00D90694"/>
    <w:rsid w:val="00D909B7"/>
    <w:rsid w:val="00D9154B"/>
    <w:rsid w:val="00D916DB"/>
    <w:rsid w:val="00D91F51"/>
    <w:rsid w:val="00D93075"/>
    <w:rsid w:val="00D93EC9"/>
    <w:rsid w:val="00D94468"/>
    <w:rsid w:val="00D966A5"/>
    <w:rsid w:val="00D967DB"/>
    <w:rsid w:val="00D978ED"/>
    <w:rsid w:val="00DA02EE"/>
    <w:rsid w:val="00DA0843"/>
    <w:rsid w:val="00DA08F0"/>
    <w:rsid w:val="00DA187E"/>
    <w:rsid w:val="00DA2C37"/>
    <w:rsid w:val="00DA2F01"/>
    <w:rsid w:val="00DA36BB"/>
    <w:rsid w:val="00DA4A3A"/>
    <w:rsid w:val="00DA4D70"/>
    <w:rsid w:val="00DA4F00"/>
    <w:rsid w:val="00DA511F"/>
    <w:rsid w:val="00DA54B6"/>
    <w:rsid w:val="00DA58ED"/>
    <w:rsid w:val="00DA6551"/>
    <w:rsid w:val="00DA6942"/>
    <w:rsid w:val="00DA6E2E"/>
    <w:rsid w:val="00DA7A26"/>
    <w:rsid w:val="00DB20FA"/>
    <w:rsid w:val="00DB21EA"/>
    <w:rsid w:val="00DB3197"/>
    <w:rsid w:val="00DB61D2"/>
    <w:rsid w:val="00DC00F6"/>
    <w:rsid w:val="00DC09C9"/>
    <w:rsid w:val="00DC1F1F"/>
    <w:rsid w:val="00DC2D40"/>
    <w:rsid w:val="00DC34ED"/>
    <w:rsid w:val="00DC3BD5"/>
    <w:rsid w:val="00DC5265"/>
    <w:rsid w:val="00DC7F63"/>
    <w:rsid w:val="00DD0026"/>
    <w:rsid w:val="00DD07F8"/>
    <w:rsid w:val="00DD111C"/>
    <w:rsid w:val="00DD1965"/>
    <w:rsid w:val="00DD26CB"/>
    <w:rsid w:val="00DD2717"/>
    <w:rsid w:val="00DD2B75"/>
    <w:rsid w:val="00DD37EA"/>
    <w:rsid w:val="00DD6894"/>
    <w:rsid w:val="00DE0396"/>
    <w:rsid w:val="00DE0DCC"/>
    <w:rsid w:val="00DE2217"/>
    <w:rsid w:val="00DE2A5E"/>
    <w:rsid w:val="00DE2BE3"/>
    <w:rsid w:val="00DE3260"/>
    <w:rsid w:val="00DE4F7C"/>
    <w:rsid w:val="00DE557D"/>
    <w:rsid w:val="00DE59B6"/>
    <w:rsid w:val="00DE6910"/>
    <w:rsid w:val="00DE74A1"/>
    <w:rsid w:val="00DF290C"/>
    <w:rsid w:val="00DF6424"/>
    <w:rsid w:val="00E01C7D"/>
    <w:rsid w:val="00E01E4C"/>
    <w:rsid w:val="00E02845"/>
    <w:rsid w:val="00E02D18"/>
    <w:rsid w:val="00E03671"/>
    <w:rsid w:val="00E036DD"/>
    <w:rsid w:val="00E03C26"/>
    <w:rsid w:val="00E04588"/>
    <w:rsid w:val="00E0573A"/>
    <w:rsid w:val="00E0586C"/>
    <w:rsid w:val="00E066AD"/>
    <w:rsid w:val="00E067F7"/>
    <w:rsid w:val="00E0697F"/>
    <w:rsid w:val="00E07BE7"/>
    <w:rsid w:val="00E10EAE"/>
    <w:rsid w:val="00E112D9"/>
    <w:rsid w:val="00E1197B"/>
    <w:rsid w:val="00E12247"/>
    <w:rsid w:val="00E13DBD"/>
    <w:rsid w:val="00E14D6D"/>
    <w:rsid w:val="00E15EAB"/>
    <w:rsid w:val="00E162C4"/>
    <w:rsid w:val="00E16F06"/>
    <w:rsid w:val="00E20DAB"/>
    <w:rsid w:val="00E22437"/>
    <w:rsid w:val="00E22702"/>
    <w:rsid w:val="00E22C5E"/>
    <w:rsid w:val="00E2302A"/>
    <w:rsid w:val="00E2345A"/>
    <w:rsid w:val="00E241A7"/>
    <w:rsid w:val="00E24476"/>
    <w:rsid w:val="00E24BEC"/>
    <w:rsid w:val="00E26412"/>
    <w:rsid w:val="00E27238"/>
    <w:rsid w:val="00E32136"/>
    <w:rsid w:val="00E3445B"/>
    <w:rsid w:val="00E34793"/>
    <w:rsid w:val="00E348BC"/>
    <w:rsid w:val="00E35001"/>
    <w:rsid w:val="00E35110"/>
    <w:rsid w:val="00E35C9E"/>
    <w:rsid w:val="00E37A89"/>
    <w:rsid w:val="00E37B88"/>
    <w:rsid w:val="00E411FA"/>
    <w:rsid w:val="00E42251"/>
    <w:rsid w:val="00E43416"/>
    <w:rsid w:val="00E45E6A"/>
    <w:rsid w:val="00E4642C"/>
    <w:rsid w:val="00E478C9"/>
    <w:rsid w:val="00E47A04"/>
    <w:rsid w:val="00E50B59"/>
    <w:rsid w:val="00E512C5"/>
    <w:rsid w:val="00E51554"/>
    <w:rsid w:val="00E51CB5"/>
    <w:rsid w:val="00E535DB"/>
    <w:rsid w:val="00E537E2"/>
    <w:rsid w:val="00E55C2A"/>
    <w:rsid w:val="00E55C6D"/>
    <w:rsid w:val="00E5615B"/>
    <w:rsid w:val="00E57161"/>
    <w:rsid w:val="00E637C2"/>
    <w:rsid w:val="00E64549"/>
    <w:rsid w:val="00E66DEE"/>
    <w:rsid w:val="00E71523"/>
    <w:rsid w:val="00E71C13"/>
    <w:rsid w:val="00E71E4B"/>
    <w:rsid w:val="00E73254"/>
    <w:rsid w:val="00E7325B"/>
    <w:rsid w:val="00E75CE3"/>
    <w:rsid w:val="00E763F5"/>
    <w:rsid w:val="00E77A27"/>
    <w:rsid w:val="00E809EB"/>
    <w:rsid w:val="00E81394"/>
    <w:rsid w:val="00E82B47"/>
    <w:rsid w:val="00E82D1B"/>
    <w:rsid w:val="00E83AEA"/>
    <w:rsid w:val="00E85F0F"/>
    <w:rsid w:val="00E86736"/>
    <w:rsid w:val="00E90A69"/>
    <w:rsid w:val="00E92579"/>
    <w:rsid w:val="00E940D0"/>
    <w:rsid w:val="00E94DF6"/>
    <w:rsid w:val="00E95E2D"/>
    <w:rsid w:val="00E96795"/>
    <w:rsid w:val="00E9692E"/>
    <w:rsid w:val="00E96931"/>
    <w:rsid w:val="00E96AFE"/>
    <w:rsid w:val="00E972F2"/>
    <w:rsid w:val="00E97375"/>
    <w:rsid w:val="00EA24A6"/>
    <w:rsid w:val="00EA2B9F"/>
    <w:rsid w:val="00EA311D"/>
    <w:rsid w:val="00EA463D"/>
    <w:rsid w:val="00EA5A0B"/>
    <w:rsid w:val="00EA63D3"/>
    <w:rsid w:val="00EA66F4"/>
    <w:rsid w:val="00EB02C4"/>
    <w:rsid w:val="00EB28E1"/>
    <w:rsid w:val="00EB2FAC"/>
    <w:rsid w:val="00EB32F6"/>
    <w:rsid w:val="00EB3B17"/>
    <w:rsid w:val="00EB50AA"/>
    <w:rsid w:val="00EB6366"/>
    <w:rsid w:val="00EB7E87"/>
    <w:rsid w:val="00EC061C"/>
    <w:rsid w:val="00EC085A"/>
    <w:rsid w:val="00EC1337"/>
    <w:rsid w:val="00EC3C27"/>
    <w:rsid w:val="00EC46FC"/>
    <w:rsid w:val="00EC4892"/>
    <w:rsid w:val="00EC4DB0"/>
    <w:rsid w:val="00EC518A"/>
    <w:rsid w:val="00EC5D45"/>
    <w:rsid w:val="00EC60B9"/>
    <w:rsid w:val="00ED1332"/>
    <w:rsid w:val="00ED2CF7"/>
    <w:rsid w:val="00ED2D67"/>
    <w:rsid w:val="00ED32CD"/>
    <w:rsid w:val="00ED3D7C"/>
    <w:rsid w:val="00ED5907"/>
    <w:rsid w:val="00ED5A7C"/>
    <w:rsid w:val="00ED6AF4"/>
    <w:rsid w:val="00EE3E4D"/>
    <w:rsid w:val="00EE441F"/>
    <w:rsid w:val="00EE4BA3"/>
    <w:rsid w:val="00EE6025"/>
    <w:rsid w:val="00EF03FF"/>
    <w:rsid w:val="00EF05EC"/>
    <w:rsid w:val="00EF10F8"/>
    <w:rsid w:val="00EF2D76"/>
    <w:rsid w:val="00EF3177"/>
    <w:rsid w:val="00EF36A6"/>
    <w:rsid w:val="00EF3767"/>
    <w:rsid w:val="00EF3C93"/>
    <w:rsid w:val="00EF3D54"/>
    <w:rsid w:val="00EF6F34"/>
    <w:rsid w:val="00EF7C6D"/>
    <w:rsid w:val="00F00312"/>
    <w:rsid w:val="00F0082D"/>
    <w:rsid w:val="00F00B67"/>
    <w:rsid w:val="00F01083"/>
    <w:rsid w:val="00F0109C"/>
    <w:rsid w:val="00F03098"/>
    <w:rsid w:val="00F0336A"/>
    <w:rsid w:val="00F06DD2"/>
    <w:rsid w:val="00F0706C"/>
    <w:rsid w:val="00F10495"/>
    <w:rsid w:val="00F111D3"/>
    <w:rsid w:val="00F11C83"/>
    <w:rsid w:val="00F122B7"/>
    <w:rsid w:val="00F1252B"/>
    <w:rsid w:val="00F145C6"/>
    <w:rsid w:val="00F15E7C"/>
    <w:rsid w:val="00F15F2D"/>
    <w:rsid w:val="00F1625F"/>
    <w:rsid w:val="00F171D4"/>
    <w:rsid w:val="00F17BDD"/>
    <w:rsid w:val="00F17C88"/>
    <w:rsid w:val="00F2033D"/>
    <w:rsid w:val="00F20C63"/>
    <w:rsid w:val="00F2104E"/>
    <w:rsid w:val="00F210B7"/>
    <w:rsid w:val="00F21823"/>
    <w:rsid w:val="00F22C99"/>
    <w:rsid w:val="00F22D50"/>
    <w:rsid w:val="00F24342"/>
    <w:rsid w:val="00F26C43"/>
    <w:rsid w:val="00F30319"/>
    <w:rsid w:val="00F304FD"/>
    <w:rsid w:val="00F31818"/>
    <w:rsid w:val="00F31B21"/>
    <w:rsid w:val="00F32E6C"/>
    <w:rsid w:val="00F330F6"/>
    <w:rsid w:val="00F36E1C"/>
    <w:rsid w:val="00F37814"/>
    <w:rsid w:val="00F3794F"/>
    <w:rsid w:val="00F40E31"/>
    <w:rsid w:val="00F42093"/>
    <w:rsid w:val="00F44181"/>
    <w:rsid w:val="00F4632E"/>
    <w:rsid w:val="00F4739C"/>
    <w:rsid w:val="00F47953"/>
    <w:rsid w:val="00F5039B"/>
    <w:rsid w:val="00F517C3"/>
    <w:rsid w:val="00F51B8E"/>
    <w:rsid w:val="00F51FFA"/>
    <w:rsid w:val="00F5296D"/>
    <w:rsid w:val="00F53362"/>
    <w:rsid w:val="00F53D9A"/>
    <w:rsid w:val="00F54255"/>
    <w:rsid w:val="00F553A4"/>
    <w:rsid w:val="00F55C42"/>
    <w:rsid w:val="00F574C5"/>
    <w:rsid w:val="00F60695"/>
    <w:rsid w:val="00F62A80"/>
    <w:rsid w:val="00F6321F"/>
    <w:rsid w:val="00F64FCC"/>
    <w:rsid w:val="00F65050"/>
    <w:rsid w:val="00F65631"/>
    <w:rsid w:val="00F6684E"/>
    <w:rsid w:val="00F70804"/>
    <w:rsid w:val="00F719BC"/>
    <w:rsid w:val="00F725E0"/>
    <w:rsid w:val="00F727AA"/>
    <w:rsid w:val="00F72B9F"/>
    <w:rsid w:val="00F7358E"/>
    <w:rsid w:val="00F7459D"/>
    <w:rsid w:val="00F75C66"/>
    <w:rsid w:val="00F765FE"/>
    <w:rsid w:val="00F808E1"/>
    <w:rsid w:val="00F85498"/>
    <w:rsid w:val="00F864A0"/>
    <w:rsid w:val="00F87F9C"/>
    <w:rsid w:val="00F9033C"/>
    <w:rsid w:val="00F905E5"/>
    <w:rsid w:val="00F90B4D"/>
    <w:rsid w:val="00F9122D"/>
    <w:rsid w:val="00F92333"/>
    <w:rsid w:val="00F92651"/>
    <w:rsid w:val="00F93F4A"/>
    <w:rsid w:val="00F9471E"/>
    <w:rsid w:val="00F94BE7"/>
    <w:rsid w:val="00FA1983"/>
    <w:rsid w:val="00FA1CAC"/>
    <w:rsid w:val="00FA41C8"/>
    <w:rsid w:val="00FA5D3B"/>
    <w:rsid w:val="00FA61BA"/>
    <w:rsid w:val="00FA6503"/>
    <w:rsid w:val="00FA6722"/>
    <w:rsid w:val="00FA6D20"/>
    <w:rsid w:val="00FA7337"/>
    <w:rsid w:val="00FB009B"/>
    <w:rsid w:val="00FB07D1"/>
    <w:rsid w:val="00FB0E52"/>
    <w:rsid w:val="00FB110B"/>
    <w:rsid w:val="00FB2F53"/>
    <w:rsid w:val="00FB4596"/>
    <w:rsid w:val="00FB48BC"/>
    <w:rsid w:val="00FB4A65"/>
    <w:rsid w:val="00FB4BE3"/>
    <w:rsid w:val="00FB55BF"/>
    <w:rsid w:val="00FB61CC"/>
    <w:rsid w:val="00FB6247"/>
    <w:rsid w:val="00FB6D25"/>
    <w:rsid w:val="00FB7443"/>
    <w:rsid w:val="00FC0958"/>
    <w:rsid w:val="00FC0988"/>
    <w:rsid w:val="00FC62A3"/>
    <w:rsid w:val="00FC65F0"/>
    <w:rsid w:val="00FC7CE3"/>
    <w:rsid w:val="00FD1AF4"/>
    <w:rsid w:val="00FD1D80"/>
    <w:rsid w:val="00FD243E"/>
    <w:rsid w:val="00FD27DC"/>
    <w:rsid w:val="00FD57AD"/>
    <w:rsid w:val="00FD6F02"/>
    <w:rsid w:val="00FD7F49"/>
    <w:rsid w:val="00FE151A"/>
    <w:rsid w:val="00FE1DED"/>
    <w:rsid w:val="00FE1FB3"/>
    <w:rsid w:val="00FE2BB6"/>
    <w:rsid w:val="00FE380E"/>
    <w:rsid w:val="00FE3F62"/>
    <w:rsid w:val="00FE65AB"/>
    <w:rsid w:val="00FE6D3F"/>
    <w:rsid w:val="00FE74AA"/>
    <w:rsid w:val="00FE756A"/>
    <w:rsid w:val="00FE7C71"/>
    <w:rsid w:val="00FF012E"/>
    <w:rsid w:val="00FF068B"/>
    <w:rsid w:val="00FF3A3A"/>
    <w:rsid w:val="00FF4223"/>
    <w:rsid w:val="00FF5804"/>
    <w:rsid w:val="00FF73C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765DEF"/>
    <w:pPr>
      <w:spacing w:line="240" w:lineRule="auto"/>
      <w:ind w:firstLine="709"/>
    </w:pPr>
    <w:rPr>
      <w:rFonts w:ascii="Times New Roman" w:hAnsi="Times New Roman"/>
      <w:sz w:val="24"/>
    </w:rPr>
  </w:style>
  <w:style w:type="paragraph" w:styleId="10">
    <w:name w:val="heading 1"/>
    <w:aliases w:val="Заголовок 1 Знак Знак,Заголовок 1 Знак Знак Знак,новая страница,Заголовок 1 Знак2 Знак,Заголовок 1 Знак1 Знак Знак,новая страница Знак Знак Знак Знак,Заголовок 1 Знак Знак1 Знак,новая страница Знак Знак1 Знак,новая страница Знак1 Знак"/>
    <w:basedOn w:val="a"/>
    <w:next w:val="a"/>
    <w:link w:val="11"/>
    <w:autoRedefine/>
    <w:qFormat/>
    <w:rsid w:val="009D7296"/>
    <w:pPr>
      <w:keepNext/>
      <w:keepLines/>
      <w:outlineLvl w:val="0"/>
    </w:pPr>
    <w:rPr>
      <w:rFonts w:ascii="TimesNewRomanPSMT" w:eastAsiaTheme="majorEastAsia" w:hAnsi="TimesNewRomanPSMT" w:cs="TimesNewRomanPSMT"/>
      <w:b/>
      <w:bCs/>
      <w:szCs w:val="24"/>
    </w:rPr>
  </w:style>
  <w:style w:type="paragraph" w:styleId="2">
    <w:name w:val="heading 2"/>
    <w:basedOn w:val="a"/>
    <w:next w:val="a"/>
    <w:link w:val="20"/>
    <w:autoRedefine/>
    <w:uiPriority w:val="9"/>
    <w:unhideWhenUsed/>
    <w:qFormat/>
    <w:rsid w:val="009D7296"/>
    <w:pPr>
      <w:keepNext/>
      <w:keepLines/>
      <w:spacing w:before="240" w:after="240"/>
      <w:ind w:firstLine="0"/>
      <w:outlineLvl w:val="1"/>
    </w:pPr>
    <w:rPr>
      <w:rFonts w:eastAsiaTheme="majorEastAsia" w:cs="Times New Roman"/>
      <w:b/>
      <w:szCs w:val="24"/>
    </w:rPr>
  </w:style>
  <w:style w:type="paragraph" w:styleId="3">
    <w:name w:val="heading 3"/>
    <w:aliases w:val="Заголовок 3 Знак + 12 pt,не полужирный,влево,Перед:  0 пт,Пос...,Заголовок 3 Знак +,Пер...,Заголовок 3 Знак Знак Знак"/>
    <w:basedOn w:val="a"/>
    <w:next w:val="a"/>
    <w:link w:val="30"/>
    <w:uiPriority w:val="9"/>
    <w:unhideWhenUsed/>
    <w:qFormat/>
    <w:rsid w:val="00BD774B"/>
    <w:pPr>
      <w:keepNext/>
      <w:spacing w:before="360" w:after="60"/>
      <w:ind w:firstLine="0"/>
      <w:outlineLvl w:val="2"/>
    </w:pPr>
    <w:rPr>
      <w:rFonts w:eastAsia="Times New Roman" w:cs="Times New Roman"/>
      <w:b/>
      <w:bCs/>
      <w:szCs w:val="26"/>
      <w:lang w:eastAsia="ru-RU"/>
    </w:rPr>
  </w:style>
  <w:style w:type="paragraph" w:styleId="4">
    <w:name w:val="heading 4"/>
    <w:aliases w:val="Таб"/>
    <w:basedOn w:val="a"/>
    <w:next w:val="a"/>
    <w:link w:val="40"/>
    <w:uiPriority w:val="9"/>
    <w:unhideWhenUsed/>
    <w:qFormat/>
    <w:rsid w:val="00BD774B"/>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qFormat/>
    <w:rsid w:val="00BD774B"/>
    <w:pPr>
      <w:widowControl w:val="0"/>
      <w:tabs>
        <w:tab w:val="num" w:pos="2520"/>
      </w:tabs>
      <w:suppressAutoHyphens/>
      <w:spacing w:before="240" w:after="60"/>
      <w:ind w:left="2520" w:hanging="1080"/>
      <w:outlineLvl w:val="4"/>
    </w:pPr>
    <w:rPr>
      <w:rFonts w:eastAsia="Times New Roman" w:cs="Times New Roman"/>
      <w:b/>
      <w:bCs/>
      <w:i/>
      <w:iCs/>
      <w:szCs w:val="26"/>
      <w:lang w:eastAsia="ru-RU"/>
    </w:rPr>
  </w:style>
  <w:style w:type="paragraph" w:styleId="6">
    <w:name w:val="heading 6"/>
    <w:aliases w:val="Заголовок таб."/>
    <w:basedOn w:val="a"/>
    <w:next w:val="a"/>
    <w:link w:val="60"/>
    <w:uiPriority w:val="9"/>
    <w:unhideWhenUsed/>
    <w:qFormat/>
    <w:rsid w:val="00BD774B"/>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nhideWhenUsed/>
    <w:qFormat/>
    <w:rsid w:val="00BD774B"/>
    <w:pPr>
      <w:keepNext/>
      <w:keepLines/>
      <w:spacing w:before="200" w:after="120"/>
      <w:outlineLvl w:val="6"/>
    </w:pPr>
    <w:rPr>
      <w:rFonts w:ascii="Cambria" w:eastAsia="Times New Roman" w:hAnsi="Cambria" w:cs="Times New Roman"/>
      <w:i/>
      <w:iCs/>
      <w:color w:val="404040"/>
      <w:lang w:eastAsia="ru-RU"/>
    </w:rPr>
  </w:style>
  <w:style w:type="paragraph" w:styleId="8">
    <w:name w:val="heading 8"/>
    <w:basedOn w:val="a"/>
    <w:next w:val="a"/>
    <w:link w:val="80"/>
    <w:semiHidden/>
    <w:unhideWhenUsed/>
    <w:qFormat/>
    <w:rsid w:val="00055029"/>
    <w:pPr>
      <w:keepNext/>
      <w:keepLines/>
      <w:spacing w:before="200"/>
      <w:ind w:firstLine="0"/>
      <w:jc w:val="left"/>
      <w:outlineLvl w:val="7"/>
    </w:pPr>
    <w:rPr>
      <w:rFonts w:asciiTheme="majorHAnsi" w:eastAsiaTheme="majorEastAsia" w:hAnsiTheme="majorHAnsi" w:cstheme="majorBidi"/>
      <w:color w:val="404040" w:themeColor="text1" w:themeTint="BF"/>
      <w:sz w:val="20"/>
      <w:szCs w:val="20"/>
      <w:lang w:eastAsia="ru-RU"/>
    </w:rPr>
  </w:style>
  <w:style w:type="paragraph" w:styleId="9">
    <w:name w:val="heading 9"/>
    <w:basedOn w:val="a"/>
    <w:next w:val="a"/>
    <w:link w:val="90"/>
    <w:semiHidden/>
    <w:unhideWhenUsed/>
    <w:qFormat/>
    <w:rsid w:val="00055029"/>
    <w:pPr>
      <w:keepNext/>
      <w:keepLines/>
      <w:spacing w:before="200"/>
      <w:ind w:firstLine="0"/>
      <w:jc w:val="left"/>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аголовок 1 Знак Знак Знак2,Заголовок 1 Знак Знак Знак Знак,новая страница Знак1,Заголовок 1 Знак2 Знак Знак1,Заголовок 1 Знак1 Знак Знак Знак1,новая страница Знак Знак Знак Знак Знак1,Заголовок 1 Знак Знак1 Знак Знак"/>
    <w:basedOn w:val="a0"/>
    <w:link w:val="10"/>
    <w:rsid w:val="009D7296"/>
    <w:rPr>
      <w:rFonts w:ascii="TimesNewRomanPSMT" w:eastAsiaTheme="majorEastAsia" w:hAnsi="TimesNewRomanPSMT" w:cs="TimesNewRomanPSMT"/>
      <w:b/>
      <w:bCs/>
      <w:sz w:val="24"/>
      <w:szCs w:val="24"/>
    </w:rPr>
  </w:style>
  <w:style w:type="character" w:customStyle="1" w:styleId="20">
    <w:name w:val="Заголовок 2 Знак"/>
    <w:basedOn w:val="a0"/>
    <w:link w:val="2"/>
    <w:uiPriority w:val="9"/>
    <w:rsid w:val="009D7296"/>
    <w:rPr>
      <w:rFonts w:ascii="Times New Roman" w:eastAsiaTheme="majorEastAsia" w:hAnsi="Times New Roman" w:cs="Times New Roman"/>
      <w:b/>
      <w:sz w:val="24"/>
      <w:szCs w:val="24"/>
    </w:rPr>
  </w:style>
  <w:style w:type="character" w:customStyle="1" w:styleId="30">
    <w:name w:val="Заголовок 3 Знак"/>
    <w:aliases w:val="Заголовок 3 Знак + 12 pt Знак,не полужирный Знак,влево Знак,Перед:  0 пт Знак,Пос... Знак,Заголовок 3 Знак + Знак,Пер... Знак,Заголовок 3 Знак Знак Знак Знак"/>
    <w:basedOn w:val="a0"/>
    <w:link w:val="3"/>
    <w:uiPriority w:val="9"/>
    <w:rsid w:val="00BD774B"/>
    <w:rPr>
      <w:rFonts w:ascii="Times New Roman" w:eastAsia="Times New Roman" w:hAnsi="Times New Roman" w:cs="Times New Roman"/>
      <w:b/>
      <w:bCs/>
      <w:sz w:val="24"/>
      <w:szCs w:val="26"/>
      <w:lang w:eastAsia="ru-RU"/>
    </w:rPr>
  </w:style>
  <w:style w:type="character" w:customStyle="1" w:styleId="40">
    <w:name w:val="Заголовок 4 Знак"/>
    <w:aliases w:val="Таб Знак"/>
    <w:basedOn w:val="a0"/>
    <w:link w:val="4"/>
    <w:uiPriority w:val="9"/>
    <w:rsid w:val="00BD774B"/>
    <w:rPr>
      <w:rFonts w:asciiTheme="majorHAnsi" w:eastAsiaTheme="majorEastAsia" w:hAnsiTheme="majorHAnsi" w:cstheme="majorBidi"/>
      <w:b/>
      <w:bCs/>
      <w:i/>
      <w:iCs/>
      <w:color w:val="4F81BD" w:themeColor="accent1"/>
      <w:sz w:val="24"/>
    </w:rPr>
  </w:style>
  <w:style w:type="character" w:customStyle="1" w:styleId="50">
    <w:name w:val="Заголовок 5 Знак"/>
    <w:basedOn w:val="a0"/>
    <w:link w:val="5"/>
    <w:uiPriority w:val="9"/>
    <w:rsid w:val="00BD774B"/>
    <w:rPr>
      <w:rFonts w:ascii="Times New Roman" w:eastAsia="Times New Roman" w:hAnsi="Times New Roman" w:cs="Times New Roman"/>
      <w:b/>
      <w:bCs/>
      <w:i/>
      <w:iCs/>
      <w:sz w:val="26"/>
      <w:szCs w:val="26"/>
      <w:lang w:eastAsia="ru-RU"/>
    </w:rPr>
  </w:style>
  <w:style w:type="character" w:customStyle="1" w:styleId="60">
    <w:name w:val="Заголовок 6 Знак"/>
    <w:aliases w:val="Заголовок таб. Знак"/>
    <w:basedOn w:val="a0"/>
    <w:link w:val="6"/>
    <w:uiPriority w:val="9"/>
    <w:rsid w:val="00BD774B"/>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0"/>
    <w:link w:val="7"/>
    <w:rsid w:val="00BD774B"/>
    <w:rPr>
      <w:rFonts w:ascii="Cambria" w:eastAsia="Times New Roman" w:hAnsi="Cambria" w:cs="Times New Roman"/>
      <w:i/>
      <w:iCs/>
      <w:color w:val="404040"/>
      <w:sz w:val="26"/>
      <w:lang w:eastAsia="ru-RU"/>
    </w:rPr>
  </w:style>
  <w:style w:type="table" w:styleId="a3">
    <w:name w:val="Table Grid"/>
    <w:aliases w:val="Table Grid Report"/>
    <w:basedOn w:val="a1"/>
    <w:uiPriority w:val="39"/>
    <w:rsid w:val="00BD774B"/>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2">
    <w:name w:val="toc 1"/>
    <w:basedOn w:val="a"/>
    <w:next w:val="a"/>
    <w:link w:val="13"/>
    <w:autoRedefine/>
    <w:uiPriority w:val="39"/>
    <w:unhideWhenUsed/>
    <w:qFormat/>
    <w:rsid w:val="00A247F0"/>
    <w:pPr>
      <w:tabs>
        <w:tab w:val="right" w:leader="dot" w:pos="9356"/>
      </w:tabs>
      <w:spacing w:after="100"/>
      <w:jc w:val="left"/>
    </w:pPr>
  </w:style>
  <w:style w:type="character" w:styleId="a4">
    <w:name w:val="Hyperlink"/>
    <w:basedOn w:val="a0"/>
    <w:uiPriority w:val="99"/>
    <w:unhideWhenUsed/>
    <w:rsid w:val="00BD774B"/>
    <w:rPr>
      <w:color w:val="0000FF" w:themeColor="hyperlink"/>
      <w:u w:val="single"/>
    </w:rPr>
  </w:style>
  <w:style w:type="character" w:styleId="a5">
    <w:name w:val="Subtle Reference"/>
    <w:basedOn w:val="a0"/>
    <w:uiPriority w:val="31"/>
    <w:qFormat/>
    <w:rsid w:val="00BD774B"/>
    <w:rPr>
      <w:rFonts w:ascii="Times New Roman" w:hAnsi="Times New Roman"/>
      <w:dstrike w:val="0"/>
      <w:color w:val="auto"/>
      <w:sz w:val="24"/>
      <w:bdr w:val="none" w:sz="0" w:space="0" w:color="auto"/>
      <w:vertAlign w:val="baseline"/>
    </w:rPr>
  </w:style>
  <w:style w:type="paragraph" w:styleId="21">
    <w:name w:val="toc 2"/>
    <w:basedOn w:val="a"/>
    <w:next w:val="a"/>
    <w:autoRedefine/>
    <w:uiPriority w:val="39"/>
    <w:unhideWhenUsed/>
    <w:qFormat/>
    <w:rsid w:val="00BD774B"/>
    <w:pPr>
      <w:spacing w:after="100"/>
      <w:ind w:left="220"/>
    </w:pPr>
  </w:style>
  <w:style w:type="paragraph" w:styleId="a6">
    <w:name w:val="TOC Heading"/>
    <w:basedOn w:val="10"/>
    <w:next w:val="a"/>
    <w:uiPriority w:val="99"/>
    <w:unhideWhenUsed/>
    <w:qFormat/>
    <w:rsid w:val="00BD774B"/>
    <w:pPr>
      <w:jc w:val="left"/>
      <w:outlineLvl w:val="9"/>
    </w:pPr>
    <w:rPr>
      <w:rFonts w:asciiTheme="majorHAnsi" w:hAnsiTheme="majorHAnsi"/>
      <w:color w:val="365F91" w:themeColor="accent1" w:themeShade="BF"/>
    </w:rPr>
  </w:style>
  <w:style w:type="paragraph" w:styleId="a7">
    <w:name w:val="Balloon Text"/>
    <w:basedOn w:val="a"/>
    <w:link w:val="a8"/>
    <w:uiPriority w:val="99"/>
    <w:semiHidden/>
    <w:unhideWhenUsed/>
    <w:rsid w:val="00BD774B"/>
    <w:rPr>
      <w:rFonts w:ascii="Tahoma" w:hAnsi="Tahoma" w:cs="Tahoma"/>
      <w:sz w:val="16"/>
      <w:szCs w:val="16"/>
    </w:rPr>
  </w:style>
  <w:style w:type="character" w:customStyle="1" w:styleId="a8">
    <w:name w:val="Текст выноски Знак"/>
    <w:basedOn w:val="a0"/>
    <w:link w:val="a7"/>
    <w:uiPriority w:val="99"/>
    <w:semiHidden/>
    <w:rsid w:val="00BD774B"/>
    <w:rPr>
      <w:rFonts w:ascii="Tahoma" w:hAnsi="Tahoma" w:cs="Tahoma"/>
      <w:sz w:val="16"/>
      <w:szCs w:val="16"/>
    </w:rPr>
  </w:style>
  <w:style w:type="paragraph" w:styleId="31">
    <w:name w:val="toc 3"/>
    <w:basedOn w:val="a"/>
    <w:next w:val="a"/>
    <w:autoRedefine/>
    <w:uiPriority w:val="39"/>
    <w:unhideWhenUsed/>
    <w:qFormat/>
    <w:rsid w:val="00BD774B"/>
    <w:pPr>
      <w:spacing w:after="100"/>
      <w:ind w:left="440"/>
      <w:jc w:val="left"/>
    </w:pPr>
    <w:rPr>
      <w:rFonts w:asciiTheme="minorHAnsi" w:eastAsiaTheme="minorEastAsia" w:hAnsiTheme="minorHAnsi"/>
      <w:sz w:val="22"/>
    </w:rPr>
  </w:style>
  <w:style w:type="paragraph" w:customStyle="1" w:styleId="a9">
    <w:name w:val="Абзац"/>
    <w:link w:val="aa"/>
    <w:uiPriority w:val="99"/>
    <w:rsid w:val="00BD774B"/>
    <w:pPr>
      <w:spacing w:before="120" w:after="60" w:line="240" w:lineRule="auto"/>
      <w:ind w:firstLine="567"/>
    </w:pPr>
    <w:rPr>
      <w:rFonts w:ascii="Times New Roman" w:eastAsia="Times New Roman" w:hAnsi="Times New Roman" w:cs="Times New Roman"/>
      <w:sz w:val="24"/>
      <w:szCs w:val="24"/>
      <w:lang w:eastAsia="ru-RU"/>
    </w:rPr>
  </w:style>
  <w:style w:type="character" w:customStyle="1" w:styleId="aa">
    <w:name w:val="Абзац Знак"/>
    <w:basedOn w:val="a0"/>
    <w:link w:val="a9"/>
    <w:uiPriority w:val="99"/>
    <w:locked/>
    <w:rsid w:val="00BD774B"/>
    <w:rPr>
      <w:rFonts w:ascii="Times New Roman" w:eastAsia="Times New Roman" w:hAnsi="Times New Roman" w:cs="Times New Roman"/>
      <w:sz w:val="24"/>
      <w:szCs w:val="24"/>
      <w:lang w:eastAsia="ru-RU"/>
    </w:rPr>
  </w:style>
  <w:style w:type="paragraph" w:styleId="ab">
    <w:name w:val="Body Text Indent"/>
    <w:aliases w:val="Мой Заголовок 1,Основной текст 1,Нумерованный список !!,Надин стиль,Основной текст с отступом1"/>
    <w:basedOn w:val="a"/>
    <w:link w:val="ac"/>
    <w:uiPriority w:val="99"/>
    <w:rsid w:val="00BD774B"/>
    <w:pPr>
      <w:ind w:left="567" w:firstLine="567"/>
      <w:jc w:val="center"/>
    </w:pPr>
    <w:rPr>
      <w:rFonts w:eastAsia="Times New Roman" w:cs="Times New Roman"/>
      <w:sz w:val="28"/>
      <w:szCs w:val="20"/>
      <w:lang w:eastAsia="ru-RU"/>
    </w:rPr>
  </w:style>
  <w:style w:type="character" w:customStyle="1" w:styleId="ac">
    <w:name w:val="Основной текст с отступом Знак"/>
    <w:aliases w:val="Мой Заголовок 1 Знак,Основной текст 1 Знак,Нумерованный список !! Знак,Надин стиль Знак,Основной текст с отступом1 Знак"/>
    <w:basedOn w:val="a0"/>
    <w:link w:val="ab"/>
    <w:uiPriority w:val="99"/>
    <w:rsid w:val="00BD774B"/>
    <w:rPr>
      <w:rFonts w:ascii="Times New Roman" w:eastAsia="Times New Roman" w:hAnsi="Times New Roman" w:cs="Times New Roman"/>
      <w:sz w:val="28"/>
      <w:szCs w:val="20"/>
      <w:lang w:eastAsia="ru-RU"/>
    </w:rPr>
  </w:style>
  <w:style w:type="paragraph" w:styleId="ad">
    <w:name w:val="List Paragraph"/>
    <w:aliases w:val="Таблицы нейминг,Введение"/>
    <w:basedOn w:val="a"/>
    <w:link w:val="ae"/>
    <w:uiPriority w:val="34"/>
    <w:qFormat/>
    <w:rsid w:val="00BD774B"/>
    <w:pPr>
      <w:spacing w:after="200"/>
      <w:ind w:left="720"/>
      <w:contextualSpacing/>
      <w:jc w:val="left"/>
    </w:pPr>
    <w:rPr>
      <w:rFonts w:asciiTheme="minorHAnsi" w:hAnsiTheme="minorHAnsi"/>
      <w:sz w:val="22"/>
    </w:rPr>
  </w:style>
  <w:style w:type="character" w:customStyle="1" w:styleId="ae">
    <w:name w:val="Абзац списка Знак"/>
    <w:aliases w:val="Таблицы нейминг Знак,Введение Знак"/>
    <w:basedOn w:val="a0"/>
    <w:link w:val="ad"/>
    <w:uiPriority w:val="34"/>
    <w:locked/>
    <w:rsid w:val="00B45F6A"/>
  </w:style>
  <w:style w:type="paragraph" w:styleId="af">
    <w:name w:val="Title"/>
    <w:aliases w:val="Рис."/>
    <w:basedOn w:val="a"/>
    <w:next w:val="a"/>
    <w:link w:val="af0"/>
    <w:qFormat/>
    <w:rsid w:val="00BD774B"/>
    <w:pPr>
      <w:spacing w:before="60" w:after="240"/>
      <w:jc w:val="center"/>
    </w:pPr>
    <w:rPr>
      <w:rFonts w:eastAsia="Times New Roman" w:cs="Times New Roman"/>
      <w:bCs/>
      <w:kern w:val="28"/>
      <w:sz w:val="22"/>
      <w:szCs w:val="32"/>
      <w:lang w:eastAsia="ru-RU"/>
    </w:rPr>
  </w:style>
  <w:style w:type="character" w:customStyle="1" w:styleId="af0">
    <w:name w:val="Название Знак"/>
    <w:aliases w:val="Рис. Знак"/>
    <w:basedOn w:val="a0"/>
    <w:link w:val="af"/>
    <w:rsid w:val="00BD774B"/>
    <w:rPr>
      <w:rFonts w:ascii="Times New Roman" w:eastAsia="Times New Roman" w:hAnsi="Times New Roman" w:cs="Times New Roman"/>
      <w:bCs/>
      <w:kern w:val="28"/>
      <w:szCs w:val="32"/>
      <w:lang w:eastAsia="ru-RU"/>
    </w:rPr>
  </w:style>
  <w:style w:type="paragraph" w:styleId="af1">
    <w:name w:val="header"/>
    <w:basedOn w:val="a"/>
    <w:link w:val="af2"/>
    <w:uiPriority w:val="99"/>
    <w:unhideWhenUsed/>
    <w:rsid w:val="00BD774B"/>
    <w:pPr>
      <w:tabs>
        <w:tab w:val="center" w:pos="4677"/>
        <w:tab w:val="right" w:pos="9355"/>
      </w:tabs>
      <w:jc w:val="left"/>
    </w:pPr>
    <w:rPr>
      <w:rFonts w:asciiTheme="minorHAnsi" w:hAnsiTheme="minorHAnsi"/>
      <w:sz w:val="22"/>
    </w:rPr>
  </w:style>
  <w:style w:type="character" w:customStyle="1" w:styleId="af2">
    <w:name w:val="Верхний колонтитул Знак"/>
    <w:basedOn w:val="a0"/>
    <w:link w:val="af1"/>
    <w:uiPriority w:val="99"/>
    <w:rsid w:val="00BD774B"/>
  </w:style>
  <w:style w:type="paragraph" w:styleId="af3">
    <w:name w:val="footer"/>
    <w:basedOn w:val="a"/>
    <w:link w:val="af4"/>
    <w:uiPriority w:val="99"/>
    <w:unhideWhenUsed/>
    <w:rsid w:val="00BD774B"/>
    <w:pPr>
      <w:tabs>
        <w:tab w:val="center" w:pos="4677"/>
        <w:tab w:val="right" w:pos="9355"/>
      </w:tabs>
      <w:jc w:val="left"/>
    </w:pPr>
    <w:rPr>
      <w:rFonts w:asciiTheme="minorHAnsi" w:hAnsiTheme="minorHAnsi"/>
      <w:sz w:val="22"/>
    </w:rPr>
  </w:style>
  <w:style w:type="character" w:customStyle="1" w:styleId="af4">
    <w:name w:val="Нижний колонтитул Знак"/>
    <w:basedOn w:val="a0"/>
    <w:link w:val="af3"/>
    <w:uiPriority w:val="99"/>
    <w:rsid w:val="00BD774B"/>
  </w:style>
  <w:style w:type="paragraph" w:customStyle="1" w:styleId="ConsPlusTitle">
    <w:name w:val="ConsPlusTitle"/>
    <w:rsid w:val="00BD774B"/>
    <w:pPr>
      <w:widowControl w:val="0"/>
      <w:autoSpaceDE w:val="0"/>
      <w:autoSpaceDN w:val="0"/>
      <w:adjustRightInd w:val="0"/>
      <w:spacing w:before="240" w:after="120" w:line="240" w:lineRule="auto"/>
      <w:jc w:val="right"/>
    </w:pPr>
    <w:rPr>
      <w:rFonts w:ascii="Arial" w:eastAsia="Times New Roman" w:hAnsi="Arial" w:cs="Arial"/>
      <w:b/>
      <w:bCs/>
      <w:sz w:val="20"/>
      <w:szCs w:val="20"/>
      <w:lang w:eastAsia="ru-RU"/>
    </w:rPr>
  </w:style>
  <w:style w:type="paragraph" w:customStyle="1" w:styleId="ConsPlusNormal">
    <w:name w:val="ConsPlusNormal"/>
    <w:rsid w:val="00BD774B"/>
    <w:pPr>
      <w:widowControl w:val="0"/>
      <w:autoSpaceDE w:val="0"/>
      <w:autoSpaceDN w:val="0"/>
      <w:adjustRightInd w:val="0"/>
      <w:spacing w:before="240" w:after="120" w:line="240" w:lineRule="auto"/>
      <w:ind w:firstLine="720"/>
      <w:jc w:val="right"/>
    </w:pPr>
    <w:rPr>
      <w:rFonts w:ascii="Arial" w:eastAsia="Times New Roman" w:hAnsi="Arial" w:cs="Arial"/>
      <w:sz w:val="20"/>
      <w:szCs w:val="20"/>
      <w:lang w:eastAsia="ru-RU"/>
    </w:rPr>
  </w:style>
  <w:style w:type="paragraph" w:customStyle="1" w:styleId="ConsPlusNonformat">
    <w:name w:val="ConsPlusNonformat"/>
    <w:rsid w:val="00BD774B"/>
    <w:pPr>
      <w:widowControl w:val="0"/>
      <w:autoSpaceDE w:val="0"/>
      <w:autoSpaceDN w:val="0"/>
      <w:adjustRightInd w:val="0"/>
      <w:spacing w:before="240" w:after="120" w:line="240" w:lineRule="auto"/>
      <w:jc w:val="right"/>
    </w:pPr>
    <w:rPr>
      <w:rFonts w:ascii="Courier New" w:eastAsia="Times New Roman" w:hAnsi="Courier New" w:cs="Courier New"/>
      <w:sz w:val="20"/>
      <w:szCs w:val="20"/>
      <w:lang w:eastAsia="ru-RU"/>
    </w:rPr>
  </w:style>
  <w:style w:type="paragraph" w:customStyle="1" w:styleId="af5">
    <w:name w:val="Знак"/>
    <w:basedOn w:val="a"/>
    <w:rsid w:val="00BD774B"/>
    <w:pPr>
      <w:spacing w:before="240" w:after="160" w:line="240" w:lineRule="exact"/>
    </w:pPr>
    <w:rPr>
      <w:rFonts w:ascii="Verdana" w:eastAsia="Times New Roman" w:hAnsi="Verdana" w:cs="Verdana"/>
      <w:sz w:val="20"/>
      <w:szCs w:val="20"/>
      <w:lang w:val="en-US"/>
    </w:rPr>
  </w:style>
  <w:style w:type="paragraph" w:styleId="22">
    <w:name w:val="Body Text Indent 2"/>
    <w:basedOn w:val="a"/>
    <w:link w:val="23"/>
    <w:rsid w:val="00BD774B"/>
    <w:pPr>
      <w:spacing w:before="240" w:after="120"/>
    </w:pPr>
    <w:rPr>
      <w:rFonts w:eastAsia="Times New Roman" w:cs="Times New Roman"/>
      <w:szCs w:val="24"/>
      <w:lang w:eastAsia="ru-RU"/>
    </w:rPr>
  </w:style>
  <w:style w:type="character" w:customStyle="1" w:styleId="23">
    <w:name w:val="Основной текст с отступом 2 Знак"/>
    <w:basedOn w:val="a0"/>
    <w:link w:val="22"/>
    <w:rsid w:val="00BD774B"/>
    <w:rPr>
      <w:rFonts w:ascii="Times New Roman" w:eastAsia="Times New Roman" w:hAnsi="Times New Roman" w:cs="Times New Roman"/>
      <w:sz w:val="24"/>
      <w:szCs w:val="24"/>
      <w:lang w:eastAsia="ru-RU"/>
    </w:rPr>
  </w:style>
  <w:style w:type="paragraph" w:styleId="af6">
    <w:name w:val="Body Text"/>
    <w:aliases w:val="Основной текст1,Основной текст Знак Знак Знак,Основной текст Знак Знак1"/>
    <w:basedOn w:val="a"/>
    <w:link w:val="af7"/>
    <w:unhideWhenUsed/>
    <w:rsid w:val="00BD774B"/>
    <w:pPr>
      <w:spacing w:before="240" w:after="120"/>
    </w:pPr>
    <w:rPr>
      <w:rFonts w:ascii="Calibri" w:eastAsia="Times New Roman" w:hAnsi="Calibri" w:cs="Times New Roman"/>
      <w:sz w:val="22"/>
      <w:lang w:eastAsia="ru-RU"/>
    </w:rPr>
  </w:style>
  <w:style w:type="character" w:customStyle="1" w:styleId="af7">
    <w:name w:val="Основной текст Знак"/>
    <w:aliases w:val="Основной текст1 Знак,Основной текст Знак Знак Знак Знак,Основной текст Знак Знак1 Знак"/>
    <w:basedOn w:val="a0"/>
    <w:link w:val="af6"/>
    <w:rsid w:val="00BD774B"/>
    <w:rPr>
      <w:rFonts w:ascii="Calibri" w:eastAsia="Times New Roman" w:hAnsi="Calibri" w:cs="Times New Roman"/>
      <w:lang w:eastAsia="ru-RU"/>
    </w:rPr>
  </w:style>
  <w:style w:type="paragraph" w:styleId="af8">
    <w:name w:val="Normal (Web)"/>
    <w:basedOn w:val="a"/>
    <w:uiPriority w:val="99"/>
    <w:rsid w:val="00BD774B"/>
    <w:pPr>
      <w:spacing w:before="180" w:after="180"/>
      <w:ind w:left="180" w:right="180"/>
    </w:pPr>
    <w:rPr>
      <w:rFonts w:eastAsia="Times New Roman" w:cs="Times New Roman"/>
      <w:color w:val="252525"/>
      <w:sz w:val="20"/>
      <w:szCs w:val="20"/>
      <w:lang w:eastAsia="ru-RU"/>
    </w:rPr>
  </w:style>
  <w:style w:type="paragraph" w:customStyle="1" w:styleId="Default">
    <w:name w:val="Default"/>
    <w:link w:val="Default0"/>
    <w:rsid w:val="00BD774B"/>
    <w:pPr>
      <w:autoSpaceDE w:val="0"/>
      <w:autoSpaceDN w:val="0"/>
      <w:adjustRightInd w:val="0"/>
      <w:spacing w:before="240" w:after="120" w:line="240" w:lineRule="auto"/>
      <w:jc w:val="right"/>
    </w:pPr>
    <w:rPr>
      <w:rFonts w:ascii="Times New Roman" w:eastAsia="Calibri" w:hAnsi="Times New Roman" w:cs="Times New Roman"/>
      <w:color w:val="000000"/>
      <w:sz w:val="24"/>
      <w:szCs w:val="24"/>
      <w:lang w:eastAsia="ru-RU"/>
    </w:rPr>
  </w:style>
  <w:style w:type="paragraph" w:styleId="af9">
    <w:name w:val="Subtitle"/>
    <w:aliases w:val="Таб. нал."/>
    <w:basedOn w:val="a"/>
    <w:next w:val="a"/>
    <w:link w:val="afa"/>
    <w:uiPriority w:val="11"/>
    <w:qFormat/>
    <w:rsid w:val="00BD774B"/>
    <w:pPr>
      <w:spacing w:before="240" w:after="120"/>
      <w:jc w:val="center"/>
    </w:pPr>
    <w:rPr>
      <w:rFonts w:eastAsia="Times New Roman" w:cs="Times New Roman"/>
      <w:szCs w:val="24"/>
      <w:lang w:eastAsia="ru-RU"/>
    </w:rPr>
  </w:style>
  <w:style w:type="character" w:customStyle="1" w:styleId="afa">
    <w:name w:val="Подзаголовок Знак"/>
    <w:aliases w:val="Таб. нал. Знак"/>
    <w:basedOn w:val="a0"/>
    <w:link w:val="af9"/>
    <w:uiPriority w:val="11"/>
    <w:rsid w:val="00BD774B"/>
    <w:rPr>
      <w:rFonts w:ascii="Times New Roman" w:eastAsia="Times New Roman" w:hAnsi="Times New Roman" w:cs="Times New Roman"/>
      <w:sz w:val="24"/>
      <w:szCs w:val="24"/>
      <w:lang w:eastAsia="ru-RU"/>
    </w:rPr>
  </w:style>
  <w:style w:type="paragraph" w:customStyle="1" w:styleId="PzOglav">
    <w:name w:val="PzOglav"/>
    <w:basedOn w:val="a"/>
    <w:rsid w:val="00BD774B"/>
    <w:pPr>
      <w:tabs>
        <w:tab w:val="left" w:leader="dot" w:pos="8505"/>
      </w:tabs>
      <w:spacing w:before="240" w:after="120"/>
      <w:ind w:firstLine="567"/>
    </w:pPr>
    <w:rPr>
      <w:rFonts w:ascii="Arial" w:eastAsia="Times New Roman" w:hAnsi="Arial" w:cs="Arial"/>
      <w:sz w:val="20"/>
      <w:szCs w:val="20"/>
    </w:rPr>
  </w:style>
  <w:style w:type="paragraph" w:customStyle="1" w:styleId="xl60">
    <w:name w:val="xl60"/>
    <w:basedOn w:val="a"/>
    <w:rsid w:val="00BD774B"/>
    <w:pPr>
      <w:spacing w:before="100" w:beforeAutospacing="1" w:after="100" w:afterAutospacing="1"/>
      <w:jc w:val="left"/>
    </w:pPr>
    <w:rPr>
      <w:rFonts w:eastAsia="Times New Roman" w:cs="Times New Roman"/>
      <w:szCs w:val="24"/>
      <w:lang w:eastAsia="ru-RU"/>
    </w:rPr>
  </w:style>
  <w:style w:type="paragraph" w:customStyle="1" w:styleId="xl61">
    <w:name w:val="xl61"/>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62">
    <w:name w:val="xl62"/>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sz w:val="20"/>
      <w:szCs w:val="20"/>
      <w:lang w:eastAsia="ru-RU"/>
    </w:rPr>
  </w:style>
  <w:style w:type="paragraph" w:customStyle="1" w:styleId="xl63">
    <w:name w:val="xl63"/>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sz w:val="20"/>
      <w:szCs w:val="20"/>
      <w:lang w:eastAsia="ru-RU"/>
    </w:rPr>
  </w:style>
  <w:style w:type="paragraph" w:customStyle="1" w:styleId="xl64">
    <w:name w:val="xl64"/>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Times New Roman"/>
      <w:sz w:val="20"/>
      <w:szCs w:val="20"/>
      <w:lang w:eastAsia="ru-RU"/>
    </w:rPr>
  </w:style>
  <w:style w:type="paragraph" w:customStyle="1" w:styleId="xl65">
    <w:name w:val="xl65"/>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cs="Times New Roman"/>
      <w:sz w:val="20"/>
      <w:szCs w:val="20"/>
      <w:lang w:eastAsia="ru-RU"/>
    </w:rPr>
  </w:style>
  <w:style w:type="paragraph" w:customStyle="1" w:styleId="xl66">
    <w:name w:val="xl66"/>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Times New Roman"/>
      <w:sz w:val="20"/>
      <w:szCs w:val="20"/>
      <w:lang w:eastAsia="ru-RU"/>
    </w:rPr>
  </w:style>
  <w:style w:type="paragraph" w:customStyle="1" w:styleId="xl67">
    <w:name w:val="xl67"/>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s="Times New Roman"/>
      <w:b/>
      <w:bCs/>
      <w:sz w:val="20"/>
      <w:szCs w:val="20"/>
      <w:lang w:eastAsia="ru-RU"/>
    </w:rPr>
  </w:style>
  <w:style w:type="paragraph" w:customStyle="1" w:styleId="xl68">
    <w:name w:val="xl68"/>
    <w:basedOn w:val="a"/>
    <w:rsid w:val="00BD774B"/>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cs="Times New Roman"/>
      <w:b/>
      <w:bCs/>
      <w:sz w:val="20"/>
      <w:szCs w:val="20"/>
      <w:lang w:eastAsia="ru-RU"/>
    </w:rPr>
  </w:style>
  <w:style w:type="paragraph" w:customStyle="1" w:styleId="xl69">
    <w:name w:val="xl69"/>
    <w:basedOn w:val="a"/>
    <w:rsid w:val="00BD774B"/>
    <w:pPr>
      <w:pBdr>
        <w:top w:val="single" w:sz="4" w:space="0" w:color="auto"/>
        <w:bottom w:val="single" w:sz="4" w:space="0" w:color="auto"/>
      </w:pBdr>
      <w:spacing w:before="100" w:beforeAutospacing="1" w:after="100" w:afterAutospacing="1"/>
      <w:jc w:val="center"/>
      <w:textAlignment w:val="top"/>
    </w:pPr>
    <w:rPr>
      <w:rFonts w:eastAsia="Times New Roman" w:cs="Times New Roman"/>
      <w:b/>
      <w:bCs/>
      <w:sz w:val="20"/>
      <w:szCs w:val="20"/>
      <w:lang w:eastAsia="ru-RU"/>
    </w:rPr>
  </w:style>
  <w:style w:type="paragraph" w:customStyle="1" w:styleId="xl70">
    <w:name w:val="xl70"/>
    <w:basedOn w:val="a"/>
    <w:rsid w:val="00BD774B"/>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b/>
      <w:bCs/>
      <w:sz w:val="20"/>
      <w:szCs w:val="20"/>
      <w:lang w:eastAsia="ru-RU"/>
    </w:rPr>
  </w:style>
  <w:style w:type="paragraph" w:customStyle="1" w:styleId="xl71">
    <w:name w:val="xl71"/>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72">
    <w:name w:val="xl72"/>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b/>
      <w:bCs/>
      <w:sz w:val="20"/>
      <w:szCs w:val="20"/>
      <w:lang w:eastAsia="ru-RU"/>
    </w:rPr>
  </w:style>
  <w:style w:type="paragraph" w:customStyle="1" w:styleId="xl73">
    <w:name w:val="xl73"/>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b/>
      <w:bCs/>
      <w:sz w:val="20"/>
      <w:szCs w:val="20"/>
      <w:lang w:eastAsia="ru-RU"/>
    </w:rPr>
  </w:style>
  <w:style w:type="paragraph" w:customStyle="1" w:styleId="xl74">
    <w:name w:val="xl74"/>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b/>
      <w:bCs/>
      <w:sz w:val="20"/>
      <w:szCs w:val="20"/>
      <w:lang w:eastAsia="ru-RU"/>
    </w:rPr>
  </w:style>
  <w:style w:type="paragraph" w:customStyle="1" w:styleId="xl75">
    <w:name w:val="xl75"/>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styleId="afb">
    <w:name w:val="caption"/>
    <w:aliases w:val=" Знак, Знак1,Знак1,Знак1 Знак Знак Знак,Знак1 Знак Знак,Таблица - Название объекта,!! Object Novogor !!,Caption Char,Caption Char1 Char1 Char Char,Caption Char Char2 Char1 Char Char,Caption Char Char Char1 Char Char Char, Знак13,Знак13"/>
    <w:basedOn w:val="a"/>
    <w:next w:val="a"/>
    <w:link w:val="afc"/>
    <w:uiPriority w:val="35"/>
    <w:unhideWhenUsed/>
    <w:qFormat/>
    <w:rsid w:val="00BD774B"/>
    <w:pPr>
      <w:spacing w:before="240" w:after="120"/>
    </w:pPr>
    <w:rPr>
      <w:rFonts w:eastAsia="Times New Roman" w:cs="Times New Roman"/>
      <w:b/>
      <w:bCs/>
      <w:sz w:val="20"/>
      <w:szCs w:val="20"/>
      <w:lang w:eastAsia="ru-RU"/>
    </w:rPr>
  </w:style>
  <w:style w:type="character" w:customStyle="1" w:styleId="afc">
    <w:name w:val="Название объекта Знак"/>
    <w:aliases w:val=" 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Знак13 Знак"/>
    <w:link w:val="afb"/>
    <w:uiPriority w:val="35"/>
    <w:locked/>
    <w:rsid w:val="002D3914"/>
    <w:rPr>
      <w:rFonts w:ascii="Times New Roman" w:eastAsia="Times New Roman" w:hAnsi="Times New Roman" w:cs="Times New Roman"/>
      <w:b/>
      <w:bCs/>
      <w:sz w:val="20"/>
      <w:szCs w:val="20"/>
      <w:lang w:eastAsia="ru-RU"/>
    </w:rPr>
  </w:style>
  <w:style w:type="paragraph" w:customStyle="1" w:styleId="Heading">
    <w:name w:val="Heading"/>
    <w:rsid w:val="00BD774B"/>
    <w:pPr>
      <w:widowControl w:val="0"/>
      <w:suppressAutoHyphens/>
      <w:autoSpaceDE w:val="0"/>
      <w:spacing w:before="240" w:after="120" w:line="240" w:lineRule="auto"/>
      <w:jc w:val="right"/>
    </w:pPr>
    <w:rPr>
      <w:rFonts w:ascii="Times New Roman" w:eastAsia="Arial" w:hAnsi="Times New Roman" w:cs="Calibri"/>
      <w:b/>
      <w:bCs/>
      <w:sz w:val="28"/>
      <w:szCs w:val="28"/>
      <w:lang w:eastAsia="ar-SA"/>
    </w:rPr>
  </w:style>
  <w:style w:type="character" w:styleId="afd">
    <w:name w:val="Strong"/>
    <w:basedOn w:val="a0"/>
    <w:uiPriority w:val="22"/>
    <w:qFormat/>
    <w:rsid w:val="00BD774B"/>
    <w:rPr>
      <w:b/>
      <w:bCs/>
    </w:rPr>
  </w:style>
  <w:style w:type="paragraph" w:customStyle="1" w:styleId="14">
    <w:name w:val="Обычный + 14 пт"/>
    <w:aliases w:val="По ширине,Первая строка:  1,25 см,Справа:  -0,02 см,Обычный + По ширине,23 см"/>
    <w:basedOn w:val="a"/>
    <w:rsid w:val="00BD774B"/>
    <w:pPr>
      <w:ind w:right="-10" w:firstLine="708"/>
    </w:pPr>
    <w:rPr>
      <w:rFonts w:eastAsia="Times New Roman" w:cs="Times New Roman"/>
      <w:sz w:val="28"/>
      <w:szCs w:val="28"/>
      <w:lang w:eastAsia="ru-RU"/>
    </w:rPr>
  </w:style>
  <w:style w:type="paragraph" w:customStyle="1" w:styleId="ConsCell">
    <w:name w:val="ConsCell"/>
    <w:uiPriority w:val="99"/>
    <w:rsid w:val="00BD774B"/>
    <w:pPr>
      <w:widowControl w:val="0"/>
      <w:autoSpaceDE w:val="0"/>
      <w:autoSpaceDN w:val="0"/>
      <w:adjustRightInd w:val="0"/>
      <w:spacing w:line="240" w:lineRule="auto"/>
      <w:ind w:right="19772"/>
      <w:jc w:val="left"/>
    </w:pPr>
    <w:rPr>
      <w:rFonts w:ascii="Arial" w:eastAsia="Times New Roman" w:hAnsi="Arial" w:cs="Arial"/>
      <w:sz w:val="20"/>
      <w:szCs w:val="20"/>
      <w:lang w:eastAsia="ru-RU"/>
    </w:rPr>
  </w:style>
  <w:style w:type="paragraph" w:customStyle="1" w:styleId="xl76">
    <w:name w:val="xl76"/>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20"/>
      <w:szCs w:val="20"/>
      <w:lang w:eastAsia="ru-RU"/>
    </w:rPr>
  </w:style>
  <w:style w:type="paragraph" w:customStyle="1" w:styleId="xl77">
    <w:name w:val="xl77"/>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Cs w:val="24"/>
      <w:lang w:eastAsia="ru-RU"/>
    </w:rPr>
  </w:style>
  <w:style w:type="paragraph" w:customStyle="1" w:styleId="xl78">
    <w:name w:val="xl78"/>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Cs w:val="24"/>
      <w:lang w:eastAsia="ru-RU"/>
    </w:rPr>
  </w:style>
  <w:style w:type="paragraph" w:customStyle="1" w:styleId="xl79">
    <w:name w:val="xl79"/>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Cs w:val="24"/>
      <w:lang w:eastAsia="ru-RU"/>
    </w:rPr>
  </w:style>
  <w:style w:type="paragraph" w:customStyle="1" w:styleId="xl80">
    <w:name w:val="xl80"/>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Cs w:val="24"/>
      <w:lang w:eastAsia="ru-RU"/>
    </w:rPr>
  </w:style>
  <w:style w:type="paragraph" w:customStyle="1" w:styleId="xl81">
    <w:name w:val="xl81"/>
    <w:basedOn w:val="a"/>
    <w:rsid w:val="00BD774B"/>
    <w:pPr>
      <w:pBdr>
        <w:top w:val="single" w:sz="4" w:space="0" w:color="auto"/>
        <w:left w:val="single" w:sz="4" w:space="0" w:color="auto"/>
        <w:right w:val="single" w:sz="4" w:space="0" w:color="auto"/>
      </w:pBdr>
      <w:shd w:val="clear" w:color="000000" w:fill="FFFF00"/>
      <w:spacing w:before="100" w:beforeAutospacing="1" w:after="100" w:afterAutospacing="1"/>
      <w:jc w:val="left"/>
      <w:textAlignment w:val="center"/>
    </w:pPr>
    <w:rPr>
      <w:rFonts w:eastAsia="Times New Roman" w:cs="Times New Roman"/>
      <w:szCs w:val="24"/>
      <w:lang w:eastAsia="ru-RU"/>
    </w:rPr>
  </w:style>
  <w:style w:type="paragraph" w:customStyle="1" w:styleId="xl82">
    <w:name w:val="xl82"/>
    <w:basedOn w:val="a"/>
    <w:rsid w:val="00BD774B"/>
    <w:pPr>
      <w:pBdr>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eastAsia="Times New Roman" w:cs="Times New Roman"/>
      <w:szCs w:val="24"/>
      <w:lang w:eastAsia="ru-RU"/>
    </w:rPr>
  </w:style>
  <w:style w:type="paragraph" w:customStyle="1" w:styleId="xl83">
    <w:name w:val="xl83"/>
    <w:basedOn w:val="a"/>
    <w:rsid w:val="00BD774B"/>
    <w:pPr>
      <w:pBdr>
        <w:top w:val="single" w:sz="4" w:space="0" w:color="auto"/>
        <w:left w:val="single" w:sz="4" w:space="0" w:color="auto"/>
        <w:right w:val="single" w:sz="4" w:space="0" w:color="auto"/>
      </w:pBdr>
      <w:spacing w:before="100" w:beforeAutospacing="1" w:after="100" w:afterAutospacing="1"/>
      <w:jc w:val="left"/>
      <w:textAlignment w:val="center"/>
    </w:pPr>
    <w:rPr>
      <w:rFonts w:eastAsia="Times New Roman" w:cs="Times New Roman"/>
      <w:szCs w:val="24"/>
      <w:lang w:eastAsia="ru-RU"/>
    </w:rPr>
  </w:style>
  <w:style w:type="paragraph" w:customStyle="1" w:styleId="xl84">
    <w:name w:val="xl84"/>
    <w:basedOn w:val="a"/>
    <w:rsid w:val="00BD774B"/>
    <w:pPr>
      <w:pBdr>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szCs w:val="24"/>
      <w:lang w:eastAsia="ru-RU"/>
    </w:rPr>
  </w:style>
  <w:style w:type="paragraph" w:customStyle="1" w:styleId="xl85">
    <w:name w:val="xl85"/>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font5">
    <w:name w:val="font5"/>
    <w:basedOn w:val="a"/>
    <w:rsid w:val="00BD774B"/>
    <w:pPr>
      <w:spacing w:before="100" w:beforeAutospacing="1" w:after="100" w:afterAutospacing="1"/>
      <w:jc w:val="left"/>
    </w:pPr>
    <w:rPr>
      <w:rFonts w:eastAsia="Times New Roman" w:cs="Times New Roman"/>
      <w:color w:val="000000"/>
      <w:szCs w:val="24"/>
      <w:lang w:eastAsia="ru-RU"/>
    </w:rPr>
  </w:style>
  <w:style w:type="paragraph" w:customStyle="1" w:styleId="font6">
    <w:name w:val="font6"/>
    <w:basedOn w:val="a"/>
    <w:rsid w:val="00BD774B"/>
    <w:pPr>
      <w:spacing w:before="100" w:beforeAutospacing="1" w:after="100" w:afterAutospacing="1"/>
      <w:jc w:val="left"/>
    </w:pPr>
    <w:rPr>
      <w:rFonts w:eastAsia="Times New Roman" w:cs="Times New Roman"/>
      <w:color w:val="000000"/>
      <w:szCs w:val="24"/>
      <w:lang w:eastAsia="ru-RU"/>
    </w:rPr>
  </w:style>
  <w:style w:type="character" w:styleId="afe">
    <w:name w:val="FollowedHyperlink"/>
    <w:basedOn w:val="a0"/>
    <w:uiPriority w:val="99"/>
    <w:semiHidden/>
    <w:unhideWhenUsed/>
    <w:rsid w:val="00BD774B"/>
    <w:rPr>
      <w:color w:val="800080"/>
      <w:u w:val="single"/>
    </w:rPr>
  </w:style>
  <w:style w:type="paragraph" w:customStyle="1" w:styleId="aff">
    <w:name w:val="текст табл"/>
    <w:basedOn w:val="a"/>
    <w:rsid w:val="00205A9D"/>
    <w:pPr>
      <w:keepNext/>
      <w:keepLines/>
      <w:suppressLineNumbers/>
      <w:tabs>
        <w:tab w:val="left" w:leader="dot" w:pos="9356"/>
      </w:tabs>
      <w:suppressAutoHyphens/>
      <w:spacing w:before="60" w:after="60"/>
      <w:ind w:firstLine="0"/>
      <w:jc w:val="left"/>
    </w:pPr>
    <w:rPr>
      <w:rFonts w:eastAsia="Times New Roman" w:cs="Times New Roman"/>
      <w:szCs w:val="24"/>
      <w:lang w:eastAsia="ru-RU"/>
    </w:rPr>
  </w:style>
  <w:style w:type="paragraph" w:styleId="aff0">
    <w:name w:val="footnote text"/>
    <w:basedOn w:val="a"/>
    <w:link w:val="aff1"/>
    <w:semiHidden/>
    <w:rsid w:val="00205A9D"/>
    <w:pPr>
      <w:keepNext/>
      <w:suppressLineNumbers/>
      <w:tabs>
        <w:tab w:val="left" w:leader="dot" w:pos="9356"/>
      </w:tabs>
      <w:suppressAutoHyphens/>
      <w:spacing w:after="120"/>
      <w:ind w:firstLine="0"/>
    </w:pPr>
    <w:rPr>
      <w:rFonts w:eastAsia="Times New Roman" w:cs="Times New Roman"/>
      <w:sz w:val="20"/>
      <w:szCs w:val="20"/>
      <w:lang w:eastAsia="ru-RU"/>
    </w:rPr>
  </w:style>
  <w:style w:type="character" w:customStyle="1" w:styleId="aff1">
    <w:name w:val="Текст сноски Знак"/>
    <w:basedOn w:val="a0"/>
    <w:link w:val="aff0"/>
    <w:semiHidden/>
    <w:rsid w:val="00205A9D"/>
    <w:rPr>
      <w:rFonts w:ascii="Times New Roman" w:eastAsia="Times New Roman" w:hAnsi="Times New Roman" w:cs="Times New Roman"/>
      <w:sz w:val="20"/>
      <w:szCs w:val="20"/>
      <w:lang w:eastAsia="ru-RU"/>
    </w:rPr>
  </w:style>
  <w:style w:type="paragraph" w:customStyle="1" w:styleId="133">
    <w:name w:val="Обычный 13 Знак3"/>
    <w:basedOn w:val="a"/>
    <w:autoRedefine/>
    <w:rsid w:val="001337EA"/>
    <w:pPr>
      <w:keepNext/>
      <w:keepLines/>
      <w:suppressLineNumbers/>
      <w:tabs>
        <w:tab w:val="left" w:leader="dot" w:pos="9356"/>
      </w:tabs>
      <w:suppressAutoHyphens/>
      <w:spacing w:before="60" w:line="360" w:lineRule="auto"/>
      <w:ind w:firstLine="567"/>
    </w:pPr>
    <w:rPr>
      <w:rFonts w:eastAsia="Times New Roman" w:cs="Times New Roman"/>
      <w:szCs w:val="26"/>
      <w:lang w:eastAsia="ru-RU"/>
    </w:rPr>
  </w:style>
  <w:style w:type="paragraph" w:styleId="aff2">
    <w:name w:val="No Spacing"/>
    <w:link w:val="aff3"/>
    <w:uiPriority w:val="1"/>
    <w:qFormat/>
    <w:rsid w:val="001C380A"/>
    <w:pPr>
      <w:spacing w:line="240" w:lineRule="auto"/>
      <w:ind w:firstLine="709"/>
    </w:pPr>
    <w:rPr>
      <w:rFonts w:ascii="Times New Roman" w:hAnsi="Times New Roman"/>
      <w:sz w:val="26"/>
    </w:rPr>
  </w:style>
  <w:style w:type="paragraph" w:styleId="41">
    <w:name w:val="toc 4"/>
    <w:basedOn w:val="a"/>
    <w:next w:val="a"/>
    <w:autoRedefine/>
    <w:uiPriority w:val="39"/>
    <w:unhideWhenUsed/>
    <w:rsid w:val="001C380A"/>
    <w:pPr>
      <w:spacing w:after="100"/>
      <w:ind w:left="660" w:firstLine="0"/>
      <w:jc w:val="left"/>
    </w:pPr>
    <w:rPr>
      <w:rFonts w:asciiTheme="minorHAnsi" w:eastAsiaTheme="minorEastAsia" w:hAnsiTheme="minorHAnsi"/>
      <w:sz w:val="22"/>
      <w:lang w:eastAsia="ru-RU"/>
    </w:rPr>
  </w:style>
  <w:style w:type="paragraph" w:styleId="51">
    <w:name w:val="toc 5"/>
    <w:basedOn w:val="a"/>
    <w:next w:val="a"/>
    <w:autoRedefine/>
    <w:uiPriority w:val="39"/>
    <w:unhideWhenUsed/>
    <w:rsid w:val="001C380A"/>
    <w:pPr>
      <w:spacing w:after="100"/>
      <w:ind w:left="880" w:firstLine="0"/>
      <w:jc w:val="left"/>
    </w:pPr>
    <w:rPr>
      <w:rFonts w:asciiTheme="minorHAnsi" w:eastAsiaTheme="minorEastAsia" w:hAnsiTheme="minorHAnsi"/>
      <w:sz w:val="22"/>
      <w:lang w:eastAsia="ru-RU"/>
    </w:rPr>
  </w:style>
  <w:style w:type="paragraph" w:styleId="61">
    <w:name w:val="toc 6"/>
    <w:basedOn w:val="a"/>
    <w:next w:val="a"/>
    <w:autoRedefine/>
    <w:uiPriority w:val="39"/>
    <w:unhideWhenUsed/>
    <w:rsid w:val="001C380A"/>
    <w:pPr>
      <w:spacing w:after="100"/>
      <w:ind w:left="1100" w:firstLine="0"/>
      <w:jc w:val="left"/>
    </w:pPr>
    <w:rPr>
      <w:rFonts w:asciiTheme="minorHAnsi" w:eastAsiaTheme="minorEastAsia" w:hAnsiTheme="minorHAnsi"/>
      <w:sz w:val="22"/>
      <w:lang w:eastAsia="ru-RU"/>
    </w:rPr>
  </w:style>
  <w:style w:type="paragraph" w:styleId="71">
    <w:name w:val="toc 7"/>
    <w:basedOn w:val="a"/>
    <w:next w:val="a"/>
    <w:autoRedefine/>
    <w:uiPriority w:val="39"/>
    <w:unhideWhenUsed/>
    <w:rsid w:val="001C380A"/>
    <w:pPr>
      <w:spacing w:after="100"/>
      <w:ind w:left="1320" w:firstLine="0"/>
      <w:jc w:val="left"/>
    </w:pPr>
    <w:rPr>
      <w:rFonts w:asciiTheme="minorHAnsi" w:eastAsiaTheme="minorEastAsia" w:hAnsiTheme="minorHAnsi"/>
      <w:sz w:val="22"/>
      <w:lang w:eastAsia="ru-RU"/>
    </w:rPr>
  </w:style>
  <w:style w:type="paragraph" w:styleId="81">
    <w:name w:val="toc 8"/>
    <w:basedOn w:val="a"/>
    <w:next w:val="a"/>
    <w:autoRedefine/>
    <w:uiPriority w:val="39"/>
    <w:unhideWhenUsed/>
    <w:rsid w:val="001C380A"/>
    <w:pPr>
      <w:spacing w:after="100"/>
      <w:ind w:left="1540" w:firstLine="0"/>
      <w:jc w:val="left"/>
    </w:pPr>
    <w:rPr>
      <w:rFonts w:asciiTheme="minorHAnsi" w:eastAsiaTheme="minorEastAsia" w:hAnsiTheme="minorHAnsi"/>
      <w:sz w:val="22"/>
      <w:lang w:eastAsia="ru-RU"/>
    </w:rPr>
  </w:style>
  <w:style w:type="paragraph" w:styleId="91">
    <w:name w:val="toc 9"/>
    <w:basedOn w:val="a"/>
    <w:next w:val="a"/>
    <w:autoRedefine/>
    <w:uiPriority w:val="39"/>
    <w:unhideWhenUsed/>
    <w:rsid w:val="001C380A"/>
    <w:pPr>
      <w:spacing w:after="100"/>
      <w:ind w:left="1760" w:firstLine="0"/>
      <w:jc w:val="left"/>
    </w:pPr>
    <w:rPr>
      <w:rFonts w:asciiTheme="minorHAnsi" w:eastAsiaTheme="minorEastAsia" w:hAnsiTheme="minorHAnsi"/>
      <w:sz w:val="22"/>
      <w:lang w:eastAsia="ru-RU"/>
    </w:rPr>
  </w:style>
  <w:style w:type="character" w:customStyle="1" w:styleId="apple-converted-space">
    <w:name w:val="apple-converted-space"/>
    <w:basedOn w:val="a0"/>
    <w:rsid w:val="006F578F"/>
  </w:style>
  <w:style w:type="character" w:styleId="aff4">
    <w:name w:val="annotation reference"/>
    <w:basedOn w:val="a0"/>
    <w:uiPriority w:val="99"/>
    <w:semiHidden/>
    <w:unhideWhenUsed/>
    <w:rsid w:val="009E4DED"/>
    <w:rPr>
      <w:sz w:val="16"/>
      <w:szCs w:val="16"/>
    </w:rPr>
  </w:style>
  <w:style w:type="paragraph" w:styleId="aff5">
    <w:name w:val="annotation text"/>
    <w:basedOn w:val="a"/>
    <w:link w:val="aff6"/>
    <w:uiPriority w:val="99"/>
    <w:semiHidden/>
    <w:unhideWhenUsed/>
    <w:rsid w:val="009E4DED"/>
    <w:rPr>
      <w:sz w:val="20"/>
      <w:szCs w:val="20"/>
    </w:rPr>
  </w:style>
  <w:style w:type="character" w:customStyle="1" w:styleId="aff6">
    <w:name w:val="Текст примечания Знак"/>
    <w:basedOn w:val="a0"/>
    <w:link w:val="aff5"/>
    <w:uiPriority w:val="99"/>
    <w:semiHidden/>
    <w:rsid w:val="009E4DED"/>
    <w:rPr>
      <w:rFonts w:ascii="Times New Roman" w:hAnsi="Times New Roman"/>
      <w:sz w:val="20"/>
      <w:szCs w:val="20"/>
    </w:rPr>
  </w:style>
  <w:style w:type="paragraph" w:styleId="aff7">
    <w:name w:val="annotation subject"/>
    <w:basedOn w:val="aff5"/>
    <w:next w:val="aff5"/>
    <w:link w:val="aff8"/>
    <w:uiPriority w:val="99"/>
    <w:semiHidden/>
    <w:unhideWhenUsed/>
    <w:rsid w:val="009E4DED"/>
    <w:rPr>
      <w:b/>
      <w:bCs/>
    </w:rPr>
  </w:style>
  <w:style w:type="character" w:customStyle="1" w:styleId="aff8">
    <w:name w:val="Тема примечания Знак"/>
    <w:basedOn w:val="aff6"/>
    <w:link w:val="aff7"/>
    <w:uiPriority w:val="99"/>
    <w:semiHidden/>
    <w:rsid w:val="009E4DED"/>
    <w:rPr>
      <w:rFonts w:ascii="Times New Roman" w:hAnsi="Times New Roman"/>
      <w:b/>
      <w:bCs/>
      <w:sz w:val="20"/>
      <w:szCs w:val="20"/>
    </w:rPr>
  </w:style>
  <w:style w:type="paragraph" w:customStyle="1" w:styleId="formattext">
    <w:name w:val="formattext"/>
    <w:basedOn w:val="a"/>
    <w:rsid w:val="00B11691"/>
    <w:pPr>
      <w:spacing w:before="100" w:beforeAutospacing="1" w:after="100" w:afterAutospacing="1"/>
      <w:ind w:firstLine="0"/>
      <w:jc w:val="left"/>
    </w:pPr>
    <w:rPr>
      <w:rFonts w:eastAsia="Times New Roman" w:cs="Times New Roman"/>
      <w:szCs w:val="24"/>
      <w:lang w:eastAsia="ru-RU"/>
    </w:rPr>
  </w:style>
  <w:style w:type="paragraph" w:customStyle="1" w:styleId="headertext">
    <w:name w:val="headertext"/>
    <w:basedOn w:val="a"/>
    <w:rsid w:val="00B11691"/>
    <w:pPr>
      <w:spacing w:before="100" w:beforeAutospacing="1" w:after="100" w:afterAutospacing="1"/>
      <w:ind w:firstLine="0"/>
      <w:jc w:val="left"/>
    </w:pPr>
    <w:rPr>
      <w:rFonts w:eastAsia="Times New Roman" w:cs="Times New Roman"/>
      <w:szCs w:val="24"/>
      <w:lang w:eastAsia="ru-RU"/>
    </w:rPr>
  </w:style>
  <w:style w:type="paragraph" w:styleId="aff9">
    <w:name w:val="Plain Text"/>
    <w:aliases w:val="Знак7, Знак7"/>
    <w:basedOn w:val="a"/>
    <w:link w:val="affa"/>
    <w:uiPriority w:val="99"/>
    <w:rsid w:val="001F7A39"/>
    <w:pPr>
      <w:tabs>
        <w:tab w:val="left" w:pos="1701"/>
      </w:tabs>
      <w:spacing w:before="80" w:line="252" w:lineRule="auto"/>
      <w:ind w:firstLine="852"/>
    </w:pPr>
    <w:rPr>
      <w:rFonts w:eastAsia="SimSun" w:cs="Times New Roman"/>
      <w:sz w:val="28"/>
      <w:szCs w:val="20"/>
      <w:lang w:eastAsia="ru-RU"/>
    </w:rPr>
  </w:style>
  <w:style w:type="character" w:customStyle="1" w:styleId="affa">
    <w:name w:val="Текст Знак"/>
    <w:aliases w:val="Знак7 Знак, Знак7 Знак"/>
    <w:basedOn w:val="a0"/>
    <w:link w:val="aff9"/>
    <w:uiPriority w:val="99"/>
    <w:rsid w:val="001F7A39"/>
    <w:rPr>
      <w:rFonts w:ascii="Times New Roman" w:eastAsia="SimSun" w:hAnsi="Times New Roman" w:cs="Times New Roman"/>
      <w:sz w:val="28"/>
      <w:szCs w:val="20"/>
      <w:lang w:eastAsia="ru-RU"/>
    </w:rPr>
  </w:style>
  <w:style w:type="table" w:customStyle="1" w:styleId="TableNormal">
    <w:name w:val="Table Normal"/>
    <w:uiPriority w:val="2"/>
    <w:semiHidden/>
    <w:unhideWhenUsed/>
    <w:qFormat/>
    <w:rsid w:val="002D3914"/>
    <w:pPr>
      <w:widowControl w:val="0"/>
      <w:spacing w:line="240" w:lineRule="auto"/>
      <w:jc w:val="left"/>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D3914"/>
    <w:pPr>
      <w:widowControl w:val="0"/>
      <w:ind w:firstLine="0"/>
      <w:jc w:val="left"/>
    </w:pPr>
    <w:rPr>
      <w:rFonts w:asciiTheme="minorHAnsi" w:hAnsiTheme="minorHAnsi"/>
      <w:sz w:val="22"/>
      <w:lang w:val="en-US"/>
    </w:rPr>
  </w:style>
  <w:style w:type="character" w:customStyle="1" w:styleId="42">
    <w:name w:val="Заголовок №4_"/>
    <w:link w:val="410"/>
    <w:locked/>
    <w:rsid w:val="008E4187"/>
    <w:rPr>
      <w:sz w:val="28"/>
      <w:szCs w:val="28"/>
      <w:shd w:val="clear" w:color="auto" w:fill="FFFFFF"/>
    </w:rPr>
  </w:style>
  <w:style w:type="paragraph" w:customStyle="1" w:styleId="410">
    <w:name w:val="Заголовок №41"/>
    <w:basedOn w:val="a"/>
    <w:link w:val="42"/>
    <w:rsid w:val="008E4187"/>
    <w:pPr>
      <w:shd w:val="clear" w:color="auto" w:fill="FFFFFF"/>
      <w:spacing w:line="320" w:lineRule="exact"/>
      <w:ind w:firstLine="540"/>
      <w:outlineLvl w:val="3"/>
    </w:pPr>
    <w:rPr>
      <w:rFonts w:asciiTheme="minorHAnsi" w:hAnsiTheme="minorHAnsi"/>
      <w:sz w:val="28"/>
      <w:szCs w:val="28"/>
    </w:rPr>
  </w:style>
  <w:style w:type="character" w:styleId="affb">
    <w:name w:val="Placeholder Text"/>
    <w:basedOn w:val="a0"/>
    <w:uiPriority w:val="99"/>
    <w:semiHidden/>
    <w:rsid w:val="00F00B67"/>
    <w:rPr>
      <w:color w:val="808080"/>
    </w:rPr>
  </w:style>
  <w:style w:type="character" w:customStyle="1" w:styleId="js-extracted-address">
    <w:name w:val="js-extracted-address"/>
    <w:basedOn w:val="a0"/>
    <w:rsid w:val="003A09D6"/>
  </w:style>
  <w:style w:type="character" w:customStyle="1" w:styleId="wmi-callto">
    <w:name w:val="wmi-callto"/>
    <w:basedOn w:val="a0"/>
    <w:rsid w:val="003A09D6"/>
  </w:style>
  <w:style w:type="character" w:customStyle="1" w:styleId="80">
    <w:name w:val="Заголовок 8 Знак"/>
    <w:basedOn w:val="a0"/>
    <w:link w:val="8"/>
    <w:semiHidden/>
    <w:rsid w:val="00055029"/>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semiHidden/>
    <w:rsid w:val="00055029"/>
    <w:rPr>
      <w:rFonts w:asciiTheme="majorHAnsi" w:eastAsiaTheme="majorEastAsia" w:hAnsiTheme="majorHAnsi" w:cstheme="majorBidi"/>
      <w:i/>
      <w:iCs/>
      <w:color w:val="404040" w:themeColor="text1" w:themeTint="BF"/>
      <w:sz w:val="20"/>
      <w:szCs w:val="20"/>
      <w:lang w:eastAsia="ru-RU"/>
    </w:rPr>
  </w:style>
  <w:style w:type="paragraph" w:customStyle="1" w:styleId="affc">
    <w:name w:val="Нормальный"/>
    <w:rsid w:val="00055029"/>
    <w:pPr>
      <w:spacing w:line="240" w:lineRule="auto"/>
      <w:jc w:val="left"/>
    </w:pPr>
    <w:rPr>
      <w:rFonts w:ascii="Arial" w:eastAsia="Times New Roman" w:hAnsi="Arial" w:cs="Times New Roman"/>
      <w:sz w:val="20"/>
      <w:szCs w:val="20"/>
      <w:lang w:eastAsia="ru-RU"/>
    </w:rPr>
  </w:style>
  <w:style w:type="paragraph" w:customStyle="1" w:styleId="zagc-0">
    <w:name w:val="zagc-0"/>
    <w:basedOn w:val="a"/>
    <w:rsid w:val="00055029"/>
    <w:pPr>
      <w:spacing w:before="180" w:after="60"/>
      <w:ind w:firstLine="150"/>
      <w:jc w:val="center"/>
    </w:pPr>
    <w:rPr>
      <w:rFonts w:ascii="Arial" w:eastAsia="Times New Roman" w:hAnsi="Arial" w:cs="Arial"/>
      <w:b/>
      <w:bCs/>
      <w:caps/>
      <w:color w:val="29211E"/>
      <w:szCs w:val="24"/>
      <w:lang w:eastAsia="ru-RU"/>
    </w:rPr>
  </w:style>
  <w:style w:type="character" w:customStyle="1" w:styleId="13">
    <w:name w:val="Оглавление 1 Знак"/>
    <w:link w:val="12"/>
    <w:uiPriority w:val="39"/>
    <w:locked/>
    <w:rsid w:val="00055029"/>
    <w:rPr>
      <w:rFonts w:ascii="Times New Roman" w:hAnsi="Times New Roman"/>
      <w:sz w:val="24"/>
    </w:rPr>
  </w:style>
  <w:style w:type="character" w:customStyle="1" w:styleId="110">
    <w:name w:val="Заголовок 1 Знак1"/>
    <w:aliases w:val="Заголовок 1 Знак Знак Знак1,Заголовок 1 Знак Знак Знак Знак1,новая страница Знак,Заголовок 1 Знак2 Знак Знак,Заголовок 1 Знак1 Знак Знак Знак,Заголовок 1 Знак Знак Знак Знак Знак,новая страница Знак Знак Знак Знак Знак"/>
    <w:basedOn w:val="a0"/>
    <w:locked/>
    <w:rsid w:val="00055029"/>
    <w:rPr>
      <w:sz w:val="28"/>
    </w:rPr>
  </w:style>
  <w:style w:type="paragraph" w:customStyle="1" w:styleId="S">
    <w:name w:val="S_Обычный"/>
    <w:basedOn w:val="a"/>
    <w:link w:val="S0"/>
    <w:autoRedefine/>
    <w:uiPriority w:val="99"/>
    <w:rsid w:val="00055029"/>
    <w:pPr>
      <w:tabs>
        <w:tab w:val="left" w:pos="993"/>
      </w:tabs>
      <w:jc w:val="right"/>
    </w:pPr>
    <w:rPr>
      <w:rFonts w:eastAsia="Times New Roman" w:cs="Times New Roman"/>
      <w:szCs w:val="24"/>
      <w:lang w:eastAsia="ru-RU"/>
    </w:rPr>
  </w:style>
  <w:style w:type="character" w:customStyle="1" w:styleId="S0">
    <w:name w:val="S_Обычный Знак"/>
    <w:basedOn w:val="a0"/>
    <w:link w:val="S"/>
    <w:uiPriority w:val="99"/>
    <w:rsid w:val="00055029"/>
    <w:rPr>
      <w:rFonts w:ascii="Times New Roman" w:eastAsia="Times New Roman" w:hAnsi="Times New Roman" w:cs="Times New Roman"/>
      <w:sz w:val="24"/>
      <w:szCs w:val="24"/>
      <w:lang w:eastAsia="ru-RU"/>
    </w:rPr>
  </w:style>
  <w:style w:type="character" w:customStyle="1" w:styleId="512">
    <w:name w:val="Основной текст (5)12"/>
    <w:basedOn w:val="a0"/>
    <w:uiPriority w:val="99"/>
    <w:rsid w:val="00055029"/>
    <w:rPr>
      <w:rFonts w:ascii="Times New Roman" w:hAnsi="Times New Roman" w:cs="Times New Roman"/>
      <w:sz w:val="22"/>
      <w:szCs w:val="22"/>
      <w:u w:val="none"/>
    </w:rPr>
  </w:style>
  <w:style w:type="paragraph" w:customStyle="1" w:styleId="S1">
    <w:name w:val="S_Маркированный"/>
    <w:basedOn w:val="affd"/>
    <w:link w:val="S2"/>
    <w:rsid w:val="00055029"/>
    <w:pPr>
      <w:tabs>
        <w:tab w:val="num" w:pos="360"/>
        <w:tab w:val="left" w:pos="900"/>
      </w:tabs>
      <w:spacing w:after="0" w:line="360" w:lineRule="auto"/>
      <w:ind w:left="0" w:firstLine="720"/>
      <w:contextualSpacing w:val="0"/>
      <w:jc w:val="both"/>
    </w:pPr>
    <w:rPr>
      <w:rFonts w:eastAsia="Times New Roman"/>
      <w:w w:val="109"/>
      <w:sz w:val="24"/>
      <w:szCs w:val="24"/>
      <w:lang w:eastAsia="ru-RU"/>
    </w:rPr>
  </w:style>
  <w:style w:type="character" w:customStyle="1" w:styleId="S2">
    <w:name w:val="S_Маркированный Знак2"/>
    <w:basedOn w:val="a0"/>
    <w:link w:val="S1"/>
    <w:rsid w:val="00055029"/>
    <w:rPr>
      <w:rFonts w:ascii="Times New Roman" w:eastAsia="Times New Roman" w:hAnsi="Times New Roman" w:cs="Times New Roman"/>
      <w:w w:val="109"/>
      <w:sz w:val="24"/>
      <w:szCs w:val="24"/>
      <w:lang w:eastAsia="ru-RU"/>
    </w:rPr>
  </w:style>
  <w:style w:type="paragraph" w:styleId="affd">
    <w:name w:val="List Bullet"/>
    <w:basedOn w:val="a"/>
    <w:uiPriority w:val="99"/>
    <w:semiHidden/>
    <w:unhideWhenUsed/>
    <w:rsid w:val="00055029"/>
    <w:pPr>
      <w:spacing w:after="200" w:line="276" w:lineRule="auto"/>
      <w:ind w:left="1400" w:hanging="360"/>
      <w:contextualSpacing/>
      <w:jc w:val="left"/>
    </w:pPr>
    <w:rPr>
      <w:rFonts w:cs="Times New Roman"/>
      <w:sz w:val="28"/>
      <w:szCs w:val="28"/>
    </w:rPr>
  </w:style>
  <w:style w:type="paragraph" w:customStyle="1" w:styleId="S3">
    <w:name w:val="S_Обычный жирный"/>
    <w:basedOn w:val="a"/>
    <w:link w:val="S4"/>
    <w:qFormat/>
    <w:rsid w:val="00055029"/>
    <w:rPr>
      <w:rFonts w:eastAsia="Times New Roman" w:cs="Times New Roman"/>
      <w:sz w:val="28"/>
      <w:szCs w:val="24"/>
      <w:lang w:eastAsia="ru-RU"/>
    </w:rPr>
  </w:style>
  <w:style w:type="paragraph" w:customStyle="1" w:styleId="S5">
    <w:name w:val="S_Обычный в таблице"/>
    <w:basedOn w:val="a"/>
    <w:link w:val="S6"/>
    <w:rsid w:val="00055029"/>
    <w:pPr>
      <w:spacing w:line="360" w:lineRule="auto"/>
      <w:ind w:firstLine="0"/>
      <w:jc w:val="center"/>
    </w:pPr>
    <w:rPr>
      <w:rFonts w:eastAsia="Times New Roman" w:cs="Times New Roman"/>
      <w:szCs w:val="24"/>
    </w:rPr>
  </w:style>
  <w:style w:type="character" w:customStyle="1" w:styleId="S6">
    <w:name w:val="S_Обычный в таблице Знак"/>
    <w:link w:val="S5"/>
    <w:rsid w:val="00055029"/>
    <w:rPr>
      <w:rFonts w:ascii="Times New Roman" w:eastAsia="Times New Roman" w:hAnsi="Times New Roman" w:cs="Times New Roman"/>
      <w:sz w:val="24"/>
      <w:szCs w:val="24"/>
    </w:rPr>
  </w:style>
  <w:style w:type="paragraph" w:customStyle="1" w:styleId="15">
    <w:name w:val="Знак Знак Знак Знак Знак Знак1 Знак"/>
    <w:basedOn w:val="a"/>
    <w:rsid w:val="00055029"/>
    <w:pPr>
      <w:widowControl w:val="0"/>
      <w:adjustRightInd w:val="0"/>
      <w:spacing w:after="160" w:line="240" w:lineRule="exact"/>
      <w:ind w:firstLine="0"/>
      <w:jc w:val="right"/>
    </w:pPr>
    <w:rPr>
      <w:rFonts w:eastAsia="Times New Roman" w:cs="Times New Roman"/>
      <w:sz w:val="20"/>
      <w:szCs w:val="20"/>
      <w:lang w:val="en-GB"/>
    </w:rPr>
  </w:style>
  <w:style w:type="paragraph" w:customStyle="1" w:styleId="1">
    <w:name w:val="Маркированный_1"/>
    <w:basedOn w:val="a"/>
    <w:link w:val="111"/>
    <w:uiPriority w:val="99"/>
    <w:semiHidden/>
    <w:rsid w:val="00055029"/>
    <w:pPr>
      <w:numPr>
        <w:ilvl w:val="1"/>
        <w:numId w:val="7"/>
      </w:numPr>
      <w:tabs>
        <w:tab w:val="left" w:pos="900"/>
      </w:tabs>
      <w:spacing w:line="360" w:lineRule="auto"/>
      <w:ind w:firstLine="720"/>
    </w:pPr>
    <w:rPr>
      <w:rFonts w:eastAsia="Times New Roman" w:cs="Times New Roman"/>
      <w:szCs w:val="24"/>
      <w:lang w:eastAsia="ru-RU"/>
    </w:rPr>
  </w:style>
  <w:style w:type="numbering" w:customStyle="1" w:styleId="11111111">
    <w:name w:val="1 / 1.1 / 1.1.111"/>
    <w:rsid w:val="00055029"/>
    <w:pPr>
      <w:numPr>
        <w:numId w:val="7"/>
      </w:numPr>
    </w:pPr>
  </w:style>
  <w:style w:type="character" w:styleId="affe">
    <w:name w:val="page number"/>
    <w:basedOn w:val="a0"/>
    <w:rsid w:val="00055029"/>
  </w:style>
  <w:style w:type="paragraph" w:customStyle="1" w:styleId="16">
    <w:name w:val="Абзац списка1"/>
    <w:basedOn w:val="a"/>
    <w:rsid w:val="00055029"/>
    <w:pPr>
      <w:ind w:left="720" w:firstLine="0"/>
      <w:jc w:val="left"/>
    </w:pPr>
    <w:rPr>
      <w:rFonts w:eastAsia="Calibri" w:cs="Times New Roman"/>
      <w:szCs w:val="24"/>
      <w:lang w:eastAsia="ru-RU"/>
    </w:rPr>
  </w:style>
  <w:style w:type="character" w:customStyle="1" w:styleId="FontStyle11">
    <w:name w:val="Font Style11"/>
    <w:basedOn w:val="a0"/>
    <w:uiPriority w:val="99"/>
    <w:rsid w:val="00055029"/>
    <w:rPr>
      <w:rFonts w:ascii="Times New Roman" w:hAnsi="Times New Roman" w:cs="Times New Roman"/>
      <w:sz w:val="26"/>
      <w:szCs w:val="26"/>
    </w:rPr>
  </w:style>
  <w:style w:type="paragraph" w:styleId="24">
    <w:name w:val="Body Text 2"/>
    <w:basedOn w:val="a"/>
    <w:link w:val="25"/>
    <w:unhideWhenUsed/>
    <w:rsid w:val="00055029"/>
    <w:pPr>
      <w:spacing w:after="120" w:line="480" w:lineRule="auto"/>
      <w:ind w:firstLine="0"/>
      <w:jc w:val="left"/>
    </w:pPr>
    <w:rPr>
      <w:rFonts w:cs="Times New Roman"/>
      <w:sz w:val="28"/>
      <w:szCs w:val="28"/>
    </w:rPr>
  </w:style>
  <w:style w:type="character" w:customStyle="1" w:styleId="25">
    <w:name w:val="Основной текст 2 Знак"/>
    <w:basedOn w:val="a0"/>
    <w:link w:val="24"/>
    <w:rsid w:val="00055029"/>
    <w:rPr>
      <w:rFonts w:ascii="Times New Roman" w:hAnsi="Times New Roman" w:cs="Times New Roman"/>
      <w:sz w:val="28"/>
      <w:szCs w:val="28"/>
    </w:rPr>
  </w:style>
  <w:style w:type="paragraph" w:styleId="32">
    <w:name w:val="Body Text Indent 3"/>
    <w:basedOn w:val="a"/>
    <w:link w:val="33"/>
    <w:rsid w:val="00055029"/>
    <w:pPr>
      <w:spacing w:after="120"/>
      <w:ind w:left="283" w:firstLine="0"/>
      <w:jc w:val="left"/>
    </w:pPr>
    <w:rPr>
      <w:rFonts w:eastAsia="Times New Roman" w:cs="Times New Roman"/>
      <w:sz w:val="16"/>
      <w:szCs w:val="16"/>
      <w:lang w:eastAsia="ru-RU"/>
    </w:rPr>
  </w:style>
  <w:style w:type="character" w:customStyle="1" w:styleId="33">
    <w:name w:val="Основной текст с отступом 3 Знак"/>
    <w:basedOn w:val="a0"/>
    <w:link w:val="32"/>
    <w:rsid w:val="00055029"/>
    <w:rPr>
      <w:rFonts w:ascii="Times New Roman" w:eastAsia="Times New Roman" w:hAnsi="Times New Roman" w:cs="Times New Roman"/>
      <w:sz w:val="16"/>
      <w:szCs w:val="16"/>
      <w:lang w:eastAsia="ru-RU"/>
    </w:rPr>
  </w:style>
  <w:style w:type="paragraph" w:styleId="afff">
    <w:name w:val="Block Text"/>
    <w:basedOn w:val="a"/>
    <w:rsid w:val="00055029"/>
    <w:pPr>
      <w:ind w:left="-709" w:right="43" w:firstLine="851"/>
    </w:pPr>
    <w:rPr>
      <w:rFonts w:eastAsia="Times New Roman" w:cs="Times New Roman"/>
      <w:sz w:val="28"/>
      <w:szCs w:val="24"/>
      <w:lang w:eastAsia="ru-RU"/>
    </w:rPr>
  </w:style>
  <w:style w:type="paragraph" w:customStyle="1" w:styleId="26">
    <w:name w:val="Заголовок_2 Знак"/>
    <w:basedOn w:val="a"/>
    <w:next w:val="a"/>
    <w:rsid w:val="00055029"/>
    <w:pPr>
      <w:keepNext/>
      <w:tabs>
        <w:tab w:val="num" w:pos="360"/>
      </w:tabs>
      <w:spacing w:before="60" w:after="60"/>
      <w:ind w:firstLine="0"/>
      <w:jc w:val="center"/>
      <w:outlineLvl w:val="0"/>
    </w:pPr>
    <w:rPr>
      <w:rFonts w:eastAsia="Times New Roman" w:cs="Times New Roman"/>
      <w:b/>
      <w:kern w:val="32"/>
      <w:sz w:val="28"/>
      <w:szCs w:val="28"/>
      <w:lang w:val="en-US" w:eastAsia="ru-RU"/>
    </w:rPr>
  </w:style>
  <w:style w:type="paragraph" w:styleId="27">
    <w:name w:val="Body Text First Indent 2"/>
    <w:basedOn w:val="ab"/>
    <w:link w:val="28"/>
    <w:uiPriority w:val="99"/>
    <w:rsid w:val="00055029"/>
    <w:pPr>
      <w:spacing w:after="120"/>
      <w:ind w:left="283" w:firstLine="210"/>
      <w:jc w:val="left"/>
    </w:pPr>
    <w:rPr>
      <w:sz w:val="24"/>
      <w:szCs w:val="24"/>
    </w:rPr>
  </w:style>
  <w:style w:type="character" w:customStyle="1" w:styleId="28">
    <w:name w:val="Красная строка 2 Знак"/>
    <w:basedOn w:val="ac"/>
    <w:link w:val="27"/>
    <w:uiPriority w:val="99"/>
    <w:rsid w:val="00055029"/>
    <w:rPr>
      <w:rFonts w:ascii="Times New Roman" w:eastAsia="Times New Roman" w:hAnsi="Times New Roman" w:cs="Times New Roman"/>
      <w:sz w:val="24"/>
      <w:szCs w:val="24"/>
      <w:lang w:eastAsia="ru-RU"/>
    </w:rPr>
  </w:style>
  <w:style w:type="character" w:customStyle="1" w:styleId="toctoggle">
    <w:name w:val="toctoggle"/>
    <w:basedOn w:val="a0"/>
    <w:rsid w:val="00055029"/>
  </w:style>
  <w:style w:type="character" w:customStyle="1" w:styleId="tocnumber">
    <w:name w:val="tocnumber"/>
    <w:basedOn w:val="a0"/>
    <w:rsid w:val="00055029"/>
  </w:style>
  <w:style w:type="character" w:customStyle="1" w:styleId="toctext">
    <w:name w:val="toctext"/>
    <w:basedOn w:val="a0"/>
    <w:rsid w:val="00055029"/>
  </w:style>
  <w:style w:type="character" w:customStyle="1" w:styleId="mw-headline">
    <w:name w:val="mw-headline"/>
    <w:basedOn w:val="a0"/>
    <w:rsid w:val="00055029"/>
  </w:style>
  <w:style w:type="character" w:customStyle="1" w:styleId="mw-editsection">
    <w:name w:val="mw-editsection"/>
    <w:basedOn w:val="a0"/>
    <w:rsid w:val="00055029"/>
  </w:style>
  <w:style w:type="character" w:customStyle="1" w:styleId="mw-editsection-bracket">
    <w:name w:val="mw-editsection-bracket"/>
    <w:basedOn w:val="a0"/>
    <w:rsid w:val="00055029"/>
  </w:style>
  <w:style w:type="character" w:customStyle="1" w:styleId="mw-editsection-divider">
    <w:name w:val="mw-editsection-divider"/>
    <w:basedOn w:val="a0"/>
    <w:rsid w:val="00055029"/>
  </w:style>
  <w:style w:type="character" w:customStyle="1" w:styleId="17">
    <w:name w:val="Текст выноски Знак1"/>
    <w:basedOn w:val="a0"/>
    <w:uiPriority w:val="99"/>
    <w:semiHidden/>
    <w:rsid w:val="00055029"/>
    <w:rPr>
      <w:rFonts w:ascii="Tahoma" w:hAnsi="Tahoma" w:cs="Tahoma"/>
      <w:sz w:val="16"/>
      <w:szCs w:val="16"/>
    </w:rPr>
  </w:style>
  <w:style w:type="character" w:customStyle="1" w:styleId="18">
    <w:name w:val="Верхний колонтитул Знак1"/>
    <w:basedOn w:val="a0"/>
    <w:uiPriority w:val="99"/>
    <w:semiHidden/>
    <w:rsid w:val="00055029"/>
  </w:style>
  <w:style w:type="paragraph" w:customStyle="1" w:styleId="S7">
    <w:name w:val="S_Обычный Знак Знак"/>
    <w:basedOn w:val="a"/>
    <w:rsid w:val="00055029"/>
    <w:pPr>
      <w:suppressAutoHyphens/>
      <w:spacing w:line="360" w:lineRule="auto"/>
    </w:pPr>
    <w:rPr>
      <w:rFonts w:eastAsia="Times New Roman" w:cs="Times New Roman"/>
      <w:szCs w:val="24"/>
      <w:lang w:eastAsia="ar-SA"/>
    </w:rPr>
  </w:style>
  <w:style w:type="paragraph" w:customStyle="1" w:styleId="S8">
    <w:name w:val="S_Заголовок таблицы"/>
    <w:basedOn w:val="a"/>
    <w:link w:val="S9"/>
    <w:autoRedefine/>
    <w:rsid w:val="00055029"/>
    <w:pPr>
      <w:spacing w:before="120" w:after="120"/>
      <w:jc w:val="center"/>
    </w:pPr>
    <w:rPr>
      <w:rFonts w:eastAsia="Times New Roman" w:cs="Times New Roman"/>
      <w:color w:val="000000" w:themeColor="text1"/>
      <w:sz w:val="28"/>
      <w:szCs w:val="28"/>
      <w:lang w:eastAsia="ru-RU"/>
    </w:rPr>
  </w:style>
  <w:style w:type="character" w:customStyle="1" w:styleId="S9">
    <w:name w:val="S_Заголовок таблицы Знак"/>
    <w:basedOn w:val="S0"/>
    <w:link w:val="S8"/>
    <w:rsid w:val="00055029"/>
    <w:rPr>
      <w:rFonts w:ascii="Times New Roman" w:eastAsia="Times New Roman" w:hAnsi="Times New Roman" w:cs="Times New Roman"/>
      <w:color w:val="000000" w:themeColor="text1"/>
      <w:sz w:val="28"/>
      <w:szCs w:val="28"/>
      <w:lang w:eastAsia="ru-RU"/>
    </w:rPr>
  </w:style>
  <w:style w:type="paragraph" w:customStyle="1" w:styleId="Sa">
    <w:name w:val="S_Таблица"/>
    <w:basedOn w:val="a"/>
    <w:link w:val="S10"/>
    <w:autoRedefine/>
    <w:rsid w:val="00055029"/>
    <w:pPr>
      <w:ind w:firstLine="0"/>
      <w:jc w:val="right"/>
    </w:pPr>
    <w:rPr>
      <w:rFonts w:eastAsia="Times New Roman" w:cs="Times New Roman"/>
      <w:color w:val="000000" w:themeColor="text1"/>
      <w:szCs w:val="24"/>
      <w:lang w:eastAsia="ru-RU"/>
    </w:rPr>
  </w:style>
  <w:style w:type="character" w:customStyle="1" w:styleId="S10">
    <w:name w:val="S_Таблица Знак1"/>
    <w:basedOn w:val="a0"/>
    <w:link w:val="Sa"/>
    <w:rsid w:val="00055029"/>
    <w:rPr>
      <w:rFonts w:ascii="Times New Roman" w:eastAsia="Times New Roman" w:hAnsi="Times New Roman" w:cs="Times New Roman"/>
      <w:color w:val="000000" w:themeColor="text1"/>
      <w:sz w:val="24"/>
      <w:szCs w:val="24"/>
      <w:lang w:eastAsia="ru-RU"/>
    </w:rPr>
  </w:style>
  <w:style w:type="character" w:customStyle="1" w:styleId="aff3">
    <w:name w:val="Без интервала Знак"/>
    <w:basedOn w:val="a0"/>
    <w:link w:val="aff2"/>
    <w:uiPriority w:val="1"/>
    <w:rsid w:val="00055029"/>
    <w:rPr>
      <w:rFonts w:ascii="Times New Roman" w:hAnsi="Times New Roman"/>
      <w:sz w:val="26"/>
    </w:rPr>
  </w:style>
  <w:style w:type="character" w:customStyle="1" w:styleId="111">
    <w:name w:val="Маркированный_1 Знак1"/>
    <w:basedOn w:val="a0"/>
    <w:link w:val="1"/>
    <w:uiPriority w:val="99"/>
    <w:semiHidden/>
    <w:rsid w:val="00055029"/>
    <w:rPr>
      <w:rFonts w:ascii="Times New Roman" w:eastAsia="Times New Roman" w:hAnsi="Times New Roman" w:cs="Times New Roman"/>
      <w:sz w:val="24"/>
      <w:szCs w:val="24"/>
      <w:lang w:eastAsia="ru-RU"/>
    </w:rPr>
  </w:style>
  <w:style w:type="paragraph" w:customStyle="1" w:styleId="29">
    <w:name w:val="Заголовок (Уровень 2)"/>
    <w:basedOn w:val="a"/>
    <w:next w:val="af6"/>
    <w:link w:val="2a"/>
    <w:autoRedefine/>
    <w:qFormat/>
    <w:rsid w:val="00055029"/>
    <w:pPr>
      <w:autoSpaceDE w:val="0"/>
      <w:autoSpaceDN w:val="0"/>
      <w:adjustRightInd w:val="0"/>
      <w:spacing w:after="120"/>
      <w:ind w:firstLine="0"/>
      <w:jc w:val="center"/>
      <w:outlineLvl w:val="0"/>
    </w:pPr>
    <w:rPr>
      <w:rFonts w:eastAsia="Times New Roman" w:cs="Times New Roman"/>
      <w:b/>
      <w:bCs/>
      <w:sz w:val="28"/>
      <w:szCs w:val="28"/>
      <w:lang w:eastAsia="ru-RU"/>
    </w:rPr>
  </w:style>
  <w:style w:type="character" w:customStyle="1" w:styleId="2a">
    <w:name w:val="Заголовок (Уровень 2) Знак"/>
    <w:basedOn w:val="a0"/>
    <w:link w:val="29"/>
    <w:rsid w:val="00055029"/>
    <w:rPr>
      <w:rFonts w:ascii="Times New Roman" w:eastAsia="Times New Roman" w:hAnsi="Times New Roman" w:cs="Times New Roman"/>
      <w:b/>
      <w:bCs/>
      <w:sz w:val="28"/>
      <w:szCs w:val="28"/>
      <w:lang w:eastAsia="ru-RU"/>
    </w:rPr>
  </w:style>
  <w:style w:type="paragraph" w:customStyle="1" w:styleId="ConsPlusCell">
    <w:name w:val="ConsPlusCell"/>
    <w:uiPriority w:val="99"/>
    <w:rsid w:val="00055029"/>
    <w:pPr>
      <w:autoSpaceDE w:val="0"/>
      <w:autoSpaceDN w:val="0"/>
      <w:adjustRightInd w:val="0"/>
      <w:spacing w:line="240" w:lineRule="auto"/>
      <w:jc w:val="left"/>
    </w:pPr>
    <w:rPr>
      <w:rFonts w:ascii="Times New Roman" w:hAnsi="Times New Roman" w:cs="Times New Roman"/>
      <w:sz w:val="24"/>
      <w:szCs w:val="24"/>
    </w:rPr>
  </w:style>
  <w:style w:type="character" w:customStyle="1" w:styleId="FontStyle100">
    <w:name w:val="Font Style100"/>
    <w:basedOn w:val="a0"/>
    <w:uiPriority w:val="99"/>
    <w:rsid w:val="00055029"/>
    <w:rPr>
      <w:rFonts w:ascii="Times New Roman" w:hAnsi="Times New Roman" w:cs="Times New Roman"/>
      <w:sz w:val="26"/>
      <w:szCs w:val="26"/>
    </w:rPr>
  </w:style>
  <w:style w:type="character" w:customStyle="1" w:styleId="S4">
    <w:name w:val="S_Обычный жирный Знак"/>
    <w:link w:val="S3"/>
    <w:rsid w:val="00055029"/>
    <w:rPr>
      <w:rFonts w:ascii="Times New Roman" w:eastAsia="Times New Roman" w:hAnsi="Times New Roman" w:cs="Times New Roman"/>
      <w:sz w:val="28"/>
      <w:szCs w:val="24"/>
      <w:lang w:eastAsia="ru-RU"/>
    </w:rPr>
  </w:style>
  <w:style w:type="paragraph" w:customStyle="1" w:styleId="200">
    <w:name w:val="Основной текст20"/>
    <w:basedOn w:val="a"/>
    <w:link w:val="afff0"/>
    <w:rsid w:val="00055029"/>
    <w:pPr>
      <w:widowControl w:val="0"/>
      <w:shd w:val="clear" w:color="auto" w:fill="FFFFFF"/>
      <w:spacing w:line="0" w:lineRule="atLeast"/>
      <w:ind w:hanging="340"/>
      <w:jc w:val="center"/>
    </w:pPr>
    <w:rPr>
      <w:rFonts w:eastAsia="Times New Roman" w:cs="Times New Roman"/>
      <w:sz w:val="20"/>
      <w:szCs w:val="20"/>
      <w:lang w:eastAsia="ru-RU"/>
    </w:rPr>
  </w:style>
  <w:style w:type="character" w:customStyle="1" w:styleId="Default0">
    <w:name w:val="Default Знак"/>
    <w:link w:val="Default"/>
    <w:rsid w:val="00055029"/>
    <w:rPr>
      <w:rFonts w:ascii="Times New Roman" w:eastAsia="Calibri" w:hAnsi="Times New Roman" w:cs="Times New Roman"/>
      <w:color w:val="000000"/>
      <w:sz w:val="24"/>
      <w:szCs w:val="24"/>
      <w:lang w:eastAsia="ru-RU"/>
    </w:rPr>
  </w:style>
  <w:style w:type="paragraph" w:customStyle="1" w:styleId="afff1">
    <w:name w:val="Новый абзац"/>
    <w:basedOn w:val="a"/>
    <w:link w:val="2b"/>
    <w:rsid w:val="00055029"/>
    <w:pPr>
      <w:spacing w:after="120"/>
      <w:ind w:firstLine="567"/>
    </w:pPr>
    <w:rPr>
      <w:rFonts w:ascii="Arial" w:eastAsia="Times New Roman" w:hAnsi="Arial" w:cs="Times New Roman"/>
      <w:szCs w:val="20"/>
      <w:lang w:eastAsia="ru-RU"/>
    </w:rPr>
  </w:style>
  <w:style w:type="character" w:customStyle="1" w:styleId="2b">
    <w:name w:val="Новый абзац Знак2"/>
    <w:link w:val="afff1"/>
    <w:rsid w:val="00055029"/>
    <w:rPr>
      <w:rFonts w:ascii="Arial" w:eastAsia="Times New Roman" w:hAnsi="Arial" w:cs="Times New Roman"/>
      <w:sz w:val="24"/>
      <w:szCs w:val="20"/>
      <w:lang w:eastAsia="ru-RU"/>
    </w:rPr>
  </w:style>
  <w:style w:type="paragraph" w:customStyle="1" w:styleId="52">
    <w:name w:val="5 МГП Обычный текст"/>
    <w:basedOn w:val="a"/>
    <w:link w:val="53"/>
    <w:uiPriority w:val="99"/>
    <w:qFormat/>
    <w:rsid w:val="00055029"/>
    <w:pPr>
      <w:spacing w:line="276" w:lineRule="auto"/>
    </w:pPr>
    <w:rPr>
      <w:rFonts w:eastAsia="Times New Roman" w:cs="Times New Roman"/>
      <w:sz w:val="28"/>
    </w:rPr>
  </w:style>
  <w:style w:type="character" w:customStyle="1" w:styleId="53">
    <w:name w:val="5 МГП Обычный текст Знак"/>
    <w:link w:val="52"/>
    <w:uiPriority w:val="99"/>
    <w:locked/>
    <w:rsid w:val="00055029"/>
    <w:rPr>
      <w:rFonts w:ascii="Times New Roman" w:eastAsia="Times New Roman" w:hAnsi="Times New Roman" w:cs="Times New Roman"/>
      <w:sz w:val="28"/>
    </w:rPr>
  </w:style>
  <w:style w:type="character" w:customStyle="1" w:styleId="apple-style-span">
    <w:name w:val="apple-style-span"/>
    <w:rsid w:val="00055029"/>
    <w:rPr>
      <w:rFonts w:cs="Times New Roman"/>
    </w:rPr>
  </w:style>
  <w:style w:type="character" w:customStyle="1" w:styleId="afff0">
    <w:name w:val="Основной текст_"/>
    <w:basedOn w:val="a0"/>
    <w:link w:val="200"/>
    <w:rsid w:val="00055029"/>
    <w:rPr>
      <w:rFonts w:ascii="Times New Roman" w:eastAsia="Times New Roman" w:hAnsi="Times New Roman" w:cs="Times New Roman"/>
      <w:sz w:val="20"/>
      <w:szCs w:val="20"/>
      <w:shd w:val="clear" w:color="auto" w:fill="FFFFFF"/>
      <w:lang w:eastAsia="ru-RU"/>
    </w:rPr>
  </w:style>
  <w:style w:type="character" w:customStyle="1" w:styleId="FontStyle13">
    <w:name w:val="Font Style13"/>
    <w:basedOn w:val="a0"/>
    <w:rsid w:val="00055029"/>
    <w:rPr>
      <w:rFonts w:ascii="Arial Narrow" w:hAnsi="Arial Narrow" w:cs="Arial Narrow"/>
      <w:sz w:val="34"/>
      <w:szCs w:val="34"/>
    </w:rPr>
  </w:style>
  <w:style w:type="character" w:customStyle="1" w:styleId="blk">
    <w:name w:val="blk"/>
    <w:basedOn w:val="a0"/>
    <w:rsid w:val="00055029"/>
  </w:style>
  <w:style w:type="character" w:customStyle="1" w:styleId="afff2">
    <w:name w:val="Гипертекстовая ссылка"/>
    <w:basedOn w:val="a0"/>
    <w:uiPriority w:val="99"/>
    <w:rsid w:val="00055029"/>
    <w:rPr>
      <w:rFonts w:cs="Times New Roman"/>
      <w:b/>
      <w:color w:val="106BBE"/>
    </w:rPr>
  </w:style>
  <w:style w:type="paragraph" w:customStyle="1" w:styleId="ArNar">
    <w:name w:val="Обычный ArNar"/>
    <w:basedOn w:val="a"/>
    <w:link w:val="ArNar0"/>
    <w:rsid w:val="00055029"/>
    <w:rPr>
      <w:rFonts w:ascii="Arial Narrow" w:eastAsia="Times New Roman" w:hAnsi="Arial Narrow" w:cs="Times New Roman"/>
      <w:color w:val="000000"/>
      <w:sz w:val="22"/>
      <w:szCs w:val="20"/>
      <w:lang w:eastAsia="ru-RU"/>
    </w:rPr>
  </w:style>
  <w:style w:type="character" w:customStyle="1" w:styleId="ArNar0">
    <w:name w:val="Обычный ArNar Знак"/>
    <w:link w:val="ArNar"/>
    <w:rsid w:val="00055029"/>
    <w:rPr>
      <w:rFonts w:ascii="Arial Narrow" w:eastAsia="Times New Roman" w:hAnsi="Arial Narrow" w:cs="Times New Roman"/>
      <w:color w:val="000000"/>
      <w:szCs w:val="20"/>
      <w:lang w:eastAsia="ru-RU"/>
    </w:rPr>
  </w:style>
  <w:style w:type="paragraph" w:customStyle="1" w:styleId="afff3">
    <w:name w:val="Перечисление + инт"/>
    <w:basedOn w:val="a"/>
    <w:rsid w:val="00055029"/>
    <w:pPr>
      <w:spacing w:before="60" w:after="60"/>
      <w:ind w:firstLine="0"/>
    </w:pPr>
    <w:rPr>
      <w:rFonts w:ascii="Arial Narrow" w:eastAsia="Times New Roman" w:hAnsi="Arial Narrow" w:cs="Times New Roman"/>
      <w:snapToGrid w:val="0"/>
      <w:color w:val="000000"/>
      <w:sz w:val="22"/>
      <w:szCs w:val="20"/>
      <w:lang w:eastAsia="ru-RU"/>
    </w:rPr>
  </w:style>
  <w:style w:type="paragraph" w:customStyle="1" w:styleId="2c">
    <w:name w:val="Текст с интервалом 2"/>
    <w:basedOn w:val="ArNar"/>
    <w:rsid w:val="00055029"/>
    <w:pPr>
      <w:spacing w:before="60"/>
    </w:pPr>
  </w:style>
  <w:style w:type="paragraph" w:customStyle="1" w:styleId="afff4">
    <w:name w:val="Текст с интервалом"/>
    <w:basedOn w:val="ArNar"/>
    <w:next w:val="ArNar"/>
    <w:rsid w:val="00055029"/>
    <w:pPr>
      <w:spacing w:before="60" w:after="60"/>
    </w:pPr>
  </w:style>
  <w:style w:type="paragraph" w:customStyle="1" w:styleId="xl86">
    <w:name w:val="xl86"/>
    <w:basedOn w:val="a"/>
    <w:rsid w:val="005C4A13"/>
    <w:pPr>
      <w:pBdr>
        <w:top w:val="single" w:sz="4" w:space="0" w:color="auto"/>
        <w:left w:val="single" w:sz="4" w:space="0" w:color="auto"/>
        <w:right w:val="single" w:sz="4" w:space="0" w:color="auto"/>
      </w:pBdr>
      <w:shd w:val="clear" w:color="000000" w:fill="FFFFFF"/>
      <w:spacing w:before="100" w:beforeAutospacing="1" w:after="100" w:afterAutospacing="1"/>
      <w:ind w:firstLine="0"/>
      <w:jc w:val="left"/>
      <w:textAlignment w:val="center"/>
    </w:pPr>
    <w:rPr>
      <w:rFonts w:ascii="Tahoma" w:eastAsia="Times New Roman" w:hAnsi="Tahoma" w:cs="Tahoma"/>
      <w:sz w:val="18"/>
      <w:szCs w:val="18"/>
      <w:lang w:eastAsia="ru-RU"/>
    </w:rPr>
  </w:style>
  <w:style w:type="paragraph" w:customStyle="1" w:styleId="xl87">
    <w:name w:val="xl87"/>
    <w:basedOn w:val="a"/>
    <w:rsid w:val="005C4A13"/>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ahoma" w:eastAsia="Times New Roman" w:hAnsi="Tahoma" w:cs="Tahoma"/>
      <w:sz w:val="18"/>
      <w:szCs w:val="18"/>
      <w:lang w:eastAsia="ru-RU"/>
    </w:rPr>
  </w:style>
  <w:style w:type="paragraph" w:customStyle="1" w:styleId="xl88">
    <w:name w:val="xl88"/>
    <w:basedOn w:val="a"/>
    <w:rsid w:val="005C4A13"/>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ahoma" w:eastAsia="Times New Roman" w:hAnsi="Tahoma" w:cs="Tahoma"/>
      <w:sz w:val="18"/>
      <w:szCs w:val="18"/>
      <w:lang w:eastAsia="ru-RU"/>
    </w:rPr>
  </w:style>
  <w:style w:type="paragraph" w:customStyle="1" w:styleId="xl89">
    <w:name w:val="xl89"/>
    <w:basedOn w:val="a"/>
    <w:rsid w:val="005C4A13"/>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ahoma" w:eastAsia="Times New Roman" w:hAnsi="Tahoma" w:cs="Tahoma"/>
      <w:sz w:val="18"/>
      <w:szCs w:val="18"/>
      <w:lang w:eastAsia="ru-RU"/>
    </w:rPr>
  </w:style>
  <w:style w:type="paragraph" w:customStyle="1" w:styleId="xl90">
    <w:name w:val="xl90"/>
    <w:basedOn w:val="a"/>
    <w:rsid w:val="005C4A1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ahoma" w:eastAsia="Times New Roman" w:hAnsi="Tahoma" w:cs="Tahoma"/>
      <w:sz w:val="18"/>
      <w:szCs w:val="18"/>
      <w:lang w:eastAsia="ru-RU"/>
    </w:rPr>
  </w:style>
  <w:style w:type="paragraph" w:customStyle="1" w:styleId="xl91">
    <w:name w:val="xl91"/>
    <w:basedOn w:val="a"/>
    <w:rsid w:val="005C4A1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ahoma" w:eastAsia="Times New Roman" w:hAnsi="Tahoma" w:cs="Tahoma"/>
      <w:sz w:val="18"/>
      <w:szCs w:val="18"/>
      <w:lang w:eastAsia="ru-RU"/>
    </w:rPr>
  </w:style>
  <w:style w:type="paragraph" w:customStyle="1" w:styleId="xl92">
    <w:name w:val="xl92"/>
    <w:basedOn w:val="a"/>
    <w:rsid w:val="005C4A13"/>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eastAsia="Times New Roman" w:hAnsi="Tahoma" w:cs="Tahoma"/>
      <w:color w:val="FFFFFF"/>
      <w:sz w:val="18"/>
      <w:szCs w:val="18"/>
      <w:lang w:eastAsia="ru-RU"/>
    </w:rPr>
  </w:style>
  <w:style w:type="paragraph" w:customStyle="1" w:styleId="xl93">
    <w:name w:val="xl93"/>
    <w:basedOn w:val="a"/>
    <w:rsid w:val="005C4A13"/>
    <w:pPr>
      <w:shd w:val="clear" w:color="000000" w:fill="FFFFFF"/>
      <w:spacing w:before="100" w:beforeAutospacing="1" w:after="100" w:afterAutospacing="1"/>
      <w:ind w:firstLine="0"/>
      <w:jc w:val="left"/>
    </w:pPr>
    <w:rPr>
      <w:rFonts w:ascii="Tahoma" w:eastAsia="Times New Roman" w:hAnsi="Tahoma" w:cs="Tahoma"/>
      <w:sz w:val="18"/>
      <w:szCs w:val="18"/>
      <w:lang w:eastAsia="ru-RU"/>
    </w:rPr>
  </w:style>
  <w:style w:type="paragraph" w:customStyle="1" w:styleId="xl94">
    <w:name w:val="xl94"/>
    <w:basedOn w:val="a"/>
    <w:rsid w:val="005C4A1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Tahoma" w:eastAsia="Times New Roman" w:hAnsi="Tahoma" w:cs="Tahoma"/>
      <w:sz w:val="18"/>
      <w:szCs w:val="18"/>
      <w:lang w:eastAsia="ru-RU"/>
    </w:rPr>
  </w:style>
  <w:style w:type="paragraph" w:customStyle="1" w:styleId="xl95">
    <w:name w:val="xl95"/>
    <w:basedOn w:val="a"/>
    <w:rsid w:val="005C4A13"/>
    <w:pPr>
      <w:shd w:val="clear" w:color="000000" w:fill="FFFFFF"/>
      <w:spacing w:before="100" w:beforeAutospacing="1" w:after="100" w:afterAutospacing="1"/>
      <w:ind w:firstLine="0"/>
      <w:jc w:val="left"/>
    </w:pPr>
    <w:rPr>
      <w:rFonts w:ascii="Tahoma" w:eastAsia="Times New Roman" w:hAnsi="Tahoma" w:cs="Tahoma"/>
      <w:sz w:val="18"/>
      <w:szCs w:val="18"/>
      <w:lang w:eastAsia="ru-RU"/>
    </w:rPr>
  </w:style>
  <w:style w:type="paragraph" w:customStyle="1" w:styleId="xl96">
    <w:name w:val="xl96"/>
    <w:basedOn w:val="a"/>
    <w:rsid w:val="005C4A1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Tahoma" w:eastAsia="Times New Roman" w:hAnsi="Tahoma" w:cs="Tahoma"/>
      <w:sz w:val="18"/>
      <w:szCs w:val="18"/>
      <w:lang w:eastAsia="ru-RU"/>
    </w:rPr>
  </w:style>
  <w:style w:type="paragraph" w:customStyle="1" w:styleId="xl97">
    <w:name w:val="xl97"/>
    <w:basedOn w:val="a"/>
    <w:rsid w:val="005C4A13"/>
    <w:pPr>
      <w:pBdr>
        <w:top w:val="single" w:sz="4" w:space="0" w:color="auto"/>
        <w:right w:val="single" w:sz="4" w:space="0" w:color="auto"/>
      </w:pBdr>
      <w:spacing w:before="100" w:beforeAutospacing="1" w:after="100" w:afterAutospacing="1"/>
      <w:ind w:firstLine="0"/>
      <w:jc w:val="left"/>
      <w:textAlignment w:val="top"/>
    </w:pPr>
    <w:rPr>
      <w:rFonts w:ascii="Tahoma" w:eastAsia="Times New Roman" w:hAnsi="Tahoma" w:cs="Tahoma"/>
      <w:sz w:val="18"/>
      <w:szCs w:val="18"/>
      <w:lang w:eastAsia="ru-RU"/>
    </w:rPr>
  </w:style>
  <w:style w:type="paragraph" w:customStyle="1" w:styleId="xl98">
    <w:name w:val="xl98"/>
    <w:basedOn w:val="a"/>
    <w:rsid w:val="005C4A13"/>
    <w:pPr>
      <w:pBdr>
        <w:right w:val="single" w:sz="4" w:space="0" w:color="auto"/>
      </w:pBdr>
      <w:spacing w:before="100" w:beforeAutospacing="1" w:after="100" w:afterAutospacing="1"/>
      <w:ind w:firstLine="0"/>
      <w:jc w:val="left"/>
      <w:textAlignment w:val="top"/>
    </w:pPr>
    <w:rPr>
      <w:rFonts w:ascii="Tahoma" w:eastAsia="Times New Roman" w:hAnsi="Tahoma" w:cs="Tahoma"/>
      <w:sz w:val="18"/>
      <w:szCs w:val="18"/>
      <w:lang w:eastAsia="ru-RU"/>
    </w:rPr>
  </w:style>
  <w:style w:type="character" w:customStyle="1" w:styleId="spelle">
    <w:name w:val="spelle"/>
    <w:basedOn w:val="a0"/>
    <w:rsid w:val="00C660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765DEF"/>
    <w:pPr>
      <w:spacing w:line="240" w:lineRule="auto"/>
      <w:ind w:firstLine="709"/>
    </w:pPr>
    <w:rPr>
      <w:rFonts w:ascii="Times New Roman" w:hAnsi="Times New Roman"/>
      <w:sz w:val="24"/>
    </w:rPr>
  </w:style>
  <w:style w:type="paragraph" w:styleId="10">
    <w:name w:val="heading 1"/>
    <w:aliases w:val="Заголовок 1 Знак Знак,Заголовок 1 Знак Знак Знак,новая страница,Заголовок 1 Знак2 Знак,Заголовок 1 Знак1 Знак Знак,новая страница Знак Знак Знак Знак,Заголовок 1 Знак Знак1 Знак,новая страница Знак Знак1 Знак,новая страница Знак1 Знак"/>
    <w:basedOn w:val="a"/>
    <w:next w:val="a"/>
    <w:link w:val="11"/>
    <w:autoRedefine/>
    <w:qFormat/>
    <w:rsid w:val="009D7296"/>
    <w:pPr>
      <w:keepNext/>
      <w:keepLines/>
      <w:outlineLvl w:val="0"/>
    </w:pPr>
    <w:rPr>
      <w:rFonts w:ascii="TimesNewRomanPSMT" w:eastAsiaTheme="majorEastAsia" w:hAnsi="TimesNewRomanPSMT" w:cs="TimesNewRomanPSMT"/>
      <w:b/>
      <w:bCs/>
      <w:szCs w:val="24"/>
    </w:rPr>
  </w:style>
  <w:style w:type="paragraph" w:styleId="2">
    <w:name w:val="heading 2"/>
    <w:basedOn w:val="a"/>
    <w:next w:val="a"/>
    <w:link w:val="20"/>
    <w:autoRedefine/>
    <w:uiPriority w:val="9"/>
    <w:unhideWhenUsed/>
    <w:qFormat/>
    <w:rsid w:val="009D7296"/>
    <w:pPr>
      <w:keepNext/>
      <w:keepLines/>
      <w:spacing w:before="240" w:after="240"/>
      <w:ind w:firstLine="0"/>
      <w:outlineLvl w:val="1"/>
    </w:pPr>
    <w:rPr>
      <w:rFonts w:eastAsiaTheme="majorEastAsia" w:cs="Times New Roman"/>
      <w:b/>
      <w:szCs w:val="24"/>
    </w:rPr>
  </w:style>
  <w:style w:type="paragraph" w:styleId="3">
    <w:name w:val="heading 3"/>
    <w:aliases w:val="Заголовок 3 Знак + 12 pt,не полужирный,влево,Перед:  0 пт,Пос...,Заголовок 3 Знак +,Пер...,Заголовок 3 Знак Знак Знак"/>
    <w:basedOn w:val="a"/>
    <w:next w:val="a"/>
    <w:link w:val="30"/>
    <w:uiPriority w:val="9"/>
    <w:unhideWhenUsed/>
    <w:qFormat/>
    <w:rsid w:val="00BD774B"/>
    <w:pPr>
      <w:keepNext/>
      <w:spacing w:before="360" w:after="60"/>
      <w:ind w:firstLine="0"/>
      <w:outlineLvl w:val="2"/>
    </w:pPr>
    <w:rPr>
      <w:rFonts w:eastAsia="Times New Roman" w:cs="Times New Roman"/>
      <w:b/>
      <w:bCs/>
      <w:szCs w:val="26"/>
      <w:lang w:eastAsia="ru-RU"/>
    </w:rPr>
  </w:style>
  <w:style w:type="paragraph" w:styleId="4">
    <w:name w:val="heading 4"/>
    <w:aliases w:val="Таб"/>
    <w:basedOn w:val="a"/>
    <w:next w:val="a"/>
    <w:link w:val="40"/>
    <w:uiPriority w:val="9"/>
    <w:unhideWhenUsed/>
    <w:qFormat/>
    <w:rsid w:val="00BD774B"/>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qFormat/>
    <w:rsid w:val="00BD774B"/>
    <w:pPr>
      <w:widowControl w:val="0"/>
      <w:tabs>
        <w:tab w:val="num" w:pos="2520"/>
      </w:tabs>
      <w:suppressAutoHyphens/>
      <w:spacing w:before="240" w:after="60"/>
      <w:ind w:left="2520" w:hanging="1080"/>
      <w:outlineLvl w:val="4"/>
    </w:pPr>
    <w:rPr>
      <w:rFonts w:eastAsia="Times New Roman" w:cs="Times New Roman"/>
      <w:b/>
      <w:bCs/>
      <w:i/>
      <w:iCs/>
      <w:szCs w:val="26"/>
      <w:lang w:eastAsia="ru-RU"/>
    </w:rPr>
  </w:style>
  <w:style w:type="paragraph" w:styleId="6">
    <w:name w:val="heading 6"/>
    <w:aliases w:val="Заголовок таб."/>
    <w:basedOn w:val="a"/>
    <w:next w:val="a"/>
    <w:link w:val="60"/>
    <w:uiPriority w:val="9"/>
    <w:unhideWhenUsed/>
    <w:qFormat/>
    <w:rsid w:val="00BD774B"/>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nhideWhenUsed/>
    <w:qFormat/>
    <w:rsid w:val="00BD774B"/>
    <w:pPr>
      <w:keepNext/>
      <w:keepLines/>
      <w:spacing w:before="200" w:after="120"/>
      <w:outlineLvl w:val="6"/>
    </w:pPr>
    <w:rPr>
      <w:rFonts w:ascii="Cambria" w:eastAsia="Times New Roman" w:hAnsi="Cambria" w:cs="Times New Roman"/>
      <w:i/>
      <w:iCs/>
      <w:color w:val="404040"/>
      <w:lang w:eastAsia="ru-RU"/>
    </w:rPr>
  </w:style>
  <w:style w:type="paragraph" w:styleId="8">
    <w:name w:val="heading 8"/>
    <w:basedOn w:val="a"/>
    <w:next w:val="a"/>
    <w:link w:val="80"/>
    <w:semiHidden/>
    <w:unhideWhenUsed/>
    <w:qFormat/>
    <w:rsid w:val="00055029"/>
    <w:pPr>
      <w:keepNext/>
      <w:keepLines/>
      <w:spacing w:before="200"/>
      <w:ind w:firstLine="0"/>
      <w:jc w:val="left"/>
      <w:outlineLvl w:val="7"/>
    </w:pPr>
    <w:rPr>
      <w:rFonts w:asciiTheme="majorHAnsi" w:eastAsiaTheme="majorEastAsia" w:hAnsiTheme="majorHAnsi" w:cstheme="majorBidi"/>
      <w:color w:val="404040" w:themeColor="text1" w:themeTint="BF"/>
      <w:sz w:val="20"/>
      <w:szCs w:val="20"/>
      <w:lang w:eastAsia="ru-RU"/>
    </w:rPr>
  </w:style>
  <w:style w:type="paragraph" w:styleId="9">
    <w:name w:val="heading 9"/>
    <w:basedOn w:val="a"/>
    <w:next w:val="a"/>
    <w:link w:val="90"/>
    <w:semiHidden/>
    <w:unhideWhenUsed/>
    <w:qFormat/>
    <w:rsid w:val="00055029"/>
    <w:pPr>
      <w:keepNext/>
      <w:keepLines/>
      <w:spacing w:before="200"/>
      <w:ind w:firstLine="0"/>
      <w:jc w:val="left"/>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аголовок 1 Знак Знак Знак2,Заголовок 1 Знак Знак Знак Знак,новая страница Знак1,Заголовок 1 Знак2 Знак Знак1,Заголовок 1 Знак1 Знак Знак Знак1,новая страница Знак Знак Знак Знак Знак1,Заголовок 1 Знак Знак1 Знак Знак"/>
    <w:basedOn w:val="a0"/>
    <w:link w:val="10"/>
    <w:rsid w:val="009D7296"/>
    <w:rPr>
      <w:rFonts w:ascii="TimesNewRomanPSMT" w:eastAsiaTheme="majorEastAsia" w:hAnsi="TimesNewRomanPSMT" w:cs="TimesNewRomanPSMT"/>
      <w:b/>
      <w:bCs/>
      <w:sz w:val="24"/>
      <w:szCs w:val="24"/>
    </w:rPr>
  </w:style>
  <w:style w:type="character" w:customStyle="1" w:styleId="20">
    <w:name w:val="Заголовок 2 Знак"/>
    <w:basedOn w:val="a0"/>
    <w:link w:val="2"/>
    <w:uiPriority w:val="9"/>
    <w:rsid w:val="009D7296"/>
    <w:rPr>
      <w:rFonts w:ascii="Times New Roman" w:eastAsiaTheme="majorEastAsia" w:hAnsi="Times New Roman" w:cs="Times New Roman"/>
      <w:b/>
      <w:sz w:val="24"/>
      <w:szCs w:val="24"/>
    </w:rPr>
  </w:style>
  <w:style w:type="character" w:customStyle="1" w:styleId="30">
    <w:name w:val="Заголовок 3 Знак"/>
    <w:aliases w:val="Заголовок 3 Знак + 12 pt Знак,не полужирный Знак,влево Знак,Перед:  0 пт Знак,Пос... Знак,Заголовок 3 Знак + Знак,Пер... Знак,Заголовок 3 Знак Знак Знак Знак"/>
    <w:basedOn w:val="a0"/>
    <w:link w:val="3"/>
    <w:uiPriority w:val="9"/>
    <w:rsid w:val="00BD774B"/>
    <w:rPr>
      <w:rFonts w:ascii="Times New Roman" w:eastAsia="Times New Roman" w:hAnsi="Times New Roman" w:cs="Times New Roman"/>
      <w:b/>
      <w:bCs/>
      <w:sz w:val="24"/>
      <w:szCs w:val="26"/>
      <w:lang w:eastAsia="ru-RU"/>
    </w:rPr>
  </w:style>
  <w:style w:type="character" w:customStyle="1" w:styleId="40">
    <w:name w:val="Заголовок 4 Знак"/>
    <w:aliases w:val="Таб Знак"/>
    <w:basedOn w:val="a0"/>
    <w:link w:val="4"/>
    <w:uiPriority w:val="9"/>
    <w:rsid w:val="00BD774B"/>
    <w:rPr>
      <w:rFonts w:asciiTheme="majorHAnsi" w:eastAsiaTheme="majorEastAsia" w:hAnsiTheme="majorHAnsi" w:cstheme="majorBidi"/>
      <w:b/>
      <w:bCs/>
      <w:i/>
      <w:iCs/>
      <w:color w:val="4F81BD" w:themeColor="accent1"/>
      <w:sz w:val="24"/>
    </w:rPr>
  </w:style>
  <w:style w:type="character" w:customStyle="1" w:styleId="50">
    <w:name w:val="Заголовок 5 Знак"/>
    <w:basedOn w:val="a0"/>
    <w:link w:val="5"/>
    <w:uiPriority w:val="9"/>
    <w:rsid w:val="00BD774B"/>
    <w:rPr>
      <w:rFonts w:ascii="Times New Roman" w:eastAsia="Times New Roman" w:hAnsi="Times New Roman" w:cs="Times New Roman"/>
      <w:b/>
      <w:bCs/>
      <w:i/>
      <w:iCs/>
      <w:sz w:val="26"/>
      <w:szCs w:val="26"/>
      <w:lang w:eastAsia="ru-RU"/>
    </w:rPr>
  </w:style>
  <w:style w:type="character" w:customStyle="1" w:styleId="60">
    <w:name w:val="Заголовок 6 Знак"/>
    <w:aliases w:val="Заголовок таб. Знак"/>
    <w:basedOn w:val="a0"/>
    <w:link w:val="6"/>
    <w:uiPriority w:val="9"/>
    <w:rsid w:val="00BD774B"/>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0"/>
    <w:link w:val="7"/>
    <w:rsid w:val="00BD774B"/>
    <w:rPr>
      <w:rFonts w:ascii="Cambria" w:eastAsia="Times New Roman" w:hAnsi="Cambria" w:cs="Times New Roman"/>
      <w:i/>
      <w:iCs/>
      <w:color w:val="404040"/>
      <w:sz w:val="26"/>
      <w:lang w:eastAsia="ru-RU"/>
    </w:rPr>
  </w:style>
  <w:style w:type="table" w:styleId="a3">
    <w:name w:val="Table Grid"/>
    <w:aliases w:val="Table Grid Report"/>
    <w:basedOn w:val="a1"/>
    <w:uiPriority w:val="39"/>
    <w:rsid w:val="00BD774B"/>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2">
    <w:name w:val="toc 1"/>
    <w:basedOn w:val="a"/>
    <w:next w:val="a"/>
    <w:link w:val="13"/>
    <w:autoRedefine/>
    <w:uiPriority w:val="39"/>
    <w:unhideWhenUsed/>
    <w:qFormat/>
    <w:rsid w:val="00A247F0"/>
    <w:pPr>
      <w:tabs>
        <w:tab w:val="right" w:leader="dot" w:pos="9356"/>
      </w:tabs>
      <w:spacing w:after="100"/>
      <w:jc w:val="left"/>
    </w:pPr>
  </w:style>
  <w:style w:type="character" w:styleId="a4">
    <w:name w:val="Hyperlink"/>
    <w:basedOn w:val="a0"/>
    <w:uiPriority w:val="99"/>
    <w:unhideWhenUsed/>
    <w:rsid w:val="00BD774B"/>
    <w:rPr>
      <w:color w:val="0000FF" w:themeColor="hyperlink"/>
      <w:u w:val="single"/>
    </w:rPr>
  </w:style>
  <w:style w:type="character" w:styleId="a5">
    <w:name w:val="Subtle Reference"/>
    <w:basedOn w:val="a0"/>
    <w:uiPriority w:val="31"/>
    <w:qFormat/>
    <w:rsid w:val="00BD774B"/>
    <w:rPr>
      <w:rFonts w:ascii="Times New Roman" w:hAnsi="Times New Roman"/>
      <w:dstrike w:val="0"/>
      <w:color w:val="auto"/>
      <w:sz w:val="24"/>
      <w:bdr w:val="none" w:sz="0" w:space="0" w:color="auto"/>
      <w:vertAlign w:val="baseline"/>
    </w:rPr>
  </w:style>
  <w:style w:type="paragraph" w:styleId="21">
    <w:name w:val="toc 2"/>
    <w:basedOn w:val="a"/>
    <w:next w:val="a"/>
    <w:autoRedefine/>
    <w:uiPriority w:val="39"/>
    <w:unhideWhenUsed/>
    <w:qFormat/>
    <w:rsid w:val="00BD774B"/>
    <w:pPr>
      <w:spacing w:after="100"/>
      <w:ind w:left="220"/>
    </w:pPr>
  </w:style>
  <w:style w:type="paragraph" w:styleId="a6">
    <w:name w:val="TOC Heading"/>
    <w:basedOn w:val="10"/>
    <w:next w:val="a"/>
    <w:uiPriority w:val="99"/>
    <w:unhideWhenUsed/>
    <w:qFormat/>
    <w:rsid w:val="00BD774B"/>
    <w:pPr>
      <w:jc w:val="left"/>
      <w:outlineLvl w:val="9"/>
    </w:pPr>
    <w:rPr>
      <w:rFonts w:asciiTheme="majorHAnsi" w:hAnsiTheme="majorHAnsi"/>
      <w:color w:val="365F91" w:themeColor="accent1" w:themeShade="BF"/>
    </w:rPr>
  </w:style>
  <w:style w:type="paragraph" w:styleId="a7">
    <w:name w:val="Balloon Text"/>
    <w:basedOn w:val="a"/>
    <w:link w:val="a8"/>
    <w:uiPriority w:val="99"/>
    <w:semiHidden/>
    <w:unhideWhenUsed/>
    <w:rsid w:val="00BD774B"/>
    <w:rPr>
      <w:rFonts w:ascii="Tahoma" w:hAnsi="Tahoma" w:cs="Tahoma"/>
      <w:sz w:val="16"/>
      <w:szCs w:val="16"/>
    </w:rPr>
  </w:style>
  <w:style w:type="character" w:customStyle="1" w:styleId="a8">
    <w:name w:val="Текст выноски Знак"/>
    <w:basedOn w:val="a0"/>
    <w:link w:val="a7"/>
    <w:uiPriority w:val="99"/>
    <w:semiHidden/>
    <w:rsid w:val="00BD774B"/>
    <w:rPr>
      <w:rFonts w:ascii="Tahoma" w:hAnsi="Tahoma" w:cs="Tahoma"/>
      <w:sz w:val="16"/>
      <w:szCs w:val="16"/>
    </w:rPr>
  </w:style>
  <w:style w:type="paragraph" w:styleId="31">
    <w:name w:val="toc 3"/>
    <w:basedOn w:val="a"/>
    <w:next w:val="a"/>
    <w:autoRedefine/>
    <w:uiPriority w:val="39"/>
    <w:unhideWhenUsed/>
    <w:qFormat/>
    <w:rsid w:val="00BD774B"/>
    <w:pPr>
      <w:spacing w:after="100"/>
      <w:ind w:left="440"/>
      <w:jc w:val="left"/>
    </w:pPr>
    <w:rPr>
      <w:rFonts w:asciiTheme="minorHAnsi" w:eastAsiaTheme="minorEastAsia" w:hAnsiTheme="minorHAnsi"/>
      <w:sz w:val="22"/>
    </w:rPr>
  </w:style>
  <w:style w:type="paragraph" w:customStyle="1" w:styleId="a9">
    <w:name w:val="Абзац"/>
    <w:link w:val="aa"/>
    <w:uiPriority w:val="99"/>
    <w:rsid w:val="00BD774B"/>
    <w:pPr>
      <w:spacing w:before="120" w:after="60" w:line="240" w:lineRule="auto"/>
      <w:ind w:firstLine="567"/>
    </w:pPr>
    <w:rPr>
      <w:rFonts w:ascii="Times New Roman" w:eastAsia="Times New Roman" w:hAnsi="Times New Roman" w:cs="Times New Roman"/>
      <w:sz w:val="24"/>
      <w:szCs w:val="24"/>
      <w:lang w:eastAsia="ru-RU"/>
    </w:rPr>
  </w:style>
  <w:style w:type="character" w:customStyle="1" w:styleId="aa">
    <w:name w:val="Абзац Знак"/>
    <w:basedOn w:val="a0"/>
    <w:link w:val="a9"/>
    <w:uiPriority w:val="99"/>
    <w:locked/>
    <w:rsid w:val="00BD774B"/>
    <w:rPr>
      <w:rFonts w:ascii="Times New Roman" w:eastAsia="Times New Roman" w:hAnsi="Times New Roman" w:cs="Times New Roman"/>
      <w:sz w:val="24"/>
      <w:szCs w:val="24"/>
      <w:lang w:eastAsia="ru-RU"/>
    </w:rPr>
  </w:style>
  <w:style w:type="paragraph" w:styleId="ab">
    <w:name w:val="Body Text Indent"/>
    <w:aliases w:val="Мой Заголовок 1,Основной текст 1,Нумерованный список !!,Надин стиль,Основной текст с отступом1"/>
    <w:basedOn w:val="a"/>
    <w:link w:val="ac"/>
    <w:uiPriority w:val="99"/>
    <w:rsid w:val="00BD774B"/>
    <w:pPr>
      <w:ind w:left="567" w:firstLine="567"/>
      <w:jc w:val="center"/>
    </w:pPr>
    <w:rPr>
      <w:rFonts w:eastAsia="Times New Roman" w:cs="Times New Roman"/>
      <w:sz w:val="28"/>
      <w:szCs w:val="20"/>
      <w:lang w:eastAsia="ru-RU"/>
    </w:rPr>
  </w:style>
  <w:style w:type="character" w:customStyle="1" w:styleId="ac">
    <w:name w:val="Основной текст с отступом Знак"/>
    <w:aliases w:val="Мой Заголовок 1 Знак,Основной текст 1 Знак,Нумерованный список !! Знак,Надин стиль Знак,Основной текст с отступом1 Знак"/>
    <w:basedOn w:val="a0"/>
    <w:link w:val="ab"/>
    <w:uiPriority w:val="99"/>
    <w:rsid w:val="00BD774B"/>
    <w:rPr>
      <w:rFonts w:ascii="Times New Roman" w:eastAsia="Times New Roman" w:hAnsi="Times New Roman" w:cs="Times New Roman"/>
      <w:sz w:val="28"/>
      <w:szCs w:val="20"/>
      <w:lang w:eastAsia="ru-RU"/>
    </w:rPr>
  </w:style>
  <w:style w:type="paragraph" w:styleId="ad">
    <w:name w:val="List Paragraph"/>
    <w:aliases w:val="Таблицы нейминг,Введение"/>
    <w:basedOn w:val="a"/>
    <w:link w:val="ae"/>
    <w:uiPriority w:val="34"/>
    <w:qFormat/>
    <w:rsid w:val="00BD774B"/>
    <w:pPr>
      <w:spacing w:after="200"/>
      <w:ind w:left="720"/>
      <w:contextualSpacing/>
      <w:jc w:val="left"/>
    </w:pPr>
    <w:rPr>
      <w:rFonts w:asciiTheme="minorHAnsi" w:hAnsiTheme="minorHAnsi"/>
      <w:sz w:val="22"/>
    </w:rPr>
  </w:style>
  <w:style w:type="character" w:customStyle="1" w:styleId="ae">
    <w:name w:val="Абзац списка Знак"/>
    <w:aliases w:val="Таблицы нейминг Знак,Введение Знак"/>
    <w:basedOn w:val="a0"/>
    <w:link w:val="ad"/>
    <w:uiPriority w:val="34"/>
    <w:locked/>
    <w:rsid w:val="00B45F6A"/>
  </w:style>
  <w:style w:type="paragraph" w:styleId="af">
    <w:name w:val="Title"/>
    <w:aliases w:val="Рис."/>
    <w:basedOn w:val="a"/>
    <w:next w:val="a"/>
    <w:link w:val="af0"/>
    <w:qFormat/>
    <w:rsid w:val="00BD774B"/>
    <w:pPr>
      <w:spacing w:before="60" w:after="240"/>
      <w:jc w:val="center"/>
    </w:pPr>
    <w:rPr>
      <w:rFonts w:eastAsia="Times New Roman" w:cs="Times New Roman"/>
      <w:bCs/>
      <w:kern w:val="28"/>
      <w:sz w:val="22"/>
      <w:szCs w:val="32"/>
      <w:lang w:eastAsia="ru-RU"/>
    </w:rPr>
  </w:style>
  <w:style w:type="character" w:customStyle="1" w:styleId="af0">
    <w:name w:val="Название Знак"/>
    <w:aliases w:val="Рис. Знак"/>
    <w:basedOn w:val="a0"/>
    <w:link w:val="af"/>
    <w:rsid w:val="00BD774B"/>
    <w:rPr>
      <w:rFonts w:ascii="Times New Roman" w:eastAsia="Times New Roman" w:hAnsi="Times New Roman" w:cs="Times New Roman"/>
      <w:bCs/>
      <w:kern w:val="28"/>
      <w:szCs w:val="32"/>
      <w:lang w:eastAsia="ru-RU"/>
    </w:rPr>
  </w:style>
  <w:style w:type="paragraph" w:styleId="af1">
    <w:name w:val="header"/>
    <w:basedOn w:val="a"/>
    <w:link w:val="af2"/>
    <w:uiPriority w:val="99"/>
    <w:unhideWhenUsed/>
    <w:rsid w:val="00BD774B"/>
    <w:pPr>
      <w:tabs>
        <w:tab w:val="center" w:pos="4677"/>
        <w:tab w:val="right" w:pos="9355"/>
      </w:tabs>
      <w:jc w:val="left"/>
    </w:pPr>
    <w:rPr>
      <w:rFonts w:asciiTheme="minorHAnsi" w:hAnsiTheme="minorHAnsi"/>
      <w:sz w:val="22"/>
    </w:rPr>
  </w:style>
  <w:style w:type="character" w:customStyle="1" w:styleId="af2">
    <w:name w:val="Верхний колонтитул Знак"/>
    <w:basedOn w:val="a0"/>
    <w:link w:val="af1"/>
    <w:uiPriority w:val="99"/>
    <w:rsid w:val="00BD774B"/>
  </w:style>
  <w:style w:type="paragraph" w:styleId="af3">
    <w:name w:val="footer"/>
    <w:basedOn w:val="a"/>
    <w:link w:val="af4"/>
    <w:uiPriority w:val="99"/>
    <w:unhideWhenUsed/>
    <w:rsid w:val="00BD774B"/>
    <w:pPr>
      <w:tabs>
        <w:tab w:val="center" w:pos="4677"/>
        <w:tab w:val="right" w:pos="9355"/>
      </w:tabs>
      <w:jc w:val="left"/>
    </w:pPr>
    <w:rPr>
      <w:rFonts w:asciiTheme="minorHAnsi" w:hAnsiTheme="minorHAnsi"/>
      <w:sz w:val="22"/>
    </w:rPr>
  </w:style>
  <w:style w:type="character" w:customStyle="1" w:styleId="af4">
    <w:name w:val="Нижний колонтитул Знак"/>
    <w:basedOn w:val="a0"/>
    <w:link w:val="af3"/>
    <w:uiPriority w:val="99"/>
    <w:rsid w:val="00BD774B"/>
  </w:style>
  <w:style w:type="paragraph" w:customStyle="1" w:styleId="ConsPlusTitle">
    <w:name w:val="ConsPlusTitle"/>
    <w:rsid w:val="00BD774B"/>
    <w:pPr>
      <w:widowControl w:val="0"/>
      <w:autoSpaceDE w:val="0"/>
      <w:autoSpaceDN w:val="0"/>
      <w:adjustRightInd w:val="0"/>
      <w:spacing w:before="240" w:after="120" w:line="240" w:lineRule="auto"/>
      <w:jc w:val="right"/>
    </w:pPr>
    <w:rPr>
      <w:rFonts w:ascii="Arial" w:eastAsia="Times New Roman" w:hAnsi="Arial" w:cs="Arial"/>
      <w:b/>
      <w:bCs/>
      <w:sz w:val="20"/>
      <w:szCs w:val="20"/>
      <w:lang w:eastAsia="ru-RU"/>
    </w:rPr>
  </w:style>
  <w:style w:type="paragraph" w:customStyle="1" w:styleId="ConsPlusNormal">
    <w:name w:val="ConsPlusNormal"/>
    <w:rsid w:val="00BD774B"/>
    <w:pPr>
      <w:widowControl w:val="0"/>
      <w:autoSpaceDE w:val="0"/>
      <w:autoSpaceDN w:val="0"/>
      <w:adjustRightInd w:val="0"/>
      <w:spacing w:before="240" w:after="120" w:line="240" w:lineRule="auto"/>
      <w:ind w:firstLine="720"/>
      <w:jc w:val="right"/>
    </w:pPr>
    <w:rPr>
      <w:rFonts w:ascii="Arial" w:eastAsia="Times New Roman" w:hAnsi="Arial" w:cs="Arial"/>
      <w:sz w:val="20"/>
      <w:szCs w:val="20"/>
      <w:lang w:eastAsia="ru-RU"/>
    </w:rPr>
  </w:style>
  <w:style w:type="paragraph" w:customStyle="1" w:styleId="ConsPlusNonformat">
    <w:name w:val="ConsPlusNonformat"/>
    <w:rsid w:val="00BD774B"/>
    <w:pPr>
      <w:widowControl w:val="0"/>
      <w:autoSpaceDE w:val="0"/>
      <w:autoSpaceDN w:val="0"/>
      <w:adjustRightInd w:val="0"/>
      <w:spacing w:before="240" w:after="120" w:line="240" w:lineRule="auto"/>
      <w:jc w:val="right"/>
    </w:pPr>
    <w:rPr>
      <w:rFonts w:ascii="Courier New" w:eastAsia="Times New Roman" w:hAnsi="Courier New" w:cs="Courier New"/>
      <w:sz w:val="20"/>
      <w:szCs w:val="20"/>
      <w:lang w:eastAsia="ru-RU"/>
    </w:rPr>
  </w:style>
  <w:style w:type="paragraph" w:customStyle="1" w:styleId="af5">
    <w:name w:val="Знак"/>
    <w:basedOn w:val="a"/>
    <w:rsid w:val="00BD774B"/>
    <w:pPr>
      <w:spacing w:before="240" w:after="160" w:line="240" w:lineRule="exact"/>
    </w:pPr>
    <w:rPr>
      <w:rFonts w:ascii="Verdana" w:eastAsia="Times New Roman" w:hAnsi="Verdana" w:cs="Verdana"/>
      <w:sz w:val="20"/>
      <w:szCs w:val="20"/>
      <w:lang w:val="en-US"/>
    </w:rPr>
  </w:style>
  <w:style w:type="paragraph" w:styleId="22">
    <w:name w:val="Body Text Indent 2"/>
    <w:basedOn w:val="a"/>
    <w:link w:val="23"/>
    <w:rsid w:val="00BD774B"/>
    <w:pPr>
      <w:spacing w:before="240" w:after="120"/>
    </w:pPr>
    <w:rPr>
      <w:rFonts w:eastAsia="Times New Roman" w:cs="Times New Roman"/>
      <w:szCs w:val="24"/>
      <w:lang w:eastAsia="ru-RU"/>
    </w:rPr>
  </w:style>
  <w:style w:type="character" w:customStyle="1" w:styleId="23">
    <w:name w:val="Основной текст с отступом 2 Знак"/>
    <w:basedOn w:val="a0"/>
    <w:link w:val="22"/>
    <w:rsid w:val="00BD774B"/>
    <w:rPr>
      <w:rFonts w:ascii="Times New Roman" w:eastAsia="Times New Roman" w:hAnsi="Times New Roman" w:cs="Times New Roman"/>
      <w:sz w:val="24"/>
      <w:szCs w:val="24"/>
      <w:lang w:eastAsia="ru-RU"/>
    </w:rPr>
  </w:style>
  <w:style w:type="paragraph" w:styleId="af6">
    <w:name w:val="Body Text"/>
    <w:aliases w:val="Основной текст1,Основной текст Знак Знак Знак,Основной текст Знак Знак1"/>
    <w:basedOn w:val="a"/>
    <w:link w:val="af7"/>
    <w:unhideWhenUsed/>
    <w:rsid w:val="00BD774B"/>
    <w:pPr>
      <w:spacing w:before="240" w:after="120"/>
    </w:pPr>
    <w:rPr>
      <w:rFonts w:ascii="Calibri" w:eastAsia="Times New Roman" w:hAnsi="Calibri" w:cs="Times New Roman"/>
      <w:sz w:val="22"/>
      <w:lang w:eastAsia="ru-RU"/>
    </w:rPr>
  </w:style>
  <w:style w:type="character" w:customStyle="1" w:styleId="af7">
    <w:name w:val="Основной текст Знак"/>
    <w:aliases w:val="Основной текст1 Знак,Основной текст Знак Знак Знак Знак,Основной текст Знак Знак1 Знак"/>
    <w:basedOn w:val="a0"/>
    <w:link w:val="af6"/>
    <w:rsid w:val="00BD774B"/>
    <w:rPr>
      <w:rFonts w:ascii="Calibri" w:eastAsia="Times New Roman" w:hAnsi="Calibri" w:cs="Times New Roman"/>
      <w:lang w:eastAsia="ru-RU"/>
    </w:rPr>
  </w:style>
  <w:style w:type="paragraph" w:styleId="af8">
    <w:name w:val="Normal (Web)"/>
    <w:basedOn w:val="a"/>
    <w:uiPriority w:val="99"/>
    <w:rsid w:val="00BD774B"/>
    <w:pPr>
      <w:spacing w:before="180" w:after="180"/>
      <w:ind w:left="180" w:right="180"/>
    </w:pPr>
    <w:rPr>
      <w:rFonts w:eastAsia="Times New Roman" w:cs="Times New Roman"/>
      <w:color w:val="252525"/>
      <w:sz w:val="20"/>
      <w:szCs w:val="20"/>
      <w:lang w:eastAsia="ru-RU"/>
    </w:rPr>
  </w:style>
  <w:style w:type="paragraph" w:customStyle="1" w:styleId="Default">
    <w:name w:val="Default"/>
    <w:link w:val="Default0"/>
    <w:rsid w:val="00BD774B"/>
    <w:pPr>
      <w:autoSpaceDE w:val="0"/>
      <w:autoSpaceDN w:val="0"/>
      <w:adjustRightInd w:val="0"/>
      <w:spacing w:before="240" w:after="120" w:line="240" w:lineRule="auto"/>
      <w:jc w:val="right"/>
    </w:pPr>
    <w:rPr>
      <w:rFonts w:ascii="Times New Roman" w:eastAsia="Calibri" w:hAnsi="Times New Roman" w:cs="Times New Roman"/>
      <w:color w:val="000000"/>
      <w:sz w:val="24"/>
      <w:szCs w:val="24"/>
      <w:lang w:eastAsia="ru-RU"/>
    </w:rPr>
  </w:style>
  <w:style w:type="paragraph" w:styleId="af9">
    <w:name w:val="Subtitle"/>
    <w:aliases w:val="Таб. нал."/>
    <w:basedOn w:val="a"/>
    <w:next w:val="a"/>
    <w:link w:val="afa"/>
    <w:uiPriority w:val="11"/>
    <w:qFormat/>
    <w:rsid w:val="00BD774B"/>
    <w:pPr>
      <w:spacing w:before="240" w:after="120"/>
      <w:jc w:val="center"/>
    </w:pPr>
    <w:rPr>
      <w:rFonts w:eastAsia="Times New Roman" w:cs="Times New Roman"/>
      <w:szCs w:val="24"/>
      <w:lang w:eastAsia="ru-RU"/>
    </w:rPr>
  </w:style>
  <w:style w:type="character" w:customStyle="1" w:styleId="afa">
    <w:name w:val="Подзаголовок Знак"/>
    <w:aliases w:val="Таб. нал. Знак"/>
    <w:basedOn w:val="a0"/>
    <w:link w:val="af9"/>
    <w:uiPriority w:val="11"/>
    <w:rsid w:val="00BD774B"/>
    <w:rPr>
      <w:rFonts w:ascii="Times New Roman" w:eastAsia="Times New Roman" w:hAnsi="Times New Roman" w:cs="Times New Roman"/>
      <w:sz w:val="24"/>
      <w:szCs w:val="24"/>
      <w:lang w:eastAsia="ru-RU"/>
    </w:rPr>
  </w:style>
  <w:style w:type="paragraph" w:customStyle="1" w:styleId="PzOglav">
    <w:name w:val="PzOglav"/>
    <w:basedOn w:val="a"/>
    <w:rsid w:val="00BD774B"/>
    <w:pPr>
      <w:tabs>
        <w:tab w:val="left" w:leader="dot" w:pos="8505"/>
      </w:tabs>
      <w:spacing w:before="240" w:after="120"/>
      <w:ind w:firstLine="567"/>
    </w:pPr>
    <w:rPr>
      <w:rFonts w:ascii="Arial" w:eastAsia="Times New Roman" w:hAnsi="Arial" w:cs="Arial"/>
      <w:sz w:val="20"/>
      <w:szCs w:val="20"/>
    </w:rPr>
  </w:style>
  <w:style w:type="paragraph" w:customStyle="1" w:styleId="xl60">
    <w:name w:val="xl60"/>
    <w:basedOn w:val="a"/>
    <w:rsid w:val="00BD774B"/>
    <w:pPr>
      <w:spacing w:before="100" w:beforeAutospacing="1" w:after="100" w:afterAutospacing="1"/>
      <w:jc w:val="left"/>
    </w:pPr>
    <w:rPr>
      <w:rFonts w:eastAsia="Times New Roman" w:cs="Times New Roman"/>
      <w:szCs w:val="24"/>
      <w:lang w:eastAsia="ru-RU"/>
    </w:rPr>
  </w:style>
  <w:style w:type="paragraph" w:customStyle="1" w:styleId="xl61">
    <w:name w:val="xl61"/>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62">
    <w:name w:val="xl62"/>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sz w:val="20"/>
      <w:szCs w:val="20"/>
      <w:lang w:eastAsia="ru-RU"/>
    </w:rPr>
  </w:style>
  <w:style w:type="paragraph" w:customStyle="1" w:styleId="xl63">
    <w:name w:val="xl63"/>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sz w:val="20"/>
      <w:szCs w:val="20"/>
      <w:lang w:eastAsia="ru-RU"/>
    </w:rPr>
  </w:style>
  <w:style w:type="paragraph" w:customStyle="1" w:styleId="xl64">
    <w:name w:val="xl64"/>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Times New Roman"/>
      <w:sz w:val="20"/>
      <w:szCs w:val="20"/>
      <w:lang w:eastAsia="ru-RU"/>
    </w:rPr>
  </w:style>
  <w:style w:type="paragraph" w:customStyle="1" w:styleId="xl65">
    <w:name w:val="xl65"/>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cs="Times New Roman"/>
      <w:sz w:val="20"/>
      <w:szCs w:val="20"/>
      <w:lang w:eastAsia="ru-RU"/>
    </w:rPr>
  </w:style>
  <w:style w:type="paragraph" w:customStyle="1" w:styleId="xl66">
    <w:name w:val="xl66"/>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Times New Roman"/>
      <w:sz w:val="20"/>
      <w:szCs w:val="20"/>
      <w:lang w:eastAsia="ru-RU"/>
    </w:rPr>
  </w:style>
  <w:style w:type="paragraph" w:customStyle="1" w:styleId="xl67">
    <w:name w:val="xl67"/>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s="Times New Roman"/>
      <w:b/>
      <w:bCs/>
      <w:sz w:val="20"/>
      <w:szCs w:val="20"/>
      <w:lang w:eastAsia="ru-RU"/>
    </w:rPr>
  </w:style>
  <w:style w:type="paragraph" w:customStyle="1" w:styleId="xl68">
    <w:name w:val="xl68"/>
    <w:basedOn w:val="a"/>
    <w:rsid w:val="00BD774B"/>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cs="Times New Roman"/>
      <w:b/>
      <w:bCs/>
      <w:sz w:val="20"/>
      <w:szCs w:val="20"/>
      <w:lang w:eastAsia="ru-RU"/>
    </w:rPr>
  </w:style>
  <w:style w:type="paragraph" w:customStyle="1" w:styleId="xl69">
    <w:name w:val="xl69"/>
    <w:basedOn w:val="a"/>
    <w:rsid w:val="00BD774B"/>
    <w:pPr>
      <w:pBdr>
        <w:top w:val="single" w:sz="4" w:space="0" w:color="auto"/>
        <w:bottom w:val="single" w:sz="4" w:space="0" w:color="auto"/>
      </w:pBdr>
      <w:spacing w:before="100" w:beforeAutospacing="1" w:after="100" w:afterAutospacing="1"/>
      <w:jc w:val="center"/>
      <w:textAlignment w:val="top"/>
    </w:pPr>
    <w:rPr>
      <w:rFonts w:eastAsia="Times New Roman" w:cs="Times New Roman"/>
      <w:b/>
      <w:bCs/>
      <w:sz w:val="20"/>
      <w:szCs w:val="20"/>
      <w:lang w:eastAsia="ru-RU"/>
    </w:rPr>
  </w:style>
  <w:style w:type="paragraph" w:customStyle="1" w:styleId="xl70">
    <w:name w:val="xl70"/>
    <w:basedOn w:val="a"/>
    <w:rsid w:val="00BD774B"/>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b/>
      <w:bCs/>
      <w:sz w:val="20"/>
      <w:szCs w:val="20"/>
      <w:lang w:eastAsia="ru-RU"/>
    </w:rPr>
  </w:style>
  <w:style w:type="paragraph" w:customStyle="1" w:styleId="xl71">
    <w:name w:val="xl71"/>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72">
    <w:name w:val="xl72"/>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b/>
      <w:bCs/>
      <w:sz w:val="20"/>
      <w:szCs w:val="20"/>
      <w:lang w:eastAsia="ru-RU"/>
    </w:rPr>
  </w:style>
  <w:style w:type="paragraph" w:customStyle="1" w:styleId="xl73">
    <w:name w:val="xl73"/>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b/>
      <w:bCs/>
      <w:sz w:val="20"/>
      <w:szCs w:val="20"/>
      <w:lang w:eastAsia="ru-RU"/>
    </w:rPr>
  </w:style>
  <w:style w:type="paragraph" w:customStyle="1" w:styleId="xl74">
    <w:name w:val="xl74"/>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b/>
      <w:bCs/>
      <w:sz w:val="20"/>
      <w:szCs w:val="20"/>
      <w:lang w:eastAsia="ru-RU"/>
    </w:rPr>
  </w:style>
  <w:style w:type="paragraph" w:customStyle="1" w:styleId="xl75">
    <w:name w:val="xl75"/>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styleId="afb">
    <w:name w:val="caption"/>
    <w:aliases w:val=" Знак, Знак1,Знак1,Знак1 Знак Знак Знак,Знак1 Знак Знак,Таблица - Название объекта,!! Object Novogor !!,Caption Char,Caption Char1 Char1 Char Char,Caption Char Char2 Char1 Char Char,Caption Char Char Char1 Char Char Char, Знак13,Знак13"/>
    <w:basedOn w:val="a"/>
    <w:next w:val="a"/>
    <w:link w:val="afc"/>
    <w:uiPriority w:val="35"/>
    <w:unhideWhenUsed/>
    <w:qFormat/>
    <w:rsid w:val="00BD774B"/>
    <w:pPr>
      <w:spacing w:before="240" w:after="120"/>
    </w:pPr>
    <w:rPr>
      <w:rFonts w:eastAsia="Times New Roman" w:cs="Times New Roman"/>
      <w:b/>
      <w:bCs/>
      <w:sz w:val="20"/>
      <w:szCs w:val="20"/>
      <w:lang w:eastAsia="ru-RU"/>
    </w:rPr>
  </w:style>
  <w:style w:type="character" w:customStyle="1" w:styleId="afc">
    <w:name w:val="Название объекта Знак"/>
    <w:aliases w:val=" 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Знак13 Знак"/>
    <w:link w:val="afb"/>
    <w:uiPriority w:val="35"/>
    <w:locked/>
    <w:rsid w:val="002D3914"/>
    <w:rPr>
      <w:rFonts w:ascii="Times New Roman" w:eastAsia="Times New Roman" w:hAnsi="Times New Roman" w:cs="Times New Roman"/>
      <w:b/>
      <w:bCs/>
      <w:sz w:val="20"/>
      <w:szCs w:val="20"/>
      <w:lang w:eastAsia="ru-RU"/>
    </w:rPr>
  </w:style>
  <w:style w:type="paragraph" w:customStyle="1" w:styleId="Heading">
    <w:name w:val="Heading"/>
    <w:rsid w:val="00BD774B"/>
    <w:pPr>
      <w:widowControl w:val="0"/>
      <w:suppressAutoHyphens/>
      <w:autoSpaceDE w:val="0"/>
      <w:spacing w:before="240" w:after="120" w:line="240" w:lineRule="auto"/>
      <w:jc w:val="right"/>
    </w:pPr>
    <w:rPr>
      <w:rFonts w:ascii="Times New Roman" w:eastAsia="Arial" w:hAnsi="Times New Roman" w:cs="Calibri"/>
      <w:b/>
      <w:bCs/>
      <w:sz w:val="28"/>
      <w:szCs w:val="28"/>
      <w:lang w:eastAsia="ar-SA"/>
    </w:rPr>
  </w:style>
  <w:style w:type="character" w:styleId="afd">
    <w:name w:val="Strong"/>
    <w:basedOn w:val="a0"/>
    <w:uiPriority w:val="22"/>
    <w:qFormat/>
    <w:rsid w:val="00BD774B"/>
    <w:rPr>
      <w:b/>
      <w:bCs/>
    </w:rPr>
  </w:style>
  <w:style w:type="paragraph" w:customStyle="1" w:styleId="14">
    <w:name w:val="Обычный + 14 пт"/>
    <w:aliases w:val="По ширине,Первая строка:  1,25 см,Справа:  -0,02 см,Обычный + По ширине,23 см"/>
    <w:basedOn w:val="a"/>
    <w:rsid w:val="00BD774B"/>
    <w:pPr>
      <w:ind w:right="-10" w:firstLine="708"/>
    </w:pPr>
    <w:rPr>
      <w:rFonts w:eastAsia="Times New Roman" w:cs="Times New Roman"/>
      <w:sz w:val="28"/>
      <w:szCs w:val="28"/>
      <w:lang w:eastAsia="ru-RU"/>
    </w:rPr>
  </w:style>
  <w:style w:type="paragraph" w:customStyle="1" w:styleId="ConsCell">
    <w:name w:val="ConsCell"/>
    <w:uiPriority w:val="99"/>
    <w:rsid w:val="00BD774B"/>
    <w:pPr>
      <w:widowControl w:val="0"/>
      <w:autoSpaceDE w:val="0"/>
      <w:autoSpaceDN w:val="0"/>
      <w:adjustRightInd w:val="0"/>
      <w:spacing w:line="240" w:lineRule="auto"/>
      <w:ind w:right="19772"/>
      <w:jc w:val="left"/>
    </w:pPr>
    <w:rPr>
      <w:rFonts w:ascii="Arial" w:eastAsia="Times New Roman" w:hAnsi="Arial" w:cs="Arial"/>
      <w:sz w:val="20"/>
      <w:szCs w:val="20"/>
      <w:lang w:eastAsia="ru-RU"/>
    </w:rPr>
  </w:style>
  <w:style w:type="paragraph" w:customStyle="1" w:styleId="xl76">
    <w:name w:val="xl76"/>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20"/>
      <w:szCs w:val="20"/>
      <w:lang w:eastAsia="ru-RU"/>
    </w:rPr>
  </w:style>
  <w:style w:type="paragraph" w:customStyle="1" w:styleId="xl77">
    <w:name w:val="xl77"/>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Cs w:val="24"/>
      <w:lang w:eastAsia="ru-RU"/>
    </w:rPr>
  </w:style>
  <w:style w:type="paragraph" w:customStyle="1" w:styleId="xl78">
    <w:name w:val="xl78"/>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Cs w:val="24"/>
      <w:lang w:eastAsia="ru-RU"/>
    </w:rPr>
  </w:style>
  <w:style w:type="paragraph" w:customStyle="1" w:styleId="xl79">
    <w:name w:val="xl79"/>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Cs w:val="24"/>
      <w:lang w:eastAsia="ru-RU"/>
    </w:rPr>
  </w:style>
  <w:style w:type="paragraph" w:customStyle="1" w:styleId="xl80">
    <w:name w:val="xl80"/>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Cs w:val="24"/>
      <w:lang w:eastAsia="ru-RU"/>
    </w:rPr>
  </w:style>
  <w:style w:type="paragraph" w:customStyle="1" w:styleId="xl81">
    <w:name w:val="xl81"/>
    <w:basedOn w:val="a"/>
    <w:rsid w:val="00BD774B"/>
    <w:pPr>
      <w:pBdr>
        <w:top w:val="single" w:sz="4" w:space="0" w:color="auto"/>
        <w:left w:val="single" w:sz="4" w:space="0" w:color="auto"/>
        <w:right w:val="single" w:sz="4" w:space="0" w:color="auto"/>
      </w:pBdr>
      <w:shd w:val="clear" w:color="000000" w:fill="FFFF00"/>
      <w:spacing w:before="100" w:beforeAutospacing="1" w:after="100" w:afterAutospacing="1"/>
      <w:jc w:val="left"/>
      <w:textAlignment w:val="center"/>
    </w:pPr>
    <w:rPr>
      <w:rFonts w:eastAsia="Times New Roman" w:cs="Times New Roman"/>
      <w:szCs w:val="24"/>
      <w:lang w:eastAsia="ru-RU"/>
    </w:rPr>
  </w:style>
  <w:style w:type="paragraph" w:customStyle="1" w:styleId="xl82">
    <w:name w:val="xl82"/>
    <w:basedOn w:val="a"/>
    <w:rsid w:val="00BD774B"/>
    <w:pPr>
      <w:pBdr>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eastAsia="Times New Roman" w:cs="Times New Roman"/>
      <w:szCs w:val="24"/>
      <w:lang w:eastAsia="ru-RU"/>
    </w:rPr>
  </w:style>
  <w:style w:type="paragraph" w:customStyle="1" w:styleId="xl83">
    <w:name w:val="xl83"/>
    <w:basedOn w:val="a"/>
    <w:rsid w:val="00BD774B"/>
    <w:pPr>
      <w:pBdr>
        <w:top w:val="single" w:sz="4" w:space="0" w:color="auto"/>
        <w:left w:val="single" w:sz="4" w:space="0" w:color="auto"/>
        <w:right w:val="single" w:sz="4" w:space="0" w:color="auto"/>
      </w:pBdr>
      <w:spacing w:before="100" w:beforeAutospacing="1" w:after="100" w:afterAutospacing="1"/>
      <w:jc w:val="left"/>
      <w:textAlignment w:val="center"/>
    </w:pPr>
    <w:rPr>
      <w:rFonts w:eastAsia="Times New Roman" w:cs="Times New Roman"/>
      <w:szCs w:val="24"/>
      <w:lang w:eastAsia="ru-RU"/>
    </w:rPr>
  </w:style>
  <w:style w:type="paragraph" w:customStyle="1" w:styleId="xl84">
    <w:name w:val="xl84"/>
    <w:basedOn w:val="a"/>
    <w:rsid w:val="00BD774B"/>
    <w:pPr>
      <w:pBdr>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szCs w:val="24"/>
      <w:lang w:eastAsia="ru-RU"/>
    </w:rPr>
  </w:style>
  <w:style w:type="paragraph" w:customStyle="1" w:styleId="xl85">
    <w:name w:val="xl85"/>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font5">
    <w:name w:val="font5"/>
    <w:basedOn w:val="a"/>
    <w:rsid w:val="00BD774B"/>
    <w:pPr>
      <w:spacing w:before="100" w:beforeAutospacing="1" w:after="100" w:afterAutospacing="1"/>
      <w:jc w:val="left"/>
    </w:pPr>
    <w:rPr>
      <w:rFonts w:eastAsia="Times New Roman" w:cs="Times New Roman"/>
      <w:color w:val="000000"/>
      <w:szCs w:val="24"/>
      <w:lang w:eastAsia="ru-RU"/>
    </w:rPr>
  </w:style>
  <w:style w:type="paragraph" w:customStyle="1" w:styleId="font6">
    <w:name w:val="font6"/>
    <w:basedOn w:val="a"/>
    <w:rsid w:val="00BD774B"/>
    <w:pPr>
      <w:spacing w:before="100" w:beforeAutospacing="1" w:after="100" w:afterAutospacing="1"/>
      <w:jc w:val="left"/>
    </w:pPr>
    <w:rPr>
      <w:rFonts w:eastAsia="Times New Roman" w:cs="Times New Roman"/>
      <w:color w:val="000000"/>
      <w:szCs w:val="24"/>
      <w:lang w:eastAsia="ru-RU"/>
    </w:rPr>
  </w:style>
  <w:style w:type="character" w:styleId="afe">
    <w:name w:val="FollowedHyperlink"/>
    <w:basedOn w:val="a0"/>
    <w:uiPriority w:val="99"/>
    <w:semiHidden/>
    <w:unhideWhenUsed/>
    <w:rsid w:val="00BD774B"/>
    <w:rPr>
      <w:color w:val="800080"/>
      <w:u w:val="single"/>
    </w:rPr>
  </w:style>
  <w:style w:type="paragraph" w:customStyle="1" w:styleId="aff">
    <w:name w:val="текст табл"/>
    <w:basedOn w:val="a"/>
    <w:rsid w:val="00205A9D"/>
    <w:pPr>
      <w:keepNext/>
      <w:keepLines/>
      <w:suppressLineNumbers/>
      <w:tabs>
        <w:tab w:val="left" w:leader="dot" w:pos="9356"/>
      </w:tabs>
      <w:suppressAutoHyphens/>
      <w:spacing w:before="60" w:after="60"/>
      <w:ind w:firstLine="0"/>
      <w:jc w:val="left"/>
    </w:pPr>
    <w:rPr>
      <w:rFonts w:eastAsia="Times New Roman" w:cs="Times New Roman"/>
      <w:szCs w:val="24"/>
      <w:lang w:eastAsia="ru-RU"/>
    </w:rPr>
  </w:style>
  <w:style w:type="paragraph" w:styleId="aff0">
    <w:name w:val="footnote text"/>
    <w:basedOn w:val="a"/>
    <w:link w:val="aff1"/>
    <w:semiHidden/>
    <w:rsid w:val="00205A9D"/>
    <w:pPr>
      <w:keepNext/>
      <w:suppressLineNumbers/>
      <w:tabs>
        <w:tab w:val="left" w:leader="dot" w:pos="9356"/>
      </w:tabs>
      <w:suppressAutoHyphens/>
      <w:spacing w:after="120"/>
      <w:ind w:firstLine="0"/>
    </w:pPr>
    <w:rPr>
      <w:rFonts w:eastAsia="Times New Roman" w:cs="Times New Roman"/>
      <w:sz w:val="20"/>
      <w:szCs w:val="20"/>
      <w:lang w:eastAsia="ru-RU"/>
    </w:rPr>
  </w:style>
  <w:style w:type="character" w:customStyle="1" w:styleId="aff1">
    <w:name w:val="Текст сноски Знак"/>
    <w:basedOn w:val="a0"/>
    <w:link w:val="aff0"/>
    <w:semiHidden/>
    <w:rsid w:val="00205A9D"/>
    <w:rPr>
      <w:rFonts w:ascii="Times New Roman" w:eastAsia="Times New Roman" w:hAnsi="Times New Roman" w:cs="Times New Roman"/>
      <w:sz w:val="20"/>
      <w:szCs w:val="20"/>
      <w:lang w:eastAsia="ru-RU"/>
    </w:rPr>
  </w:style>
  <w:style w:type="paragraph" w:customStyle="1" w:styleId="133">
    <w:name w:val="Обычный 13 Знак3"/>
    <w:basedOn w:val="a"/>
    <w:autoRedefine/>
    <w:rsid w:val="001337EA"/>
    <w:pPr>
      <w:keepNext/>
      <w:keepLines/>
      <w:suppressLineNumbers/>
      <w:tabs>
        <w:tab w:val="left" w:leader="dot" w:pos="9356"/>
      </w:tabs>
      <w:suppressAutoHyphens/>
      <w:spacing w:before="60" w:line="360" w:lineRule="auto"/>
      <w:ind w:firstLine="567"/>
    </w:pPr>
    <w:rPr>
      <w:rFonts w:eastAsia="Times New Roman" w:cs="Times New Roman"/>
      <w:szCs w:val="26"/>
      <w:lang w:eastAsia="ru-RU"/>
    </w:rPr>
  </w:style>
  <w:style w:type="paragraph" w:styleId="aff2">
    <w:name w:val="No Spacing"/>
    <w:link w:val="aff3"/>
    <w:uiPriority w:val="1"/>
    <w:qFormat/>
    <w:rsid w:val="001C380A"/>
    <w:pPr>
      <w:spacing w:line="240" w:lineRule="auto"/>
      <w:ind w:firstLine="709"/>
    </w:pPr>
    <w:rPr>
      <w:rFonts w:ascii="Times New Roman" w:hAnsi="Times New Roman"/>
      <w:sz w:val="26"/>
    </w:rPr>
  </w:style>
  <w:style w:type="paragraph" w:styleId="41">
    <w:name w:val="toc 4"/>
    <w:basedOn w:val="a"/>
    <w:next w:val="a"/>
    <w:autoRedefine/>
    <w:uiPriority w:val="39"/>
    <w:unhideWhenUsed/>
    <w:rsid w:val="001C380A"/>
    <w:pPr>
      <w:spacing w:after="100"/>
      <w:ind w:left="660" w:firstLine="0"/>
      <w:jc w:val="left"/>
    </w:pPr>
    <w:rPr>
      <w:rFonts w:asciiTheme="minorHAnsi" w:eastAsiaTheme="minorEastAsia" w:hAnsiTheme="minorHAnsi"/>
      <w:sz w:val="22"/>
      <w:lang w:eastAsia="ru-RU"/>
    </w:rPr>
  </w:style>
  <w:style w:type="paragraph" w:styleId="51">
    <w:name w:val="toc 5"/>
    <w:basedOn w:val="a"/>
    <w:next w:val="a"/>
    <w:autoRedefine/>
    <w:uiPriority w:val="39"/>
    <w:unhideWhenUsed/>
    <w:rsid w:val="001C380A"/>
    <w:pPr>
      <w:spacing w:after="100"/>
      <w:ind w:left="880" w:firstLine="0"/>
      <w:jc w:val="left"/>
    </w:pPr>
    <w:rPr>
      <w:rFonts w:asciiTheme="minorHAnsi" w:eastAsiaTheme="minorEastAsia" w:hAnsiTheme="minorHAnsi"/>
      <w:sz w:val="22"/>
      <w:lang w:eastAsia="ru-RU"/>
    </w:rPr>
  </w:style>
  <w:style w:type="paragraph" w:styleId="61">
    <w:name w:val="toc 6"/>
    <w:basedOn w:val="a"/>
    <w:next w:val="a"/>
    <w:autoRedefine/>
    <w:uiPriority w:val="39"/>
    <w:unhideWhenUsed/>
    <w:rsid w:val="001C380A"/>
    <w:pPr>
      <w:spacing w:after="100"/>
      <w:ind w:left="1100" w:firstLine="0"/>
      <w:jc w:val="left"/>
    </w:pPr>
    <w:rPr>
      <w:rFonts w:asciiTheme="minorHAnsi" w:eastAsiaTheme="minorEastAsia" w:hAnsiTheme="minorHAnsi"/>
      <w:sz w:val="22"/>
      <w:lang w:eastAsia="ru-RU"/>
    </w:rPr>
  </w:style>
  <w:style w:type="paragraph" w:styleId="71">
    <w:name w:val="toc 7"/>
    <w:basedOn w:val="a"/>
    <w:next w:val="a"/>
    <w:autoRedefine/>
    <w:uiPriority w:val="39"/>
    <w:unhideWhenUsed/>
    <w:rsid w:val="001C380A"/>
    <w:pPr>
      <w:spacing w:after="100"/>
      <w:ind w:left="1320" w:firstLine="0"/>
      <w:jc w:val="left"/>
    </w:pPr>
    <w:rPr>
      <w:rFonts w:asciiTheme="minorHAnsi" w:eastAsiaTheme="minorEastAsia" w:hAnsiTheme="minorHAnsi"/>
      <w:sz w:val="22"/>
      <w:lang w:eastAsia="ru-RU"/>
    </w:rPr>
  </w:style>
  <w:style w:type="paragraph" w:styleId="81">
    <w:name w:val="toc 8"/>
    <w:basedOn w:val="a"/>
    <w:next w:val="a"/>
    <w:autoRedefine/>
    <w:uiPriority w:val="39"/>
    <w:unhideWhenUsed/>
    <w:rsid w:val="001C380A"/>
    <w:pPr>
      <w:spacing w:after="100"/>
      <w:ind w:left="1540" w:firstLine="0"/>
      <w:jc w:val="left"/>
    </w:pPr>
    <w:rPr>
      <w:rFonts w:asciiTheme="minorHAnsi" w:eastAsiaTheme="minorEastAsia" w:hAnsiTheme="minorHAnsi"/>
      <w:sz w:val="22"/>
      <w:lang w:eastAsia="ru-RU"/>
    </w:rPr>
  </w:style>
  <w:style w:type="paragraph" w:styleId="91">
    <w:name w:val="toc 9"/>
    <w:basedOn w:val="a"/>
    <w:next w:val="a"/>
    <w:autoRedefine/>
    <w:uiPriority w:val="39"/>
    <w:unhideWhenUsed/>
    <w:rsid w:val="001C380A"/>
    <w:pPr>
      <w:spacing w:after="100"/>
      <w:ind w:left="1760" w:firstLine="0"/>
      <w:jc w:val="left"/>
    </w:pPr>
    <w:rPr>
      <w:rFonts w:asciiTheme="minorHAnsi" w:eastAsiaTheme="minorEastAsia" w:hAnsiTheme="minorHAnsi"/>
      <w:sz w:val="22"/>
      <w:lang w:eastAsia="ru-RU"/>
    </w:rPr>
  </w:style>
  <w:style w:type="character" w:customStyle="1" w:styleId="apple-converted-space">
    <w:name w:val="apple-converted-space"/>
    <w:basedOn w:val="a0"/>
    <w:rsid w:val="006F578F"/>
  </w:style>
  <w:style w:type="character" w:styleId="aff4">
    <w:name w:val="annotation reference"/>
    <w:basedOn w:val="a0"/>
    <w:uiPriority w:val="99"/>
    <w:semiHidden/>
    <w:unhideWhenUsed/>
    <w:rsid w:val="009E4DED"/>
    <w:rPr>
      <w:sz w:val="16"/>
      <w:szCs w:val="16"/>
    </w:rPr>
  </w:style>
  <w:style w:type="paragraph" w:styleId="aff5">
    <w:name w:val="annotation text"/>
    <w:basedOn w:val="a"/>
    <w:link w:val="aff6"/>
    <w:uiPriority w:val="99"/>
    <w:semiHidden/>
    <w:unhideWhenUsed/>
    <w:rsid w:val="009E4DED"/>
    <w:rPr>
      <w:sz w:val="20"/>
      <w:szCs w:val="20"/>
    </w:rPr>
  </w:style>
  <w:style w:type="character" w:customStyle="1" w:styleId="aff6">
    <w:name w:val="Текст примечания Знак"/>
    <w:basedOn w:val="a0"/>
    <w:link w:val="aff5"/>
    <w:uiPriority w:val="99"/>
    <w:semiHidden/>
    <w:rsid w:val="009E4DED"/>
    <w:rPr>
      <w:rFonts w:ascii="Times New Roman" w:hAnsi="Times New Roman"/>
      <w:sz w:val="20"/>
      <w:szCs w:val="20"/>
    </w:rPr>
  </w:style>
  <w:style w:type="paragraph" w:styleId="aff7">
    <w:name w:val="annotation subject"/>
    <w:basedOn w:val="aff5"/>
    <w:next w:val="aff5"/>
    <w:link w:val="aff8"/>
    <w:uiPriority w:val="99"/>
    <w:semiHidden/>
    <w:unhideWhenUsed/>
    <w:rsid w:val="009E4DED"/>
    <w:rPr>
      <w:b/>
      <w:bCs/>
    </w:rPr>
  </w:style>
  <w:style w:type="character" w:customStyle="1" w:styleId="aff8">
    <w:name w:val="Тема примечания Знак"/>
    <w:basedOn w:val="aff6"/>
    <w:link w:val="aff7"/>
    <w:uiPriority w:val="99"/>
    <w:semiHidden/>
    <w:rsid w:val="009E4DED"/>
    <w:rPr>
      <w:rFonts w:ascii="Times New Roman" w:hAnsi="Times New Roman"/>
      <w:b/>
      <w:bCs/>
      <w:sz w:val="20"/>
      <w:szCs w:val="20"/>
    </w:rPr>
  </w:style>
  <w:style w:type="paragraph" w:customStyle="1" w:styleId="formattext">
    <w:name w:val="formattext"/>
    <w:basedOn w:val="a"/>
    <w:rsid w:val="00B11691"/>
    <w:pPr>
      <w:spacing w:before="100" w:beforeAutospacing="1" w:after="100" w:afterAutospacing="1"/>
      <w:ind w:firstLine="0"/>
      <w:jc w:val="left"/>
    </w:pPr>
    <w:rPr>
      <w:rFonts w:eastAsia="Times New Roman" w:cs="Times New Roman"/>
      <w:szCs w:val="24"/>
      <w:lang w:eastAsia="ru-RU"/>
    </w:rPr>
  </w:style>
  <w:style w:type="paragraph" w:customStyle="1" w:styleId="headertext">
    <w:name w:val="headertext"/>
    <w:basedOn w:val="a"/>
    <w:rsid w:val="00B11691"/>
    <w:pPr>
      <w:spacing w:before="100" w:beforeAutospacing="1" w:after="100" w:afterAutospacing="1"/>
      <w:ind w:firstLine="0"/>
      <w:jc w:val="left"/>
    </w:pPr>
    <w:rPr>
      <w:rFonts w:eastAsia="Times New Roman" w:cs="Times New Roman"/>
      <w:szCs w:val="24"/>
      <w:lang w:eastAsia="ru-RU"/>
    </w:rPr>
  </w:style>
  <w:style w:type="paragraph" w:styleId="aff9">
    <w:name w:val="Plain Text"/>
    <w:aliases w:val="Знак7, Знак7"/>
    <w:basedOn w:val="a"/>
    <w:link w:val="affa"/>
    <w:uiPriority w:val="99"/>
    <w:rsid w:val="001F7A39"/>
    <w:pPr>
      <w:tabs>
        <w:tab w:val="left" w:pos="1701"/>
      </w:tabs>
      <w:spacing w:before="80" w:line="252" w:lineRule="auto"/>
      <w:ind w:firstLine="852"/>
    </w:pPr>
    <w:rPr>
      <w:rFonts w:eastAsia="SimSun" w:cs="Times New Roman"/>
      <w:sz w:val="28"/>
      <w:szCs w:val="20"/>
      <w:lang w:eastAsia="ru-RU"/>
    </w:rPr>
  </w:style>
  <w:style w:type="character" w:customStyle="1" w:styleId="affa">
    <w:name w:val="Текст Знак"/>
    <w:aliases w:val="Знак7 Знак, Знак7 Знак"/>
    <w:basedOn w:val="a0"/>
    <w:link w:val="aff9"/>
    <w:uiPriority w:val="99"/>
    <w:rsid w:val="001F7A39"/>
    <w:rPr>
      <w:rFonts w:ascii="Times New Roman" w:eastAsia="SimSun" w:hAnsi="Times New Roman" w:cs="Times New Roman"/>
      <w:sz w:val="28"/>
      <w:szCs w:val="20"/>
      <w:lang w:eastAsia="ru-RU"/>
    </w:rPr>
  </w:style>
  <w:style w:type="table" w:customStyle="1" w:styleId="TableNormal">
    <w:name w:val="Table Normal"/>
    <w:uiPriority w:val="2"/>
    <w:semiHidden/>
    <w:unhideWhenUsed/>
    <w:qFormat/>
    <w:rsid w:val="002D3914"/>
    <w:pPr>
      <w:widowControl w:val="0"/>
      <w:spacing w:line="240" w:lineRule="auto"/>
      <w:jc w:val="left"/>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D3914"/>
    <w:pPr>
      <w:widowControl w:val="0"/>
      <w:ind w:firstLine="0"/>
      <w:jc w:val="left"/>
    </w:pPr>
    <w:rPr>
      <w:rFonts w:asciiTheme="minorHAnsi" w:hAnsiTheme="minorHAnsi"/>
      <w:sz w:val="22"/>
      <w:lang w:val="en-US"/>
    </w:rPr>
  </w:style>
  <w:style w:type="character" w:customStyle="1" w:styleId="42">
    <w:name w:val="Заголовок №4_"/>
    <w:link w:val="410"/>
    <w:locked/>
    <w:rsid w:val="008E4187"/>
    <w:rPr>
      <w:sz w:val="28"/>
      <w:szCs w:val="28"/>
      <w:shd w:val="clear" w:color="auto" w:fill="FFFFFF"/>
    </w:rPr>
  </w:style>
  <w:style w:type="paragraph" w:customStyle="1" w:styleId="410">
    <w:name w:val="Заголовок №41"/>
    <w:basedOn w:val="a"/>
    <w:link w:val="42"/>
    <w:rsid w:val="008E4187"/>
    <w:pPr>
      <w:shd w:val="clear" w:color="auto" w:fill="FFFFFF"/>
      <w:spacing w:line="320" w:lineRule="exact"/>
      <w:ind w:firstLine="540"/>
      <w:outlineLvl w:val="3"/>
    </w:pPr>
    <w:rPr>
      <w:rFonts w:asciiTheme="minorHAnsi" w:hAnsiTheme="minorHAnsi"/>
      <w:sz w:val="28"/>
      <w:szCs w:val="28"/>
    </w:rPr>
  </w:style>
  <w:style w:type="character" w:styleId="affb">
    <w:name w:val="Placeholder Text"/>
    <w:basedOn w:val="a0"/>
    <w:uiPriority w:val="99"/>
    <w:semiHidden/>
    <w:rsid w:val="00F00B67"/>
    <w:rPr>
      <w:color w:val="808080"/>
    </w:rPr>
  </w:style>
  <w:style w:type="character" w:customStyle="1" w:styleId="js-extracted-address">
    <w:name w:val="js-extracted-address"/>
    <w:basedOn w:val="a0"/>
    <w:rsid w:val="003A09D6"/>
  </w:style>
  <w:style w:type="character" w:customStyle="1" w:styleId="wmi-callto">
    <w:name w:val="wmi-callto"/>
    <w:basedOn w:val="a0"/>
    <w:rsid w:val="003A09D6"/>
  </w:style>
  <w:style w:type="character" w:customStyle="1" w:styleId="80">
    <w:name w:val="Заголовок 8 Знак"/>
    <w:basedOn w:val="a0"/>
    <w:link w:val="8"/>
    <w:semiHidden/>
    <w:rsid w:val="00055029"/>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semiHidden/>
    <w:rsid w:val="00055029"/>
    <w:rPr>
      <w:rFonts w:asciiTheme="majorHAnsi" w:eastAsiaTheme="majorEastAsia" w:hAnsiTheme="majorHAnsi" w:cstheme="majorBidi"/>
      <w:i/>
      <w:iCs/>
      <w:color w:val="404040" w:themeColor="text1" w:themeTint="BF"/>
      <w:sz w:val="20"/>
      <w:szCs w:val="20"/>
      <w:lang w:eastAsia="ru-RU"/>
    </w:rPr>
  </w:style>
  <w:style w:type="paragraph" w:customStyle="1" w:styleId="affc">
    <w:name w:val="Нормальный"/>
    <w:rsid w:val="00055029"/>
    <w:pPr>
      <w:spacing w:line="240" w:lineRule="auto"/>
      <w:jc w:val="left"/>
    </w:pPr>
    <w:rPr>
      <w:rFonts w:ascii="Arial" w:eastAsia="Times New Roman" w:hAnsi="Arial" w:cs="Times New Roman"/>
      <w:sz w:val="20"/>
      <w:szCs w:val="20"/>
      <w:lang w:eastAsia="ru-RU"/>
    </w:rPr>
  </w:style>
  <w:style w:type="paragraph" w:customStyle="1" w:styleId="zagc-0">
    <w:name w:val="zagc-0"/>
    <w:basedOn w:val="a"/>
    <w:rsid w:val="00055029"/>
    <w:pPr>
      <w:spacing w:before="180" w:after="60"/>
      <w:ind w:firstLine="150"/>
      <w:jc w:val="center"/>
    </w:pPr>
    <w:rPr>
      <w:rFonts w:ascii="Arial" w:eastAsia="Times New Roman" w:hAnsi="Arial" w:cs="Arial"/>
      <w:b/>
      <w:bCs/>
      <w:caps/>
      <w:color w:val="29211E"/>
      <w:szCs w:val="24"/>
      <w:lang w:eastAsia="ru-RU"/>
    </w:rPr>
  </w:style>
  <w:style w:type="character" w:customStyle="1" w:styleId="13">
    <w:name w:val="Оглавление 1 Знак"/>
    <w:link w:val="12"/>
    <w:uiPriority w:val="39"/>
    <w:locked/>
    <w:rsid w:val="00055029"/>
    <w:rPr>
      <w:rFonts w:ascii="Times New Roman" w:hAnsi="Times New Roman"/>
      <w:sz w:val="24"/>
    </w:rPr>
  </w:style>
  <w:style w:type="character" w:customStyle="1" w:styleId="110">
    <w:name w:val="Заголовок 1 Знак1"/>
    <w:aliases w:val="Заголовок 1 Знак Знак Знак1,Заголовок 1 Знак Знак Знак Знак1,новая страница Знак,Заголовок 1 Знак2 Знак Знак,Заголовок 1 Знак1 Знак Знак Знак,Заголовок 1 Знак Знак Знак Знак Знак,новая страница Знак Знак Знак Знак Знак"/>
    <w:basedOn w:val="a0"/>
    <w:locked/>
    <w:rsid w:val="00055029"/>
    <w:rPr>
      <w:sz w:val="28"/>
    </w:rPr>
  </w:style>
  <w:style w:type="paragraph" w:customStyle="1" w:styleId="S">
    <w:name w:val="S_Обычный"/>
    <w:basedOn w:val="a"/>
    <w:link w:val="S0"/>
    <w:autoRedefine/>
    <w:uiPriority w:val="99"/>
    <w:rsid w:val="00055029"/>
    <w:pPr>
      <w:tabs>
        <w:tab w:val="left" w:pos="993"/>
      </w:tabs>
      <w:jc w:val="right"/>
    </w:pPr>
    <w:rPr>
      <w:rFonts w:eastAsia="Times New Roman" w:cs="Times New Roman"/>
      <w:szCs w:val="24"/>
      <w:lang w:eastAsia="ru-RU"/>
    </w:rPr>
  </w:style>
  <w:style w:type="character" w:customStyle="1" w:styleId="S0">
    <w:name w:val="S_Обычный Знак"/>
    <w:basedOn w:val="a0"/>
    <w:link w:val="S"/>
    <w:uiPriority w:val="99"/>
    <w:rsid w:val="00055029"/>
    <w:rPr>
      <w:rFonts w:ascii="Times New Roman" w:eastAsia="Times New Roman" w:hAnsi="Times New Roman" w:cs="Times New Roman"/>
      <w:sz w:val="24"/>
      <w:szCs w:val="24"/>
      <w:lang w:eastAsia="ru-RU"/>
    </w:rPr>
  </w:style>
  <w:style w:type="character" w:customStyle="1" w:styleId="512">
    <w:name w:val="Основной текст (5)12"/>
    <w:basedOn w:val="a0"/>
    <w:uiPriority w:val="99"/>
    <w:rsid w:val="00055029"/>
    <w:rPr>
      <w:rFonts w:ascii="Times New Roman" w:hAnsi="Times New Roman" w:cs="Times New Roman"/>
      <w:sz w:val="22"/>
      <w:szCs w:val="22"/>
      <w:u w:val="none"/>
    </w:rPr>
  </w:style>
  <w:style w:type="paragraph" w:customStyle="1" w:styleId="S1">
    <w:name w:val="S_Маркированный"/>
    <w:basedOn w:val="affd"/>
    <w:link w:val="S2"/>
    <w:rsid w:val="00055029"/>
    <w:pPr>
      <w:tabs>
        <w:tab w:val="num" w:pos="360"/>
        <w:tab w:val="left" w:pos="900"/>
      </w:tabs>
      <w:spacing w:after="0" w:line="360" w:lineRule="auto"/>
      <w:ind w:left="0" w:firstLine="720"/>
      <w:contextualSpacing w:val="0"/>
      <w:jc w:val="both"/>
    </w:pPr>
    <w:rPr>
      <w:rFonts w:eastAsia="Times New Roman"/>
      <w:w w:val="109"/>
      <w:sz w:val="24"/>
      <w:szCs w:val="24"/>
      <w:lang w:eastAsia="ru-RU"/>
    </w:rPr>
  </w:style>
  <w:style w:type="character" w:customStyle="1" w:styleId="S2">
    <w:name w:val="S_Маркированный Знак2"/>
    <w:basedOn w:val="a0"/>
    <w:link w:val="S1"/>
    <w:rsid w:val="00055029"/>
    <w:rPr>
      <w:rFonts w:ascii="Times New Roman" w:eastAsia="Times New Roman" w:hAnsi="Times New Roman" w:cs="Times New Roman"/>
      <w:w w:val="109"/>
      <w:sz w:val="24"/>
      <w:szCs w:val="24"/>
      <w:lang w:eastAsia="ru-RU"/>
    </w:rPr>
  </w:style>
  <w:style w:type="paragraph" w:styleId="affd">
    <w:name w:val="List Bullet"/>
    <w:basedOn w:val="a"/>
    <w:uiPriority w:val="99"/>
    <w:semiHidden/>
    <w:unhideWhenUsed/>
    <w:rsid w:val="00055029"/>
    <w:pPr>
      <w:spacing w:after="200" w:line="276" w:lineRule="auto"/>
      <w:ind w:left="1400" w:hanging="360"/>
      <w:contextualSpacing/>
      <w:jc w:val="left"/>
    </w:pPr>
    <w:rPr>
      <w:rFonts w:cs="Times New Roman"/>
      <w:sz w:val="28"/>
      <w:szCs w:val="28"/>
    </w:rPr>
  </w:style>
  <w:style w:type="paragraph" w:customStyle="1" w:styleId="S3">
    <w:name w:val="S_Обычный жирный"/>
    <w:basedOn w:val="a"/>
    <w:link w:val="S4"/>
    <w:qFormat/>
    <w:rsid w:val="00055029"/>
    <w:rPr>
      <w:rFonts w:eastAsia="Times New Roman" w:cs="Times New Roman"/>
      <w:sz w:val="28"/>
      <w:szCs w:val="24"/>
      <w:lang w:eastAsia="ru-RU"/>
    </w:rPr>
  </w:style>
  <w:style w:type="paragraph" w:customStyle="1" w:styleId="S5">
    <w:name w:val="S_Обычный в таблице"/>
    <w:basedOn w:val="a"/>
    <w:link w:val="S6"/>
    <w:rsid w:val="00055029"/>
    <w:pPr>
      <w:spacing w:line="360" w:lineRule="auto"/>
      <w:ind w:firstLine="0"/>
      <w:jc w:val="center"/>
    </w:pPr>
    <w:rPr>
      <w:rFonts w:eastAsia="Times New Roman" w:cs="Times New Roman"/>
      <w:szCs w:val="24"/>
    </w:rPr>
  </w:style>
  <w:style w:type="character" w:customStyle="1" w:styleId="S6">
    <w:name w:val="S_Обычный в таблице Знак"/>
    <w:link w:val="S5"/>
    <w:rsid w:val="00055029"/>
    <w:rPr>
      <w:rFonts w:ascii="Times New Roman" w:eastAsia="Times New Roman" w:hAnsi="Times New Roman" w:cs="Times New Roman"/>
      <w:sz w:val="24"/>
      <w:szCs w:val="24"/>
    </w:rPr>
  </w:style>
  <w:style w:type="paragraph" w:customStyle="1" w:styleId="15">
    <w:name w:val="Знак Знак Знак Знак Знак Знак1 Знак"/>
    <w:basedOn w:val="a"/>
    <w:rsid w:val="00055029"/>
    <w:pPr>
      <w:widowControl w:val="0"/>
      <w:adjustRightInd w:val="0"/>
      <w:spacing w:after="160" w:line="240" w:lineRule="exact"/>
      <w:ind w:firstLine="0"/>
      <w:jc w:val="right"/>
    </w:pPr>
    <w:rPr>
      <w:rFonts w:eastAsia="Times New Roman" w:cs="Times New Roman"/>
      <w:sz w:val="20"/>
      <w:szCs w:val="20"/>
      <w:lang w:val="en-GB"/>
    </w:rPr>
  </w:style>
  <w:style w:type="paragraph" w:customStyle="1" w:styleId="1">
    <w:name w:val="Маркированный_1"/>
    <w:basedOn w:val="a"/>
    <w:link w:val="111"/>
    <w:uiPriority w:val="99"/>
    <w:semiHidden/>
    <w:rsid w:val="00055029"/>
    <w:pPr>
      <w:numPr>
        <w:ilvl w:val="1"/>
        <w:numId w:val="7"/>
      </w:numPr>
      <w:tabs>
        <w:tab w:val="left" w:pos="900"/>
      </w:tabs>
      <w:spacing w:line="360" w:lineRule="auto"/>
      <w:ind w:firstLine="720"/>
    </w:pPr>
    <w:rPr>
      <w:rFonts w:eastAsia="Times New Roman" w:cs="Times New Roman"/>
      <w:szCs w:val="24"/>
      <w:lang w:eastAsia="ru-RU"/>
    </w:rPr>
  </w:style>
  <w:style w:type="numbering" w:customStyle="1" w:styleId="11111111">
    <w:name w:val="1 / 1.1 / 1.1.111"/>
    <w:rsid w:val="00055029"/>
    <w:pPr>
      <w:numPr>
        <w:numId w:val="7"/>
      </w:numPr>
    </w:pPr>
  </w:style>
  <w:style w:type="character" w:styleId="affe">
    <w:name w:val="page number"/>
    <w:basedOn w:val="a0"/>
    <w:rsid w:val="00055029"/>
  </w:style>
  <w:style w:type="paragraph" w:customStyle="1" w:styleId="16">
    <w:name w:val="Абзац списка1"/>
    <w:basedOn w:val="a"/>
    <w:rsid w:val="00055029"/>
    <w:pPr>
      <w:ind w:left="720" w:firstLine="0"/>
      <w:jc w:val="left"/>
    </w:pPr>
    <w:rPr>
      <w:rFonts w:eastAsia="Calibri" w:cs="Times New Roman"/>
      <w:szCs w:val="24"/>
      <w:lang w:eastAsia="ru-RU"/>
    </w:rPr>
  </w:style>
  <w:style w:type="character" w:customStyle="1" w:styleId="FontStyle11">
    <w:name w:val="Font Style11"/>
    <w:basedOn w:val="a0"/>
    <w:uiPriority w:val="99"/>
    <w:rsid w:val="00055029"/>
    <w:rPr>
      <w:rFonts w:ascii="Times New Roman" w:hAnsi="Times New Roman" w:cs="Times New Roman"/>
      <w:sz w:val="26"/>
      <w:szCs w:val="26"/>
    </w:rPr>
  </w:style>
  <w:style w:type="paragraph" w:styleId="24">
    <w:name w:val="Body Text 2"/>
    <w:basedOn w:val="a"/>
    <w:link w:val="25"/>
    <w:unhideWhenUsed/>
    <w:rsid w:val="00055029"/>
    <w:pPr>
      <w:spacing w:after="120" w:line="480" w:lineRule="auto"/>
      <w:ind w:firstLine="0"/>
      <w:jc w:val="left"/>
    </w:pPr>
    <w:rPr>
      <w:rFonts w:cs="Times New Roman"/>
      <w:sz w:val="28"/>
      <w:szCs w:val="28"/>
    </w:rPr>
  </w:style>
  <w:style w:type="character" w:customStyle="1" w:styleId="25">
    <w:name w:val="Основной текст 2 Знак"/>
    <w:basedOn w:val="a0"/>
    <w:link w:val="24"/>
    <w:rsid w:val="00055029"/>
    <w:rPr>
      <w:rFonts w:ascii="Times New Roman" w:hAnsi="Times New Roman" w:cs="Times New Roman"/>
      <w:sz w:val="28"/>
      <w:szCs w:val="28"/>
    </w:rPr>
  </w:style>
  <w:style w:type="paragraph" w:styleId="32">
    <w:name w:val="Body Text Indent 3"/>
    <w:basedOn w:val="a"/>
    <w:link w:val="33"/>
    <w:rsid w:val="00055029"/>
    <w:pPr>
      <w:spacing w:after="120"/>
      <w:ind w:left="283" w:firstLine="0"/>
      <w:jc w:val="left"/>
    </w:pPr>
    <w:rPr>
      <w:rFonts w:eastAsia="Times New Roman" w:cs="Times New Roman"/>
      <w:sz w:val="16"/>
      <w:szCs w:val="16"/>
      <w:lang w:eastAsia="ru-RU"/>
    </w:rPr>
  </w:style>
  <w:style w:type="character" w:customStyle="1" w:styleId="33">
    <w:name w:val="Основной текст с отступом 3 Знак"/>
    <w:basedOn w:val="a0"/>
    <w:link w:val="32"/>
    <w:rsid w:val="00055029"/>
    <w:rPr>
      <w:rFonts w:ascii="Times New Roman" w:eastAsia="Times New Roman" w:hAnsi="Times New Roman" w:cs="Times New Roman"/>
      <w:sz w:val="16"/>
      <w:szCs w:val="16"/>
      <w:lang w:eastAsia="ru-RU"/>
    </w:rPr>
  </w:style>
  <w:style w:type="paragraph" w:styleId="afff">
    <w:name w:val="Block Text"/>
    <w:basedOn w:val="a"/>
    <w:rsid w:val="00055029"/>
    <w:pPr>
      <w:ind w:left="-709" w:right="43" w:firstLine="851"/>
    </w:pPr>
    <w:rPr>
      <w:rFonts w:eastAsia="Times New Roman" w:cs="Times New Roman"/>
      <w:sz w:val="28"/>
      <w:szCs w:val="24"/>
      <w:lang w:eastAsia="ru-RU"/>
    </w:rPr>
  </w:style>
  <w:style w:type="paragraph" w:customStyle="1" w:styleId="26">
    <w:name w:val="Заголовок_2 Знак"/>
    <w:basedOn w:val="a"/>
    <w:next w:val="a"/>
    <w:rsid w:val="00055029"/>
    <w:pPr>
      <w:keepNext/>
      <w:tabs>
        <w:tab w:val="num" w:pos="360"/>
      </w:tabs>
      <w:spacing w:before="60" w:after="60"/>
      <w:ind w:firstLine="0"/>
      <w:jc w:val="center"/>
      <w:outlineLvl w:val="0"/>
    </w:pPr>
    <w:rPr>
      <w:rFonts w:eastAsia="Times New Roman" w:cs="Times New Roman"/>
      <w:b/>
      <w:kern w:val="32"/>
      <w:sz w:val="28"/>
      <w:szCs w:val="28"/>
      <w:lang w:val="en-US" w:eastAsia="ru-RU"/>
    </w:rPr>
  </w:style>
  <w:style w:type="paragraph" w:styleId="27">
    <w:name w:val="Body Text First Indent 2"/>
    <w:basedOn w:val="ab"/>
    <w:link w:val="28"/>
    <w:uiPriority w:val="99"/>
    <w:rsid w:val="00055029"/>
    <w:pPr>
      <w:spacing w:after="120"/>
      <w:ind w:left="283" w:firstLine="210"/>
      <w:jc w:val="left"/>
    </w:pPr>
    <w:rPr>
      <w:sz w:val="24"/>
      <w:szCs w:val="24"/>
    </w:rPr>
  </w:style>
  <w:style w:type="character" w:customStyle="1" w:styleId="28">
    <w:name w:val="Красная строка 2 Знак"/>
    <w:basedOn w:val="ac"/>
    <w:link w:val="27"/>
    <w:uiPriority w:val="99"/>
    <w:rsid w:val="00055029"/>
    <w:rPr>
      <w:rFonts w:ascii="Times New Roman" w:eastAsia="Times New Roman" w:hAnsi="Times New Roman" w:cs="Times New Roman"/>
      <w:sz w:val="24"/>
      <w:szCs w:val="24"/>
      <w:lang w:eastAsia="ru-RU"/>
    </w:rPr>
  </w:style>
  <w:style w:type="character" w:customStyle="1" w:styleId="toctoggle">
    <w:name w:val="toctoggle"/>
    <w:basedOn w:val="a0"/>
    <w:rsid w:val="00055029"/>
  </w:style>
  <w:style w:type="character" w:customStyle="1" w:styleId="tocnumber">
    <w:name w:val="tocnumber"/>
    <w:basedOn w:val="a0"/>
    <w:rsid w:val="00055029"/>
  </w:style>
  <w:style w:type="character" w:customStyle="1" w:styleId="toctext">
    <w:name w:val="toctext"/>
    <w:basedOn w:val="a0"/>
    <w:rsid w:val="00055029"/>
  </w:style>
  <w:style w:type="character" w:customStyle="1" w:styleId="mw-headline">
    <w:name w:val="mw-headline"/>
    <w:basedOn w:val="a0"/>
    <w:rsid w:val="00055029"/>
  </w:style>
  <w:style w:type="character" w:customStyle="1" w:styleId="mw-editsection">
    <w:name w:val="mw-editsection"/>
    <w:basedOn w:val="a0"/>
    <w:rsid w:val="00055029"/>
  </w:style>
  <w:style w:type="character" w:customStyle="1" w:styleId="mw-editsection-bracket">
    <w:name w:val="mw-editsection-bracket"/>
    <w:basedOn w:val="a0"/>
    <w:rsid w:val="00055029"/>
  </w:style>
  <w:style w:type="character" w:customStyle="1" w:styleId="mw-editsection-divider">
    <w:name w:val="mw-editsection-divider"/>
    <w:basedOn w:val="a0"/>
    <w:rsid w:val="00055029"/>
  </w:style>
  <w:style w:type="character" w:customStyle="1" w:styleId="17">
    <w:name w:val="Текст выноски Знак1"/>
    <w:basedOn w:val="a0"/>
    <w:uiPriority w:val="99"/>
    <w:semiHidden/>
    <w:rsid w:val="00055029"/>
    <w:rPr>
      <w:rFonts w:ascii="Tahoma" w:hAnsi="Tahoma" w:cs="Tahoma"/>
      <w:sz w:val="16"/>
      <w:szCs w:val="16"/>
    </w:rPr>
  </w:style>
  <w:style w:type="character" w:customStyle="1" w:styleId="18">
    <w:name w:val="Верхний колонтитул Знак1"/>
    <w:basedOn w:val="a0"/>
    <w:uiPriority w:val="99"/>
    <w:semiHidden/>
    <w:rsid w:val="00055029"/>
  </w:style>
  <w:style w:type="paragraph" w:customStyle="1" w:styleId="S7">
    <w:name w:val="S_Обычный Знак Знак"/>
    <w:basedOn w:val="a"/>
    <w:rsid w:val="00055029"/>
    <w:pPr>
      <w:suppressAutoHyphens/>
      <w:spacing w:line="360" w:lineRule="auto"/>
    </w:pPr>
    <w:rPr>
      <w:rFonts w:eastAsia="Times New Roman" w:cs="Times New Roman"/>
      <w:szCs w:val="24"/>
      <w:lang w:eastAsia="ar-SA"/>
    </w:rPr>
  </w:style>
  <w:style w:type="paragraph" w:customStyle="1" w:styleId="S8">
    <w:name w:val="S_Заголовок таблицы"/>
    <w:basedOn w:val="a"/>
    <w:link w:val="S9"/>
    <w:autoRedefine/>
    <w:rsid w:val="00055029"/>
    <w:pPr>
      <w:spacing w:before="120" w:after="120"/>
      <w:jc w:val="center"/>
    </w:pPr>
    <w:rPr>
      <w:rFonts w:eastAsia="Times New Roman" w:cs="Times New Roman"/>
      <w:color w:val="000000" w:themeColor="text1"/>
      <w:sz w:val="28"/>
      <w:szCs w:val="28"/>
      <w:lang w:eastAsia="ru-RU"/>
    </w:rPr>
  </w:style>
  <w:style w:type="character" w:customStyle="1" w:styleId="S9">
    <w:name w:val="S_Заголовок таблицы Знак"/>
    <w:basedOn w:val="S0"/>
    <w:link w:val="S8"/>
    <w:rsid w:val="00055029"/>
    <w:rPr>
      <w:rFonts w:ascii="Times New Roman" w:eastAsia="Times New Roman" w:hAnsi="Times New Roman" w:cs="Times New Roman"/>
      <w:color w:val="000000" w:themeColor="text1"/>
      <w:sz w:val="28"/>
      <w:szCs w:val="28"/>
      <w:lang w:eastAsia="ru-RU"/>
    </w:rPr>
  </w:style>
  <w:style w:type="paragraph" w:customStyle="1" w:styleId="Sa">
    <w:name w:val="S_Таблица"/>
    <w:basedOn w:val="a"/>
    <w:link w:val="S10"/>
    <w:autoRedefine/>
    <w:rsid w:val="00055029"/>
    <w:pPr>
      <w:ind w:firstLine="0"/>
      <w:jc w:val="right"/>
    </w:pPr>
    <w:rPr>
      <w:rFonts w:eastAsia="Times New Roman" w:cs="Times New Roman"/>
      <w:color w:val="000000" w:themeColor="text1"/>
      <w:szCs w:val="24"/>
      <w:lang w:eastAsia="ru-RU"/>
    </w:rPr>
  </w:style>
  <w:style w:type="character" w:customStyle="1" w:styleId="S10">
    <w:name w:val="S_Таблица Знак1"/>
    <w:basedOn w:val="a0"/>
    <w:link w:val="Sa"/>
    <w:rsid w:val="00055029"/>
    <w:rPr>
      <w:rFonts w:ascii="Times New Roman" w:eastAsia="Times New Roman" w:hAnsi="Times New Roman" w:cs="Times New Roman"/>
      <w:color w:val="000000" w:themeColor="text1"/>
      <w:sz w:val="24"/>
      <w:szCs w:val="24"/>
      <w:lang w:eastAsia="ru-RU"/>
    </w:rPr>
  </w:style>
  <w:style w:type="character" w:customStyle="1" w:styleId="aff3">
    <w:name w:val="Без интервала Знак"/>
    <w:basedOn w:val="a0"/>
    <w:link w:val="aff2"/>
    <w:uiPriority w:val="1"/>
    <w:rsid w:val="00055029"/>
    <w:rPr>
      <w:rFonts w:ascii="Times New Roman" w:hAnsi="Times New Roman"/>
      <w:sz w:val="26"/>
    </w:rPr>
  </w:style>
  <w:style w:type="character" w:customStyle="1" w:styleId="111">
    <w:name w:val="Маркированный_1 Знак1"/>
    <w:basedOn w:val="a0"/>
    <w:link w:val="1"/>
    <w:uiPriority w:val="99"/>
    <w:semiHidden/>
    <w:rsid w:val="00055029"/>
    <w:rPr>
      <w:rFonts w:ascii="Times New Roman" w:eastAsia="Times New Roman" w:hAnsi="Times New Roman" w:cs="Times New Roman"/>
      <w:sz w:val="24"/>
      <w:szCs w:val="24"/>
      <w:lang w:eastAsia="ru-RU"/>
    </w:rPr>
  </w:style>
  <w:style w:type="paragraph" w:customStyle="1" w:styleId="29">
    <w:name w:val="Заголовок (Уровень 2)"/>
    <w:basedOn w:val="a"/>
    <w:next w:val="af6"/>
    <w:link w:val="2a"/>
    <w:autoRedefine/>
    <w:qFormat/>
    <w:rsid w:val="00055029"/>
    <w:pPr>
      <w:autoSpaceDE w:val="0"/>
      <w:autoSpaceDN w:val="0"/>
      <w:adjustRightInd w:val="0"/>
      <w:spacing w:after="120"/>
      <w:ind w:firstLine="0"/>
      <w:jc w:val="center"/>
      <w:outlineLvl w:val="0"/>
    </w:pPr>
    <w:rPr>
      <w:rFonts w:eastAsia="Times New Roman" w:cs="Times New Roman"/>
      <w:b/>
      <w:bCs/>
      <w:sz w:val="28"/>
      <w:szCs w:val="28"/>
      <w:lang w:eastAsia="ru-RU"/>
    </w:rPr>
  </w:style>
  <w:style w:type="character" w:customStyle="1" w:styleId="2a">
    <w:name w:val="Заголовок (Уровень 2) Знак"/>
    <w:basedOn w:val="a0"/>
    <w:link w:val="29"/>
    <w:rsid w:val="00055029"/>
    <w:rPr>
      <w:rFonts w:ascii="Times New Roman" w:eastAsia="Times New Roman" w:hAnsi="Times New Roman" w:cs="Times New Roman"/>
      <w:b/>
      <w:bCs/>
      <w:sz w:val="28"/>
      <w:szCs w:val="28"/>
      <w:lang w:eastAsia="ru-RU"/>
    </w:rPr>
  </w:style>
  <w:style w:type="paragraph" w:customStyle="1" w:styleId="ConsPlusCell">
    <w:name w:val="ConsPlusCell"/>
    <w:uiPriority w:val="99"/>
    <w:rsid w:val="00055029"/>
    <w:pPr>
      <w:autoSpaceDE w:val="0"/>
      <w:autoSpaceDN w:val="0"/>
      <w:adjustRightInd w:val="0"/>
      <w:spacing w:line="240" w:lineRule="auto"/>
      <w:jc w:val="left"/>
    </w:pPr>
    <w:rPr>
      <w:rFonts w:ascii="Times New Roman" w:hAnsi="Times New Roman" w:cs="Times New Roman"/>
      <w:sz w:val="24"/>
      <w:szCs w:val="24"/>
    </w:rPr>
  </w:style>
  <w:style w:type="character" w:customStyle="1" w:styleId="FontStyle100">
    <w:name w:val="Font Style100"/>
    <w:basedOn w:val="a0"/>
    <w:uiPriority w:val="99"/>
    <w:rsid w:val="00055029"/>
    <w:rPr>
      <w:rFonts w:ascii="Times New Roman" w:hAnsi="Times New Roman" w:cs="Times New Roman"/>
      <w:sz w:val="26"/>
      <w:szCs w:val="26"/>
    </w:rPr>
  </w:style>
  <w:style w:type="character" w:customStyle="1" w:styleId="S4">
    <w:name w:val="S_Обычный жирный Знак"/>
    <w:link w:val="S3"/>
    <w:rsid w:val="00055029"/>
    <w:rPr>
      <w:rFonts w:ascii="Times New Roman" w:eastAsia="Times New Roman" w:hAnsi="Times New Roman" w:cs="Times New Roman"/>
      <w:sz w:val="28"/>
      <w:szCs w:val="24"/>
      <w:lang w:eastAsia="ru-RU"/>
    </w:rPr>
  </w:style>
  <w:style w:type="paragraph" w:customStyle="1" w:styleId="200">
    <w:name w:val="Основной текст20"/>
    <w:basedOn w:val="a"/>
    <w:link w:val="afff0"/>
    <w:rsid w:val="00055029"/>
    <w:pPr>
      <w:widowControl w:val="0"/>
      <w:shd w:val="clear" w:color="auto" w:fill="FFFFFF"/>
      <w:spacing w:line="0" w:lineRule="atLeast"/>
      <w:ind w:hanging="340"/>
      <w:jc w:val="center"/>
    </w:pPr>
    <w:rPr>
      <w:rFonts w:eastAsia="Times New Roman" w:cs="Times New Roman"/>
      <w:sz w:val="20"/>
      <w:szCs w:val="20"/>
      <w:lang w:eastAsia="ru-RU"/>
    </w:rPr>
  </w:style>
  <w:style w:type="character" w:customStyle="1" w:styleId="Default0">
    <w:name w:val="Default Знак"/>
    <w:link w:val="Default"/>
    <w:rsid w:val="00055029"/>
    <w:rPr>
      <w:rFonts w:ascii="Times New Roman" w:eastAsia="Calibri" w:hAnsi="Times New Roman" w:cs="Times New Roman"/>
      <w:color w:val="000000"/>
      <w:sz w:val="24"/>
      <w:szCs w:val="24"/>
      <w:lang w:eastAsia="ru-RU"/>
    </w:rPr>
  </w:style>
  <w:style w:type="paragraph" w:customStyle="1" w:styleId="afff1">
    <w:name w:val="Новый абзац"/>
    <w:basedOn w:val="a"/>
    <w:link w:val="2b"/>
    <w:rsid w:val="00055029"/>
    <w:pPr>
      <w:spacing w:after="120"/>
      <w:ind w:firstLine="567"/>
    </w:pPr>
    <w:rPr>
      <w:rFonts w:ascii="Arial" w:eastAsia="Times New Roman" w:hAnsi="Arial" w:cs="Times New Roman"/>
      <w:szCs w:val="20"/>
      <w:lang w:eastAsia="ru-RU"/>
    </w:rPr>
  </w:style>
  <w:style w:type="character" w:customStyle="1" w:styleId="2b">
    <w:name w:val="Новый абзац Знак2"/>
    <w:link w:val="afff1"/>
    <w:rsid w:val="00055029"/>
    <w:rPr>
      <w:rFonts w:ascii="Arial" w:eastAsia="Times New Roman" w:hAnsi="Arial" w:cs="Times New Roman"/>
      <w:sz w:val="24"/>
      <w:szCs w:val="20"/>
      <w:lang w:eastAsia="ru-RU"/>
    </w:rPr>
  </w:style>
  <w:style w:type="paragraph" w:customStyle="1" w:styleId="52">
    <w:name w:val="5 МГП Обычный текст"/>
    <w:basedOn w:val="a"/>
    <w:link w:val="53"/>
    <w:uiPriority w:val="99"/>
    <w:qFormat/>
    <w:rsid w:val="00055029"/>
    <w:pPr>
      <w:spacing w:line="276" w:lineRule="auto"/>
    </w:pPr>
    <w:rPr>
      <w:rFonts w:eastAsia="Times New Roman" w:cs="Times New Roman"/>
      <w:sz w:val="28"/>
    </w:rPr>
  </w:style>
  <w:style w:type="character" w:customStyle="1" w:styleId="53">
    <w:name w:val="5 МГП Обычный текст Знак"/>
    <w:link w:val="52"/>
    <w:uiPriority w:val="99"/>
    <w:locked/>
    <w:rsid w:val="00055029"/>
    <w:rPr>
      <w:rFonts w:ascii="Times New Roman" w:eastAsia="Times New Roman" w:hAnsi="Times New Roman" w:cs="Times New Roman"/>
      <w:sz w:val="28"/>
    </w:rPr>
  </w:style>
  <w:style w:type="character" w:customStyle="1" w:styleId="apple-style-span">
    <w:name w:val="apple-style-span"/>
    <w:rsid w:val="00055029"/>
    <w:rPr>
      <w:rFonts w:cs="Times New Roman"/>
    </w:rPr>
  </w:style>
  <w:style w:type="character" w:customStyle="1" w:styleId="afff0">
    <w:name w:val="Основной текст_"/>
    <w:basedOn w:val="a0"/>
    <w:link w:val="200"/>
    <w:rsid w:val="00055029"/>
    <w:rPr>
      <w:rFonts w:ascii="Times New Roman" w:eastAsia="Times New Roman" w:hAnsi="Times New Roman" w:cs="Times New Roman"/>
      <w:sz w:val="20"/>
      <w:szCs w:val="20"/>
      <w:shd w:val="clear" w:color="auto" w:fill="FFFFFF"/>
      <w:lang w:eastAsia="ru-RU"/>
    </w:rPr>
  </w:style>
  <w:style w:type="character" w:customStyle="1" w:styleId="FontStyle13">
    <w:name w:val="Font Style13"/>
    <w:basedOn w:val="a0"/>
    <w:rsid w:val="00055029"/>
    <w:rPr>
      <w:rFonts w:ascii="Arial Narrow" w:hAnsi="Arial Narrow" w:cs="Arial Narrow"/>
      <w:sz w:val="34"/>
      <w:szCs w:val="34"/>
    </w:rPr>
  </w:style>
  <w:style w:type="character" w:customStyle="1" w:styleId="blk">
    <w:name w:val="blk"/>
    <w:basedOn w:val="a0"/>
    <w:rsid w:val="00055029"/>
  </w:style>
  <w:style w:type="character" w:customStyle="1" w:styleId="afff2">
    <w:name w:val="Гипертекстовая ссылка"/>
    <w:basedOn w:val="a0"/>
    <w:uiPriority w:val="99"/>
    <w:rsid w:val="00055029"/>
    <w:rPr>
      <w:rFonts w:cs="Times New Roman"/>
      <w:b/>
      <w:color w:val="106BBE"/>
    </w:rPr>
  </w:style>
  <w:style w:type="paragraph" w:customStyle="1" w:styleId="ArNar">
    <w:name w:val="Обычный ArNar"/>
    <w:basedOn w:val="a"/>
    <w:link w:val="ArNar0"/>
    <w:rsid w:val="00055029"/>
    <w:rPr>
      <w:rFonts w:ascii="Arial Narrow" w:eastAsia="Times New Roman" w:hAnsi="Arial Narrow" w:cs="Times New Roman"/>
      <w:color w:val="000000"/>
      <w:sz w:val="22"/>
      <w:szCs w:val="20"/>
      <w:lang w:eastAsia="ru-RU"/>
    </w:rPr>
  </w:style>
  <w:style w:type="character" w:customStyle="1" w:styleId="ArNar0">
    <w:name w:val="Обычный ArNar Знак"/>
    <w:link w:val="ArNar"/>
    <w:rsid w:val="00055029"/>
    <w:rPr>
      <w:rFonts w:ascii="Arial Narrow" w:eastAsia="Times New Roman" w:hAnsi="Arial Narrow" w:cs="Times New Roman"/>
      <w:color w:val="000000"/>
      <w:szCs w:val="20"/>
      <w:lang w:eastAsia="ru-RU"/>
    </w:rPr>
  </w:style>
  <w:style w:type="paragraph" w:customStyle="1" w:styleId="afff3">
    <w:name w:val="Перечисление + инт"/>
    <w:basedOn w:val="a"/>
    <w:rsid w:val="00055029"/>
    <w:pPr>
      <w:spacing w:before="60" w:after="60"/>
      <w:ind w:firstLine="0"/>
    </w:pPr>
    <w:rPr>
      <w:rFonts w:ascii="Arial Narrow" w:eastAsia="Times New Roman" w:hAnsi="Arial Narrow" w:cs="Times New Roman"/>
      <w:snapToGrid w:val="0"/>
      <w:color w:val="000000"/>
      <w:sz w:val="22"/>
      <w:szCs w:val="20"/>
      <w:lang w:eastAsia="ru-RU"/>
    </w:rPr>
  </w:style>
  <w:style w:type="paragraph" w:customStyle="1" w:styleId="2c">
    <w:name w:val="Текст с интервалом 2"/>
    <w:basedOn w:val="ArNar"/>
    <w:rsid w:val="00055029"/>
    <w:pPr>
      <w:spacing w:before="60"/>
    </w:pPr>
  </w:style>
  <w:style w:type="paragraph" w:customStyle="1" w:styleId="afff4">
    <w:name w:val="Текст с интервалом"/>
    <w:basedOn w:val="ArNar"/>
    <w:next w:val="ArNar"/>
    <w:rsid w:val="00055029"/>
    <w:pPr>
      <w:spacing w:before="60" w:after="60"/>
    </w:pPr>
  </w:style>
  <w:style w:type="paragraph" w:customStyle="1" w:styleId="xl86">
    <w:name w:val="xl86"/>
    <w:basedOn w:val="a"/>
    <w:rsid w:val="005C4A13"/>
    <w:pPr>
      <w:pBdr>
        <w:top w:val="single" w:sz="4" w:space="0" w:color="auto"/>
        <w:left w:val="single" w:sz="4" w:space="0" w:color="auto"/>
        <w:right w:val="single" w:sz="4" w:space="0" w:color="auto"/>
      </w:pBdr>
      <w:shd w:val="clear" w:color="000000" w:fill="FFFFFF"/>
      <w:spacing w:before="100" w:beforeAutospacing="1" w:after="100" w:afterAutospacing="1"/>
      <w:ind w:firstLine="0"/>
      <w:jc w:val="left"/>
      <w:textAlignment w:val="center"/>
    </w:pPr>
    <w:rPr>
      <w:rFonts w:ascii="Tahoma" w:eastAsia="Times New Roman" w:hAnsi="Tahoma" w:cs="Tahoma"/>
      <w:sz w:val="18"/>
      <w:szCs w:val="18"/>
      <w:lang w:eastAsia="ru-RU"/>
    </w:rPr>
  </w:style>
  <w:style w:type="paragraph" w:customStyle="1" w:styleId="xl87">
    <w:name w:val="xl87"/>
    <w:basedOn w:val="a"/>
    <w:rsid w:val="005C4A13"/>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ahoma" w:eastAsia="Times New Roman" w:hAnsi="Tahoma" w:cs="Tahoma"/>
      <w:sz w:val="18"/>
      <w:szCs w:val="18"/>
      <w:lang w:eastAsia="ru-RU"/>
    </w:rPr>
  </w:style>
  <w:style w:type="paragraph" w:customStyle="1" w:styleId="xl88">
    <w:name w:val="xl88"/>
    <w:basedOn w:val="a"/>
    <w:rsid w:val="005C4A13"/>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ahoma" w:eastAsia="Times New Roman" w:hAnsi="Tahoma" w:cs="Tahoma"/>
      <w:sz w:val="18"/>
      <w:szCs w:val="18"/>
      <w:lang w:eastAsia="ru-RU"/>
    </w:rPr>
  </w:style>
  <w:style w:type="paragraph" w:customStyle="1" w:styleId="xl89">
    <w:name w:val="xl89"/>
    <w:basedOn w:val="a"/>
    <w:rsid w:val="005C4A13"/>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ahoma" w:eastAsia="Times New Roman" w:hAnsi="Tahoma" w:cs="Tahoma"/>
      <w:sz w:val="18"/>
      <w:szCs w:val="18"/>
      <w:lang w:eastAsia="ru-RU"/>
    </w:rPr>
  </w:style>
  <w:style w:type="paragraph" w:customStyle="1" w:styleId="xl90">
    <w:name w:val="xl90"/>
    <w:basedOn w:val="a"/>
    <w:rsid w:val="005C4A1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ahoma" w:eastAsia="Times New Roman" w:hAnsi="Tahoma" w:cs="Tahoma"/>
      <w:sz w:val="18"/>
      <w:szCs w:val="18"/>
      <w:lang w:eastAsia="ru-RU"/>
    </w:rPr>
  </w:style>
  <w:style w:type="paragraph" w:customStyle="1" w:styleId="xl91">
    <w:name w:val="xl91"/>
    <w:basedOn w:val="a"/>
    <w:rsid w:val="005C4A1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ahoma" w:eastAsia="Times New Roman" w:hAnsi="Tahoma" w:cs="Tahoma"/>
      <w:sz w:val="18"/>
      <w:szCs w:val="18"/>
      <w:lang w:eastAsia="ru-RU"/>
    </w:rPr>
  </w:style>
  <w:style w:type="paragraph" w:customStyle="1" w:styleId="xl92">
    <w:name w:val="xl92"/>
    <w:basedOn w:val="a"/>
    <w:rsid w:val="005C4A13"/>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eastAsia="Times New Roman" w:hAnsi="Tahoma" w:cs="Tahoma"/>
      <w:color w:val="FFFFFF"/>
      <w:sz w:val="18"/>
      <w:szCs w:val="18"/>
      <w:lang w:eastAsia="ru-RU"/>
    </w:rPr>
  </w:style>
  <w:style w:type="paragraph" w:customStyle="1" w:styleId="xl93">
    <w:name w:val="xl93"/>
    <w:basedOn w:val="a"/>
    <w:rsid w:val="005C4A13"/>
    <w:pPr>
      <w:shd w:val="clear" w:color="000000" w:fill="FFFFFF"/>
      <w:spacing w:before="100" w:beforeAutospacing="1" w:after="100" w:afterAutospacing="1"/>
      <w:ind w:firstLine="0"/>
      <w:jc w:val="left"/>
    </w:pPr>
    <w:rPr>
      <w:rFonts w:ascii="Tahoma" w:eastAsia="Times New Roman" w:hAnsi="Tahoma" w:cs="Tahoma"/>
      <w:sz w:val="18"/>
      <w:szCs w:val="18"/>
      <w:lang w:eastAsia="ru-RU"/>
    </w:rPr>
  </w:style>
  <w:style w:type="paragraph" w:customStyle="1" w:styleId="xl94">
    <w:name w:val="xl94"/>
    <w:basedOn w:val="a"/>
    <w:rsid w:val="005C4A1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Tahoma" w:eastAsia="Times New Roman" w:hAnsi="Tahoma" w:cs="Tahoma"/>
      <w:sz w:val="18"/>
      <w:szCs w:val="18"/>
      <w:lang w:eastAsia="ru-RU"/>
    </w:rPr>
  </w:style>
  <w:style w:type="paragraph" w:customStyle="1" w:styleId="xl95">
    <w:name w:val="xl95"/>
    <w:basedOn w:val="a"/>
    <w:rsid w:val="005C4A13"/>
    <w:pPr>
      <w:shd w:val="clear" w:color="000000" w:fill="FFFFFF"/>
      <w:spacing w:before="100" w:beforeAutospacing="1" w:after="100" w:afterAutospacing="1"/>
      <w:ind w:firstLine="0"/>
      <w:jc w:val="left"/>
    </w:pPr>
    <w:rPr>
      <w:rFonts w:ascii="Tahoma" w:eastAsia="Times New Roman" w:hAnsi="Tahoma" w:cs="Tahoma"/>
      <w:sz w:val="18"/>
      <w:szCs w:val="18"/>
      <w:lang w:eastAsia="ru-RU"/>
    </w:rPr>
  </w:style>
  <w:style w:type="paragraph" w:customStyle="1" w:styleId="xl96">
    <w:name w:val="xl96"/>
    <w:basedOn w:val="a"/>
    <w:rsid w:val="005C4A1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Tahoma" w:eastAsia="Times New Roman" w:hAnsi="Tahoma" w:cs="Tahoma"/>
      <w:sz w:val="18"/>
      <w:szCs w:val="18"/>
      <w:lang w:eastAsia="ru-RU"/>
    </w:rPr>
  </w:style>
  <w:style w:type="paragraph" w:customStyle="1" w:styleId="xl97">
    <w:name w:val="xl97"/>
    <w:basedOn w:val="a"/>
    <w:rsid w:val="005C4A13"/>
    <w:pPr>
      <w:pBdr>
        <w:top w:val="single" w:sz="4" w:space="0" w:color="auto"/>
        <w:right w:val="single" w:sz="4" w:space="0" w:color="auto"/>
      </w:pBdr>
      <w:spacing w:before="100" w:beforeAutospacing="1" w:after="100" w:afterAutospacing="1"/>
      <w:ind w:firstLine="0"/>
      <w:jc w:val="left"/>
      <w:textAlignment w:val="top"/>
    </w:pPr>
    <w:rPr>
      <w:rFonts w:ascii="Tahoma" w:eastAsia="Times New Roman" w:hAnsi="Tahoma" w:cs="Tahoma"/>
      <w:sz w:val="18"/>
      <w:szCs w:val="18"/>
      <w:lang w:eastAsia="ru-RU"/>
    </w:rPr>
  </w:style>
  <w:style w:type="paragraph" w:customStyle="1" w:styleId="xl98">
    <w:name w:val="xl98"/>
    <w:basedOn w:val="a"/>
    <w:rsid w:val="005C4A13"/>
    <w:pPr>
      <w:pBdr>
        <w:right w:val="single" w:sz="4" w:space="0" w:color="auto"/>
      </w:pBdr>
      <w:spacing w:before="100" w:beforeAutospacing="1" w:after="100" w:afterAutospacing="1"/>
      <w:ind w:firstLine="0"/>
      <w:jc w:val="left"/>
      <w:textAlignment w:val="top"/>
    </w:pPr>
    <w:rPr>
      <w:rFonts w:ascii="Tahoma" w:eastAsia="Times New Roman" w:hAnsi="Tahoma" w:cs="Tahoma"/>
      <w:sz w:val="18"/>
      <w:szCs w:val="18"/>
      <w:lang w:eastAsia="ru-RU"/>
    </w:rPr>
  </w:style>
  <w:style w:type="character" w:customStyle="1" w:styleId="spelle">
    <w:name w:val="spelle"/>
    <w:basedOn w:val="a0"/>
    <w:rsid w:val="00C660CD"/>
  </w:style>
</w:styles>
</file>

<file path=word/webSettings.xml><?xml version="1.0" encoding="utf-8"?>
<w:webSettings xmlns:r="http://schemas.openxmlformats.org/officeDocument/2006/relationships" xmlns:w="http://schemas.openxmlformats.org/wordprocessingml/2006/main">
  <w:divs>
    <w:div w:id="2781718">
      <w:bodyDiv w:val="1"/>
      <w:marLeft w:val="0"/>
      <w:marRight w:val="0"/>
      <w:marTop w:val="0"/>
      <w:marBottom w:val="0"/>
      <w:divBdr>
        <w:top w:val="none" w:sz="0" w:space="0" w:color="auto"/>
        <w:left w:val="none" w:sz="0" w:space="0" w:color="auto"/>
        <w:bottom w:val="none" w:sz="0" w:space="0" w:color="auto"/>
        <w:right w:val="none" w:sz="0" w:space="0" w:color="auto"/>
      </w:divBdr>
    </w:div>
    <w:div w:id="10760389">
      <w:bodyDiv w:val="1"/>
      <w:marLeft w:val="0"/>
      <w:marRight w:val="0"/>
      <w:marTop w:val="0"/>
      <w:marBottom w:val="0"/>
      <w:divBdr>
        <w:top w:val="none" w:sz="0" w:space="0" w:color="auto"/>
        <w:left w:val="none" w:sz="0" w:space="0" w:color="auto"/>
        <w:bottom w:val="none" w:sz="0" w:space="0" w:color="auto"/>
        <w:right w:val="none" w:sz="0" w:space="0" w:color="auto"/>
      </w:divBdr>
    </w:div>
    <w:div w:id="13582770">
      <w:bodyDiv w:val="1"/>
      <w:marLeft w:val="0"/>
      <w:marRight w:val="0"/>
      <w:marTop w:val="0"/>
      <w:marBottom w:val="0"/>
      <w:divBdr>
        <w:top w:val="none" w:sz="0" w:space="0" w:color="auto"/>
        <w:left w:val="none" w:sz="0" w:space="0" w:color="auto"/>
        <w:bottom w:val="none" w:sz="0" w:space="0" w:color="auto"/>
        <w:right w:val="none" w:sz="0" w:space="0" w:color="auto"/>
      </w:divBdr>
    </w:div>
    <w:div w:id="39868400">
      <w:bodyDiv w:val="1"/>
      <w:marLeft w:val="0"/>
      <w:marRight w:val="0"/>
      <w:marTop w:val="0"/>
      <w:marBottom w:val="0"/>
      <w:divBdr>
        <w:top w:val="none" w:sz="0" w:space="0" w:color="auto"/>
        <w:left w:val="none" w:sz="0" w:space="0" w:color="auto"/>
        <w:bottom w:val="none" w:sz="0" w:space="0" w:color="auto"/>
        <w:right w:val="none" w:sz="0" w:space="0" w:color="auto"/>
      </w:divBdr>
    </w:div>
    <w:div w:id="50467218">
      <w:bodyDiv w:val="1"/>
      <w:marLeft w:val="0"/>
      <w:marRight w:val="0"/>
      <w:marTop w:val="0"/>
      <w:marBottom w:val="0"/>
      <w:divBdr>
        <w:top w:val="none" w:sz="0" w:space="0" w:color="auto"/>
        <w:left w:val="none" w:sz="0" w:space="0" w:color="auto"/>
        <w:bottom w:val="none" w:sz="0" w:space="0" w:color="auto"/>
        <w:right w:val="none" w:sz="0" w:space="0" w:color="auto"/>
      </w:divBdr>
    </w:div>
    <w:div w:id="50467500">
      <w:bodyDiv w:val="1"/>
      <w:marLeft w:val="0"/>
      <w:marRight w:val="0"/>
      <w:marTop w:val="0"/>
      <w:marBottom w:val="0"/>
      <w:divBdr>
        <w:top w:val="none" w:sz="0" w:space="0" w:color="auto"/>
        <w:left w:val="none" w:sz="0" w:space="0" w:color="auto"/>
        <w:bottom w:val="none" w:sz="0" w:space="0" w:color="auto"/>
        <w:right w:val="none" w:sz="0" w:space="0" w:color="auto"/>
      </w:divBdr>
    </w:div>
    <w:div w:id="62945942">
      <w:bodyDiv w:val="1"/>
      <w:marLeft w:val="0"/>
      <w:marRight w:val="0"/>
      <w:marTop w:val="0"/>
      <w:marBottom w:val="0"/>
      <w:divBdr>
        <w:top w:val="none" w:sz="0" w:space="0" w:color="auto"/>
        <w:left w:val="none" w:sz="0" w:space="0" w:color="auto"/>
        <w:bottom w:val="none" w:sz="0" w:space="0" w:color="auto"/>
        <w:right w:val="none" w:sz="0" w:space="0" w:color="auto"/>
      </w:divBdr>
    </w:div>
    <w:div w:id="68579780">
      <w:bodyDiv w:val="1"/>
      <w:marLeft w:val="0"/>
      <w:marRight w:val="0"/>
      <w:marTop w:val="0"/>
      <w:marBottom w:val="0"/>
      <w:divBdr>
        <w:top w:val="none" w:sz="0" w:space="0" w:color="auto"/>
        <w:left w:val="none" w:sz="0" w:space="0" w:color="auto"/>
        <w:bottom w:val="none" w:sz="0" w:space="0" w:color="auto"/>
        <w:right w:val="none" w:sz="0" w:space="0" w:color="auto"/>
      </w:divBdr>
    </w:div>
    <w:div w:id="69472178">
      <w:bodyDiv w:val="1"/>
      <w:marLeft w:val="0"/>
      <w:marRight w:val="0"/>
      <w:marTop w:val="0"/>
      <w:marBottom w:val="0"/>
      <w:divBdr>
        <w:top w:val="none" w:sz="0" w:space="0" w:color="auto"/>
        <w:left w:val="none" w:sz="0" w:space="0" w:color="auto"/>
        <w:bottom w:val="none" w:sz="0" w:space="0" w:color="auto"/>
        <w:right w:val="none" w:sz="0" w:space="0" w:color="auto"/>
      </w:divBdr>
    </w:div>
    <w:div w:id="75442550">
      <w:bodyDiv w:val="1"/>
      <w:marLeft w:val="0"/>
      <w:marRight w:val="0"/>
      <w:marTop w:val="0"/>
      <w:marBottom w:val="0"/>
      <w:divBdr>
        <w:top w:val="none" w:sz="0" w:space="0" w:color="auto"/>
        <w:left w:val="none" w:sz="0" w:space="0" w:color="auto"/>
        <w:bottom w:val="none" w:sz="0" w:space="0" w:color="auto"/>
        <w:right w:val="none" w:sz="0" w:space="0" w:color="auto"/>
      </w:divBdr>
    </w:div>
    <w:div w:id="93941309">
      <w:bodyDiv w:val="1"/>
      <w:marLeft w:val="0"/>
      <w:marRight w:val="0"/>
      <w:marTop w:val="0"/>
      <w:marBottom w:val="0"/>
      <w:divBdr>
        <w:top w:val="none" w:sz="0" w:space="0" w:color="auto"/>
        <w:left w:val="none" w:sz="0" w:space="0" w:color="auto"/>
        <w:bottom w:val="none" w:sz="0" w:space="0" w:color="auto"/>
        <w:right w:val="none" w:sz="0" w:space="0" w:color="auto"/>
      </w:divBdr>
    </w:div>
    <w:div w:id="94328836">
      <w:bodyDiv w:val="1"/>
      <w:marLeft w:val="0"/>
      <w:marRight w:val="0"/>
      <w:marTop w:val="0"/>
      <w:marBottom w:val="0"/>
      <w:divBdr>
        <w:top w:val="none" w:sz="0" w:space="0" w:color="auto"/>
        <w:left w:val="none" w:sz="0" w:space="0" w:color="auto"/>
        <w:bottom w:val="none" w:sz="0" w:space="0" w:color="auto"/>
        <w:right w:val="none" w:sz="0" w:space="0" w:color="auto"/>
      </w:divBdr>
    </w:div>
    <w:div w:id="97918268">
      <w:bodyDiv w:val="1"/>
      <w:marLeft w:val="0"/>
      <w:marRight w:val="0"/>
      <w:marTop w:val="0"/>
      <w:marBottom w:val="0"/>
      <w:divBdr>
        <w:top w:val="none" w:sz="0" w:space="0" w:color="auto"/>
        <w:left w:val="none" w:sz="0" w:space="0" w:color="auto"/>
        <w:bottom w:val="none" w:sz="0" w:space="0" w:color="auto"/>
        <w:right w:val="none" w:sz="0" w:space="0" w:color="auto"/>
      </w:divBdr>
    </w:div>
    <w:div w:id="100419962">
      <w:bodyDiv w:val="1"/>
      <w:marLeft w:val="0"/>
      <w:marRight w:val="0"/>
      <w:marTop w:val="0"/>
      <w:marBottom w:val="0"/>
      <w:divBdr>
        <w:top w:val="none" w:sz="0" w:space="0" w:color="auto"/>
        <w:left w:val="none" w:sz="0" w:space="0" w:color="auto"/>
        <w:bottom w:val="none" w:sz="0" w:space="0" w:color="auto"/>
        <w:right w:val="none" w:sz="0" w:space="0" w:color="auto"/>
      </w:divBdr>
    </w:div>
    <w:div w:id="101613168">
      <w:bodyDiv w:val="1"/>
      <w:marLeft w:val="0"/>
      <w:marRight w:val="0"/>
      <w:marTop w:val="0"/>
      <w:marBottom w:val="0"/>
      <w:divBdr>
        <w:top w:val="none" w:sz="0" w:space="0" w:color="auto"/>
        <w:left w:val="none" w:sz="0" w:space="0" w:color="auto"/>
        <w:bottom w:val="none" w:sz="0" w:space="0" w:color="auto"/>
        <w:right w:val="none" w:sz="0" w:space="0" w:color="auto"/>
      </w:divBdr>
    </w:div>
    <w:div w:id="107314428">
      <w:bodyDiv w:val="1"/>
      <w:marLeft w:val="0"/>
      <w:marRight w:val="0"/>
      <w:marTop w:val="0"/>
      <w:marBottom w:val="0"/>
      <w:divBdr>
        <w:top w:val="none" w:sz="0" w:space="0" w:color="auto"/>
        <w:left w:val="none" w:sz="0" w:space="0" w:color="auto"/>
        <w:bottom w:val="none" w:sz="0" w:space="0" w:color="auto"/>
        <w:right w:val="none" w:sz="0" w:space="0" w:color="auto"/>
      </w:divBdr>
    </w:div>
    <w:div w:id="109471635">
      <w:bodyDiv w:val="1"/>
      <w:marLeft w:val="0"/>
      <w:marRight w:val="0"/>
      <w:marTop w:val="0"/>
      <w:marBottom w:val="0"/>
      <w:divBdr>
        <w:top w:val="none" w:sz="0" w:space="0" w:color="auto"/>
        <w:left w:val="none" w:sz="0" w:space="0" w:color="auto"/>
        <w:bottom w:val="none" w:sz="0" w:space="0" w:color="auto"/>
        <w:right w:val="none" w:sz="0" w:space="0" w:color="auto"/>
      </w:divBdr>
    </w:div>
    <w:div w:id="116990359">
      <w:bodyDiv w:val="1"/>
      <w:marLeft w:val="0"/>
      <w:marRight w:val="0"/>
      <w:marTop w:val="0"/>
      <w:marBottom w:val="0"/>
      <w:divBdr>
        <w:top w:val="none" w:sz="0" w:space="0" w:color="auto"/>
        <w:left w:val="none" w:sz="0" w:space="0" w:color="auto"/>
        <w:bottom w:val="none" w:sz="0" w:space="0" w:color="auto"/>
        <w:right w:val="none" w:sz="0" w:space="0" w:color="auto"/>
      </w:divBdr>
    </w:div>
    <w:div w:id="118423570">
      <w:bodyDiv w:val="1"/>
      <w:marLeft w:val="0"/>
      <w:marRight w:val="0"/>
      <w:marTop w:val="0"/>
      <w:marBottom w:val="0"/>
      <w:divBdr>
        <w:top w:val="none" w:sz="0" w:space="0" w:color="auto"/>
        <w:left w:val="none" w:sz="0" w:space="0" w:color="auto"/>
        <w:bottom w:val="none" w:sz="0" w:space="0" w:color="auto"/>
        <w:right w:val="none" w:sz="0" w:space="0" w:color="auto"/>
      </w:divBdr>
    </w:div>
    <w:div w:id="122114267">
      <w:bodyDiv w:val="1"/>
      <w:marLeft w:val="0"/>
      <w:marRight w:val="0"/>
      <w:marTop w:val="0"/>
      <w:marBottom w:val="0"/>
      <w:divBdr>
        <w:top w:val="none" w:sz="0" w:space="0" w:color="auto"/>
        <w:left w:val="none" w:sz="0" w:space="0" w:color="auto"/>
        <w:bottom w:val="none" w:sz="0" w:space="0" w:color="auto"/>
        <w:right w:val="none" w:sz="0" w:space="0" w:color="auto"/>
      </w:divBdr>
    </w:div>
    <w:div w:id="122770564">
      <w:bodyDiv w:val="1"/>
      <w:marLeft w:val="0"/>
      <w:marRight w:val="0"/>
      <w:marTop w:val="0"/>
      <w:marBottom w:val="0"/>
      <w:divBdr>
        <w:top w:val="none" w:sz="0" w:space="0" w:color="auto"/>
        <w:left w:val="none" w:sz="0" w:space="0" w:color="auto"/>
        <w:bottom w:val="none" w:sz="0" w:space="0" w:color="auto"/>
        <w:right w:val="none" w:sz="0" w:space="0" w:color="auto"/>
      </w:divBdr>
    </w:div>
    <w:div w:id="128784999">
      <w:bodyDiv w:val="1"/>
      <w:marLeft w:val="0"/>
      <w:marRight w:val="0"/>
      <w:marTop w:val="0"/>
      <w:marBottom w:val="0"/>
      <w:divBdr>
        <w:top w:val="none" w:sz="0" w:space="0" w:color="auto"/>
        <w:left w:val="none" w:sz="0" w:space="0" w:color="auto"/>
        <w:bottom w:val="none" w:sz="0" w:space="0" w:color="auto"/>
        <w:right w:val="none" w:sz="0" w:space="0" w:color="auto"/>
      </w:divBdr>
    </w:div>
    <w:div w:id="162400723">
      <w:bodyDiv w:val="1"/>
      <w:marLeft w:val="0"/>
      <w:marRight w:val="0"/>
      <w:marTop w:val="0"/>
      <w:marBottom w:val="0"/>
      <w:divBdr>
        <w:top w:val="none" w:sz="0" w:space="0" w:color="auto"/>
        <w:left w:val="none" w:sz="0" w:space="0" w:color="auto"/>
        <w:bottom w:val="none" w:sz="0" w:space="0" w:color="auto"/>
        <w:right w:val="none" w:sz="0" w:space="0" w:color="auto"/>
      </w:divBdr>
    </w:div>
    <w:div w:id="178352532">
      <w:bodyDiv w:val="1"/>
      <w:marLeft w:val="0"/>
      <w:marRight w:val="0"/>
      <w:marTop w:val="0"/>
      <w:marBottom w:val="0"/>
      <w:divBdr>
        <w:top w:val="none" w:sz="0" w:space="0" w:color="auto"/>
        <w:left w:val="none" w:sz="0" w:space="0" w:color="auto"/>
        <w:bottom w:val="none" w:sz="0" w:space="0" w:color="auto"/>
        <w:right w:val="none" w:sz="0" w:space="0" w:color="auto"/>
      </w:divBdr>
    </w:div>
    <w:div w:id="183521490">
      <w:bodyDiv w:val="1"/>
      <w:marLeft w:val="0"/>
      <w:marRight w:val="0"/>
      <w:marTop w:val="0"/>
      <w:marBottom w:val="0"/>
      <w:divBdr>
        <w:top w:val="none" w:sz="0" w:space="0" w:color="auto"/>
        <w:left w:val="none" w:sz="0" w:space="0" w:color="auto"/>
        <w:bottom w:val="none" w:sz="0" w:space="0" w:color="auto"/>
        <w:right w:val="none" w:sz="0" w:space="0" w:color="auto"/>
      </w:divBdr>
    </w:div>
    <w:div w:id="193811179">
      <w:bodyDiv w:val="1"/>
      <w:marLeft w:val="0"/>
      <w:marRight w:val="0"/>
      <w:marTop w:val="0"/>
      <w:marBottom w:val="0"/>
      <w:divBdr>
        <w:top w:val="none" w:sz="0" w:space="0" w:color="auto"/>
        <w:left w:val="none" w:sz="0" w:space="0" w:color="auto"/>
        <w:bottom w:val="none" w:sz="0" w:space="0" w:color="auto"/>
        <w:right w:val="none" w:sz="0" w:space="0" w:color="auto"/>
      </w:divBdr>
    </w:div>
    <w:div w:id="204416651">
      <w:bodyDiv w:val="1"/>
      <w:marLeft w:val="0"/>
      <w:marRight w:val="0"/>
      <w:marTop w:val="0"/>
      <w:marBottom w:val="0"/>
      <w:divBdr>
        <w:top w:val="none" w:sz="0" w:space="0" w:color="auto"/>
        <w:left w:val="none" w:sz="0" w:space="0" w:color="auto"/>
        <w:bottom w:val="none" w:sz="0" w:space="0" w:color="auto"/>
        <w:right w:val="none" w:sz="0" w:space="0" w:color="auto"/>
      </w:divBdr>
    </w:div>
    <w:div w:id="205215752">
      <w:bodyDiv w:val="1"/>
      <w:marLeft w:val="0"/>
      <w:marRight w:val="0"/>
      <w:marTop w:val="0"/>
      <w:marBottom w:val="0"/>
      <w:divBdr>
        <w:top w:val="none" w:sz="0" w:space="0" w:color="auto"/>
        <w:left w:val="none" w:sz="0" w:space="0" w:color="auto"/>
        <w:bottom w:val="none" w:sz="0" w:space="0" w:color="auto"/>
        <w:right w:val="none" w:sz="0" w:space="0" w:color="auto"/>
      </w:divBdr>
    </w:div>
    <w:div w:id="215514214">
      <w:bodyDiv w:val="1"/>
      <w:marLeft w:val="0"/>
      <w:marRight w:val="0"/>
      <w:marTop w:val="0"/>
      <w:marBottom w:val="0"/>
      <w:divBdr>
        <w:top w:val="none" w:sz="0" w:space="0" w:color="auto"/>
        <w:left w:val="none" w:sz="0" w:space="0" w:color="auto"/>
        <w:bottom w:val="none" w:sz="0" w:space="0" w:color="auto"/>
        <w:right w:val="none" w:sz="0" w:space="0" w:color="auto"/>
      </w:divBdr>
    </w:div>
    <w:div w:id="216818448">
      <w:bodyDiv w:val="1"/>
      <w:marLeft w:val="0"/>
      <w:marRight w:val="0"/>
      <w:marTop w:val="0"/>
      <w:marBottom w:val="0"/>
      <w:divBdr>
        <w:top w:val="none" w:sz="0" w:space="0" w:color="auto"/>
        <w:left w:val="none" w:sz="0" w:space="0" w:color="auto"/>
        <w:bottom w:val="none" w:sz="0" w:space="0" w:color="auto"/>
        <w:right w:val="none" w:sz="0" w:space="0" w:color="auto"/>
      </w:divBdr>
    </w:div>
    <w:div w:id="217280842">
      <w:bodyDiv w:val="1"/>
      <w:marLeft w:val="0"/>
      <w:marRight w:val="0"/>
      <w:marTop w:val="0"/>
      <w:marBottom w:val="0"/>
      <w:divBdr>
        <w:top w:val="none" w:sz="0" w:space="0" w:color="auto"/>
        <w:left w:val="none" w:sz="0" w:space="0" w:color="auto"/>
        <w:bottom w:val="none" w:sz="0" w:space="0" w:color="auto"/>
        <w:right w:val="none" w:sz="0" w:space="0" w:color="auto"/>
      </w:divBdr>
    </w:div>
    <w:div w:id="224606134">
      <w:bodyDiv w:val="1"/>
      <w:marLeft w:val="0"/>
      <w:marRight w:val="0"/>
      <w:marTop w:val="0"/>
      <w:marBottom w:val="0"/>
      <w:divBdr>
        <w:top w:val="none" w:sz="0" w:space="0" w:color="auto"/>
        <w:left w:val="none" w:sz="0" w:space="0" w:color="auto"/>
        <w:bottom w:val="none" w:sz="0" w:space="0" w:color="auto"/>
        <w:right w:val="none" w:sz="0" w:space="0" w:color="auto"/>
      </w:divBdr>
    </w:div>
    <w:div w:id="229922465">
      <w:bodyDiv w:val="1"/>
      <w:marLeft w:val="0"/>
      <w:marRight w:val="0"/>
      <w:marTop w:val="0"/>
      <w:marBottom w:val="0"/>
      <w:divBdr>
        <w:top w:val="none" w:sz="0" w:space="0" w:color="auto"/>
        <w:left w:val="none" w:sz="0" w:space="0" w:color="auto"/>
        <w:bottom w:val="none" w:sz="0" w:space="0" w:color="auto"/>
        <w:right w:val="none" w:sz="0" w:space="0" w:color="auto"/>
      </w:divBdr>
    </w:div>
    <w:div w:id="233200719">
      <w:bodyDiv w:val="1"/>
      <w:marLeft w:val="0"/>
      <w:marRight w:val="0"/>
      <w:marTop w:val="0"/>
      <w:marBottom w:val="0"/>
      <w:divBdr>
        <w:top w:val="none" w:sz="0" w:space="0" w:color="auto"/>
        <w:left w:val="none" w:sz="0" w:space="0" w:color="auto"/>
        <w:bottom w:val="none" w:sz="0" w:space="0" w:color="auto"/>
        <w:right w:val="none" w:sz="0" w:space="0" w:color="auto"/>
      </w:divBdr>
    </w:div>
    <w:div w:id="243688773">
      <w:bodyDiv w:val="1"/>
      <w:marLeft w:val="0"/>
      <w:marRight w:val="0"/>
      <w:marTop w:val="0"/>
      <w:marBottom w:val="0"/>
      <w:divBdr>
        <w:top w:val="none" w:sz="0" w:space="0" w:color="auto"/>
        <w:left w:val="none" w:sz="0" w:space="0" w:color="auto"/>
        <w:bottom w:val="none" w:sz="0" w:space="0" w:color="auto"/>
        <w:right w:val="none" w:sz="0" w:space="0" w:color="auto"/>
      </w:divBdr>
    </w:div>
    <w:div w:id="268122439">
      <w:bodyDiv w:val="1"/>
      <w:marLeft w:val="0"/>
      <w:marRight w:val="0"/>
      <w:marTop w:val="0"/>
      <w:marBottom w:val="0"/>
      <w:divBdr>
        <w:top w:val="none" w:sz="0" w:space="0" w:color="auto"/>
        <w:left w:val="none" w:sz="0" w:space="0" w:color="auto"/>
        <w:bottom w:val="none" w:sz="0" w:space="0" w:color="auto"/>
        <w:right w:val="none" w:sz="0" w:space="0" w:color="auto"/>
      </w:divBdr>
    </w:div>
    <w:div w:id="268976307">
      <w:bodyDiv w:val="1"/>
      <w:marLeft w:val="0"/>
      <w:marRight w:val="0"/>
      <w:marTop w:val="0"/>
      <w:marBottom w:val="0"/>
      <w:divBdr>
        <w:top w:val="none" w:sz="0" w:space="0" w:color="auto"/>
        <w:left w:val="none" w:sz="0" w:space="0" w:color="auto"/>
        <w:bottom w:val="none" w:sz="0" w:space="0" w:color="auto"/>
        <w:right w:val="none" w:sz="0" w:space="0" w:color="auto"/>
      </w:divBdr>
    </w:div>
    <w:div w:id="304432377">
      <w:bodyDiv w:val="1"/>
      <w:marLeft w:val="0"/>
      <w:marRight w:val="0"/>
      <w:marTop w:val="0"/>
      <w:marBottom w:val="0"/>
      <w:divBdr>
        <w:top w:val="none" w:sz="0" w:space="0" w:color="auto"/>
        <w:left w:val="none" w:sz="0" w:space="0" w:color="auto"/>
        <w:bottom w:val="none" w:sz="0" w:space="0" w:color="auto"/>
        <w:right w:val="none" w:sz="0" w:space="0" w:color="auto"/>
      </w:divBdr>
    </w:div>
    <w:div w:id="319969467">
      <w:bodyDiv w:val="1"/>
      <w:marLeft w:val="0"/>
      <w:marRight w:val="0"/>
      <w:marTop w:val="0"/>
      <w:marBottom w:val="0"/>
      <w:divBdr>
        <w:top w:val="none" w:sz="0" w:space="0" w:color="auto"/>
        <w:left w:val="none" w:sz="0" w:space="0" w:color="auto"/>
        <w:bottom w:val="none" w:sz="0" w:space="0" w:color="auto"/>
        <w:right w:val="none" w:sz="0" w:space="0" w:color="auto"/>
      </w:divBdr>
    </w:div>
    <w:div w:id="322240784">
      <w:bodyDiv w:val="1"/>
      <w:marLeft w:val="0"/>
      <w:marRight w:val="0"/>
      <w:marTop w:val="0"/>
      <w:marBottom w:val="0"/>
      <w:divBdr>
        <w:top w:val="none" w:sz="0" w:space="0" w:color="auto"/>
        <w:left w:val="none" w:sz="0" w:space="0" w:color="auto"/>
        <w:bottom w:val="none" w:sz="0" w:space="0" w:color="auto"/>
        <w:right w:val="none" w:sz="0" w:space="0" w:color="auto"/>
      </w:divBdr>
    </w:div>
    <w:div w:id="330068908">
      <w:bodyDiv w:val="1"/>
      <w:marLeft w:val="0"/>
      <w:marRight w:val="0"/>
      <w:marTop w:val="0"/>
      <w:marBottom w:val="0"/>
      <w:divBdr>
        <w:top w:val="none" w:sz="0" w:space="0" w:color="auto"/>
        <w:left w:val="none" w:sz="0" w:space="0" w:color="auto"/>
        <w:bottom w:val="none" w:sz="0" w:space="0" w:color="auto"/>
        <w:right w:val="none" w:sz="0" w:space="0" w:color="auto"/>
      </w:divBdr>
    </w:div>
    <w:div w:id="333997532">
      <w:bodyDiv w:val="1"/>
      <w:marLeft w:val="0"/>
      <w:marRight w:val="0"/>
      <w:marTop w:val="0"/>
      <w:marBottom w:val="0"/>
      <w:divBdr>
        <w:top w:val="none" w:sz="0" w:space="0" w:color="auto"/>
        <w:left w:val="none" w:sz="0" w:space="0" w:color="auto"/>
        <w:bottom w:val="none" w:sz="0" w:space="0" w:color="auto"/>
        <w:right w:val="none" w:sz="0" w:space="0" w:color="auto"/>
      </w:divBdr>
    </w:div>
    <w:div w:id="336151102">
      <w:bodyDiv w:val="1"/>
      <w:marLeft w:val="0"/>
      <w:marRight w:val="0"/>
      <w:marTop w:val="0"/>
      <w:marBottom w:val="0"/>
      <w:divBdr>
        <w:top w:val="none" w:sz="0" w:space="0" w:color="auto"/>
        <w:left w:val="none" w:sz="0" w:space="0" w:color="auto"/>
        <w:bottom w:val="none" w:sz="0" w:space="0" w:color="auto"/>
        <w:right w:val="none" w:sz="0" w:space="0" w:color="auto"/>
      </w:divBdr>
    </w:div>
    <w:div w:id="337075291">
      <w:bodyDiv w:val="1"/>
      <w:marLeft w:val="0"/>
      <w:marRight w:val="0"/>
      <w:marTop w:val="0"/>
      <w:marBottom w:val="0"/>
      <w:divBdr>
        <w:top w:val="none" w:sz="0" w:space="0" w:color="auto"/>
        <w:left w:val="none" w:sz="0" w:space="0" w:color="auto"/>
        <w:bottom w:val="none" w:sz="0" w:space="0" w:color="auto"/>
        <w:right w:val="none" w:sz="0" w:space="0" w:color="auto"/>
      </w:divBdr>
    </w:div>
    <w:div w:id="354814317">
      <w:bodyDiv w:val="1"/>
      <w:marLeft w:val="0"/>
      <w:marRight w:val="0"/>
      <w:marTop w:val="0"/>
      <w:marBottom w:val="0"/>
      <w:divBdr>
        <w:top w:val="none" w:sz="0" w:space="0" w:color="auto"/>
        <w:left w:val="none" w:sz="0" w:space="0" w:color="auto"/>
        <w:bottom w:val="none" w:sz="0" w:space="0" w:color="auto"/>
        <w:right w:val="none" w:sz="0" w:space="0" w:color="auto"/>
      </w:divBdr>
    </w:div>
    <w:div w:id="354966162">
      <w:bodyDiv w:val="1"/>
      <w:marLeft w:val="0"/>
      <w:marRight w:val="0"/>
      <w:marTop w:val="0"/>
      <w:marBottom w:val="0"/>
      <w:divBdr>
        <w:top w:val="none" w:sz="0" w:space="0" w:color="auto"/>
        <w:left w:val="none" w:sz="0" w:space="0" w:color="auto"/>
        <w:bottom w:val="none" w:sz="0" w:space="0" w:color="auto"/>
        <w:right w:val="none" w:sz="0" w:space="0" w:color="auto"/>
      </w:divBdr>
    </w:div>
    <w:div w:id="356850490">
      <w:bodyDiv w:val="1"/>
      <w:marLeft w:val="0"/>
      <w:marRight w:val="0"/>
      <w:marTop w:val="0"/>
      <w:marBottom w:val="0"/>
      <w:divBdr>
        <w:top w:val="none" w:sz="0" w:space="0" w:color="auto"/>
        <w:left w:val="none" w:sz="0" w:space="0" w:color="auto"/>
        <w:bottom w:val="none" w:sz="0" w:space="0" w:color="auto"/>
        <w:right w:val="none" w:sz="0" w:space="0" w:color="auto"/>
      </w:divBdr>
    </w:div>
    <w:div w:id="376664566">
      <w:bodyDiv w:val="1"/>
      <w:marLeft w:val="0"/>
      <w:marRight w:val="0"/>
      <w:marTop w:val="0"/>
      <w:marBottom w:val="0"/>
      <w:divBdr>
        <w:top w:val="none" w:sz="0" w:space="0" w:color="auto"/>
        <w:left w:val="none" w:sz="0" w:space="0" w:color="auto"/>
        <w:bottom w:val="none" w:sz="0" w:space="0" w:color="auto"/>
        <w:right w:val="none" w:sz="0" w:space="0" w:color="auto"/>
      </w:divBdr>
    </w:div>
    <w:div w:id="381636000">
      <w:bodyDiv w:val="1"/>
      <w:marLeft w:val="0"/>
      <w:marRight w:val="0"/>
      <w:marTop w:val="0"/>
      <w:marBottom w:val="0"/>
      <w:divBdr>
        <w:top w:val="none" w:sz="0" w:space="0" w:color="auto"/>
        <w:left w:val="none" w:sz="0" w:space="0" w:color="auto"/>
        <w:bottom w:val="none" w:sz="0" w:space="0" w:color="auto"/>
        <w:right w:val="none" w:sz="0" w:space="0" w:color="auto"/>
      </w:divBdr>
    </w:div>
    <w:div w:id="389577805">
      <w:bodyDiv w:val="1"/>
      <w:marLeft w:val="0"/>
      <w:marRight w:val="0"/>
      <w:marTop w:val="0"/>
      <w:marBottom w:val="0"/>
      <w:divBdr>
        <w:top w:val="none" w:sz="0" w:space="0" w:color="auto"/>
        <w:left w:val="none" w:sz="0" w:space="0" w:color="auto"/>
        <w:bottom w:val="none" w:sz="0" w:space="0" w:color="auto"/>
        <w:right w:val="none" w:sz="0" w:space="0" w:color="auto"/>
      </w:divBdr>
    </w:div>
    <w:div w:id="395276333">
      <w:bodyDiv w:val="1"/>
      <w:marLeft w:val="0"/>
      <w:marRight w:val="0"/>
      <w:marTop w:val="0"/>
      <w:marBottom w:val="0"/>
      <w:divBdr>
        <w:top w:val="none" w:sz="0" w:space="0" w:color="auto"/>
        <w:left w:val="none" w:sz="0" w:space="0" w:color="auto"/>
        <w:bottom w:val="none" w:sz="0" w:space="0" w:color="auto"/>
        <w:right w:val="none" w:sz="0" w:space="0" w:color="auto"/>
      </w:divBdr>
    </w:div>
    <w:div w:id="414783572">
      <w:bodyDiv w:val="1"/>
      <w:marLeft w:val="0"/>
      <w:marRight w:val="0"/>
      <w:marTop w:val="0"/>
      <w:marBottom w:val="0"/>
      <w:divBdr>
        <w:top w:val="none" w:sz="0" w:space="0" w:color="auto"/>
        <w:left w:val="none" w:sz="0" w:space="0" w:color="auto"/>
        <w:bottom w:val="none" w:sz="0" w:space="0" w:color="auto"/>
        <w:right w:val="none" w:sz="0" w:space="0" w:color="auto"/>
      </w:divBdr>
    </w:div>
    <w:div w:id="414860903">
      <w:bodyDiv w:val="1"/>
      <w:marLeft w:val="0"/>
      <w:marRight w:val="0"/>
      <w:marTop w:val="0"/>
      <w:marBottom w:val="0"/>
      <w:divBdr>
        <w:top w:val="none" w:sz="0" w:space="0" w:color="auto"/>
        <w:left w:val="none" w:sz="0" w:space="0" w:color="auto"/>
        <w:bottom w:val="none" w:sz="0" w:space="0" w:color="auto"/>
        <w:right w:val="none" w:sz="0" w:space="0" w:color="auto"/>
      </w:divBdr>
    </w:div>
    <w:div w:id="423919228">
      <w:bodyDiv w:val="1"/>
      <w:marLeft w:val="0"/>
      <w:marRight w:val="0"/>
      <w:marTop w:val="0"/>
      <w:marBottom w:val="0"/>
      <w:divBdr>
        <w:top w:val="none" w:sz="0" w:space="0" w:color="auto"/>
        <w:left w:val="none" w:sz="0" w:space="0" w:color="auto"/>
        <w:bottom w:val="none" w:sz="0" w:space="0" w:color="auto"/>
        <w:right w:val="none" w:sz="0" w:space="0" w:color="auto"/>
      </w:divBdr>
    </w:div>
    <w:div w:id="444806958">
      <w:bodyDiv w:val="1"/>
      <w:marLeft w:val="0"/>
      <w:marRight w:val="0"/>
      <w:marTop w:val="0"/>
      <w:marBottom w:val="0"/>
      <w:divBdr>
        <w:top w:val="none" w:sz="0" w:space="0" w:color="auto"/>
        <w:left w:val="none" w:sz="0" w:space="0" w:color="auto"/>
        <w:bottom w:val="none" w:sz="0" w:space="0" w:color="auto"/>
        <w:right w:val="none" w:sz="0" w:space="0" w:color="auto"/>
      </w:divBdr>
    </w:div>
    <w:div w:id="453135432">
      <w:bodyDiv w:val="1"/>
      <w:marLeft w:val="0"/>
      <w:marRight w:val="0"/>
      <w:marTop w:val="0"/>
      <w:marBottom w:val="0"/>
      <w:divBdr>
        <w:top w:val="none" w:sz="0" w:space="0" w:color="auto"/>
        <w:left w:val="none" w:sz="0" w:space="0" w:color="auto"/>
        <w:bottom w:val="none" w:sz="0" w:space="0" w:color="auto"/>
        <w:right w:val="none" w:sz="0" w:space="0" w:color="auto"/>
      </w:divBdr>
    </w:div>
    <w:div w:id="454522264">
      <w:bodyDiv w:val="1"/>
      <w:marLeft w:val="0"/>
      <w:marRight w:val="0"/>
      <w:marTop w:val="0"/>
      <w:marBottom w:val="0"/>
      <w:divBdr>
        <w:top w:val="none" w:sz="0" w:space="0" w:color="auto"/>
        <w:left w:val="none" w:sz="0" w:space="0" w:color="auto"/>
        <w:bottom w:val="none" w:sz="0" w:space="0" w:color="auto"/>
        <w:right w:val="none" w:sz="0" w:space="0" w:color="auto"/>
      </w:divBdr>
    </w:div>
    <w:div w:id="456460348">
      <w:bodyDiv w:val="1"/>
      <w:marLeft w:val="0"/>
      <w:marRight w:val="0"/>
      <w:marTop w:val="0"/>
      <w:marBottom w:val="0"/>
      <w:divBdr>
        <w:top w:val="none" w:sz="0" w:space="0" w:color="auto"/>
        <w:left w:val="none" w:sz="0" w:space="0" w:color="auto"/>
        <w:bottom w:val="none" w:sz="0" w:space="0" w:color="auto"/>
        <w:right w:val="none" w:sz="0" w:space="0" w:color="auto"/>
      </w:divBdr>
    </w:div>
    <w:div w:id="462231408">
      <w:bodyDiv w:val="1"/>
      <w:marLeft w:val="0"/>
      <w:marRight w:val="0"/>
      <w:marTop w:val="0"/>
      <w:marBottom w:val="0"/>
      <w:divBdr>
        <w:top w:val="none" w:sz="0" w:space="0" w:color="auto"/>
        <w:left w:val="none" w:sz="0" w:space="0" w:color="auto"/>
        <w:bottom w:val="none" w:sz="0" w:space="0" w:color="auto"/>
        <w:right w:val="none" w:sz="0" w:space="0" w:color="auto"/>
      </w:divBdr>
    </w:div>
    <w:div w:id="470754306">
      <w:bodyDiv w:val="1"/>
      <w:marLeft w:val="0"/>
      <w:marRight w:val="0"/>
      <w:marTop w:val="0"/>
      <w:marBottom w:val="0"/>
      <w:divBdr>
        <w:top w:val="none" w:sz="0" w:space="0" w:color="auto"/>
        <w:left w:val="none" w:sz="0" w:space="0" w:color="auto"/>
        <w:bottom w:val="none" w:sz="0" w:space="0" w:color="auto"/>
        <w:right w:val="none" w:sz="0" w:space="0" w:color="auto"/>
      </w:divBdr>
    </w:div>
    <w:div w:id="472674034">
      <w:bodyDiv w:val="1"/>
      <w:marLeft w:val="0"/>
      <w:marRight w:val="0"/>
      <w:marTop w:val="0"/>
      <w:marBottom w:val="0"/>
      <w:divBdr>
        <w:top w:val="none" w:sz="0" w:space="0" w:color="auto"/>
        <w:left w:val="none" w:sz="0" w:space="0" w:color="auto"/>
        <w:bottom w:val="none" w:sz="0" w:space="0" w:color="auto"/>
        <w:right w:val="none" w:sz="0" w:space="0" w:color="auto"/>
      </w:divBdr>
    </w:div>
    <w:div w:id="474568627">
      <w:bodyDiv w:val="1"/>
      <w:marLeft w:val="0"/>
      <w:marRight w:val="0"/>
      <w:marTop w:val="0"/>
      <w:marBottom w:val="0"/>
      <w:divBdr>
        <w:top w:val="none" w:sz="0" w:space="0" w:color="auto"/>
        <w:left w:val="none" w:sz="0" w:space="0" w:color="auto"/>
        <w:bottom w:val="none" w:sz="0" w:space="0" w:color="auto"/>
        <w:right w:val="none" w:sz="0" w:space="0" w:color="auto"/>
      </w:divBdr>
    </w:div>
    <w:div w:id="492911569">
      <w:bodyDiv w:val="1"/>
      <w:marLeft w:val="0"/>
      <w:marRight w:val="0"/>
      <w:marTop w:val="0"/>
      <w:marBottom w:val="0"/>
      <w:divBdr>
        <w:top w:val="none" w:sz="0" w:space="0" w:color="auto"/>
        <w:left w:val="none" w:sz="0" w:space="0" w:color="auto"/>
        <w:bottom w:val="none" w:sz="0" w:space="0" w:color="auto"/>
        <w:right w:val="none" w:sz="0" w:space="0" w:color="auto"/>
      </w:divBdr>
    </w:div>
    <w:div w:id="500658093">
      <w:bodyDiv w:val="1"/>
      <w:marLeft w:val="0"/>
      <w:marRight w:val="0"/>
      <w:marTop w:val="0"/>
      <w:marBottom w:val="0"/>
      <w:divBdr>
        <w:top w:val="none" w:sz="0" w:space="0" w:color="auto"/>
        <w:left w:val="none" w:sz="0" w:space="0" w:color="auto"/>
        <w:bottom w:val="none" w:sz="0" w:space="0" w:color="auto"/>
        <w:right w:val="none" w:sz="0" w:space="0" w:color="auto"/>
      </w:divBdr>
    </w:div>
    <w:div w:id="510875764">
      <w:bodyDiv w:val="1"/>
      <w:marLeft w:val="0"/>
      <w:marRight w:val="0"/>
      <w:marTop w:val="0"/>
      <w:marBottom w:val="0"/>
      <w:divBdr>
        <w:top w:val="none" w:sz="0" w:space="0" w:color="auto"/>
        <w:left w:val="none" w:sz="0" w:space="0" w:color="auto"/>
        <w:bottom w:val="none" w:sz="0" w:space="0" w:color="auto"/>
        <w:right w:val="none" w:sz="0" w:space="0" w:color="auto"/>
      </w:divBdr>
    </w:div>
    <w:div w:id="520629463">
      <w:bodyDiv w:val="1"/>
      <w:marLeft w:val="0"/>
      <w:marRight w:val="0"/>
      <w:marTop w:val="0"/>
      <w:marBottom w:val="0"/>
      <w:divBdr>
        <w:top w:val="none" w:sz="0" w:space="0" w:color="auto"/>
        <w:left w:val="none" w:sz="0" w:space="0" w:color="auto"/>
        <w:bottom w:val="none" w:sz="0" w:space="0" w:color="auto"/>
        <w:right w:val="none" w:sz="0" w:space="0" w:color="auto"/>
      </w:divBdr>
    </w:div>
    <w:div w:id="535168009">
      <w:bodyDiv w:val="1"/>
      <w:marLeft w:val="0"/>
      <w:marRight w:val="0"/>
      <w:marTop w:val="0"/>
      <w:marBottom w:val="0"/>
      <w:divBdr>
        <w:top w:val="none" w:sz="0" w:space="0" w:color="auto"/>
        <w:left w:val="none" w:sz="0" w:space="0" w:color="auto"/>
        <w:bottom w:val="none" w:sz="0" w:space="0" w:color="auto"/>
        <w:right w:val="none" w:sz="0" w:space="0" w:color="auto"/>
      </w:divBdr>
    </w:div>
    <w:div w:id="553665874">
      <w:bodyDiv w:val="1"/>
      <w:marLeft w:val="0"/>
      <w:marRight w:val="0"/>
      <w:marTop w:val="0"/>
      <w:marBottom w:val="0"/>
      <w:divBdr>
        <w:top w:val="none" w:sz="0" w:space="0" w:color="auto"/>
        <w:left w:val="none" w:sz="0" w:space="0" w:color="auto"/>
        <w:bottom w:val="none" w:sz="0" w:space="0" w:color="auto"/>
        <w:right w:val="none" w:sz="0" w:space="0" w:color="auto"/>
      </w:divBdr>
    </w:div>
    <w:div w:id="567113648">
      <w:bodyDiv w:val="1"/>
      <w:marLeft w:val="0"/>
      <w:marRight w:val="0"/>
      <w:marTop w:val="0"/>
      <w:marBottom w:val="0"/>
      <w:divBdr>
        <w:top w:val="none" w:sz="0" w:space="0" w:color="auto"/>
        <w:left w:val="none" w:sz="0" w:space="0" w:color="auto"/>
        <w:bottom w:val="none" w:sz="0" w:space="0" w:color="auto"/>
        <w:right w:val="none" w:sz="0" w:space="0" w:color="auto"/>
      </w:divBdr>
    </w:div>
    <w:div w:id="568539065">
      <w:bodyDiv w:val="1"/>
      <w:marLeft w:val="0"/>
      <w:marRight w:val="0"/>
      <w:marTop w:val="0"/>
      <w:marBottom w:val="0"/>
      <w:divBdr>
        <w:top w:val="none" w:sz="0" w:space="0" w:color="auto"/>
        <w:left w:val="none" w:sz="0" w:space="0" w:color="auto"/>
        <w:bottom w:val="none" w:sz="0" w:space="0" w:color="auto"/>
        <w:right w:val="none" w:sz="0" w:space="0" w:color="auto"/>
      </w:divBdr>
    </w:div>
    <w:div w:id="570308474">
      <w:bodyDiv w:val="1"/>
      <w:marLeft w:val="0"/>
      <w:marRight w:val="0"/>
      <w:marTop w:val="0"/>
      <w:marBottom w:val="0"/>
      <w:divBdr>
        <w:top w:val="none" w:sz="0" w:space="0" w:color="auto"/>
        <w:left w:val="none" w:sz="0" w:space="0" w:color="auto"/>
        <w:bottom w:val="none" w:sz="0" w:space="0" w:color="auto"/>
        <w:right w:val="none" w:sz="0" w:space="0" w:color="auto"/>
      </w:divBdr>
    </w:div>
    <w:div w:id="580724000">
      <w:bodyDiv w:val="1"/>
      <w:marLeft w:val="0"/>
      <w:marRight w:val="0"/>
      <w:marTop w:val="0"/>
      <w:marBottom w:val="0"/>
      <w:divBdr>
        <w:top w:val="none" w:sz="0" w:space="0" w:color="auto"/>
        <w:left w:val="none" w:sz="0" w:space="0" w:color="auto"/>
        <w:bottom w:val="none" w:sz="0" w:space="0" w:color="auto"/>
        <w:right w:val="none" w:sz="0" w:space="0" w:color="auto"/>
      </w:divBdr>
    </w:div>
    <w:div w:id="582026924">
      <w:bodyDiv w:val="1"/>
      <w:marLeft w:val="0"/>
      <w:marRight w:val="0"/>
      <w:marTop w:val="0"/>
      <w:marBottom w:val="0"/>
      <w:divBdr>
        <w:top w:val="none" w:sz="0" w:space="0" w:color="auto"/>
        <w:left w:val="none" w:sz="0" w:space="0" w:color="auto"/>
        <w:bottom w:val="none" w:sz="0" w:space="0" w:color="auto"/>
        <w:right w:val="none" w:sz="0" w:space="0" w:color="auto"/>
      </w:divBdr>
    </w:div>
    <w:div w:id="587811960">
      <w:bodyDiv w:val="1"/>
      <w:marLeft w:val="0"/>
      <w:marRight w:val="0"/>
      <w:marTop w:val="0"/>
      <w:marBottom w:val="0"/>
      <w:divBdr>
        <w:top w:val="none" w:sz="0" w:space="0" w:color="auto"/>
        <w:left w:val="none" w:sz="0" w:space="0" w:color="auto"/>
        <w:bottom w:val="none" w:sz="0" w:space="0" w:color="auto"/>
        <w:right w:val="none" w:sz="0" w:space="0" w:color="auto"/>
      </w:divBdr>
    </w:div>
    <w:div w:id="588076398">
      <w:bodyDiv w:val="1"/>
      <w:marLeft w:val="0"/>
      <w:marRight w:val="0"/>
      <w:marTop w:val="0"/>
      <w:marBottom w:val="0"/>
      <w:divBdr>
        <w:top w:val="none" w:sz="0" w:space="0" w:color="auto"/>
        <w:left w:val="none" w:sz="0" w:space="0" w:color="auto"/>
        <w:bottom w:val="none" w:sz="0" w:space="0" w:color="auto"/>
        <w:right w:val="none" w:sz="0" w:space="0" w:color="auto"/>
      </w:divBdr>
    </w:div>
    <w:div w:id="596059440">
      <w:bodyDiv w:val="1"/>
      <w:marLeft w:val="0"/>
      <w:marRight w:val="0"/>
      <w:marTop w:val="0"/>
      <w:marBottom w:val="0"/>
      <w:divBdr>
        <w:top w:val="none" w:sz="0" w:space="0" w:color="auto"/>
        <w:left w:val="none" w:sz="0" w:space="0" w:color="auto"/>
        <w:bottom w:val="none" w:sz="0" w:space="0" w:color="auto"/>
        <w:right w:val="none" w:sz="0" w:space="0" w:color="auto"/>
      </w:divBdr>
    </w:div>
    <w:div w:id="619607500">
      <w:bodyDiv w:val="1"/>
      <w:marLeft w:val="0"/>
      <w:marRight w:val="0"/>
      <w:marTop w:val="0"/>
      <w:marBottom w:val="0"/>
      <w:divBdr>
        <w:top w:val="none" w:sz="0" w:space="0" w:color="auto"/>
        <w:left w:val="none" w:sz="0" w:space="0" w:color="auto"/>
        <w:bottom w:val="none" w:sz="0" w:space="0" w:color="auto"/>
        <w:right w:val="none" w:sz="0" w:space="0" w:color="auto"/>
      </w:divBdr>
    </w:div>
    <w:div w:id="628364405">
      <w:bodyDiv w:val="1"/>
      <w:marLeft w:val="0"/>
      <w:marRight w:val="0"/>
      <w:marTop w:val="0"/>
      <w:marBottom w:val="0"/>
      <w:divBdr>
        <w:top w:val="none" w:sz="0" w:space="0" w:color="auto"/>
        <w:left w:val="none" w:sz="0" w:space="0" w:color="auto"/>
        <w:bottom w:val="none" w:sz="0" w:space="0" w:color="auto"/>
        <w:right w:val="none" w:sz="0" w:space="0" w:color="auto"/>
      </w:divBdr>
    </w:div>
    <w:div w:id="634410687">
      <w:bodyDiv w:val="1"/>
      <w:marLeft w:val="0"/>
      <w:marRight w:val="0"/>
      <w:marTop w:val="0"/>
      <w:marBottom w:val="0"/>
      <w:divBdr>
        <w:top w:val="none" w:sz="0" w:space="0" w:color="auto"/>
        <w:left w:val="none" w:sz="0" w:space="0" w:color="auto"/>
        <w:bottom w:val="none" w:sz="0" w:space="0" w:color="auto"/>
        <w:right w:val="none" w:sz="0" w:space="0" w:color="auto"/>
      </w:divBdr>
      <w:divsChild>
        <w:div w:id="1994021572">
          <w:marLeft w:val="0"/>
          <w:marRight w:val="0"/>
          <w:marTop w:val="0"/>
          <w:marBottom w:val="0"/>
          <w:divBdr>
            <w:top w:val="none" w:sz="0" w:space="0" w:color="auto"/>
            <w:left w:val="none" w:sz="0" w:space="0" w:color="auto"/>
            <w:bottom w:val="none" w:sz="0" w:space="0" w:color="auto"/>
            <w:right w:val="none" w:sz="0" w:space="0" w:color="auto"/>
          </w:divBdr>
        </w:div>
      </w:divsChild>
    </w:div>
    <w:div w:id="657853982">
      <w:bodyDiv w:val="1"/>
      <w:marLeft w:val="0"/>
      <w:marRight w:val="0"/>
      <w:marTop w:val="0"/>
      <w:marBottom w:val="0"/>
      <w:divBdr>
        <w:top w:val="none" w:sz="0" w:space="0" w:color="auto"/>
        <w:left w:val="none" w:sz="0" w:space="0" w:color="auto"/>
        <w:bottom w:val="none" w:sz="0" w:space="0" w:color="auto"/>
        <w:right w:val="none" w:sz="0" w:space="0" w:color="auto"/>
      </w:divBdr>
    </w:div>
    <w:div w:id="660811372">
      <w:bodyDiv w:val="1"/>
      <w:marLeft w:val="0"/>
      <w:marRight w:val="0"/>
      <w:marTop w:val="0"/>
      <w:marBottom w:val="0"/>
      <w:divBdr>
        <w:top w:val="none" w:sz="0" w:space="0" w:color="auto"/>
        <w:left w:val="none" w:sz="0" w:space="0" w:color="auto"/>
        <w:bottom w:val="none" w:sz="0" w:space="0" w:color="auto"/>
        <w:right w:val="none" w:sz="0" w:space="0" w:color="auto"/>
      </w:divBdr>
    </w:div>
    <w:div w:id="667946084">
      <w:bodyDiv w:val="1"/>
      <w:marLeft w:val="0"/>
      <w:marRight w:val="0"/>
      <w:marTop w:val="0"/>
      <w:marBottom w:val="0"/>
      <w:divBdr>
        <w:top w:val="none" w:sz="0" w:space="0" w:color="auto"/>
        <w:left w:val="none" w:sz="0" w:space="0" w:color="auto"/>
        <w:bottom w:val="none" w:sz="0" w:space="0" w:color="auto"/>
        <w:right w:val="none" w:sz="0" w:space="0" w:color="auto"/>
      </w:divBdr>
    </w:div>
    <w:div w:id="669211651">
      <w:bodyDiv w:val="1"/>
      <w:marLeft w:val="0"/>
      <w:marRight w:val="0"/>
      <w:marTop w:val="0"/>
      <w:marBottom w:val="0"/>
      <w:divBdr>
        <w:top w:val="none" w:sz="0" w:space="0" w:color="auto"/>
        <w:left w:val="none" w:sz="0" w:space="0" w:color="auto"/>
        <w:bottom w:val="none" w:sz="0" w:space="0" w:color="auto"/>
        <w:right w:val="none" w:sz="0" w:space="0" w:color="auto"/>
      </w:divBdr>
    </w:div>
    <w:div w:id="670525475">
      <w:bodyDiv w:val="1"/>
      <w:marLeft w:val="0"/>
      <w:marRight w:val="0"/>
      <w:marTop w:val="0"/>
      <w:marBottom w:val="0"/>
      <w:divBdr>
        <w:top w:val="none" w:sz="0" w:space="0" w:color="auto"/>
        <w:left w:val="none" w:sz="0" w:space="0" w:color="auto"/>
        <w:bottom w:val="none" w:sz="0" w:space="0" w:color="auto"/>
        <w:right w:val="none" w:sz="0" w:space="0" w:color="auto"/>
      </w:divBdr>
    </w:div>
    <w:div w:id="687175570">
      <w:bodyDiv w:val="1"/>
      <w:marLeft w:val="0"/>
      <w:marRight w:val="0"/>
      <w:marTop w:val="0"/>
      <w:marBottom w:val="0"/>
      <w:divBdr>
        <w:top w:val="none" w:sz="0" w:space="0" w:color="auto"/>
        <w:left w:val="none" w:sz="0" w:space="0" w:color="auto"/>
        <w:bottom w:val="none" w:sz="0" w:space="0" w:color="auto"/>
        <w:right w:val="none" w:sz="0" w:space="0" w:color="auto"/>
      </w:divBdr>
    </w:div>
    <w:div w:id="715082904">
      <w:bodyDiv w:val="1"/>
      <w:marLeft w:val="0"/>
      <w:marRight w:val="0"/>
      <w:marTop w:val="0"/>
      <w:marBottom w:val="0"/>
      <w:divBdr>
        <w:top w:val="none" w:sz="0" w:space="0" w:color="auto"/>
        <w:left w:val="none" w:sz="0" w:space="0" w:color="auto"/>
        <w:bottom w:val="none" w:sz="0" w:space="0" w:color="auto"/>
        <w:right w:val="none" w:sz="0" w:space="0" w:color="auto"/>
      </w:divBdr>
    </w:div>
    <w:div w:id="715743047">
      <w:bodyDiv w:val="1"/>
      <w:marLeft w:val="0"/>
      <w:marRight w:val="0"/>
      <w:marTop w:val="0"/>
      <w:marBottom w:val="0"/>
      <w:divBdr>
        <w:top w:val="none" w:sz="0" w:space="0" w:color="auto"/>
        <w:left w:val="none" w:sz="0" w:space="0" w:color="auto"/>
        <w:bottom w:val="none" w:sz="0" w:space="0" w:color="auto"/>
        <w:right w:val="none" w:sz="0" w:space="0" w:color="auto"/>
      </w:divBdr>
    </w:div>
    <w:div w:id="721558833">
      <w:bodyDiv w:val="1"/>
      <w:marLeft w:val="0"/>
      <w:marRight w:val="0"/>
      <w:marTop w:val="0"/>
      <w:marBottom w:val="0"/>
      <w:divBdr>
        <w:top w:val="none" w:sz="0" w:space="0" w:color="auto"/>
        <w:left w:val="none" w:sz="0" w:space="0" w:color="auto"/>
        <w:bottom w:val="none" w:sz="0" w:space="0" w:color="auto"/>
        <w:right w:val="none" w:sz="0" w:space="0" w:color="auto"/>
      </w:divBdr>
    </w:div>
    <w:div w:id="730231329">
      <w:bodyDiv w:val="1"/>
      <w:marLeft w:val="0"/>
      <w:marRight w:val="0"/>
      <w:marTop w:val="0"/>
      <w:marBottom w:val="0"/>
      <w:divBdr>
        <w:top w:val="none" w:sz="0" w:space="0" w:color="auto"/>
        <w:left w:val="none" w:sz="0" w:space="0" w:color="auto"/>
        <w:bottom w:val="none" w:sz="0" w:space="0" w:color="auto"/>
        <w:right w:val="none" w:sz="0" w:space="0" w:color="auto"/>
      </w:divBdr>
    </w:div>
    <w:div w:id="756561263">
      <w:bodyDiv w:val="1"/>
      <w:marLeft w:val="0"/>
      <w:marRight w:val="0"/>
      <w:marTop w:val="0"/>
      <w:marBottom w:val="0"/>
      <w:divBdr>
        <w:top w:val="none" w:sz="0" w:space="0" w:color="auto"/>
        <w:left w:val="none" w:sz="0" w:space="0" w:color="auto"/>
        <w:bottom w:val="none" w:sz="0" w:space="0" w:color="auto"/>
        <w:right w:val="none" w:sz="0" w:space="0" w:color="auto"/>
      </w:divBdr>
    </w:div>
    <w:div w:id="768236748">
      <w:bodyDiv w:val="1"/>
      <w:marLeft w:val="0"/>
      <w:marRight w:val="0"/>
      <w:marTop w:val="0"/>
      <w:marBottom w:val="0"/>
      <w:divBdr>
        <w:top w:val="none" w:sz="0" w:space="0" w:color="auto"/>
        <w:left w:val="none" w:sz="0" w:space="0" w:color="auto"/>
        <w:bottom w:val="none" w:sz="0" w:space="0" w:color="auto"/>
        <w:right w:val="none" w:sz="0" w:space="0" w:color="auto"/>
      </w:divBdr>
    </w:div>
    <w:div w:id="775833717">
      <w:bodyDiv w:val="1"/>
      <w:marLeft w:val="0"/>
      <w:marRight w:val="0"/>
      <w:marTop w:val="0"/>
      <w:marBottom w:val="0"/>
      <w:divBdr>
        <w:top w:val="none" w:sz="0" w:space="0" w:color="auto"/>
        <w:left w:val="none" w:sz="0" w:space="0" w:color="auto"/>
        <w:bottom w:val="none" w:sz="0" w:space="0" w:color="auto"/>
        <w:right w:val="none" w:sz="0" w:space="0" w:color="auto"/>
      </w:divBdr>
    </w:div>
    <w:div w:id="778180089">
      <w:bodyDiv w:val="1"/>
      <w:marLeft w:val="0"/>
      <w:marRight w:val="0"/>
      <w:marTop w:val="0"/>
      <w:marBottom w:val="0"/>
      <w:divBdr>
        <w:top w:val="none" w:sz="0" w:space="0" w:color="auto"/>
        <w:left w:val="none" w:sz="0" w:space="0" w:color="auto"/>
        <w:bottom w:val="none" w:sz="0" w:space="0" w:color="auto"/>
        <w:right w:val="none" w:sz="0" w:space="0" w:color="auto"/>
      </w:divBdr>
    </w:div>
    <w:div w:id="781651772">
      <w:bodyDiv w:val="1"/>
      <w:marLeft w:val="0"/>
      <w:marRight w:val="0"/>
      <w:marTop w:val="0"/>
      <w:marBottom w:val="0"/>
      <w:divBdr>
        <w:top w:val="none" w:sz="0" w:space="0" w:color="auto"/>
        <w:left w:val="none" w:sz="0" w:space="0" w:color="auto"/>
        <w:bottom w:val="none" w:sz="0" w:space="0" w:color="auto"/>
        <w:right w:val="none" w:sz="0" w:space="0" w:color="auto"/>
      </w:divBdr>
    </w:div>
    <w:div w:id="804663156">
      <w:bodyDiv w:val="1"/>
      <w:marLeft w:val="0"/>
      <w:marRight w:val="0"/>
      <w:marTop w:val="0"/>
      <w:marBottom w:val="0"/>
      <w:divBdr>
        <w:top w:val="none" w:sz="0" w:space="0" w:color="auto"/>
        <w:left w:val="none" w:sz="0" w:space="0" w:color="auto"/>
        <w:bottom w:val="none" w:sz="0" w:space="0" w:color="auto"/>
        <w:right w:val="none" w:sz="0" w:space="0" w:color="auto"/>
      </w:divBdr>
    </w:div>
    <w:div w:id="805708379">
      <w:bodyDiv w:val="1"/>
      <w:marLeft w:val="0"/>
      <w:marRight w:val="0"/>
      <w:marTop w:val="0"/>
      <w:marBottom w:val="0"/>
      <w:divBdr>
        <w:top w:val="none" w:sz="0" w:space="0" w:color="auto"/>
        <w:left w:val="none" w:sz="0" w:space="0" w:color="auto"/>
        <w:bottom w:val="none" w:sz="0" w:space="0" w:color="auto"/>
        <w:right w:val="none" w:sz="0" w:space="0" w:color="auto"/>
      </w:divBdr>
      <w:divsChild>
        <w:div w:id="735661720">
          <w:marLeft w:val="0"/>
          <w:marRight w:val="0"/>
          <w:marTop w:val="0"/>
          <w:marBottom w:val="0"/>
          <w:divBdr>
            <w:top w:val="none" w:sz="0" w:space="0" w:color="auto"/>
            <w:left w:val="none" w:sz="0" w:space="0" w:color="auto"/>
            <w:bottom w:val="none" w:sz="0" w:space="0" w:color="auto"/>
            <w:right w:val="none" w:sz="0" w:space="0" w:color="auto"/>
          </w:divBdr>
          <w:divsChild>
            <w:div w:id="932005901">
              <w:marLeft w:val="0"/>
              <w:marRight w:val="0"/>
              <w:marTop w:val="0"/>
              <w:marBottom w:val="0"/>
              <w:divBdr>
                <w:top w:val="none" w:sz="0" w:space="0" w:color="auto"/>
                <w:left w:val="none" w:sz="0" w:space="0" w:color="auto"/>
                <w:bottom w:val="none" w:sz="0" w:space="0" w:color="auto"/>
                <w:right w:val="none" w:sz="0" w:space="0" w:color="auto"/>
              </w:divBdr>
              <w:divsChild>
                <w:div w:id="167071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84364">
      <w:bodyDiv w:val="1"/>
      <w:marLeft w:val="0"/>
      <w:marRight w:val="0"/>
      <w:marTop w:val="0"/>
      <w:marBottom w:val="0"/>
      <w:divBdr>
        <w:top w:val="none" w:sz="0" w:space="0" w:color="auto"/>
        <w:left w:val="none" w:sz="0" w:space="0" w:color="auto"/>
        <w:bottom w:val="none" w:sz="0" w:space="0" w:color="auto"/>
        <w:right w:val="none" w:sz="0" w:space="0" w:color="auto"/>
      </w:divBdr>
    </w:div>
    <w:div w:id="849954612">
      <w:bodyDiv w:val="1"/>
      <w:marLeft w:val="0"/>
      <w:marRight w:val="0"/>
      <w:marTop w:val="0"/>
      <w:marBottom w:val="0"/>
      <w:divBdr>
        <w:top w:val="none" w:sz="0" w:space="0" w:color="auto"/>
        <w:left w:val="none" w:sz="0" w:space="0" w:color="auto"/>
        <w:bottom w:val="none" w:sz="0" w:space="0" w:color="auto"/>
        <w:right w:val="none" w:sz="0" w:space="0" w:color="auto"/>
      </w:divBdr>
    </w:div>
    <w:div w:id="855146335">
      <w:bodyDiv w:val="1"/>
      <w:marLeft w:val="0"/>
      <w:marRight w:val="0"/>
      <w:marTop w:val="0"/>
      <w:marBottom w:val="0"/>
      <w:divBdr>
        <w:top w:val="none" w:sz="0" w:space="0" w:color="auto"/>
        <w:left w:val="none" w:sz="0" w:space="0" w:color="auto"/>
        <w:bottom w:val="none" w:sz="0" w:space="0" w:color="auto"/>
        <w:right w:val="none" w:sz="0" w:space="0" w:color="auto"/>
      </w:divBdr>
    </w:div>
    <w:div w:id="859465218">
      <w:bodyDiv w:val="1"/>
      <w:marLeft w:val="0"/>
      <w:marRight w:val="0"/>
      <w:marTop w:val="0"/>
      <w:marBottom w:val="0"/>
      <w:divBdr>
        <w:top w:val="none" w:sz="0" w:space="0" w:color="auto"/>
        <w:left w:val="none" w:sz="0" w:space="0" w:color="auto"/>
        <w:bottom w:val="none" w:sz="0" w:space="0" w:color="auto"/>
        <w:right w:val="none" w:sz="0" w:space="0" w:color="auto"/>
      </w:divBdr>
    </w:div>
    <w:div w:id="878207304">
      <w:bodyDiv w:val="1"/>
      <w:marLeft w:val="0"/>
      <w:marRight w:val="0"/>
      <w:marTop w:val="0"/>
      <w:marBottom w:val="0"/>
      <w:divBdr>
        <w:top w:val="none" w:sz="0" w:space="0" w:color="auto"/>
        <w:left w:val="none" w:sz="0" w:space="0" w:color="auto"/>
        <w:bottom w:val="none" w:sz="0" w:space="0" w:color="auto"/>
        <w:right w:val="none" w:sz="0" w:space="0" w:color="auto"/>
      </w:divBdr>
    </w:div>
    <w:div w:id="887495415">
      <w:bodyDiv w:val="1"/>
      <w:marLeft w:val="0"/>
      <w:marRight w:val="0"/>
      <w:marTop w:val="0"/>
      <w:marBottom w:val="0"/>
      <w:divBdr>
        <w:top w:val="none" w:sz="0" w:space="0" w:color="auto"/>
        <w:left w:val="none" w:sz="0" w:space="0" w:color="auto"/>
        <w:bottom w:val="none" w:sz="0" w:space="0" w:color="auto"/>
        <w:right w:val="none" w:sz="0" w:space="0" w:color="auto"/>
      </w:divBdr>
    </w:div>
    <w:div w:id="888689205">
      <w:bodyDiv w:val="1"/>
      <w:marLeft w:val="0"/>
      <w:marRight w:val="0"/>
      <w:marTop w:val="0"/>
      <w:marBottom w:val="0"/>
      <w:divBdr>
        <w:top w:val="none" w:sz="0" w:space="0" w:color="auto"/>
        <w:left w:val="none" w:sz="0" w:space="0" w:color="auto"/>
        <w:bottom w:val="none" w:sz="0" w:space="0" w:color="auto"/>
        <w:right w:val="none" w:sz="0" w:space="0" w:color="auto"/>
      </w:divBdr>
    </w:div>
    <w:div w:id="893661061">
      <w:bodyDiv w:val="1"/>
      <w:marLeft w:val="0"/>
      <w:marRight w:val="0"/>
      <w:marTop w:val="0"/>
      <w:marBottom w:val="0"/>
      <w:divBdr>
        <w:top w:val="none" w:sz="0" w:space="0" w:color="auto"/>
        <w:left w:val="none" w:sz="0" w:space="0" w:color="auto"/>
        <w:bottom w:val="none" w:sz="0" w:space="0" w:color="auto"/>
        <w:right w:val="none" w:sz="0" w:space="0" w:color="auto"/>
      </w:divBdr>
    </w:div>
    <w:div w:id="894046139">
      <w:bodyDiv w:val="1"/>
      <w:marLeft w:val="0"/>
      <w:marRight w:val="0"/>
      <w:marTop w:val="0"/>
      <w:marBottom w:val="0"/>
      <w:divBdr>
        <w:top w:val="none" w:sz="0" w:space="0" w:color="auto"/>
        <w:left w:val="none" w:sz="0" w:space="0" w:color="auto"/>
        <w:bottom w:val="none" w:sz="0" w:space="0" w:color="auto"/>
        <w:right w:val="none" w:sz="0" w:space="0" w:color="auto"/>
      </w:divBdr>
    </w:div>
    <w:div w:id="895506657">
      <w:bodyDiv w:val="1"/>
      <w:marLeft w:val="0"/>
      <w:marRight w:val="0"/>
      <w:marTop w:val="0"/>
      <w:marBottom w:val="0"/>
      <w:divBdr>
        <w:top w:val="none" w:sz="0" w:space="0" w:color="auto"/>
        <w:left w:val="none" w:sz="0" w:space="0" w:color="auto"/>
        <w:bottom w:val="none" w:sz="0" w:space="0" w:color="auto"/>
        <w:right w:val="none" w:sz="0" w:space="0" w:color="auto"/>
      </w:divBdr>
    </w:div>
    <w:div w:id="897016804">
      <w:bodyDiv w:val="1"/>
      <w:marLeft w:val="0"/>
      <w:marRight w:val="0"/>
      <w:marTop w:val="0"/>
      <w:marBottom w:val="0"/>
      <w:divBdr>
        <w:top w:val="none" w:sz="0" w:space="0" w:color="auto"/>
        <w:left w:val="none" w:sz="0" w:space="0" w:color="auto"/>
        <w:bottom w:val="none" w:sz="0" w:space="0" w:color="auto"/>
        <w:right w:val="none" w:sz="0" w:space="0" w:color="auto"/>
      </w:divBdr>
    </w:div>
    <w:div w:id="898438509">
      <w:bodyDiv w:val="1"/>
      <w:marLeft w:val="0"/>
      <w:marRight w:val="0"/>
      <w:marTop w:val="0"/>
      <w:marBottom w:val="0"/>
      <w:divBdr>
        <w:top w:val="none" w:sz="0" w:space="0" w:color="auto"/>
        <w:left w:val="none" w:sz="0" w:space="0" w:color="auto"/>
        <w:bottom w:val="none" w:sz="0" w:space="0" w:color="auto"/>
        <w:right w:val="none" w:sz="0" w:space="0" w:color="auto"/>
      </w:divBdr>
    </w:div>
    <w:div w:id="914316125">
      <w:bodyDiv w:val="1"/>
      <w:marLeft w:val="0"/>
      <w:marRight w:val="0"/>
      <w:marTop w:val="0"/>
      <w:marBottom w:val="0"/>
      <w:divBdr>
        <w:top w:val="none" w:sz="0" w:space="0" w:color="auto"/>
        <w:left w:val="none" w:sz="0" w:space="0" w:color="auto"/>
        <w:bottom w:val="none" w:sz="0" w:space="0" w:color="auto"/>
        <w:right w:val="none" w:sz="0" w:space="0" w:color="auto"/>
      </w:divBdr>
    </w:div>
    <w:div w:id="918556501">
      <w:bodyDiv w:val="1"/>
      <w:marLeft w:val="0"/>
      <w:marRight w:val="0"/>
      <w:marTop w:val="0"/>
      <w:marBottom w:val="0"/>
      <w:divBdr>
        <w:top w:val="none" w:sz="0" w:space="0" w:color="auto"/>
        <w:left w:val="none" w:sz="0" w:space="0" w:color="auto"/>
        <w:bottom w:val="none" w:sz="0" w:space="0" w:color="auto"/>
        <w:right w:val="none" w:sz="0" w:space="0" w:color="auto"/>
      </w:divBdr>
    </w:div>
    <w:div w:id="947851777">
      <w:bodyDiv w:val="1"/>
      <w:marLeft w:val="0"/>
      <w:marRight w:val="0"/>
      <w:marTop w:val="0"/>
      <w:marBottom w:val="0"/>
      <w:divBdr>
        <w:top w:val="none" w:sz="0" w:space="0" w:color="auto"/>
        <w:left w:val="none" w:sz="0" w:space="0" w:color="auto"/>
        <w:bottom w:val="none" w:sz="0" w:space="0" w:color="auto"/>
        <w:right w:val="none" w:sz="0" w:space="0" w:color="auto"/>
      </w:divBdr>
    </w:div>
    <w:div w:id="957957058">
      <w:bodyDiv w:val="1"/>
      <w:marLeft w:val="0"/>
      <w:marRight w:val="0"/>
      <w:marTop w:val="0"/>
      <w:marBottom w:val="0"/>
      <w:divBdr>
        <w:top w:val="none" w:sz="0" w:space="0" w:color="auto"/>
        <w:left w:val="none" w:sz="0" w:space="0" w:color="auto"/>
        <w:bottom w:val="none" w:sz="0" w:space="0" w:color="auto"/>
        <w:right w:val="none" w:sz="0" w:space="0" w:color="auto"/>
      </w:divBdr>
    </w:div>
    <w:div w:id="968320317">
      <w:bodyDiv w:val="1"/>
      <w:marLeft w:val="0"/>
      <w:marRight w:val="0"/>
      <w:marTop w:val="0"/>
      <w:marBottom w:val="0"/>
      <w:divBdr>
        <w:top w:val="none" w:sz="0" w:space="0" w:color="auto"/>
        <w:left w:val="none" w:sz="0" w:space="0" w:color="auto"/>
        <w:bottom w:val="none" w:sz="0" w:space="0" w:color="auto"/>
        <w:right w:val="none" w:sz="0" w:space="0" w:color="auto"/>
      </w:divBdr>
    </w:div>
    <w:div w:id="979072806">
      <w:bodyDiv w:val="1"/>
      <w:marLeft w:val="0"/>
      <w:marRight w:val="0"/>
      <w:marTop w:val="0"/>
      <w:marBottom w:val="0"/>
      <w:divBdr>
        <w:top w:val="none" w:sz="0" w:space="0" w:color="auto"/>
        <w:left w:val="none" w:sz="0" w:space="0" w:color="auto"/>
        <w:bottom w:val="none" w:sz="0" w:space="0" w:color="auto"/>
        <w:right w:val="none" w:sz="0" w:space="0" w:color="auto"/>
      </w:divBdr>
    </w:div>
    <w:div w:id="991325129">
      <w:bodyDiv w:val="1"/>
      <w:marLeft w:val="0"/>
      <w:marRight w:val="0"/>
      <w:marTop w:val="0"/>
      <w:marBottom w:val="0"/>
      <w:divBdr>
        <w:top w:val="none" w:sz="0" w:space="0" w:color="auto"/>
        <w:left w:val="none" w:sz="0" w:space="0" w:color="auto"/>
        <w:bottom w:val="none" w:sz="0" w:space="0" w:color="auto"/>
        <w:right w:val="none" w:sz="0" w:space="0" w:color="auto"/>
      </w:divBdr>
    </w:div>
    <w:div w:id="1010833912">
      <w:bodyDiv w:val="1"/>
      <w:marLeft w:val="0"/>
      <w:marRight w:val="0"/>
      <w:marTop w:val="0"/>
      <w:marBottom w:val="0"/>
      <w:divBdr>
        <w:top w:val="none" w:sz="0" w:space="0" w:color="auto"/>
        <w:left w:val="none" w:sz="0" w:space="0" w:color="auto"/>
        <w:bottom w:val="none" w:sz="0" w:space="0" w:color="auto"/>
        <w:right w:val="none" w:sz="0" w:space="0" w:color="auto"/>
      </w:divBdr>
    </w:div>
    <w:div w:id="1019896866">
      <w:bodyDiv w:val="1"/>
      <w:marLeft w:val="0"/>
      <w:marRight w:val="0"/>
      <w:marTop w:val="0"/>
      <w:marBottom w:val="0"/>
      <w:divBdr>
        <w:top w:val="none" w:sz="0" w:space="0" w:color="auto"/>
        <w:left w:val="none" w:sz="0" w:space="0" w:color="auto"/>
        <w:bottom w:val="none" w:sz="0" w:space="0" w:color="auto"/>
        <w:right w:val="none" w:sz="0" w:space="0" w:color="auto"/>
      </w:divBdr>
    </w:div>
    <w:div w:id="1021512768">
      <w:bodyDiv w:val="1"/>
      <w:marLeft w:val="0"/>
      <w:marRight w:val="0"/>
      <w:marTop w:val="0"/>
      <w:marBottom w:val="0"/>
      <w:divBdr>
        <w:top w:val="none" w:sz="0" w:space="0" w:color="auto"/>
        <w:left w:val="none" w:sz="0" w:space="0" w:color="auto"/>
        <w:bottom w:val="none" w:sz="0" w:space="0" w:color="auto"/>
        <w:right w:val="none" w:sz="0" w:space="0" w:color="auto"/>
      </w:divBdr>
    </w:div>
    <w:div w:id="1043751548">
      <w:bodyDiv w:val="1"/>
      <w:marLeft w:val="0"/>
      <w:marRight w:val="0"/>
      <w:marTop w:val="0"/>
      <w:marBottom w:val="0"/>
      <w:divBdr>
        <w:top w:val="none" w:sz="0" w:space="0" w:color="auto"/>
        <w:left w:val="none" w:sz="0" w:space="0" w:color="auto"/>
        <w:bottom w:val="none" w:sz="0" w:space="0" w:color="auto"/>
        <w:right w:val="none" w:sz="0" w:space="0" w:color="auto"/>
      </w:divBdr>
    </w:div>
    <w:div w:id="1047410307">
      <w:bodyDiv w:val="1"/>
      <w:marLeft w:val="0"/>
      <w:marRight w:val="0"/>
      <w:marTop w:val="0"/>
      <w:marBottom w:val="0"/>
      <w:divBdr>
        <w:top w:val="none" w:sz="0" w:space="0" w:color="auto"/>
        <w:left w:val="none" w:sz="0" w:space="0" w:color="auto"/>
        <w:bottom w:val="none" w:sz="0" w:space="0" w:color="auto"/>
        <w:right w:val="none" w:sz="0" w:space="0" w:color="auto"/>
      </w:divBdr>
    </w:div>
    <w:div w:id="1055154237">
      <w:bodyDiv w:val="1"/>
      <w:marLeft w:val="0"/>
      <w:marRight w:val="0"/>
      <w:marTop w:val="0"/>
      <w:marBottom w:val="0"/>
      <w:divBdr>
        <w:top w:val="none" w:sz="0" w:space="0" w:color="auto"/>
        <w:left w:val="none" w:sz="0" w:space="0" w:color="auto"/>
        <w:bottom w:val="none" w:sz="0" w:space="0" w:color="auto"/>
        <w:right w:val="none" w:sz="0" w:space="0" w:color="auto"/>
      </w:divBdr>
    </w:div>
    <w:div w:id="1055161065">
      <w:bodyDiv w:val="1"/>
      <w:marLeft w:val="0"/>
      <w:marRight w:val="0"/>
      <w:marTop w:val="0"/>
      <w:marBottom w:val="0"/>
      <w:divBdr>
        <w:top w:val="none" w:sz="0" w:space="0" w:color="auto"/>
        <w:left w:val="none" w:sz="0" w:space="0" w:color="auto"/>
        <w:bottom w:val="none" w:sz="0" w:space="0" w:color="auto"/>
        <w:right w:val="none" w:sz="0" w:space="0" w:color="auto"/>
      </w:divBdr>
    </w:div>
    <w:div w:id="1063718898">
      <w:bodyDiv w:val="1"/>
      <w:marLeft w:val="0"/>
      <w:marRight w:val="0"/>
      <w:marTop w:val="0"/>
      <w:marBottom w:val="0"/>
      <w:divBdr>
        <w:top w:val="none" w:sz="0" w:space="0" w:color="auto"/>
        <w:left w:val="none" w:sz="0" w:space="0" w:color="auto"/>
        <w:bottom w:val="none" w:sz="0" w:space="0" w:color="auto"/>
        <w:right w:val="none" w:sz="0" w:space="0" w:color="auto"/>
      </w:divBdr>
    </w:div>
    <w:div w:id="1066338545">
      <w:bodyDiv w:val="1"/>
      <w:marLeft w:val="0"/>
      <w:marRight w:val="0"/>
      <w:marTop w:val="0"/>
      <w:marBottom w:val="0"/>
      <w:divBdr>
        <w:top w:val="none" w:sz="0" w:space="0" w:color="auto"/>
        <w:left w:val="none" w:sz="0" w:space="0" w:color="auto"/>
        <w:bottom w:val="none" w:sz="0" w:space="0" w:color="auto"/>
        <w:right w:val="none" w:sz="0" w:space="0" w:color="auto"/>
      </w:divBdr>
    </w:div>
    <w:div w:id="1070731931">
      <w:bodyDiv w:val="1"/>
      <w:marLeft w:val="0"/>
      <w:marRight w:val="0"/>
      <w:marTop w:val="0"/>
      <w:marBottom w:val="0"/>
      <w:divBdr>
        <w:top w:val="none" w:sz="0" w:space="0" w:color="auto"/>
        <w:left w:val="none" w:sz="0" w:space="0" w:color="auto"/>
        <w:bottom w:val="none" w:sz="0" w:space="0" w:color="auto"/>
        <w:right w:val="none" w:sz="0" w:space="0" w:color="auto"/>
      </w:divBdr>
    </w:div>
    <w:div w:id="1094939528">
      <w:bodyDiv w:val="1"/>
      <w:marLeft w:val="0"/>
      <w:marRight w:val="0"/>
      <w:marTop w:val="0"/>
      <w:marBottom w:val="0"/>
      <w:divBdr>
        <w:top w:val="none" w:sz="0" w:space="0" w:color="auto"/>
        <w:left w:val="none" w:sz="0" w:space="0" w:color="auto"/>
        <w:bottom w:val="none" w:sz="0" w:space="0" w:color="auto"/>
        <w:right w:val="none" w:sz="0" w:space="0" w:color="auto"/>
      </w:divBdr>
    </w:div>
    <w:div w:id="1095782696">
      <w:bodyDiv w:val="1"/>
      <w:marLeft w:val="0"/>
      <w:marRight w:val="0"/>
      <w:marTop w:val="0"/>
      <w:marBottom w:val="0"/>
      <w:divBdr>
        <w:top w:val="none" w:sz="0" w:space="0" w:color="auto"/>
        <w:left w:val="none" w:sz="0" w:space="0" w:color="auto"/>
        <w:bottom w:val="none" w:sz="0" w:space="0" w:color="auto"/>
        <w:right w:val="none" w:sz="0" w:space="0" w:color="auto"/>
      </w:divBdr>
    </w:div>
    <w:div w:id="1123575480">
      <w:bodyDiv w:val="1"/>
      <w:marLeft w:val="0"/>
      <w:marRight w:val="0"/>
      <w:marTop w:val="0"/>
      <w:marBottom w:val="0"/>
      <w:divBdr>
        <w:top w:val="none" w:sz="0" w:space="0" w:color="auto"/>
        <w:left w:val="none" w:sz="0" w:space="0" w:color="auto"/>
        <w:bottom w:val="none" w:sz="0" w:space="0" w:color="auto"/>
        <w:right w:val="none" w:sz="0" w:space="0" w:color="auto"/>
      </w:divBdr>
    </w:div>
    <w:div w:id="1127356807">
      <w:bodyDiv w:val="1"/>
      <w:marLeft w:val="0"/>
      <w:marRight w:val="0"/>
      <w:marTop w:val="0"/>
      <w:marBottom w:val="0"/>
      <w:divBdr>
        <w:top w:val="none" w:sz="0" w:space="0" w:color="auto"/>
        <w:left w:val="none" w:sz="0" w:space="0" w:color="auto"/>
        <w:bottom w:val="none" w:sz="0" w:space="0" w:color="auto"/>
        <w:right w:val="none" w:sz="0" w:space="0" w:color="auto"/>
      </w:divBdr>
    </w:div>
    <w:div w:id="1128624769">
      <w:bodyDiv w:val="1"/>
      <w:marLeft w:val="0"/>
      <w:marRight w:val="0"/>
      <w:marTop w:val="0"/>
      <w:marBottom w:val="0"/>
      <w:divBdr>
        <w:top w:val="none" w:sz="0" w:space="0" w:color="auto"/>
        <w:left w:val="none" w:sz="0" w:space="0" w:color="auto"/>
        <w:bottom w:val="none" w:sz="0" w:space="0" w:color="auto"/>
        <w:right w:val="none" w:sz="0" w:space="0" w:color="auto"/>
      </w:divBdr>
    </w:div>
    <w:div w:id="1133982113">
      <w:bodyDiv w:val="1"/>
      <w:marLeft w:val="0"/>
      <w:marRight w:val="0"/>
      <w:marTop w:val="0"/>
      <w:marBottom w:val="0"/>
      <w:divBdr>
        <w:top w:val="none" w:sz="0" w:space="0" w:color="auto"/>
        <w:left w:val="none" w:sz="0" w:space="0" w:color="auto"/>
        <w:bottom w:val="none" w:sz="0" w:space="0" w:color="auto"/>
        <w:right w:val="none" w:sz="0" w:space="0" w:color="auto"/>
      </w:divBdr>
    </w:div>
    <w:div w:id="1141313370">
      <w:bodyDiv w:val="1"/>
      <w:marLeft w:val="0"/>
      <w:marRight w:val="0"/>
      <w:marTop w:val="0"/>
      <w:marBottom w:val="0"/>
      <w:divBdr>
        <w:top w:val="none" w:sz="0" w:space="0" w:color="auto"/>
        <w:left w:val="none" w:sz="0" w:space="0" w:color="auto"/>
        <w:bottom w:val="none" w:sz="0" w:space="0" w:color="auto"/>
        <w:right w:val="none" w:sz="0" w:space="0" w:color="auto"/>
      </w:divBdr>
    </w:div>
    <w:div w:id="1142847693">
      <w:bodyDiv w:val="1"/>
      <w:marLeft w:val="0"/>
      <w:marRight w:val="0"/>
      <w:marTop w:val="0"/>
      <w:marBottom w:val="0"/>
      <w:divBdr>
        <w:top w:val="none" w:sz="0" w:space="0" w:color="auto"/>
        <w:left w:val="none" w:sz="0" w:space="0" w:color="auto"/>
        <w:bottom w:val="none" w:sz="0" w:space="0" w:color="auto"/>
        <w:right w:val="none" w:sz="0" w:space="0" w:color="auto"/>
      </w:divBdr>
    </w:div>
    <w:div w:id="1144542856">
      <w:bodyDiv w:val="1"/>
      <w:marLeft w:val="0"/>
      <w:marRight w:val="0"/>
      <w:marTop w:val="0"/>
      <w:marBottom w:val="0"/>
      <w:divBdr>
        <w:top w:val="none" w:sz="0" w:space="0" w:color="auto"/>
        <w:left w:val="none" w:sz="0" w:space="0" w:color="auto"/>
        <w:bottom w:val="none" w:sz="0" w:space="0" w:color="auto"/>
        <w:right w:val="none" w:sz="0" w:space="0" w:color="auto"/>
      </w:divBdr>
    </w:div>
    <w:div w:id="1170831332">
      <w:bodyDiv w:val="1"/>
      <w:marLeft w:val="0"/>
      <w:marRight w:val="0"/>
      <w:marTop w:val="0"/>
      <w:marBottom w:val="0"/>
      <w:divBdr>
        <w:top w:val="none" w:sz="0" w:space="0" w:color="auto"/>
        <w:left w:val="none" w:sz="0" w:space="0" w:color="auto"/>
        <w:bottom w:val="none" w:sz="0" w:space="0" w:color="auto"/>
        <w:right w:val="none" w:sz="0" w:space="0" w:color="auto"/>
      </w:divBdr>
    </w:div>
    <w:div w:id="1173758138">
      <w:bodyDiv w:val="1"/>
      <w:marLeft w:val="0"/>
      <w:marRight w:val="0"/>
      <w:marTop w:val="0"/>
      <w:marBottom w:val="0"/>
      <w:divBdr>
        <w:top w:val="none" w:sz="0" w:space="0" w:color="auto"/>
        <w:left w:val="none" w:sz="0" w:space="0" w:color="auto"/>
        <w:bottom w:val="none" w:sz="0" w:space="0" w:color="auto"/>
        <w:right w:val="none" w:sz="0" w:space="0" w:color="auto"/>
      </w:divBdr>
    </w:div>
    <w:div w:id="1189487623">
      <w:bodyDiv w:val="1"/>
      <w:marLeft w:val="0"/>
      <w:marRight w:val="0"/>
      <w:marTop w:val="0"/>
      <w:marBottom w:val="0"/>
      <w:divBdr>
        <w:top w:val="none" w:sz="0" w:space="0" w:color="auto"/>
        <w:left w:val="none" w:sz="0" w:space="0" w:color="auto"/>
        <w:bottom w:val="none" w:sz="0" w:space="0" w:color="auto"/>
        <w:right w:val="none" w:sz="0" w:space="0" w:color="auto"/>
      </w:divBdr>
    </w:div>
    <w:div w:id="1190335526">
      <w:bodyDiv w:val="1"/>
      <w:marLeft w:val="0"/>
      <w:marRight w:val="0"/>
      <w:marTop w:val="0"/>
      <w:marBottom w:val="0"/>
      <w:divBdr>
        <w:top w:val="none" w:sz="0" w:space="0" w:color="auto"/>
        <w:left w:val="none" w:sz="0" w:space="0" w:color="auto"/>
        <w:bottom w:val="none" w:sz="0" w:space="0" w:color="auto"/>
        <w:right w:val="none" w:sz="0" w:space="0" w:color="auto"/>
      </w:divBdr>
    </w:div>
    <w:div w:id="1217165414">
      <w:bodyDiv w:val="1"/>
      <w:marLeft w:val="0"/>
      <w:marRight w:val="0"/>
      <w:marTop w:val="0"/>
      <w:marBottom w:val="0"/>
      <w:divBdr>
        <w:top w:val="none" w:sz="0" w:space="0" w:color="auto"/>
        <w:left w:val="none" w:sz="0" w:space="0" w:color="auto"/>
        <w:bottom w:val="none" w:sz="0" w:space="0" w:color="auto"/>
        <w:right w:val="none" w:sz="0" w:space="0" w:color="auto"/>
      </w:divBdr>
    </w:div>
    <w:div w:id="1218281197">
      <w:bodyDiv w:val="1"/>
      <w:marLeft w:val="0"/>
      <w:marRight w:val="0"/>
      <w:marTop w:val="0"/>
      <w:marBottom w:val="0"/>
      <w:divBdr>
        <w:top w:val="none" w:sz="0" w:space="0" w:color="auto"/>
        <w:left w:val="none" w:sz="0" w:space="0" w:color="auto"/>
        <w:bottom w:val="none" w:sz="0" w:space="0" w:color="auto"/>
        <w:right w:val="none" w:sz="0" w:space="0" w:color="auto"/>
      </w:divBdr>
    </w:div>
    <w:div w:id="1219439752">
      <w:bodyDiv w:val="1"/>
      <w:marLeft w:val="0"/>
      <w:marRight w:val="0"/>
      <w:marTop w:val="0"/>
      <w:marBottom w:val="0"/>
      <w:divBdr>
        <w:top w:val="none" w:sz="0" w:space="0" w:color="auto"/>
        <w:left w:val="none" w:sz="0" w:space="0" w:color="auto"/>
        <w:bottom w:val="none" w:sz="0" w:space="0" w:color="auto"/>
        <w:right w:val="none" w:sz="0" w:space="0" w:color="auto"/>
      </w:divBdr>
    </w:div>
    <w:div w:id="1220247041">
      <w:bodyDiv w:val="1"/>
      <w:marLeft w:val="0"/>
      <w:marRight w:val="0"/>
      <w:marTop w:val="0"/>
      <w:marBottom w:val="0"/>
      <w:divBdr>
        <w:top w:val="none" w:sz="0" w:space="0" w:color="auto"/>
        <w:left w:val="none" w:sz="0" w:space="0" w:color="auto"/>
        <w:bottom w:val="none" w:sz="0" w:space="0" w:color="auto"/>
        <w:right w:val="none" w:sz="0" w:space="0" w:color="auto"/>
      </w:divBdr>
    </w:div>
    <w:div w:id="1222130276">
      <w:bodyDiv w:val="1"/>
      <w:marLeft w:val="0"/>
      <w:marRight w:val="0"/>
      <w:marTop w:val="0"/>
      <w:marBottom w:val="0"/>
      <w:divBdr>
        <w:top w:val="none" w:sz="0" w:space="0" w:color="auto"/>
        <w:left w:val="none" w:sz="0" w:space="0" w:color="auto"/>
        <w:bottom w:val="none" w:sz="0" w:space="0" w:color="auto"/>
        <w:right w:val="none" w:sz="0" w:space="0" w:color="auto"/>
      </w:divBdr>
    </w:div>
    <w:div w:id="1225292677">
      <w:bodyDiv w:val="1"/>
      <w:marLeft w:val="0"/>
      <w:marRight w:val="0"/>
      <w:marTop w:val="0"/>
      <w:marBottom w:val="0"/>
      <w:divBdr>
        <w:top w:val="none" w:sz="0" w:space="0" w:color="auto"/>
        <w:left w:val="none" w:sz="0" w:space="0" w:color="auto"/>
        <w:bottom w:val="none" w:sz="0" w:space="0" w:color="auto"/>
        <w:right w:val="none" w:sz="0" w:space="0" w:color="auto"/>
      </w:divBdr>
    </w:div>
    <w:div w:id="1229730746">
      <w:bodyDiv w:val="1"/>
      <w:marLeft w:val="0"/>
      <w:marRight w:val="0"/>
      <w:marTop w:val="0"/>
      <w:marBottom w:val="0"/>
      <w:divBdr>
        <w:top w:val="none" w:sz="0" w:space="0" w:color="auto"/>
        <w:left w:val="none" w:sz="0" w:space="0" w:color="auto"/>
        <w:bottom w:val="none" w:sz="0" w:space="0" w:color="auto"/>
        <w:right w:val="none" w:sz="0" w:space="0" w:color="auto"/>
      </w:divBdr>
    </w:div>
    <w:div w:id="1241672098">
      <w:bodyDiv w:val="1"/>
      <w:marLeft w:val="0"/>
      <w:marRight w:val="0"/>
      <w:marTop w:val="0"/>
      <w:marBottom w:val="0"/>
      <w:divBdr>
        <w:top w:val="none" w:sz="0" w:space="0" w:color="auto"/>
        <w:left w:val="none" w:sz="0" w:space="0" w:color="auto"/>
        <w:bottom w:val="none" w:sz="0" w:space="0" w:color="auto"/>
        <w:right w:val="none" w:sz="0" w:space="0" w:color="auto"/>
      </w:divBdr>
    </w:div>
    <w:div w:id="1242711587">
      <w:bodyDiv w:val="1"/>
      <w:marLeft w:val="0"/>
      <w:marRight w:val="0"/>
      <w:marTop w:val="0"/>
      <w:marBottom w:val="0"/>
      <w:divBdr>
        <w:top w:val="none" w:sz="0" w:space="0" w:color="auto"/>
        <w:left w:val="none" w:sz="0" w:space="0" w:color="auto"/>
        <w:bottom w:val="none" w:sz="0" w:space="0" w:color="auto"/>
        <w:right w:val="none" w:sz="0" w:space="0" w:color="auto"/>
      </w:divBdr>
    </w:div>
    <w:div w:id="1251230466">
      <w:bodyDiv w:val="1"/>
      <w:marLeft w:val="0"/>
      <w:marRight w:val="0"/>
      <w:marTop w:val="0"/>
      <w:marBottom w:val="0"/>
      <w:divBdr>
        <w:top w:val="none" w:sz="0" w:space="0" w:color="auto"/>
        <w:left w:val="none" w:sz="0" w:space="0" w:color="auto"/>
        <w:bottom w:val="none" w:sz="0" w:space="0" w:color="auto"/>
        <w:right w:val="none" w:sz="0" w:space="0" w:color="auto"/>
      </w:divBdr>
    </w:div>
    <w:div w:id="1264847561">
      <w:bodyDiv w:val="1"/>
      <w:marLeft w:val="0"/>
      <w:marRight w:val="0"/>
      <w:marTop w:val="0"/>
      <w:marBottom w:val="0"/>
      <w:divBdr>
        <w:top w:val="none" w:sz="0" w:space="0" w:color="auto"/>
        <w:left w:val="none" w:sz="0" w:space="0" w:color="auto"/>
        <w:bottom w:val="none" w:sz="0" w:space="0" w:color="auto"/>
        <w:right w:val="none" w:sz="0" w:space="0" w:color="auto"/>
      </w:divBdr>
    </w:div>
    <w:div w:id="1268198190">
      <w:bodyDiv w:val="1"/>
      <w:marLeft w:val="0"/>
      <w:marRight w:val="0"/>
      <w:marTop w:val="0"/>
      <w:marBottom w:val="0"/>
      <w:divBdr>
        <w:top w:val="none" w:sz="0" w:space="0" w:color="auto"/>
        <w:left w:val="none" w:sz="0" w:space="0" w:color="auto"/>
        <w:bottom w:val="none" w:sz="0" w:space="0" w:color="auto"/>
        <w:right w:val="none" w:sz="0" w:space="0" w:color="auto"/>
      </w:divBdr>
    </w:div>
    <w:div w:id="1272862329">
      <w:bodyDiv w:val="1"/>
      <w:marLeft w:val="0"/>
      <w:marRight w:val="0"/>
      <w:marTop w:val="0"/>
      <w:marBottom w:val="0"/>
      <w:divBdr>
        <w:top w:val="none" w:sz="0" w:space="0" w:color="auto"/>
        <w:left w:val="none" w:sz="0" w:space="0" w:color="auto"/>
        <w:bottom w:val="none" w:sz="0" w:space="0" w:color="auto"/>
        <w:right w:val="none" w:sz="0" w:space="0" w:color="auto"/>
      </w:divBdr>
    </w:div>
    <w:div w:id="1278098668">
      <w:bodyDiv w:val="1"/>
      <w:marLeft w:val="0"/>
      <w:marRight w:val="0"/>
      <w:marTop w:val="0"/>
      <w:marBottom w:val="0"/>
      <w:divBdr>
        <w:top w:val="none" w:sz="0" w:space="0" w:color="auto"/>
        <w:left w:val="none" w:sz="0" w:space="0" w:color="auto"/>
        <w:bottom w:val="none" w:sz="0" w:space="0" w:color="auto"/>
        <w:right w:val="none" w:sz="0" w:space="0" w:color="auto"/>
      </w:divBdr>
    </w:div>
    <w:div w:id="1284384642">
      <w:bodyDiv w:val="1"/>
      <w:marLeft w:val="0"/>
      <w:marRight w:val="0"/>
      <w:marTop w:val="0"/>
      <w:marBottom w:val="0"/>
      <w:divBdr>
        <w:top w:val="none" w:sz="0" w:space="0" w:color="auto"/>
        <w:left w:val="none" w:sz="0" w:space="0" w:color="auto"/>
        <w:bottom w:val="none" w:sz="0" w:space="0" w:color="auto"/>
        <w:right w:val="none" w:sz="0" w:space="0" w:color="auto"/>
      </w:divBdr>
    </w:div>
    <w:div w:id="1284771877">
      <w:bodyDiv w:val="1"/>
      <w:marLeft w:val="0"/>
      <w:marRight w:val="0"/>
      <w:marTop w:val="0"/>
      <w:marBottom w:val="0"/>
      <w:divBdr>
        <w:top w:val="none" w:sz="0" w:space="0" w:color="auto"/>
        <w:left w:val="none" w:sz="0" w:space="0" w:color="auto"/>
        <w:bottom w:val="none" w:sz="0" w:space="0" w:color="auto"/>
        <w:right w:val="none" w:sz="0" w:space="0" w:color="auto"/>
      </w:divBdr>
    </w:div>
    <w:div w:id="1310285690">
      <w:bodyDiv w:val="1"/>
      <w:marLeft w:val="0"/>
      <w:marRight w:val="0"/>
      <w:marTop w:val="0"/>
      <w:marBottom w:val="0"/>
      <w:divBdr>
        <w:top w:val="none" w:sz="0" w:space="0" w:color="auto"/>
        <w:left w:val="none" w:sz="0" w:space="0" w:color="auto"/>
        <w:bottom w:val="none" w:sz="0" w:space="0" w:color="auto"/>
        <w:right w:val="none" w:sz="0" w:space="0" w:color="auto"/>
      </w:divBdr>
    </w:div>
    <w:div w:id="1311596027">
      <w:bodyDiv w:val="1"/>
      <w:marLeft w:val="0"/>
      <w:marRight w:val="0"/>
      <w:marTop w:val="0"/>
      <w:marBottom w:val="0"/>
      <w:divBdr>
        <w:top w:val="none" w:sz="0" w:space="0" w:color="auto"/>
        <w:left w:val="none" w:sz="0" w:space="0" w:color="auto"/>
        <w:bottom w:val="none" w:sz="0" w:space="0" w:color="auto"/>
        <w:right w:val="none" w:sz="0" w:space="0" w:color="auto"/>
      </w:divBdr>
    </w:div>
    <w:div w:id="1321075431">
      <w:bodyDiv w:val="1"/>
      <w:marLeft w:val="0"/>
      <w:marRight w:val="0"/>
      <w:marTop w:val="0"/>
      <w:marBottom w:val="0"/>
      <w:divBdr>
        <w:top w:val="none" w:sz="0" w:space="0" w:color="auto"/>
        <w:left w:val="none" w:sz="0" w:space="0" w:color="auto"/>
        <w:bottom w:val="none" w:sz="0" w:space="0" w:color="auto"/>
        <w:right w:val="none" w:sz="0" w:space="0" w:color="auto"/>
      </w:divBdr>
    </w:div>
    <w:div w:id="1322387295">
      <w:bodyDiv w:val="1"/>
      <w:marLeft w:val="0"/>
      <w:marRight w:val="0"/>
      <w:marTop w:val="0"/>
      <w:marBottom w:val="0"/>
      <w:divBdr>
        <w:top w:val="none" w:sz="0" w:space="0" w:color="auto"/>
        <w:left w:val="none" w:sz="0" w:space="0" w:color="auto"/>
        <w:bottom w:val="none" w:sz="0" w:space="0" w:color="auto"/>
        <w:right w:val="none" w:sz="0" w:space="0" w:color="auto"/>
      </w:divBdr>
    </w:div>
    <w:div w:id="1330987891">
      <w:bodyDiv w:val="1"/>
      <w:marLeft w:val="0"/>
      <w:marRight w:val="0"/>
      <w:marTop w:val="0"/>
      <w:marBottom w:val="0"/>
      <w:divBdr>
        <w:top w:val="none" w:sz="0" w:space="0" w:color="auto"/>
        <w:left w:val="none" w:sz="0" w:space="0" w:color="auto"/>
        <w:bottom w:val="none" w:sz="0" w:space="0" w:color="auto"/>
        <w:right w:val="none" w:sz="0" w:space="0" w:color="auto"/>
      </w:divBdr>
    </w:div>
    <w:div w:id="1334383208">
      <w:bodyDiv w:val="1"/>
      <w:marLeft w:val="0"/>
      <w:marRight w:val="0"/>
      <w:marTop w:val="0"/>
      <w:marBottom w:val="0"/>
      <w:divBdr>
        <w:top w:val="none" w:sz="0" w:space="0" w:color="auto"/>
        <w:left w:val="none" w:sz="0" w:space="0" w:color="auto"/>
        <w:bottom w:val="none" w:sz="0" w:space="0" w:color="auto"/>
        <w:right w:val="none" w:sz="0" w:space="0" w:color="auto"/>
      </w:divBdr>
    </w:div>
    <w:div w:id="1338537922">
      <w:bodyDiv w:val="1"/>
      <w:marLeft w:val="0"/>
      <w:marRight w:val="0"/>
      <w:marTop w:val="0"/>
      <w:marBottom w:val="0"/>
      <w:divBdr>
        <w:top w:val="none" w:sz="0" w:space="0" w:color="auto"/>
        <w:left w:val="none" w:sz="0" w:space="0" w:color="auto"/>
        <w:bottom w:val="none" w:sz="0" w:space="0" w:color="auto"/>
        <w:right w:val="none" w:sz="0" w:space="0" w:color="auto"/>
      </w:divBdr>
    </w:div>
    <w:div w:id="1347172336">
      <w:bodyDiv w:val="1"/>
      <w:marLeft w:val="0"/>
      <w:marRight w:val="0"/>
      <w:marTop w:val="0"/>
      <w:marBottom w:val="0"/>
      <w:divBdr>
        <w:top w:val="none" w:sz="0" w:space="0" w:color="auto"/>
        <w:left w:val="none" w:sz="0" w:space="0" w:color="auto"/>
        <w:bottom w:val="none" w:sz="0" w:space="0" w:color="auto"/>
        <w:right w:val="none" w:sz="0" w:space="0" w:color="auto"/>
      </w:divBdr>
    </w:div>
    <w:div w:id="1350256195">
      <w:bodyDiv w:val="1"/>
      <w:marLeft w:val="0"/>
      <w:marRight w:val="0"/>
      <w:marTop w:val="0"/>
      <w:marBottom w:val="0"/>
      <w:divBdr>
        <w:top w:val="none" w:sz="0" w:space="0" w:color="auto"/>
        <w:left w:val="none" w:sz="0" w:space="0" w:color="auto"/>
        <w:bottom w:val="none" w:sz="0" w:space="0" w:color="auto"/>
        <w:right w:val="none" w:sz="0" w:space="0" w:color="auto"/>
      </w:divBdr>
    </w:div>
    <w:div w:id="1351564017">
      <w:bodyDiv w:val="1"/>
      <w:marLeft w:val="0"/>
      <w:marRight w:val="0"/>
      <w:marTop w:val="0"/>
      <w:marBottom w:val="0"/>
      <w:divBdr>
        <w:top w:val="none" w:sz="0" w:space="0" w:color="auto"/>
        <w:left w:val="none" w:sz="0" w:space="0" w:color="auto"/>
        <w:bottom w:val="none" w:sz="0" w:space="0" w:color="auto"/>
        <w:right w:val="none" w:sz="0" w:space="0" w:color="auto"/>
      </w:divBdr>
    </w:div>
    <w:div w:id="1353143694">
      <w:bodyDiv w:val="1"/>
      <w:marLeft w:val="0"/>
      <w:marRight w:val="0"/>
      <w:marTop w:val="0"/>
      <w:marBottom w:val="0"/>
      <w:divBdr>
        <w:top w:val="none" w:sz="0" w:space="0" w:color="auto"/>
        <w:left w:val="none" w:sz="0" w:space="0" w:color="auto"/>
        <w:bottom w:val="none" w:sz="0" w:space="0" w:color="auto"/>
        <w:right w:val="none" w:sz="0" w:space="0" w:color="auto"/>
      </w:divBdr>
    </w:div>
    <w:div w:id="1355040628">
      <w:bodyDiv w:val="1"/>
      <w:marLeft w:val="0"/>
      <w:marRight w:val="0"/>
      <w:marTop w:val="0"/>
      <w:marBottom w:val="0"/>
      <w:divBdr>
        <w:top w:val="none" w:sz="0" w:space="0" w:color="auto"/>
        <w:left w:val="none" w:sz="0" w:space="0" w:color="auto"/>
        <w:bottom w:val="none" w:sz="0" w:space="0" w:color="auto"/>
        <w:right w:val="none" w:sz="0" w:space="0" w:color="auto"/>
      </w:divBdr>
    </w:div>
    <w:div w:id="1371612725">
      <w:bodyDiv w:val="1"/>
      <w:marLeft w:val="0"/>
      <w:marRight w:val="0"/>
      <w:marTop w:val="0"/>
      <w:marBottom w:val="0"/>
      <w:divBdr>
        <w:top w:val="none" w:sz="0" w:space="0" w:color="auto"/>
        <w:left w:val="none" w:sz="0" w:space="0" w:color="auto"/>
        <w:bottom w:val="none" w:sz="0" w:space="0" w:color="auto"/>
        <w:right w:val="none" w:sz="0" w:space="0" w:color="auto"/>
      </w:divBdr>
    </w:div>
    <w:div w:id="1382942885">
      <w:bodyDiv w:val="1"/>
      <w:marLeft w:val="0"/>
      <w:marRight w:val="0"/>
      <w:marTop w:val="0"/>
      <w:marBottom w:val="0"/>
      <w:divBdr>
        <w:top w:val="none" w:sz="0" w:space="0" w:color="auto"/>
        <w:left w:val="none" w:sz="0" w:space="0" w:color="auto"/>
        <w:bottom w:val="none" w:sz="0" w:space="0" w:color="auto"/>
        <w:right w:val="none" w:sz="0" w:space="0" w:color="auto"/>
      </w:divBdr>
    </w:div>
    <w:div w:id="1395155157">
      <w:bodyDiv w:val="1"/>
      <w:marLeft w:val="0"/>
      <w:marRight w:val="0"/>
      <w:marTop w:val="0"/>
      <w:marBottom w:val="0"/>
      <w:divBdr>
        <w:top w:val="none" w:sz="0" w:space="0" w:color="auto"/>
        <w:left w:val="none" w:sz="0" w:space="0" w:color="auto"/>
        <w:bottom w:val="none" w:sz="0" w:space="0" w:color="auto"/>
        <w:right w:val="none" w:sz="0" w:space="0" w:color="auto"/>
      </w:divBdr>
    </w:div>
    <w:div w:id="1420518704">
      <w:bodyDiv w:val="1"/>
      <w:marLeft w:val="0"/>
      <w:marRight w:val="0"/>
      <w:marTop w:val="0"/>
      <w:marBottom w:val="0"/>
      <w:divBdr>
        <w:top w:val="none" w:sz="0" w:space="0" w:color="auto"/>
        <w:left w:val="none" w:sz="0" w:space="0" w:color="auto"/>
        <w:bottom w:val="none" w:sz="0" w:space="0" w:color="auto"/>
        <w:right w:val="none" w:sz="0" w:space="0" w:color="auto"/>
      </w:divBdr>
    </w:div>
    <w:div w:id="1420714055">
      <w:bodyDiv w:val="1"/>
      <w:marLeft w:val="0"/>
      <w:marRight w:val="0"/>
      <w:marTop w:val="0"/>
      <w:marBottom w:val="0"/>
      <w:divBdr>
        <w:top w:val="none" w:sz="0" w:space="0" w:color="auto"/>
        <w:left w:val="none" w:sz="0" w:space="0" w:color="auto"/>
        <w:bottom w:val="none" w:sz="0" w:space="0" w:color="auto"/>
        <w:right w:val="none" w:sz="0" w:space="0" w:color="auto"/>
      </w:divBdr>
    </w:div>
    <w:div w:id="1433893095">
      <w:bodyDiv w:val="1"/>
      <w:marLeft w:val="0"/>
      <w:marRight w:val="0"/>
      <w:marTop w:val="0"/>
      <w:marBottom w:val="0"/>
      <w:divBdr>
        <w:top w:val="none" w:sz="0" w:space="0" w:color="auto"/>
        <w:left w:val="none" w:sz="0" w:space="0" w:color="auto"/>
        <w:bottom w:val="none" w:sz="0" w:space="0" w:color="auto"/>
        <w:right w:val="none" w:sz="0" w:space="0" w:color="auto"/>
      </w:divBdr>
    </w:div>
    <w:div w:id="1441416049">
      <w:bodyDiv w:val="1"/>
      <w:marLeft w:val="0"/>
      <w:marRight w:val="0"/>
      <w:marTop w:val="0"/>
      <w:marBottom w:val="0"/>
      <w:divBdr>
        <w:top w:val="none" w:sz="0" w:space="0" w:color="auto"/>
        <w:left w:val="none" w:sz="0" w:space="0" w:color="auto"/>
        <w:bottom w:val="none" w:sz="0" w:space="0" w:color="auto"/>
        <w:right w:val="none" w:sz="0" w:space="0" w:color="auto"/>
      </w:divBdr>
    </w:div>
    <w:div w:id="1453553344">
      <w:bodyDiv w:val="1"/>
      <w:marLeft w:val="0"/>
      <w:marRight w:val="0"/>
      <w:marTop w:val="0"/>
      <w:marBottom w:val="0"/>
      <w:divBdr>
        <w:top w:val="none" w:sz="0" w:space="0" w:color="auto"/>
        <w:left w:val="none" w:sz="0" w:space="0" w:color="auto"/>
        <w:bottom w:val="none" w:sz="0" w:space="0" w:color="auto"/>
        <w:right w:val="none" w:sz="0" w:space="0" w:color="auto"/>
      </w:divBdr>
    </w:div>
    <w:div w:id="1479035897">
      <w:bodyDiv w:val="1"/>
      <w:marLeft w:val="0"/>
      <w:marRight w:val="0"/>
      <w:marTop w:val="0"/>
      <w:marBottom w:val="0"/>
      <w:divBdr>
        <w:top w:val="none" w:sz="0" w:space="0" w:color="auto"/>
        <w:left w:val="none" w:sz="0" w:space="0" w:color="auto"/>
        <w:bottom w:val="none" w:sz="0" w:space="0" w:color="auto"/>
        <w:right w:val="none" w:sz="0" w:space="0" w:color="auto"/>
      </w:divBdr>
    </w:div>
    <w:div w:id="1499612526">
      <w:bodyDiv w:val="1"/>
      <w:marLeft w:val="0"/>
      <w:marRight w:val="0"/>
      <w:marTop w:val="0"/>
      <w:marBottom w:val="0"/>
      <w:divBdr>
        <w:top w:val="none" w:sz="0" w:space="0" w:color="auto"/>
        <w:left w:val="none" w:sz="0" w:space="0" w:color="auto"/>
        <w:bottom w:val="none" w:sz="0" w:space="0" w:color="auto"/>
        <w:right w:val="none" w:sz="0" w:space="0" w:color="auto"/>
      </w:divBdr>
    </w:div>
    <w:div w:id="1499886612">
      <w:bodyDiv w:val="1"/>
      <w:marLeft w:val="0"/>
      <w:marRight w:val="0"/>
      <w:marTop w:val="0"/>
      <w:marBottom w:val="0"/>
      <w:divBdr>
        <w:top w:val="none" w:sz="0" w:space="0" w:color="auto"/>
        <w:left w:val="none" w:sz="0" w:space="0" w:color="auto"/>
        <w:bottom w:val="none" w:sz="0" w:space="0" w:color="auto"/>
        <w:right w:val="none" w:sz="0" w:space="0" w:color="auto"/>
      </w:divBdr>
    </w:div>
    <w:div w:id="1504663355">
      <w:bodyDiv w:val="1"/>
      <w:marLeft w:val="0"/>
      <w:marRight w:val="0"/>
      <w:marTop w:val="0"/>
      <w:marBottom w:val="0"/>
      <w:divBdr>
        <w:top w:val="none" w:sz="0" w:space="0" w:color="auto"/>
        <w:left w:val="none" w:sz="0" w:space="0" w:color="auto"/>
        <w:bottom w:val="none" w:sz="0" w:space="0" w:color="auto"/>
        <w:right w:val="none" w:sz="0" w:space="0" w:color="auto"/>
      </w:divBdr>
    </w:div>
    <w:div w:id="1512329416">
      <w:bodyDiv w:val="1"/>
      <w:marLeft w:val="0"/>
      <w:marRight w:val="0"/>
      <w:marTop w:val="0"/>
      <w:marBottom w:val="0"/>
      <w:divBdr>
        <w:top w:val="none" w:sz="0" w:space="0" w:color="auto"/>
        <w:left w:val="none" w:sz="0" w:space="0" w:color="auto"/>
        <w:bottom w:val="none" w:sz="0" w:space="0" w:color="auto"/>
        <w:right w:val="none" w:sz="0" w:space="0" w:color="auto"/>
      </w:divBdr>
    </w:div>
    <w:div w:id="1531986577">
      <w:bodyDiv w:val="1"/>
      <w:marLeft w:val="0"/>
      <w:marRight w:val="0"/>
      <w:marTop w:val="0"/>
      <w:marBottom w:val="0"/>
      <w:divBdr>
        <w:top w:val="none" w:sz="0" w:space="0" w:color="auto"/>
        <w:left w:val="none" w:sz="0" w:space="0" w:color="auto"/>
        <w:bottom w:val="none" w:sz="0" w:space="0" w:color="auto"/>
        <w:right w:val="none" w:sz="0" w:space="0" w:color="auto"/>
      </w:divBdr>
    </w:div>
    <w:div w:id="1538161362">
      <w:bodyDiv w:val="1"/>
      <w:marLeft w:val="0"/>
      <w:marRight w:val="0"/>
      <w:marTop w:val="0"/>
      <w:marBottom w:val="0"/>
      <w:divBdr>
        <w:top w:val="none" w:sz="0" w:space="0" w:color="auto"/>
        <w:left w:val="none" w:sz="0" w:space="0" w:color="auto"/>
        <w:bottom w:val="none" w:sz="0" w:space="0" w:color="auto"/>
        <w:right w:val="none" w:sz="0" w:space="0" w:color="auto"/>
      </w:divBdr>
    </w:div>
    <w:div w:id="1540388331">
      <w:bodyDiv w:val="1"/>
      <w:marLeft w:val="0"/>
      <w:marRight w:val="0"/>
      <w:marTop w:val="0"/>
      <w:marBottom w:val="0"/>
      <w:divBdr>
        <w:top w:val="none" w:sz="0" w:space="0" w:color="auto"/>
        <w:left w:val="none" w:sz="0" w:space="0" w:color="auto"/>
        <w:bottom w:val="none" w:sz="0" w:space="0" w:color="auto"/>
        <w:right w:val="none" w:sz="0" w:space="0" w:color="auto"/>
      </w:divBdr>
    </w:div>
    <w:div w:id="1542478186">
      <w:bodyDiv w:val="1"/>
      <w:marLeft w:val="0"/>
      <w:marRight w:val="0"/>
      <w:marTop w:val="0"/>
      <w:marBottom w:val="0"/>
      <w:divBdr>
        <w:top w:val="none" w:sz="0" w:space="0" w:color="auto"/>
        <w:left w:val="none" w:sz="0" w:space="0" w:color="auto"/>
        <w:bottom w:val="none" w:sz="0" w:space="0" w:color="auto"/>
        <w:right w:val="none" w:sz="0" w:space="0" w:color="auto"/>
      </w:divBdr>
    </w:div>
    <w:div w:id="1546915707">
      <w:bodyDiv w:val="1"/>
      <w:marLeft w:val="0"/>
      <w:marRight w:val="0"/>
      <w:marTop w:val="0"/>
      <w:marBottom w:val="0"/>
      <w:divBdr>
        <w:top w:val="none" w:sz="0" w:space="0" w:color="auto"/>
        <w:left w:val="none" w:sz="0" w:space="0" w:color="auto"/>
        <w:bottom w:val="none" w:sz="0" w:space="0" w:color="auto"/>
        <w:right w:val="none" w:sz="0" w:space="0" w:color="auto"/>
      </w:divBdr>
    </w:div>
    <w:div w:id="1556967832">
      <w:bodyDiv w:val="1"/>
      <w:marLeft w:val="0"/>
      <w:marRight w:val="0"/>
      <w:marTop w:val="0"/>
      <w:marBottom w:val="0"/>
      <w:divBdr>
        <w:top w:val="none" w:sz="0" w:space="0" w:color="auto"/>
        <w:left w:val="none" w:sz="0" w:space="0" w:color="auto"/>
        <w:bottom w:val="none" w:sz="0" w:space="0" w:color="auto"/>
        <w:right w:val="none" w:sz="0" w:space="0" w:color="auto"/>
      </w:divBdr>
    </w:div>
    <w:div w:id="1561360792">
      <w:bodyDiv w:val="1"/>
      <w:marLeft w:val="0"/>
      <w:marRight w:val="0"/>
      <w:marTop w:val="0"/>
      <w:marBottom w:val="0"/>
      <w:divBdr>
        <w:top w:val="none" w:sz="0" w:space="0" w:color="auto"/>
        <w:left w:val="none" w:sz="0" w:space="0" w:color="auto"/>
        <w:bottom w:val="none" w:sz="0" w:space="0" w:color="auto"/>
        <w:right w:val="none" w:sz="0" w:space="0" w:color="auto"/>
      </w:divBdr>
    </w:div>
    <w:div w:id="1562448328">
      <w:bodyDiv w:val="1"/>
      <w:marLeft w:val="0"/>
      <w:marRight w:val="0"/>
      <w:marTop w:val="0"/>
      <w:marBottom w:val="0"/>
      <w:divBdr>
        <w:top w:val="none" w:sz="0" w:space="0" w:color="auto"/>
        <w:left w:val="none" w:sz="0" w:space="0" w:color="auto"/>
        <w:bottom w:val="none" w:sz="0" w:space="0" w:color="auto"/>
        <w:right w:val="none" w:sz="0" w:space="0" w:color="auto"/>
      </w:divBdr>
    </w:div>
    <w:div w:id="1566913370">
      <w:bodyDiv w:val="1"/>
      <w:marLeft w:val="0"/>
      <w:marRight w:val="0"/>
      <w:marTop w:val="0"/>
      <w:marBottom w:val="0"/>
      <w:divBdr>
        <w:top w:val="none" w:sz="0" w:space="0" w:color="auto"/>
        <w:left w:val="none" w:sz="0" w:space="0" w:color="auto"/>
        <w:bottom w:val="none" w:sz="0" w:space="0" w:color="auto"/>
        <w:right w:val="none" w:sz="0" w:space="0" w:color="auto"/>
      </w:divBdr>
    </w:div>
    <w:div w:id="1569881086">
      <w:bodyDiv w:val="1"/>
      <w:marLeft w:val="0"/>
      <w:marRight w:val="0"/>
      <w:marTop w:val="0"/>
      <w:marBottom w:val="0"/>
      <w:divBdr>
        <w:top w:val="none" w:sz="0" w:space="0" w:color="auto"/>
        <w:left w:val="none" w:sz="0" w:space="0" w:color="auto"/>
        <w:bottom w:val="none" w:sz="0" w:space="0" w:color="auto"/>
        <w:right w:val="none" w:sz="0" w:space="0" w:color="auto"/>
      </w:divBdr>
    </w:div>
    <w:div w:id="1572156054">
      <w:bodyDiv w:val="1"/>
      <w:marLeft w:val="0"/>
      <w:marRight w:val="0"/>
      <w:marTop w:val="0"/>
      <w:marBottom w:val="0"/>
      <w:divBdr>
        <w:top w:val="none" w:sz="0" w:space="0" w:color="auto"/>
        <w:left w:val="none" w:sz="0" w:space="0" w:color="auto"/>
        <w:bottom w:val="none" w:sz="0" w:space="0" w:color="auto"/>
        <w:right w:val="none" w:sz="0" w:space="0" w:color="auto"/>
      </w:divBdr>
    </w:div>
    <w:div w:id="1582182981">
      <w:bodyDiv w:val="1"/>
      <w:marLeft w:val="0"/>
      <w:marRight w:val="0"/>
      <w:marTop w:val="0"/>
      <w:marBottom w:val="0"/>
      <w:divBdr>
        <w:top w:val="none" w:sz="0" w:space="0" w:color="auto"/>
        <w:left w:val="none" w:sz="0" w:space="0" w:color="auto"/>
        <w:bottom w:val="none" w:sz="0" w:space="0" w:color="auto"/>
        <w:right w:val="none" w:sz="0" w:space="0" w:color="auto"/>
      </w:divBdr>
    </w:div>
    <w:div w:id="1587299405">
      <w:bodyDiv w:val="1"/>
      <w:marLeft w:val="0"/>
      <w:marRight w:val="0"/>
      <w:marTop w:val="0"/>
      <w:marBottom w:val="0"/>
      <w:divBdr>
        <w:top w:val="none" w:sz="0" w:space="0" w:color="auto"/>
        <w:left w:val="none" w:sz="0" w:space="0" w:color="auto"/>
        <w:bottom w:val="none" w:sz="0" w:space="0" w:color="auto"/>
        <w:right w:val="none" w:sz="0" w:space="0" w:color="auto"/>
      </w:divBdr>
    </w:div>
    <w:div w:id="1597472056">
      <w:bodyDiv w:val="1"/>
      <w:marLeft w:val="0"/>
      <w:marRight w:val="0"/>
      <w:marTop w:val="0"/>
      <w:marBottom w:val="0"/>
      <w:divBdr>
        <w:top w:val="none" w:sz="0" w:space="0" w:color="auto"/>
        <w:left w:val="none" w:sz="0" w:space="0" w:color="auto"/>
        <w:bottom w:val="none" w:sz="0" w:space="0" w:color="auto"/>
        <w:right w:val="none" w:sz="0" w:space="0" w:color="auto"/>
      </w:divBdr>
    </w:div>
    <w:div w:id="1609266074">
      <w:bodyDiv w:val="1"/>
      <w:marLeft w:val="0"/>
      <w:marRight w:val="0"/>
      <w:marTop w:val="0"/>
      <w:marBottom w:val="0"/>
      <w:divBdr>
        <w:top w:val="none" w:sz="0" w:space="0" w:color="auto"/>
        <w:left w:val="none" w:sz="0" w:space="0" w:color="auto"/>
        <w:bottom w:val="none" w:sz="0" w:space="0" w:color="auto"/>
        <w:right w:val="none" w:sz="0" w:space="0" w:color="auto"/>
      </w:divBdr>
    </w:div>
    <w:div w:id="1609510914">
      <w:bodyDiv w:val="1"/>
      <w:marLeft w:val="0"/>
      <w:marRight w:val="0"/>
      <w:marTop w:val="0"/>
      <w:marBottom w:val="0"/>
      <w:divBdr>
        <w:top w:val="none" w:sz="0" w:space="0" w:color="auto"/>
        <w:left w:val="none" w:sz="0" w:space="0" w:color="auto"/>
        <w:bottom w:val="none" w:sz="0" w:space="0" w:color="auto"/>
        <w:right w:val="none" w:sz="0" w:space="0" w:color="auto"/>
      </w:divBdr>
    </w:div>
    <w:div w:id="1619339501">
      <w:bodyDiv w:val="1"/>
      <w:marLeft w:val="0"/>
      <w:marRight w:val="0"/>
      <w:marTop w:val="0"/>
      <w:marBottom w:val="0"/>
      <w:divBdr>
        <w:top w:val="none" w:sz="0" w:space="0" w:color="auto"/>
        <w:left w:val="none" w:sz="0" w:space="0" w:color="auto"/>
        <w:bottom w:val="none" w:sz="0" w:space="0" w:color="auto"/>
        <w:right w:val="none" w:sz="0" w:space="0" w:color="auto"/>
      </w:divBdr>
    </w:div>
    <w:div w:id="1644112955">
      <w:bodyDiv w:val="1"/>
      <w:marLeft w:val="0"/>
      <w:marRight w:val="0"/>
      <w:marTop w:val="0"/>
      <w:marBottom w:val="0"/>
      <w:divBdr>
        <w:top w:val="none" w:sz="0" w:space="0" w:color="auto"/>
        <w:left w:val="none" w:sz="0" w:space="0" w:color="auto"/>
        <w:bottom w:val="none" w:sz="0" w:space="0" w:color="auto"/>
        <w:right w:val="none" w:sz="0" w:space="0" w:color="auto"/>
      </w:divBdr>
    </w:div>
    <w:div w:id="1664166165">
      <w:bodyDiv w:val="1"/>
      <w:marLeft w:val="0"/>
      <w:marRight w:val="0"/>
      <w:marTop w:val="0"/>
      <w:marBottom w:val="0"/>
      <w:divBdr>
        <w:top w:val="none" w:sz="0" w:space="0" w:color="auto"/>
        <w:left w:val="none" w:sz="0" w:space="0" w:color="auto"/>
        <w:bottom w:val="none" w:sz="0" w:space="0" w:color="auto"/>
        <w:right w:val="none" w:sz="0" w:space="0" w:color="auto"/>
      </w:divBdr>
    </w:div>
    <w:div w:id="1668559522">
      <w:bodyDiv w:val="1"/>
      <w:marLeft w:val="0"/>
      <w:marRight w:val="0"/>
      <w:marTop w:val="0"/>
      <w:marBottom w:val="0"/>
      <w:divBdr>
        <w:top w:val="none" w:sz="0" w:space="0" w:color="auto"/>
        <w:left w:val="none" w:sz="0" w:space="0" w:color="auto"/>
        <w:bottom w:val="none" w:sz="0" w:space="0" w:color="auto"/>
        <w:right w:val="none" w:sz="0" w:space="0" w:color="auto"/>
      </w:divBdr>
    </w:div>
    <w:div w:id="1695495531">
      <w:bodyDiv w:val="1"/>
      <w:marLeft w:val="0"/>
      <w:marRight w:val="0"/>
      <w:marTop w:val="0"/>
      <w:marBottom w:val="0"/>
      <w:divBdr>
        <w:top w:val="none" w:sz="0" w:space="0" w:color="auto"/>
        <w:left w:val="none" w:sz="0" w:space="0" w:color="auto"/>
        <w:bottom w:val="none" w:sz="0" w:space="0" w:color="auto"/>
        <w:right w:val="none" w:sz="0" w:space="0" w:color="auto"/>
      </w:divBdr>
    </w:div>
    <w:div w:id="1703162837">
      <w:bodyDiv w:val="1"/>
      <w:marLeft w:val="0"/>
      <w:marRight w:val="0"/>
      <w:marTop w:val="0"/>
      <w:marBottom w:val="0"/>
      <w:divBdr>
        <w:top w:val="none" w:sz="0" w:space="0" w:color="auto"/>
        <w:left w:val="none" w:sz="0" w:space="0" w:color="auto"/>
        <w:bottom w:val="none" w:sz="0" w:space="0" w:color="auto"/>
        <w:right w:val="none" w:sz="0" w:space="0" w:color="auto"/>
      </w:divBdr>
    </w:div>
    <w:div w:id="1703938947">
      <w:bodyDiv w:val="1"/>
      <w:marLeft w:val="0"/>
      <w:marRight w:val="0"/>
      <w:marTop w:val="0"/>
      <w:marBottom w:val="0"/>
      <w:divBdr>
        <w:top w:val="none" w:sz="0" w:space="0" w:color="auto"/>
        <w:left w:val="none" w:sz="0" w:space="0" w:color="auto"/>
        <w:bottom w:val="none" w:sz="0" w:space="0" w:color="auto"/>
        <w:right w:val="none" w:sz="0" w:space="0" w:color="auto"/>
      </w:divBdr>
    </w:div>
    <w:div w:id="1703939416">
      <w:bodyDiv w:val="1"/>
      <w:marLeft w:val="0"/>
      <w:marRight w:val="0"/>
      <w:marTop w:val="0"/>
      <w:marBottom w:val="0"/>
      <w:divBdr>
        <w:top w:val="none" w:sz="0" w:space="0" w:color="auto"/>
        <w:left w:val="none" w:sz="0" w:space="0" w:color="auto"/>
        <w:bottom w:val="none" w:sz="0" w:space="0" w:color="auto"/>
        <w:right w:val="none" w:sz="0" w:space="0" w:color="auto"/>
      </w:divBdr>
    </w:div>
    <w:div w:id="1706249652">
      <w:bodyDiv w:val="1"/>
      <w:marLeft w:val="0"/>
      <w:marRight w:val="0"/>
      <w:marTop w:val="0"/>
      <w:marBottom w:val="0"/>
      <w:divBdr>
        <w:top w:val="none" w:sz="0" w:space="0" w:color="auto"/>
        <w:left w:val="none" w:sz="0" w:space="0" w:color="auto"/>
        <w:bottom w:val="none" w:sz="0" w:space="0" w:color="auto"/>
        <w:right w:val="none" w:sz="0" w:space="0" w:color="auto"/>
      </w:divBdr>
    </w:div>
    <w:div w:id="1708018289">
      <w:bodyDiv w:val="1"/>
      <w:marLeft w:val="0"/>
      <w:marRight w:val="0"/>
      <w:marTop w:val="0"/>
      <w:marBottom w:val="0"/>
      <w:divBdr>
        <w:top w:val="none" w:sz="0" w:space="0" w:color="auto"/>
        <w:left w:val="none" w:sz="0" w:space="0" w:color="auto"/>
        <w:bottom w:val="none" w:sz="0" w:space="0" w:color="auto"/>
        <w:right w:val="none" w:sz="0" w:space="0" w:color="auto"/>
      </w:divBdr>
    </w:div>
    <w:div w:id="1720978282">
      <w:bodyDiv w:val="1"/>
      <w:marLeft w:val="0"/>
      <w:marRight w:val="0"/>
      <w:marTop w:val="0"/>
      <w:marBottom w:val="0"/>
      <w:divBdr>
        <w:top w:val="none" w:sz="0" w:space="0" w:color="auto"/>
        <w:left w:val="none" w:sz="0" w:space="0" w:color="auto"/>
        <w:bottom w:val="none" w:sz="0" w:space="0" w:color="auto"/>
        <w:right w:val="none" w:sz="0" w:space="0" w:color="auto"/>
      </w:divBdr>
    </w:div>
    <w:div w:id="1725250132">
      <w:bodyDiv w:val="1"/>
      <w:marLeft w:val="0"/>
      <w:marRight w:val="0"/>
      <w:marTop w:val="0"/>
      <w:marBottom w:val="0"/>
      <w:divBdr>
        <w:top w:val="none" w:sz="0" w:space="0" w:color="auto"/>
        <w:left w:val="none" w:sz="0" w:space="0" w:color="auto"/>
        <w:bottom w:val="none" w:sz="0" w:space="0" w:color="auto"/>
        <w:right w:val="none" w:sz="0" w:space="0" w:color="auto"/>
      </w:divBdr>
    </w:div>
    <w:div w:id="1725789405">
      <w:bodyDiv w:val="1"/>
      <w:marLeft w:val="0"/>
      <w:marRight w:val="0"/>
      <w:marTop w:val="0"/>
      <w:marBottom w:val="0"/>
      <w:divBdr>
        <w:top w:val="none" w:sz="0" w:space="0" w:color="auto"/>
        <w:left w:val="none" w:sz="0" w:space="0" w:color="auto"/>
        <w:bottom w:val="none" w:sz="0" w:space="0" w:color="auto"/>
        <w:right w:val="none" w:sz="0" w:space="0" w:color="auto"/>
      </w:divBdr>
    </w:div>
    <w:div w:id="1728914437">
      <w:bodyDiv w:val="1"/>
      <w:marLeft w:val="0"/>
      <w:marRight w:val="0"/>
      <w:marTop w:val="0"/>
      <w:marBottom w:val="0"/>
      <w:divBdr>
        <w:top w:val="none" w:sz="0" w:space="0" w:color="auto"/>
        <w:left w:val="none" w:sz="0" w:space="0" w:color="auto"/>
        <w:bottom w:val="none" w:sz="0" w:space="0" w:color="auto"/>
        <w:right w:val="none" w:sz="0" w:space="0" w:color="auto"/>
      </w:divBdr>
    </w:div>
    <w:div w:id="1729763817">
      <w:bodyDiv w:val="1"/>
      <w:marLeft w:val="0"/>
      <w:marRight w:val="0"/>
      <w:marTop w:val="0"/>
      <w:marBottom w:val="0"/>
      <w:divBdr>
        <w:top w:val="none" w:sz="0" w:space="0" w:color="auto"/>
        <w:left w:val="none" w:sz="0" w:space="0" w:color="auto"/>
        <w:bottom w:val="none" w:sz="0" w:space="0" w:color="auto"/>
        <w:right w:val="none" w:sz="0" w:space="0" w:color="auto"/>
      </w:divBdr>
    </w:div>
    <w:div w:id="1730766665">
      <w:bodyDiv w:val="1"/>
      <w:marLeft w:val="0"/>
      <w:marRight w:val="0"/>
      <w:marTop w:val="0"/>
      <w:marBottom w:val="0"/>
      <w:divBdr>
        <w:top w:val="none" w:sz="0" w:space="0" w:color="auto"/>
        <w:left w:val="none" w:sz="0" w:space="0" w:color="auto"/>
        <w:bottom w:val="none" w:sz="0" w:space="0" w:color="auto"/>
        <w:right w:val="none" w:sz="0" w:space="0" w:color="auto"/>
      </w:divBdr>
    </w:div>
    <w:div w:id="1733236736">
      <w:bodyDiv w:val="1"/>
      <w:marLeft w:val="0"/>
      <w:marRight w:val="0"/>
      <w:marTop w:val="0"/>
      <w:marBottom w:val="0"/>
      <w:divBdr>
        <w:top w:val="none" w:sz="0" w:space="0" w:color="auto"/>
        <w:left w:val="none" w:sz="0" w:space="0" w:color="auto"/>
        <w:bottom w:val="none" w:sz="0" w:space="0" w:color="auto"/>
        <w:right w:val="none" w:sz="0" w:space="0" w:color="auto"/>
      </w:divBdr>
    </w:div>
    <w:div w:id="1736196225">
      <w:bodyDiv w:val="1"/>
      <w:marLeft w:val="0"/>
      <w:marRight w:val="0"/>
      <w:marTop w:val="0"/>
      <w:marBottom w:val="0"/>
      <w:divBdr>
        <w:top w:val="none" w:sz="0" w:space="0" w:color="auto"/>
        <w:left w:val="none" w:sz="0" w:space="0" w:color="auto"/>
        <w:bottom w:val="none" w:sz="0" w:space="0" w:color="auto"/>
        <w:right w:val="none" w:sz="0" w:space="0" w:color="auto"/>
      </w:divBdr>
    </w:div>
    <w:div w:id="1741363592">
      <w:bodyDiv w:val="1"/>
      <w:marLeft w:val="0"/>
      <w:marRight w:val="0"/>
      <w:marTop w:val="0"/>
      <w:marBottom w:val="0"/>
      <w:divBdr>
        <w:top w:val="none" w:sz="0" w:space="0" w:color="auto"/>
        <w:left w:val="none" w:sz="0" w:space="0" w:color="auto"/>
        <w:bottom w:val="none" w:sz="0" w:space="0" w:color="auto"/>
        <w:right w:val="none" w:sz="0" w:space="0" w:color="auto"/>
      </w:divBdr>
    </w:div>
    <w:div w:id="1751847828">
      <w:bodyDiv w:val="1"/>
      <w:marLeft w:val="0"/>
      <w:marRight w:val="0"/>
      <w:marTop w:val="0"/>
      <w:marBottom w:val="0"/>
      <w:divBdr>
        <w:top w:val="none" w:sz="0" w:space="0" w:color="auto"/>
        <w:left w:val="none" w:sz="0" w:space="0" w:color="auto"/>
        <w:bottom w:val="none" w:sz="0" w:space="0" w:color="auto"/>
        <w:right w:val="none" w:sz="0" w:space="0" w:color="auto"/>
      </w:divBdr>
    </w:div>
    <w:div w:id="1752966006">
      <w:bodyDiv w:val="1"/>
      <w:marLeft w:val="0"/>
      <w:marRight w:val="0"/>
      <w:marTop w:val="0"/>
      <w:marBottom w:val="0"/>
      <w:divBdr>
        <w:top w:val="none" w:sz="0" w:space="0" w:color="auto"/>
        <w:left w:val="none" w:sz="0" w:space="0" w:color="auto"/>
        <w:bottom w:val="none" w:sz="0" w:space="0" w:color="auto"/>
        <w:right w:val="none" w:sz="0" w:space="0" w:color="auto"/>
      </w:divBdr>
    </w:div>
    <w:div w:id="1754933835">
      <w:bodyDiv w:val="1"/>
      <w:marLeft w:val="0"/>
      <w:marRight w:val="0"/>
      <w:marTop w:val="0"/>
      <w:marBottom w:val="0"/>
      <w:divBdr>
        <w:top w:val="none" w:sz="0" w:space="0" w:color="auto"/>
        <w:left w:val="none" w:sz="0" w:space="0" w:color="auto"/>
        <w:bottom w:val="none" w:sz="0" w:space="0" w:color="auto"/>
        <w:right w:val="none" w:sz="0" w:space="0" w:color="auto"/>
      </w:divBdr>
    </w:div>
    <w:div w:id="1763258852">
      <w:bodyDiv w:val="1"/>
      <w:marLeft w:val="0"/>
      <w:marRight w:val="0"/>
      <w:marTop w:val="0"/>
      <w:marBottom w:val="0"/>
      <w:divBdr>
        <w:top w:val="none" w:sz="0" w:space="0" w:color="auto"/>
        <w:left w:val="none" w:sz="0" w:space="0" w:color="auto"/>
        <w:bottom w:val="none" w:sz="0" w:space="0" w:color="auto"/>
        <w:right w:val="none" w:sz="0" w:space="0" w:color="auto"/>
      </w:divBdr>
    </w:div>
    <w:div w:id="1772431642">
      <w:bodyDiv w:val="1"/>
      <w:marLeft w:val="0"/>
      <w:marRight w:val="0"/>
      <w:marTop w:val="0"/>
      <w:marBottom w:val="0"/>
      <w:divBdr>
        <w:top w:val="none" w:sz="0" w:space="0" w:color="auto"/>
        <w:left w:val="none" w:sz="0" w:space="0" w:color="auto"/>
        <w:bottom w:val="none" w:sz="0" w:space="0" w:color="auto"/>
        <w:right w:val="none" w:sz="0" w:space="0" w:color="auto"/>
      </w:divBdr>
    </w:div>
    <w:div w:id="1783646146">
      <w:bodyDiv w:val="1"/>
      <w:marLeft w:val="0"/>
      <w:marRight w:val="0"/>
      <w:marTop w:val="0"/>
      <w:marBottom w:val="0"/>
      <w:divBdr>
        <w:top w:val="none" w:sz="0" w:space="0" w:color="auto"/>
        <w:left w:val="none" w:sz="0" w:space="0" w:color="auto"/>
        <w:bottom w:val="none" w:sz="0" w:space="0" w:color="auto"/>
        <w:right w:val="none" w:sz="0" w:space="0" w:color="auto"/>
      </w:divBdr>
    </w:div>
    <w:div w:id="1794202925">
      <w:bodyDiv w:val="1"/>
      <w:marLeft w:val="0"/>
      <w:marRight w:val="0"/>
      <w:marTop w:val="0"/>
      <w:marBottom w:val="0"/>
      <w:divBdr>
        <w:top w:val="none" w:sz="0" w:space="0" w:color="auto"/>
        <w:left w:val="none" w:sz="0" w:space="0" w:color="auto"/>
        <w:bottom w:val="none" w:sz="0" w:space="0" w:color="auto"/>
        <w:right w:val="none" w:sz="0" w:space="0" w:color="auto"/>
      </w:divBdr>
    </w:div>
    <w:div w:id="1810634610">
      <w:bodyDiv w:val="1"/>
      <w:marLeft w:val="0"/>
      <w:marRight w:val="0"/>
      <w:marTop w:val="0"/>
      <w:marBottom w:val="0"/>
      <w:divBdr>
        <w:top w:val="none" w:sz="0" w:space="0" w:color="auto"/>
        <w:left w:val="none" w:sz="0" w:space="0" w:color="auto"/>
        <w:bottom w:val="none" w:sz="0" w:space="0" w:color="auto"/>
        <w:right w:val="none" w:sz="0" w:space="0" w:color="auto"/>
      </w:divBdr>
    </w:div>
    <w:div w:id="1814323444">
      <w:bodyDiv w:val="1"/>
      <w:marLeft w:val="0"/>
      <w:marRight w:val="0"/>
      <w:marTop w:val="0"/>
      <w:marBottom w:val="0"/>
      <w:divBdr>
        <w:top w:val="none" w:sz="0" w:space="0" w:color="auto"/>
        <w:left w:val="none" w:sz="0" w:space="0" w:color="auto"/>
        <w:bottom w:val="none" w:sz="0" w:space="0" w:color="auto"/>
        <w:right w:val="none" w:sz="0" w:space="0" w:color="auto"/>
      </w:divBdr>
    </w:div>
    <w:div w:id="1823739105">
      <w:bodyDiv w:val="1"/>
      <w:marLeft w:val="0"/>
      <w:marRight w:val="0"/>
      <w:marTop w:val="0"/>
      <w:marBottom w:val="0"/>
      <w:divBdr>
        <w:top w:val="none" w:sz="0" w:space="0" w:color="auto"/>
        <w:left w:val="none" w:sz="0" w:space="0" w:color="auto"/>
        <w:bottom w:val="none" w:sz="0" w:space="0" w:color="auto"/>
        <w:right w:val="none" w:sz="0" w:space="0" w:color="auto"/>
      </w:divBdr>
    </w:div>
    <w:div w:id="1828789695">
      <w:bodyDiv w:val="1"/>
      <w:marLeft w:val="0"/>
      <w:marRight w:val="0"/>
      <w:marTop w:val="0"/>
      <w:marBottom w:val="0"/>
      <w:divBdr>
        <w:top w:val="none" w:sz="0" w:space="0" w:color="auto"/>
        <w:left w:val="none" w:sz="0" w:space="0" w:color="auto"/>
        <w:bottom w:val="none" w:sz="0" w:space="0" w:color="auto"/>
        <w:right w:val="none" w:sz="0" w:space="0" w:color="auto"/>
      </w:divBdr>
    </w:div>
    <w:div w:id="1836678487">
      <w:bodyDiv w:val="1"/>
      <w:marLeft w:val="0"/>
      <w:marRight w:val="0"/>
      <w:marTop w:val="0"/>
      <w:marBottom w:val="0"/>
      <w:divBdr>
        <w:top w:val="none" w:sz="0" w:space="0" w:color="auto"/>
        <w:left w:val="none" w:sz="0" w:space="0" w:color="auto"/>
        <w:bottom w:val="none" w:sz="0" w:space="0" w:color="auto"/>
        <w:right w:val="none" w:sz="0" w:space="0" w:color="auto"/>
      </w:divBdr>
    </w:div>
    <w:div w:id="1847207042">
      <w:bodyDiv w:val="1"/>
      <w:marLeft w:val="0"/>
      <w:marRight w:val="0"/>
      <w:marTop w:val="0"/>
      <w:marBottom w:val="0"/>
      <w:divBdr>
        <w:top w:val="none" w:sz="0" w:space="0" w:color="auto"/>
        <w:left w:val="none" w:sz="0" w:space="0" w:color="auto"/>
        <w:bottom w:val="none" w:sz="0" w:space="0" w:color="auto"/>
        <w:right w:val="none" w:sz="0" w:space="0" w:color="auto"/>
      </w:divBdr>
    </w:div>
    <w:div w:id="1847556061">
      <w:bodyDiv w:val="1"/>
      <w:marLeft w:val="0"/>
      <w:marRight w:val="0"/>
      <w:marTop w:val="0"/>
      <w:marBottom w:val="0"/>
      <w:divBdr>
        <w:top w:val="none" w:sz="0" w:space="0" w:color="auto"/>
        <w:left w:val="none" w:sz="0" w:space="0" w:color="auto"/>
        <w:bottom w:val="none" w:sz="0" w:space="0" w:color="auto"/>
        <w:right w:val="none" w:sz="0" w:space="0" w:color="auto"/>
      </w:divBdr>
    </w:div>
    <w:div w:id="1855727810">
      <w:bodyDiv w:val="1"/>
      <w:marLeft w:val="0"/>
      <w:marRight w:val="0"/>
      <w:marTop w:val="0"/>
      <w:marBottom w:val="0"/>
      <w:divBdr>
        <w:top w:val="none" w:sz="0" w:space="0" w:color="auto"/>
        <w:left w:val="none" w:sz="0" w:space="0" w:color="auto"/>
        <w:bottom w:val="none" w:sz="0" w:space="0" w:color="auto"/>
        <w:right w:val="none" w:sz="0" w:space="0" w:color="auto"/>
      </w:divBdr>
    </w:div>
    <w:div w:id="1863935163">
      <w:bodyDiv w:val="1"/>
      <w:marLeft w:val="0"/>
      <w:marRight w:val="0"/>
      <w:marTop w:val="0"/>
      <w:marBottom w:val="0"/>
      <w:divBdr>
        <w:top w:val="none" w:sz="0" w:space="0" w:color="auto"/>
        <w:left w:val="none" w:sz="0" w:space="0" w:color="auto"/>
        <w:bottom w:val="none" w:sz="0" w:space="0" w:color="auto"/>
        <w:right w:val="none" w:sz="0" w:space="0" w:color="auto"/>
      </w:divBdr>
    </w:div>
    <w:div w:id="1864898755">
      <w:bodyDiv w:val="1"/>
      <w:marLeft w:val="0"/>
      <w:marRight w:val="0"/>
      <w:marTop w:val="0"/>
      <w:marBottom w:val="0"/>
      <w:divBdr>
        <w:top w:val="none" w:sz="0" w:space="0" w:color="auto"/>
        <w:left w:val="none" w:sz="0" w:space="0" w:color="auto"/>
        <w:bottom w:val="none" w:sz="0" w:space="0" w:color="auto"/>
        <w:right w:val="none" w:sz="0" w:space="0" w:color="auto"/>
      </w:divBdr>
    </w:div>
    <w:div w:id="1876043779">
      <w:bodyDiv w:val="1"/>
      <w:marLeft w:val="0"/>
      <w:marRight w:val="0"/>
      <w:marTop w:val="0"/>
      <w:marBottom w:val="0"/>
      <w:divBdr>
        <w:top w:val="none" w:sz="0" w:space="0" w:color="auto"/>
        <w:left w:val="none" w:sz="0" w:space="0" w:color="auto"/>
        <w:bottom w:val="none" w:sz="0" w:space="0" w:color="auto"/>
        <w:right w:val="none" w:sz="0" w:space="0" w:color="auto"/>
      </w:divBdr>
    </w:div>
    <w:div w:id="1878662773">
      <w:bodyDiv w:val="1"/>
      <w:marLeft w:val="0"/>
      <w:marRight w:val="0"/>
      <w:marTop w:val="0"/>
      <w:marBottom w:val="0"/>
      <w:divBdr>
        <w:top w:val="none" w:sz="0" w:space="0" w:color="auto"/>
        <w:left w:val="none" w:sz="0" w:space="0" w:color="auto"/>
        <w:bottom w:val="none" w:sz="0" w:space="0" w:color="auto"/>
        <w:right w:val="none" w:sz="0" w:space="0" w:color="auto"/>
      </w:divBdr>
    </w:div>
    <w:div w:id="1885483421">
      <w:bodyDiv w:val="1"/>
      <w:marLeft w:val="0"/>
      <w:marRight w:val="0"/>
      <w:marTop w:val="0"/>
      <w:marBottom w:val="0"/>
      <w:divBdr>
        <w:top w:val="none" w:sz="0" w:space="0" w:color="auto"/>
        <w:left w:val="none" w:sz="0" w:space="0" w:color="auto"/>
        <w:bottom w:val="none" w:sz="0" w:space="0" w:color="auto"/>
        <w:right w:val="none" w:sz="0" w:space="0" w:color="auto"/>
      </w:divBdr>
    </w:div>
    <w:div w:id="1888487341">
      <w:bodyDiv w:val="1"/>
      <w:marLeft w:val="0"/>
      <w:marRight w:val="0"/>
      <w:marTop w:val="0"/>
      <w:marBottom w:val="0"/>
      <w:divBdr>
        <w:top w:val="none" w:sz="0" w:space="0" w:color="auto"/>
        <w:left w:val="none" w:sz="0" w:space="0" w:color="auto"/>
        <w:bottom w:val="none" w:sz="0" w:space="0" w:color="auto"/>
        <w:right w:val="none" w:sz="0" w:space="0" w:color="auto"/>
      </w:divBdr>
    </w:div>
    <w:div w:id="1896354755">
      <w:bodyDiv w:val="1"/>
      <w:marLeft w:val="0"/>
      <w:marRight w:val="0"/>
      <w:marTop w:val="0"/>
      <w:marBottom w:val="0"/>
      <w:divBdr>
        <w:top w:val="none" w:sz="0" w:space="0" w:color="auto"/>
        <w:left w:val="none" w:sz="0" w:space="0" w:color="auto"/>
        <w:bottom w:val="none" w:sz="0" w:space="0" w:color="auto"/>
        <w:right w:val="none" w:sz="0" w:space="0" w:color="auto"/>
      </w:divBdr>
    </w:div>
    <w:div w:id="1916433572">
      <w:bodyDiv w:val="1"/>
      <w:marLeft w:val="0"/>
      <w:marRight w:val="0"/>
      <w:marTop w:val="0"/>
      <w:marBottom w:val="0"/>
      <w:divBdr>
        <w:top w:val="none" w:sz="0" w:space="0" w:color="auto"/>
        <w:left w:val="none" w:sz="0" w:space="0" w:color="auto"/>
        <w:bottom w:val="none" w:sz="0" w:space="0" w:color="auto"/>
        <w:right w:val="none" w:sz="0" w:space="0" w:color="auto"/>
      </w:divBdr>
    </w:div>
    <w:div w:id="1949771907">
      <w:bodyDiv w:val="1"/>
      <w:marLeft w:val="0"/>
      <w:marRight w:val="0"/>
      <w:marTop w:val="0"/>
      <w:marBottom w:val="0"/>
      <w:divBdr>
        <w:top w:val="none" w:sz="0" w:space="0" w:color="auto"/>
        <w:left w:val="none" w:sz="0" w:space="0" w:color="auto"/>
        <w:bottom w:val="none" w:sz="0" w:space="0" w:color="auto"/>
        <w:right w:val="none" w:sz="0" w:space="0" w:color="auto"/>
      </w:divBdr>
    </w:div>
    <w:div w:id="1956252883">
      <w:bodyDiv w:val="1"/>
      <w:marLeft w:val="0"/>
      <w:marRight w:val="0"/>
      <w:marTop w:val="0"/>
      <w:marBottom w:val="0"/>
      <w:divBdr>
        <w:top w:val="none" w:sz="0" w:space="0" w:color="auto"/>
        <w:left w:val="none" w:sz="0" w:space="0" w:color="auto"/>
        <w:bottom w:val="none" w:sz="0" w:space="0" w:color="auto"/>
        <w:right w:val="none" w:sz="0" w:space="0" w:color="auto"/>
      </w:divBdr>
    </w:div>
    <w:div w:id="1966346483">
      <w:bodyDiv w:val="1"/>
      <w:marLeft w:val="0"/>
      <w:marRight w:val="0"/>
      <w:marTop w:val="0"/>
      <w:marBottom w:val="0"/>
      <w:divBdr>
        <w:top w:val="none" w:sz="0" w:space="0" w:color="auto"/>
        <w:left w:val="none" w:sz="0" w:space="0" w:color="auto"/>
        <w:bottom w:val="none" w:sz="0" w:space="0" w:color="auto"/>
        <w:right w:val="none" w:sz="0" w:space="0" w:color="auto"/>
      </w:divBdr>
    </w:div>
    <w:div w:id="1978487433">
      <w:bodyDiv w:val="1"/>
      <w:marLeft w:val="0"/>
      <w:marRight w:val="0"/>
      <w:marTop w:val="0"/>
      <w:marBottom w:val="0"/>
      <w:divBdr>
        <w:top w:val="none" w:sz="0" w:space="0" w:color="auto"/>
        <w:left w:val="none" w:sz="0" w:space="0" w:color="auto"/>
        <w:bottom w:val="none" w:sz="0" w:space="0" w:color="auto"/>
        <w:right w:val="none" w:sz="0" w:space="0" w:color="auto"/>
      </w:divBdr>
    </w:div>
    <w:div w:id="1990860314">
      <w:bodyDiv w:val="1"/>
      <w:marLeft w:val="0"/>
      <w:marRight w:val="0"/>
      <w:marTop w:val="0"/>
      <w:marBottom w:val="0"/>
      <w:divBdr>
        <w:top w:val="none" w:sz="0" w:space="0" w:color="auto"/>
        <w:left w:val="none" w:sz="0" w:space="0" w:color="auto"/>
        <w:bottom w:val="none" w:sz="0" w:space="0" w:color="auto"/>
        <w:right w:val="none" w:sz="0" w:space="0" w:color="auto"/>
      </w:divBdr>
    </w:div>
    <w:div w:id="2001887963">
      <w:bodyDiv w:val="1"/>
      <w:marLeft w:val="0"/>
      <w:marRight w:val="0"/>
      <w:marTop w:val="0"/>
      <w:marBottom w:val="0"/>
      <w:divBdr>
        <w:top w:val="none" w:sz="0" w:space="0" w:color="auto"/>
        <w:left w:val="none" w:sz="0" w:space="0" w:color="auto"/>
        <w:bottom w:val="none" w:sz="0" w:space="0" w:color="auto"/>
        <w:right w:val="none" w:sz="0" w:space="0" w:color="auto"/>
      </w:divBdr>
    </w:div>
    <w:div w:id="2003579874">
      <w:bodyDiv w:val="1"/>
      <w:marLeft w:val="0"/>
      <w:marRight w:val="0"/>
      <w:marTop w:val="0"/>
      <w:marBottom w:val="0"/>
      <w:divBdr>
        <w:top w:val="none" w:sz="0" w:space="0" w:color="auto"/>
        <w:left w:val="none" w:sz="0" w:space="0" w:color="auto"/>
        <w:bottom w:val="none" w:sz="0" w:space="0" w:color="auto"/>
        <w:right w:val="none" w:sz="0" w:space="0" w:color="auto"/>
      </w:divBdr>
    </w:div>
    <w:div w:id="2012101652">
      <w:bodyDiv w:val="1"/>
      <w:marLeft w:val="0"/>
      <w:marRight w:val="0"/>
      <w:marTop w:val="0"/>
      <w:marBottom w:val="0"/>
      <w:divBdr>
        <w:top w:val="none" w:sz="0" w:space="0" w:color="auto"/>
        <w:left w:val="none" w:sz="0" w:space="0" w:color="auto"/>
        <w:bottom w:val="none" w:sz="0" w:space="0" w:color="auto"/>
        <w:right w:val="none" w:sz="0" w:space="0" w:color="auto"/>
      </w:divBdr>
    </w:div>
    <w:div w:id="2022924538">
      <w:bodyDiv w:val="1"/>
      <w:marLeft w:val="0"/>
      <w:marRight w:val="0"/>
      <w:marTop w:val="0"/>
      <w:marBottom w:val="0"/>
      <w:divBdr>
        <w:top w:val="none" w:sz="0" w:space="0" w:color="auto"/>
        <w:left w:val="none" w:sz="0" w:space="0" w:color="auto"/>
        <w:bottom w:val="none" w:sz="0" w:space="0" w:color="auto"/>
        <w:right w:val="none" w:sz="0" w:space="0" w:color="auto"/>
      </w:divBdr>
    </w:div>
    <w:div w:id="2052418644">
      <w:bodyDiv w:val="1"/>
      <w:marLeft w:val="0"/>
      <w:marRight w:val="0"/>
      <w:marTop w:val="0"/>
      <w:marBottom w:val="0"/>
      <w:divBdr>
        <w:top w:val="none" w:sz="0" w:space="0" w:color="auto"/>
        <w:left w:val="none" w:sz="0" w:space="0" w:color="auto"/>
        <w:bottom w:val="none" w:sz="0" w:space="0" w:color="auto"/>
        <w:right w:val="none" w:sz="0" w:space="0" w:color="auto"/>
      </w:divBdr>
    </w:div>
    <w:div w:id="2052881010">
      <w:bodyDiv w:val="1"/>
      <w:marLeft w:val="0"/>
      <w:marRight w:val="0"/>
      <w:marTop w:val="0"/>
      <w:marBottom w:val="0"/>
      <w:divBdr>
        <w:top w:val="none" w:sz="0" w:space="0" w:color="auto"/>
        <w:left w:val="none" w:sz="0" w:space="0" w:color="auto"/>
        <w:bottom w:val="none" w:sz="0" w:space="0" w:color="auto"/>
        <w:right w:val="none" w:sz="0" w:space="0" w:color="auto"/>
      </w:divBdr>
    </w:div>
    <w:div w:id="2054110221">
      <w:bodyDiv w:val="1"/>
      <w:marLeft w:val="0"/>
      <w:marRight w:val="0"/>
      <w:marTop w:val="0"/>
      <w:marBottom w:val="0"/>
      <w:divBdr>
        <w:top w:val="none" w:sz="0" w:space="0" w:color="auto"/>
        <w:left w:val="none" w:sz="0" w:space="0" w:color="auto"/>
        <w:bottom w:val="none" w:sz="0" w:space="0" w:color="auto"/>
        <w:right w:val="none" w:sz="0" w:space="0" w:color="auto"/>
      </w:divBdr>
    </w:div>
    <w:div w:id="2058619795">
      <w:bodyDiv w:val="1"/>
      <w:marLeft w:val="0"/>
      <w:marRight w:val="0"/>
      <w:marTop w:val="0"/>
      <w:marBottom w:val="0"/>
      <w:divBdr>
        <w:top w:val="none" w:sz="0" w:space="0" w:color="auto"/>
        <w:left w:val="none" w:sz="0" w:space="0" w:color="auto"/>
        <w:bottom w:val="none" w:sz="0" w:space="0" w:color="auto"/>
        <w:right w:val="none" w:sz="0" w:space="0" w:color="auto"/>
      </w:divBdr>
    </w:div>
    <w:div w:id="2063552337">
      <w:bodyDiv w:val="1"/>
      <w:marLeft w:val="0"/>
      <w:marRight w:val="0"/>
      <w:marTop w:val="0"/>
      <w:marBottom w:val="0"/>
      <w:divBdr>
        <w:top w:val="none" w:sz="0" w:space="0" w:color="auto"/>
        <w:left w:val="none" w:sz="0" w:space="0" w:color="auto"/>
        <w:bottom w:val="none" w:sz="0" w:space="0" w:color="auto"/>
        <w:right w:val="none" w:sz="0" w:space="0" w:color="auto"/>
      </w:divBdr>
    </w:div>
    <w:div w:id="2067339424">
      <w:bodyDiv w:val="1"/>
      <w:marLeft w:val="0"/>
      <w:marRight w:val="0"/>
      <w:marTop w:val="0"/>
      <w:marBottom w:val="0"/>
      <w:divBdr>
        <w:top w:val="none" w:sz="0" w:space="0" w:color="auto"/>
        <w:left w:val="none" w:sz="0" w:space="0" w:color="auto"/>
        <w:bottom w:val="none" w:sz="0" w:space="0" w:color="auto"/>
        <w:right w:val="none" w:sz="0" w:space="0" w:color="auto"/>
      </w:divBdr>
    </w:div>
    <w:div w:id="2067490753">
      <w:bodyDiv w:val="1"/>
      <w:marLeft w:val="0"/>
      <w:marRight w:val="0"/>
      <w:marTop w:val="0"/>
      <w:marBottom w:val="0"/>
      <w:divBdr>
        <w:top w:val="none" w:sz="0" w:space="0" w:color="auto"/>
        <w:left w:val="none" w:sz="0" w:space="0" w:color="auto"/>
        <w:bottom w:val="none" w:sz="0" w:space="0" w:color="auto"/>
        <w:right w:val="none" w:sz="0" w:space="0" w:color="auto"/>
      </w:divBdr>
    </w:div>
    <w:div w:id="2068525752">
      <w:bodyDiv w:val="1"/>
      <w:marLeft w:val="0"/>
      <w:marRight w:val="0"/>
      <w:marTop w:val="0"/>
      <w:marBottom w:val="0"/>
      <w:divBdr>
        <w:top w:val="none" w:sz="0" w:space="0" w:color="auto"/>
        <w:left w:val="none" w:sz="0" w:space="0" w:color="auto"/>
        <w:bottom w:val="none" w:sz="0" w:space="0" w:color="auto"/>
        <w:right w:val="none" w:sz="0" w:space="0" w:color="auto"/>
      </w:divBdr>
    </w:div>
    <w:div w:id="2083289309">
      <w:bodyDiv w:val="1"/>
      <w:marLeft w:val="0"/>
      <w:marRight w:val="0"/>
      <w:marTop w:val="0"/>
      <w:marBottom w:val="0"/>
      <w:divBdr>
        <w:top w:val="none" w:sz="0" w:space="0" w:color="auto"/>
        <w:left w:val="none" w:sz="0" w:space="0" w:color="auto"/>
        <w:bottom w:val="none" w:sz="0" w:space="0" w:color="auto"/>
        <w:right w:val="none" w:sz="0" w:space="0" w:color="auto"/>
      </w:divBdr>
    </w:div>
    <w:div w:id="2084331359">
      <w:bodyDiv w:val="1"/>
      <w:marLeft w:val="0"/>
      <w:marRight w:val="0"/>
      <w:marTop w:val="0"/>
      <w:marBottom w:val="0"/>
      <w:divBdr>
        <w:top w:val="none" w:sz="0" w:space="0" w:color="auto"/>
        <w:left w:val="none" w:sz="0" w:space="0" w:color="auto"/>
        <w:bottom w:val="none" w:sz="0" w:space="0" w:color="auto"/>
        <w:right w:val="none" w:sz="0" w:space="0" w:color="auto"/>
      </w:divBdr>
    </w:div>
    <w:div w:id="2087653623">
      <w:bodyDiv w:val="1"/>
      <w:marLeft w:val="0"/>
      <w:marRight w:val="0"/>
      <w:marTop w:val="0"/>
      <w:marBottom w:val="0"/>
      <w:divBdr>
        <w:top w:val="none" w:sz="0" w:space="0" w:color="auto"/>
        <w:left w:val="none" w:sz="0" w:space="0" w:color="auto"/>
        <w:bottom w:val="none" w:sz="0" w:space="0" w:color="auto"/>
        <w:right w:val="none" w:sz="0" w:space="0" w:color="auto"/>
      </w:divBdr>
    </w:div>
    <w:div w:id="2095323022">
      <w:bodyDiv w:val="1"/>
      <w:marLeft w:val="0"/>
      <w:marRight w:val="0"/>
      <w:marTop w:val="0"/>
      <w:marBottom w:val="0"/>
      <w:divBdr>
        <w:top w:val="none" w:sz="0" w:space="0" w:color="auto"/>
        <w:left w:val="none" w:sz="0" w:space="0" w:color="auto"/>
        <w:bottom w:val="none" w:sz="0" w:space="0" w:color="auto"/>
        <w:right w:val="none" w:sz="0" w:space="0" w:color="auto"/>
      </w:divBdr>
    </w:div>
    <w:div w:id="2101171845">
      <w:bodyDiv w:val="1"/>
      <w:marLeft w:val="0"/>
      <w:marRight w:val="0"/>
      <w:marTop w:val="0"/>
      <w:marBottom w:val="0"/>
      <w:divBdr>
        <w:top w:val="none" w:sz="0" w:space="0" w:color="auto"/>
        <w:left w:val="none" w:sz="0" w:space="0" w:color="auto"/>
        <w:bottom w:val="none" w:sz="0" w:space="0" w:color="auto"/>
        <w:right w:val="none" w:sz="0" w:space="0" w:color="auto"/>
      </w:divBdr>
    </w:div>
    <w:div w:id="2117863819">
      <w:bodyDiv w:val="1"/>
      <w:marLeft w:val="0"/>
      <w:marRight w:val="0"/>
      <w:marTop w:val="0"/>
      <w:marBottom w:val="0"/>
      <w:divBdr>
        <w:top w:val="none" w:sz="0" w:space="0" w:color="auto"/>
        <w:left w:val="none" w:sz="0" w:space="0" w:color="auto"/>
        <w:bottom w:val="none" w:sz="0" w:space="0" w:color="auto"/>
        <w:right w:val="none" w:sz="0" w:space="0" w:color="auto"/>
      </w:divBdr>
    </w:div>
    <w:div w:id="2125224149">
      <w:bodyDiv w:val="1"/>
      <w:marLeft w:val="0"/>
      <w:marRight w:val="0"/>
      <w:marTop w:val="0"/>
      <w:marBottom w:val="0"/>
      <w:divBdr>
        <w:top w:val="none" w:sz="0" w:space="0" w:color="auto"/>
        <w:left w:val="none" w:sz="0" w:space="0" w:color="auto"/>
        <w:bottom w:val="none" w:sz="0" w:space="0" w:color="auto"/>
        <w:right w:val="none" w:sz="0" w:space="0" w:color="auto"/>
      </w:divBdr>
    </w:div>
    <w:div w:id="2127577615">
      <w:bodyDiv w:val="1"/>
      <w:marLeft w:val="0"/>
      <w:marRight w:val="0"/>
      <w:marTop w:val="0"/>
      <w:marBottom w:val="0"/>
      <w:divBdr>
        <w:top w:val="none" w:sz="0" w:space="0" w:color="auto"/>
        <w:left w:val="none" w:sz="0" w:space="0" w:color="auto"/>
        <w:bottom w:val="none" w:sz="0" w:space="0" w:color="auto"/>
        <w:right w:val="none" w:sz="0" w:space="0" w:color="auto"/>
      </w:divBdr>
    </w:div>
    <w:div w:id="2128770692">
      <w:bodyDiv w:val="1"/>
      <w:marLeft w:val="0"/>
      <w:marRight w:val="0"/>
      <w:marTop w:val="0"/>
      <w:marBottom w:val="0"/>
      <w:divBdr>
        <w:top w:val="none" w:sz="0" w:space="0" w:color="auto"/>
        <w:left w:val="none" w:sz="0" w:space="0" w:color="auto"/>
        <w:bottom w:val="none" w:sz="0" w:space="0" w:color="auto"/>
        <w:right w:val="none" w:sz="0" w:space="0" w:color="auto"/>
      </w:divBdr>
    </w:div>
    <w:div w:id="2133087778">
      <w:bodyDiv w:val="1"/>
      <w:marLeft w:val="0"/>
      <w:marRight w:val="0"/>
      <w:marTop w:val="0"/>
      <w:marBottom w:val="0"/>
      <w:divBdr>
        <w:top w:val="none" w:sz="0" w:space="0" w:color="auto"/>
        <w:left w:val="none" w:sz="0" w:space="0" w:color="auto"/>
        <w:bottom w:val="none" w:sz="0" w:space="0" w:color="auto"/>
        <w:right w:val="none" w:sz="0" w:space="0" w:color="auto"/>
      </w:divBdr>
    </w:div>
    <w:div w:id="2144543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image" Target="media/image7.jpeg"/><Relationship Id="rId26" Type="http://schemas.openxmlformats.org/officeDocument/2006/relationships/hyperlink" Target="https://zachestnyibiznes.ru/category/region?number=76"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hyperlink" Target="https://zachestnyibiznes.ru/day/2019-05-24"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C9B2B-5D90-4270-938E-C6FC6E442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2741</TotalTime>
  <Pages>1</Pages>
  <Words>38368</Words>
  <Characters>218702</Characters>
  <Application>Microsoft Office Word</Application>
  <DocSecurity>0</DocSecurity>
  <Lines>1822</Lines>
  <Paragraphs>513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256557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Userrr</cp:lastModifiedBy>
  <cp:revision>177</cp:revision>
  <cp:lastPrinted>2022-08-15T13:41:00Z</cp:lastPrinted>
  <dcterms:created xsi:type="dcterms:W3CDTF">2017-12-14T11:45:00Z</dcterms:created>
  <dcterms:modified xsi:type="dcterms:W3CDTF">2022-09-01T05:12:00Z</dcterms:modified>
</cp:coreProperties>
</file>