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</w:t>
      </w:r>
      <w:proofErr w:type="spellEnd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</w:t>
      </w:r>
      <w:r w:rsidR="00516CD4">
        <w:rPr>
          <w:rFonts w:ascii="Times New Roman" w:hAnsi="Times New Roman" w:cs="Times New Roman"/>
          <w:b/>
          <w:bCs/>
          <w:color w:val="010101"/>
          <w:sz w:val="32"/>
          <w:szCs w:val="32"/>
        </w:rPr>
        <w:t>3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5E6252" w:rsidRPr="005E6252" w:rsidRDefault="00224EEC" w:rsidP="005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1. </w:t>
      </w:r>
      <w:r w:rsidR="005E6252"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А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5E6252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910760" w:rsidRPr="00910760" w:rsidRDefault="00910760" w:rsidP="00910760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910760">
        <w:rPr>
          <w:b w:val="0"/>
          <w:color w:val="000000" w:themeColor="text1"/>
          <w:sz w:val="28"/>
          <w:szCs w:val="28"/>
        </w:rPr>
        <w:t>в рамках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о</w:t>
      </w:r>
      <w:r w:rsidR="00224EEC" w:rsidRPr="00910760">
        <w:rPr>
          <w:b w:val="0"/>
          <w:color w:val="000000" w:themeColor="text1"/>
          <w:sz w:val="28"/>
          <w:szCs w:val="28"/>
        </w:rPr>
        <w:t>существлени</w:t>
      </w:r>
      <w:r w:rsidRPr="00910760">
        <w:rPr>
          <w:b w:val="0"/>
          <w:color w:val="000000" w:themeColor="text1"/>
          <w:sz w:val="28"/>
          <w:szCs w:val="28"/>
        </w:rPr>
        <w:t>я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муниципального жилищного контроля на территории </w:t>
      </w:r>
      <w:proofErr w:type="spellStart"/>
      <w:r w:rsidR="00EB188E" w:rsidRPr="00910760">
        <w:rPr>
          <w:b w:val="0"/>
          <w:color w:val="000000" w:themeColor="text1"/>
          <w:sz w:val="28"/>
          <w:szCs w:val="28"/>
        </w:rPr>
        <w:t>Чебаковского</w:t>
      </w:r>
      <w:proofErr w:type="spellEnd"/>
      <w:r w:rsidR="00EB188E" w:rsidRPr="00910760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Pr="00910760">
        <w:rPr>
          <w:b w:val="0"/>
          <w:color w:val="000000" w:themeColor="text1"/>
          <w:sz w:val="28"/>
          <w:szCs w:val="28"/>
        </w:rPr>
        <w:t xml:space="preserve"> в 2023 году (далее –Программа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 xml:space="preserve">а) охраняемым законом ценностям» и предусматривает комплекс мероприятий по </w:t>
      </w:r>
      <w:r w:rsidR="008007D1">
        <w:rPr>
          <w:b w:val="0"/>
          <w:color w:val="000000" w:themeColor="text1"/>
          <w:sz w:val="28"/>
          <w:szCs w:val="28"/>
        </w:rPr>
        <w:t>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B188E" w:rsidRDefault="002E590E" w:rsidP="002E590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2E590E">
        <w:rPr>
          <w:color w:val="010101"/>
          <w:sz w:val="28"/>
          <w:szCs w:val="28"/>
        </w:rPr>
        <w:t>Чебаковского</w:t>
      </w:r>
      <w:proofErr w:type="spellEnd"/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 xml:space="preserve"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</w:r>
      <w:proofErr w:type="spellStart"/>
      <w:r w:rsidRPr="002E590E">
        <w:rPr>
          <w:sz w:val="28"/>
          <w:szCs w:val="28"/>
        </w:rPr>
        <w:t>Чебаковского</w:t>
      </w:r>
      <w:proofErr w:type="spellEnd"/>
      <w:r w:rsidRPr="002E590E">
        <w:rPr>
          <w:sz w:val="28"/>
          <w:szCs w:val="28"/>
        </w:rPr>
        <w:t xml:space="preserve"> 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9D29F4" w:rsidRDefault="009D29F4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682910" w:rsidRPr="000E6D54" w:rsidRDefault="00224EEC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</w:t>
      </w:r>
      <w:r w:rsidR="000E6D54"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2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.</w:t>
      </w:r>
      <w:r w:rsidR="000E6D54"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.2. Задачи Программы:</w:t>
      </w:r>
    </w:p>
    <w:p w:rsidR="00BA543B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BA543B">
        <w:rPr>
          <w:color w:val="010101"/>
          <w:sz w:val="28"/>
          <w:szCs w:val="28"/>
        </w:rPr>
        <w:t xml:space="preserve">развитие системы профилактики нарушений рисков </w:t>
      </w:r>
      <w:r w:rsidR="00BA543B" w:rsidRPr="00910760">
        <w:rPr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BA543B">
        <w:rPr>
          <w:color w:val="000000" w:themeColor="text1"/>
          <w:sz w:val="28"/>
          <w:szCs w:val="28"/>
        </w:rPr>
        <w:t>;</w:t>
      </w:r>
    </w:p>
    <w:p w:rsidR="00C047BE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4EEC" w:rsidRPr="00682910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D32">
        <w:rPr>
          <w:color w:val="000000" w:themeColor="text1"/>
          <w:sz w:val="28"/>
          <w:szCs w:val="28"/>
        </w:rPr>
        <w:t xml:space="preserve">выявление факторов угрозы причинения, либо причинения вреда жизни, здоровью граждан, </w:t>
      </w:r>
      <w:r w:rsidR="00224EEC" w:rsidRPr="00682910">
        <w:rPr>
          <w:color w:val="010101"/>
          <w:sz w:val="28"/>
          <w:szCs w:val="28"/>
        </w:rPr>
        <w:t>причин и условий, способствующих на</w:t>
      </w:r>
      <w:r w:rsidR="00AB1D32">
        <w:rPr>
          <w:color w:val="010101"/>
          <w:sz w:val="28"/>
          <w:szCs w:val="28"/>
        </w:rPr>
        <w:t>рушению обязательных требований</w:t>
      </w:r>
      <w:r w:rsidR="00224EEC"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 w:rsidR="00AB1D32">
        <w:rPr>
          <w:color w:val="010101"/>
          <w:sz w:val="28"/>
          <w:szCs w:val="28"/>
        </w:rPr>
        <w:t>угрозы причинения вреда (ущерба).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0E6D54" w:rsidRPr="000E6D54" w:rsidRDefault="000E6D54" w:rsidP="000E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F46517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858"/>
        <w:gridCol w:w="2033"/>
        <w:gridCol w:w="1371"/>
      </w:tblGrid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F46517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Администрация</w:t>
            </w:r>
            <w:r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 xml:space="preserve">Администрации </w:t>
            </w:r>
            <w:r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A7CEA" w:rsidRDefault="00F46517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тексты нормативных правовых актов, регулирующих осуществление муниципального жилищного контроля</w:t>
            </w:r>
            <w:r w:rsidR="00FA7CEA">
              <w:rPr>
                <w:color w:val="010101"/>
              </w:rPr>
              <w:t>;</w:t>
            </w:r>
          </w:p>
          <w:p w:rsidR="00F46517" w:rsidRDefault="002B5088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сведения о внесенных в </w:t>
            </w:r>
            <w:r w:rsidR="00FA7CEA" w:rsidRPr="00C13670">
              <w:rPr>
                <w:color w:val="010101"/>
              </w:rPr>
              <w:t>нормативны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правовы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акт</w:t>
            </w:r>
            <w:r w:rsidR="00FA7CEA">
              <w:rPr>
                <w:color w:val="010101"/>
              </w:rPr>
              <w:t>ы</w:t>
            </w:r>
            <w:r w:rsidR="00FA7CEA" w:rsidRPr="00C13670">
              <w:rPr>
                <w:color w:val="010101"/>
              </w:rPr>
              <w:t>, регулирующи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осуществление муниципального жилищного контроля</w:t>
            </w:r>
            <w:r w:rsidR="00FA7CEA">
              <w:rPr>
                <w:color w:val="010101"/>
              </w:rPr>
              <w:t>, о сроках и порядке их вступления в силу</w:t>
            </w:r>
            <w:r w:rsidR="00F46517" w:rsidRPr="00C13670">
              <w:rPr>
                <w:color w:val="010101"/>
              </w:rPr>
              <w:t>;</w:t>
            </w:r>
          </w:p>
          <w:p w:rsidR="00FA7CEA" w:rsidRPr="00C13670" w:rsidRDefault="00FA7CEA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перечень </w:t>
            </w:r>
            <w:r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t xml:space="preserve">4) </w:t>
            </w:r>
            <w:r w:rsidRPr="005D6137"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D6137">
              <w:t>самообследования</w:t>
            </w:r>
            <w:proofErr w:type="spellEnd"/>
            <w:r w:rsidRPr="005D6137">
              <w:t>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5) </w:t>
            </w:r>
            <w:r w:rsidRPr="00C13670">
              <w:rPr>
                <w:color w:val="010101"/>
              </w:rPr>
              <w:t>руководства по соблюдению обязательных требований</w:t>
            </w:r>
            <w:r>
              <w:rPr>
                <w:color w:val="010101"/>
              </w:rPr>
              <w:t>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E51770" w:rsidRDefault="00E51770" w:rsidP="00E517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6) </w:t>
            </w:r>
            <w:r>
              <w:rPr>
                <w:color w:val="010101"/>
              </w:rPr>
              <w:t>перечень индикаторов риска нарушения обязательных требований</w:t>
            </w:r>
            <w:r>
              <w:rPr>
                <w:color w:val="010101"/>
              </w:rPr>
              <w:t>, порядок отнесения объектов контроля к категориям риска</w:t>
            </w:r>
            <w:r>
              <w:rPr>
                <w:color w:val="010101"/>
              </w:rPr>
              <w:t>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F46517" w:rsidRPr="00C13670" w:rsidRDefault="003B3C60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10</w:t>
            </w:r>
            <w:r w:rsidR="00994AB4">
              <w:rPr>
                <w:color w:val="010101"/>
              </w:rPr>
              <w:t>)</w:t>
            </w:r>
            <w:r w:rsidR="00F46517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  <w:p w:rsidR="005D6137" w:rsidRPr="005D6137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13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 контрольного органа;</w:t>
            </w:r>
          </w:p>
          <w:p w:rsidR="005D6137" w:rsidRPr="005D6137" w:rsidRDefault="00C35E33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1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доклады о </w:t>
            </w:r>
            <w:r w:rsidR="005D6137" w:rsidRPr="005D613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контроле;</w:t>
            </w:r>
          </w:p>
          <w:p w:rsidR="005D6137" w:rsidRPr="00C13670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  <w:bookmarkStart w:id="2" w:name="sub_460315"/>
            <w:bookmarkEnd w:id="1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bookmarkEnd w:id="2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Обобщение правоприменительной практики</w:t>
            </w:r>
            <w:r>
              <w:rPr>
                <w:b/>
                <w:color w:val="010101"/>
              </w:rPr>
              <w:t>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«Интернет», до </w:t>
            </w:r>
            <w:r>
              <w:rPr>
                <w:color w:val="010101"/>
              </w:rPr>
              <w:t>30</w:t>
            </w:r>
            <w:r w:rsidRPr="00C13670">
              <w:rPr>
                <w:color w:val="010101"/>
              </w:rPr>
              <w:t xml:space="preserve">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 раз в год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Консультирование.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C13670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0D7F56" w:rsidRDefault="00F46517" w:rsidP="00F73612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lastRenderedPageBreak/>
        <w:t> </w:t>
      </w:r>
      <w:r>
        <w:rPr>
          <w:b/>
          <w:bCs/>
          <w:color w:val="010101"/>
          <w:sz w:val="28"/>
          <w:szCs w:val="28"/>
        </w:rPr>
        <w:t>Раздел 4</w:t>
      </w:r>
      <w:r w:rsidR="00224EEC"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C13670" w:rsidRDefault="000023E8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результативности и эффективности Программы профилактики осуществляется по годам в течение всего срока реализации Программы профилактики и </w:t>
      </w:r>
      <w:r w:rsidR="000B1BC6">
        <w:rPr>
          <w:color w:val="010101"/>
          <w:sz w:val="28"/>
          <w:szCs w:val="28"/>
        </w:rPr>
        <w:t>(</w:t>
      </w:r>
      <w:r>
        <w:rPr>
          <w:color w:val="010101"/>
          <w:sz w:val="28"/>
          <w:szCs w:val="28"/>
        </w:rPr>
        <w:t>при необходимости</w:t>
      </w:r>
      <w:r w:rsidR="000B1BC6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после ее реализации.</w:t>
      </w:r>
    </w:p>
    <w:p w:rsidR="000B1BC6" w:rsidRDefault="00575AB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разделе дается описание поддающихся количественной оценке ожидаемых результатов </w:t>
      </w:r>
      <w:r w:rsidR="005870DF">
        <w:rPr>
          <w:color w:val="010101"/>
          <w:sz w:val="28"/>
          <w:szCs w:val="28"/>
        </w:rPr>
        <w:t>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5870DF" w:rsidRDefault="005870DF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5870DF" w:rsidRDefault="005870DF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921771" w:rsidRDefault="00921771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921771" w:rsidRPr="00921771" w:rsidRDefault="00921771" w:rsidP="00C82B4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="00C82B4A" w:rsidRPr="00C82B4A">
              <w:rPr>
                <w:color w:val="000000" w:themeColor="text1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="00C82B4A">
              <w:rPr>
                <w:color w:val="000000" w:themeColor="text1"/>
              </w:rPr>
              <w:t>.</w:t>
            </w:r>
          </w:p>
        </w:tc>
        <w:tc>
          <w:tcPr>
            <w:tcW w:w="3209" w:type="dxa"/>
          </w:tcPr>
          <w:p w:rsidR="00921771" w:rsidRPr="00921771" w:rsidRDefault="00C82B4A" w:rsidP="00C82B4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</w:p>
        </w:tc>
      </w:tr>
    </w:tbl>
    <w:p w:rsidR="00921771" w:rsidRDefault="00921771" w:rsidP="0092177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bookmarkStart w:id="3" w:name="_GoBack"/>
      <w:bookmarkEnd w:id="3"/>
    </w:p>
    <w:sectPr w:rsidR="00C13670" w:rsidSect="00F465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3E1"/>
    <w:multiLevelType w:val="hybridMultilevel"/>
    <w:tmpl w:val="33849752"/>
    <w:lvl w:ilvl="0" w:tplc="26C00E3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023E8"/>
    <w:rsid w:val="00014CB7"/>
    <w:rsid w:val="00073082"/>
    <w:rsid w:val="000B1BC6"/>
    <w:rsid w:val="000D7F56"/>
    <w:rsid w:val="000E6D54"/>
    <w:rsid w:val="00123F60"/>
    <w:rsid w:val="0020374F"/>
    <w:rsid w:val="00224EEC"/>
    <w:rsid w:val="002A19F1"/>
    <w:rsid w:val="002B5088"/>
    <w:rsid w:val="002C687E"/>
    <w:rsid w:val="002E590E"/>
    <w:rsid w:val="003B3C60"/>
    <w:rsid w:val="003D376C"/>
    <w:rsid w:val="0040640D"/>
    <w:rsid w:val="00454445"/>
    <w:rsid w:val="00466011"/>
    <w:rsid w:val="004F195B"/>
    <w:rsid w:val="00516CD4"/>
    <w:rsid w:val="0056694A"/>
    <w:rsid w:val="00575ABA"/>
    <w:rsid w:val="005870DF"/>
    <w:rsid w:val="005979BD"/>
    <w:rsid w:val="005B00BC"/>
    <w:rsid w:val="005D6137"/>
    <w:rsid w:val="005E0DE4"/>
    <w:rsid w:val="005E6252"/>
    <w:rsid w:val="00682910"/>
    <w:rsid w:val="00685866"/>
    <w:rsid w:val="006A6CB3"/>
    <w:rsid w:val="006C375C"/>
    <w:rsid w:val="00722257"/>
    <w:rsid w:val="008007D1"/>
    <w:rsid w:val="00895A1F"/>
    <w:rsid w:val="008F1D56"/>
    <w:rsid w:val="008F204F"/>
    <w:rsid w:val="00905D05"/>
    <w:rsid w:val="00910760"/>
    <w:rsid w:val="00921771"/>
    <w:rsid w:val="009263F6"/>
    <w:rsid w:val="00994AB4"/>
    <w:rsid w:val="009B591D"/>
    <w:rsid w:val="009D29F4"/>
    <w:rsid w:val="00A564B4"/>
    <w:rsid w:val="00A56600"/>
    <w:rsid w:val="00AB1D32"/>
    <w:rsid w:val="00BA543B"/>
    <w:rsid w:val="00BB4936"/>
    <w:rsid w:val="00C047BE"/>
    <w:rsid w:val="00C13670"/>
    <w:rsid w:val="00C35E33"/>
    <w:rsid w:val="00C6012F"/>
    <w:rsid w:val="00C82B4A"/>
    <w:rsid w:val="00C87A50"/>
    <w:rsid w:val="00C93411"/>
    <w:rsid w:val="00C944D6"/>
    <w:rsid w:val="00C975DE"/>
    <w:rsid w:val="00CA7F46"/>
    <w:rsid w:val="00CB2E5A"/>
    <w:rsid w:val="00CF779E"/>
    <w:rsid w:val="00DA55A8"/>
    <w:rsid w:val="00DE69D3"/>
    <w:rsid w:val="00E51770"/>
    <w:rsid w:val="00E75326"/>
    <w:rsid w:val="00E9118D"/>
    <w:rsid w:val="00EB188E"/>
    <w:rsid w:val="00ED0BBD"/>
    <w:rsid w:val="00F46517"/>
    <w:rsid w:val="00F73612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5F7F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D613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D61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D6137"/>
    <w:rPr>
      <w:i/>
      <w:iCs/>
    </w:rPr>
  </w:style>
  <w:style w:type="table" w:styleId="a8">
    <w:name w:val="Table Grid"/>
    <w:basedOn w:val="a1"/>
    <w:uiPriority w:val="39"/>
    <w:rsid w:val="0092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2022-09-14T06:08:00Z</dcterms:created>
  <dcterms:modified xsi:type="dcterms:W3CDTF">2022-09-27T10:31:00Z</dcterms:modified>
</cp:coreProperties>
</file>