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DE" w:rsidRDefault="003777DE" w:rsidP="00003357">
      <w:pPr>
        <w:jc w:val="center"/>
        <w:rPr>
          <w:b/>
          <w:sz w:val="40"/>
          <w:szCs w:val="40"/>
        </w:rPr>
      </w:pPr>
    </w:p>
    <w:tbl>
      <w:tblPr>
        <w:tblW w:w="0" w:type="auto"/>
        <w:tblInd w:w="-106" w:type="dxa"/>
        <w:tblLook w:val="01E0"/>
      </w:tblPr>
      <w:tblGrid>
        <w:gridCol w:w="1890"/>
        <w:gridCol w:w="3043"/>
        <w:gridCol w:w="2371"/>
        <w:gridCol w:w="2372"/>
      </w:tblGrid>
      <w:tr w:rsidR="003777DE" w:rsidRPr="003777DE" w:rsidTr="003777DE">
        <w:tc>
          <w:tcPr>
            <w:tcW w:w="9677" w:type="dxa"/>
            <w:gridSpan w:val="4"/>
          </w:tcPr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ПОСТАНОВЛЕНИЕ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>Тутаевского муниципального района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  <w:r w:rsidRPr="003777DE">
              <w:rPr>
                <w:sz w:val="28"/>
                <w:szCs w:val="28"/>
              </w:rPr>
              <w:t xml:space="preserve">Ярославской области </w:t>
            </w:r>
          </w:p>
          <w:p w:rsidR="003777DE" w:rsidRPr="003777DE" w:rsidRDefault="003777DE" w:rsidP="003777DE">
            <w:pPr>
              <w:jc w:val="center"/>
              <w:rPr>
                <w:sz w:val="28"/>
                <w:szCs w:val="28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26C45" w:rsidP="00E80F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 </w:t>
            </w:r>
            <w:r w:rsidR="00E80FC2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.12</w:t>
            </w:r>
            <w:r w:rsidR="003777DE" w:rsidRPr="003777D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E80FC2">
              <w:rPr>
                <w:sz w:val="28"/>
                <w:szCs w:val="28"/>
              </w:rPr>
              <w:t>2</w:t>
            </w:r>
            <w:r w:rsidR="003777DE" w:rsidRPr="003777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43" w:type="dxa"/>
          </w:tcPr>
          <w:p w:rsidR="003777DE" w:rsidRPr="003777DE" w:rsidRDefault="006750CA" w:rsidP="00E80FC2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№  </w:t>
            </w:r>
            <w:r w:rsidR="00E80FC2">
              <w:rPr>
                <w:sz w:val="28"/>
                <w:szCs w:val="28"/>
              </w:rPr>
              <w:t>253</w:t>
            </w: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43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3777DE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 xml:space="preserve">   (дата документа)</w:t>
            </w: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43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3777DE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3777DE" w:rsidRPr="003777DE" w:rsidTr="003777DE">
        <w:tc>
          <w:tcPr>
            <w:tcW w:w="1891" w:type="dxa"/>
          </w:tcPr>
          <w:p w:rsidR="003777DE" w:rsidRPr="003777DE" w:rsidRDefault="003777DE" w:rsidP="003777DE">
            <w:proofErr w:type="spellStart"/>
            <w:r w:rsidRPr="003777DE">
              <w:t>д.Емишево</w:t>
            </w:r>
            <w:proofErr w:type="spellEnd"/>
          </w:p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43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1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72" w:type="dxa"/>
          </w:tcPr>
          <w:p w:rsidR="003777DE" w:rsidRPr="003777DE" w:rsidRDefault="003777DE" w:rsidP="003777DE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3777DE" w:rsidRDefault="003777DE" w:rsidP="003777D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плана мероприятий по</w:t>
      </w:r>
    </w:p>
    <w:p w:rsidR="003777DE" w:rsidRDefault="003777DE" w:rsidP="003777D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 коррупции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Артемьевском</w:t>
      </w:r>
      <w:proofErr w:type="spellEnd"/>
    </w:p>
    <w:p w:rsidR="003777DE" w:rsidRPr="00003357" w:rsidRDefault="00326C45" w:rsidP="003777DE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 на 202</w:t>
      </w:r>
      <w:r w:rsidR="00E80FC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777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E80FC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777DE" w:rsidRPr="00003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</w:p>
    <w:p w:rsidR="00003357" w:rsidRDefault="00003357" w:rsidP="00003357"/>
    <w:p w:rsidR="003777DE" w:rsidRPr="00D36B37" w:rsidRDefault="001A7E1D" w:rsidP="003777D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0886">
        <w:rPr>
          <w:sz w:val="28"/>
          <w:szCs w:val="28"/>
        </w:rPr>
        <w:t>В</w:t>
      </w:r>
      <w:r w:rsidR="00BF0886" w:rsidRPr="00262C45">
        <w:rPr>
          <w:sz w:val="28"/>
          <w:szCs w:val="28"/>
        </w:rPr>
        <w:t xml:space="preserve"> целях обеспечения комплексного подхода к реализации мер по противодействию коррупции в </w:t>
      </w:r>
      <w:proofErr w:type="spellStart"/>
      <w:r w:rsidR="003777DE">
        <w:rPr>
          <w:sz w:val="28"/>
          <w:szCs w:val="28"/>
        </w:rPr>
        <w:t>Артемьевском</w:t>
      </w:r>
      <w:proofErr w:type="spellEnd"/>
      <w:r w:rsidR="00BF0886" w:rsidRPr="00262C45">
        <w:rPr>
          <w:sz w:val="28"/>
          <w:szCs w:val="28"/>
        </w:rPr>
        <w:t xml:space="preserve"> сельском поселении</w:t>
      </w:r>
      <w:r w:rsidR="00BF0886">
        <w:rPr>
          <w:sz w:val="28"/>
          <w:szCs w:val="28"/>
        </w:rPr>
        <w:t xml:space="preserve">, руководствуясь </w:t>
      </w:r>
      <w:r w:rsidR="00003357" w:rsidRPr="00262C45">
        <w:rPr>
          <w:sz w:val="28"/>
          <w:szCs w:val="28"/>
        </w:rPr>
        <w:t>Феде</w:t>
      </w:r>
      <w:r w:rsidR="003777DE">
        <w:rPr>
          <w:sz w:val="28"/>
          <w:szCs w:val="28"/>
        </w:rPr>
        <w:t xml:space="preserve">ральным законом от 25.12.2008 № 273-ФЗ «О противодействии </w:t>
      </w:r>
      <w:r w:rsidR="005965D1">
        <w:rPr>
          <w:sz w:val="28"/>
          <w:szCs w:val="28"/>
        </w:rPr>
        <w:t xml:space="preserve"> </w:t>
      </w:r>
      <w:r w:rsidR="003777DE">
        <w:rPr>
          <w:sz w:val="28"/>
          <w:szCs w:val="28"/>
        </w:rPr>
        <w:t>коррупции»</w:t>
      </w:r>
      <w:r w:rsidR="00003357" w:rsidRPr="00262C45">
        <w:rPr>
          <w:sz w:val="28"/>
          <w:szCs w:val="28"/>
        </w:rPr>
        <w:t>,</w:t>
      </w:r>
      <w:bookmarkStart w:id="0" w:name="_GoBack"/>
      <w:bookmarkEnd w:id="0"/>
      <w:r w:rsidR="005965D1">
        <w:rPr>
          <w:sz w:val="28"/>
          <w:szCs w:val="28"/>
        </w:rPr>
        <w:t xml:space="preserve">  </w:t>
      </w:r>
      <w:r w:rsidR="00BF0886" w:rsidRPr="00BF0886">
        <w:rPr>
          <w:sz w:val="28"/>
          <w:szCs w:val="28"/>
        </w:rPr>
        <w:t xml:space="preserve">Федеральным </w:t>
      </w:r>
      <w:r w:rsidR="005965D1">
        <w:rPr>
          <w:sz w:val="28"/>
          <w:szCs w:val="28"/>
        </w:rPr>
        <w:t xml:space="preserve">  </w:t>
      </w:r>
      <w:r w:rsidR="00BF0886" w:rsidRPr="00BF0886">
        <w:rPr>
          <w:sz w:val="28"/>
          <w:szCs w:val="28"/>
        </w:rPr>
        <w:t xml:space="preserve">законом </w:t>
      </w:r>
      <w:r w:rsidR="005965D1">
        <w:rPr>
          <w:sz w:val="28"/>
          <w:szCs w:val="28"/>
        </w:rPr>
        <w:t xml:space="preserve"> </w:t>
      </w:r>
      <w:r w:rsidR="00BF0886" w:rsidRPr="00BF0886">
        <w:rPr>
          <w:sz w:val="28"/>
          <w:szCs w:val="28"/>
        </w:rPr>
        <w:t>от</w:t>
      </w:r>
      <w:r w:rsidR="00E17ABB">
        <w:rPr>
          <w:sz w:val="28"/>
          <w:szCs w:val="28"/>
        </w:rPr>
        <w:t xml:space="preserve"> 06.10.2003 № 131-</w:t>
      </w:r>
      <w:r w:rsidR="00BF0886" w:rsidRPr="00BF088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777DE">
        <w:rPr>
          <w:sz w:val="28"/>
          <w:szCs w:val="28"/>
        </w:rPr>
        <w:t>,Уставом Артемьевского</w:t>
      </w:r>
      <w:r w:rsidR="00BF0886">
        <w:rPr>
          <w:sz w:val="28"/>
          <w:szCs w:val="28"/>
        </w:rPr>
        <w:t xml:space="preserve"> сельского поселения</w:t>
      </w:r>
      <w:r w:rsidR="005965D1">
        <w:rPr>
          <w:sz w:val="28"/>
          <w:szCs w:val="28"/>
        </w:rPr>
        <w:t xml:space="preserve"> </w:t>
      </w:r>
      <w:r w:rsidR="003777DE" w:rsidRPr="00D36B37">
        <w:rPr>
          <w:bCs/>
          <w:sz w:val="28"/>
          <w:szCs w:val="28"/>
        </w:rPr>
        <w:t xml:space="preserve">Администрация Артемьевского сельского поселения </w:t>
      </w:r>
    </w:p>
    <w:p w:rsidR="003777DE" w:rsidRDefault="003777DE" w:rsidP="003777DE">
      <w:pPr>
        <w:rPr>
          <w:bCs/>
          <w:sz w:val="28"/>
          <w:szCs w:val="28"/>
        </w:rPr>
      </w:pPr>
    </w:p>
    <w:p w:rsidR="003777DE" w:rsidRPr="00D36B37" w:rsidRDefault="003777DE" w:rsidP="003777DE">
      <w:pPr>
        <w:rPr>
          <w:bCs/>
          <w:sz w:val="28"/>
          <w:szCs w:val="28"/>
        </w:rPr>
      </w:pPr>
    </w:p>
    <w:p w:rsidR="003777DE" w:rsidRPr="00D36B37" w:rsidRDefault="003777DE" w:rsidP="003777DE">
      <w:pPr>
        <w:rPr>
          <w:bCs/>
          <w:sz w:val="28"/>
          <w:szCs w:val="28"/>
        </w:rPr>
      </w:pPr>
      <w:r w:rsidRPr="00D36B37">
        <w:rPr>
          <w:bCs/>
          <w:sz w:val="28"/>
          <w:szCs w:val="28"/>
        </w:rPr>
        <w:t>ПОСТАНОВЛЯЕТ:</w:t>
      </w:r>
    </w:p>
    <w:p w:rsidR="00003357" w:rsidRDefault="00003357" w:rsidP="00003357">
      <w:pPr>
        <w:ind w:firstLine="708"/>
        <w:jc w:val="both"/>
        <w:rPr>
          <w:sz w:val="28"/>
          <w:szCs w:val="28"/>
        </w:rPr>
      </w:pPr>
    </w:p>
    <w:p w:rsidR="003777DE" w:rsidRDefault="003777DE" w:rsidP="00003357">
      <w:pPr>
        <w:ind w:firstLine="708"/>
        <w:jc w:val="both"/>
      </w:pPr>
    </w:p>
    <w:p w:rsidR="00003357" w:rsidRDefault="00003357" w:rsidP="00003357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7CF">
        <w:rPr>
          <w:rFonts w:ascii="Times New Roman" w:hAnsi="Times New Roman" w:cs="Times New Roman"/>
          <w:b w:val="0"/>
          <w:sz w:val="28"/>
          <w:szCs w:val="28"/>
        </w:rPr>
        <w:t>1.</w:t>
      </w:r>
      <w:r w:rsidR="001A7E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07C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противод</w:t>
      </w:r>
      <w:r w:rsidR="003777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ействию коррупции в </w:t>
      </w:r>
      <w:proofErr w:type="spellStart"/>
      <w:r w:rsidR="003777DE">
        <w:rPr>
          <w:rFonts w:ascii="Times New Roman" w:hAnsi="Times New Roman" w:cs="Times New Roman"/>
          <w:b w:val="0"/>
          <w:bCs w:val="0"/>
          <w:sz w:val="28"/>
          <w:szCs w:val="28"/>
        </w:rPr>
        <w:t>Артемь</w:t>
      </w:r>
      <w:r w:rsidR="00326C45">
        <w:rPr>
          <w:rFonts w:ascii="Times New Roman" w:hAnsi="Times New Roman" w:cs="Times New Roman"/>
          <w:b w:val="0"/>
          <w:bCs w:val="0"/>
          <w:sz w:val="28"/>
          <w:szCs w:val="28"/>
        </w:rPr>
        <w:t>евском</w:t>
      </w:r>
      <w:proofErr w:type="spellEnd"/>
      <w:r w:rsidR="00326C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на 202</w:t>
      </w:r>
      <w:r w:rsidR="00E80FC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F08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E80FC2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="00675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104A96" w:rsidRPr="00104A96" w:rsidRDefault="00104A96" w:rsidP="00104A96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 w:rsidR="001A7E1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  </w:t>
      </w:r>
      <w:r>
        <w:rPr>
          <w:sz w:val="28"/>
        </w:rPr>
        <w:t>за исполнением  настоящего постановления оставляю за собой.</w:t>
      </w:r>
    </w:p>
    <w:p w:rsidR="00003357" w:rsidRPr="003F77E7" w:rsidRDefault="00104A96" w:rsidP="00BF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3357">
        <w:rPr>
          <w:sz w:val="28"/>
          <w:szCs w:val="28"/>
        </w:rPr>
        <w:t>.</w:t>
      </w:r>
      <w:r w:rsidR="001A7E1D">
        <w:rPr>
          <w:sz w:val="28"/>
          <w:szCs w:val="28"/>
        </w:rPr>
        <w:t xml:space="preserve"> </w:t>
      </w:r>
      <w:r w:rsidR="00003357" w:rsidRPr="003F77E7">
        <w:rPr>
          <w:sz w:val="28"/>
          <w:szCs w:val="28"/>
        </w:rPr>
        <w:t xml:space="preserve">Постановление вступает в силу </w:t>
      </w:r>
      <w:r w:rsidR="00003357">
        <w:rPr>
          <w:sz w:val="28"/>
          <w:szCs w:val="28"/>
        </w:rPr>
        <w:t>после его</w:t>
      </w:r>
      <w:r w:rsidR="00003357" w:rsidRPr="003F77E7">
        <w:rPr>
          <w:sz w:val="28"/>
          <w:szCs w:val="28"/>
        </w:rPr>
        <w:t xml:space="preserve"> под</w:t>
      </w:r>
      <w:r w:rsidR="00003357" w:rsidRPr="003F77E7">
        <w:rPr>
          <w:sz w:val="28"/>
          <w:szCs w:val="28"/>
        </w:rPr>
        <w:softHyphen/>
        <w:t>писания</w:t>
      </w:r>
      <w:r w:rsidR="003777DE">
        <w:rPr>
          <w:sz w:val="28"/>
          <w:szCs w:val="28"/>
        </w:rPr>
        <w:t>.</w:t>
      </w:r>
    </w:p>
    <w:p w:rsidR="00003357" w:rsidRDefault="00003357" w:rsidP="00003357"/>
    <w:p w:rsidR="00003357" w:rsidRPr="00003357" w:rsidRDefault="00003357" w:rsidP="00003357"/>
    <w:p w:rsidR="00003357" w:rsidRDefault="00003357" w:rsidP="00003357"/>
    <w:p w:rsidR="000407F9" w:rsidRDefault="000407F9" w:rsidP="00003357">
      <w:pPr>
        <w:jc w:val="both"/>
        <w:rPr>
          <w:sz w:val="28"/>
          <w:szCs w:val="28"/>
        </w:rPr>
      </w:pPr>
    </w:p>
    <w:p w:rsidR="00003357" w:rsidRDefault="003777DE" w:rsidP="00003357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Глава Артемьевского</w:t>
      </w:r>
      <w:r w:rsidR="00003357">
        <w:rPr>
          <w:sz w:val="28"/>
          <w:szCs w:val="28"/>
        </w:rPr>
        <w:t xml:space="preserve"> сельского поселения </w:t>
      </w:r>
      <w:r w:rsidR="003C0D54">
        <w:rPr>
          <w:sz w:val="28"/>
          <w:szCs w:val="28"/>
        </w:rPr>
        <w:t xml:space="preserve">                      </w:t>
      </w:r>
      <w:r w:rsidR="000407F9">
        <w:rPr>
          <w:sz w:val="28"/>
          <w:szCs w:val="28"/>
        </w:rPr>
        <w:t xml:space="preserve"> </w:t>
      </w:r>
      <w:r>
        <w:rPr>
          <w:sz w:val="28"/>
          <w:szCs w:val="28"/>
        </w:rPr>
        <w:t>Т.В. Гриневич</w:t>
      </w:r>
    </w:p>
    <w:p w:rsidR="00754ED0" w:rsidRDefault="00754ED0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480125">
      <w:pPr>
        <w:autoSpaceDE w:val="0"/>
        <w:autoSpaceDN w:val="0"/>
        <w:adjustRightInd w:val="0"/>
        <w:ind w:right="396"/>
        <w:rPr>
          <w:bCs/>
          <w:sz w:val="28"/>
          <w:szCs w:val="28"/>
        </w:rPr>
        <w:sectPr w:rsidR="00003357" w:rsidSect="005965D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03357" w:rsidRPr="00925CB4" w:rsidRDefault="00003357" w:rsidP="00003357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 w:rsidRPr="00925CB4">
        <w:rPr>
          <w:bCs/>
        </w:rPr>
        <w:lastRenderedPageBreak/>
        <w:t>Приложение</w:t>
      </w:r>
    </w:p>
    <w:p w:rsidR="00925CB4" w:rsidRDefault="00E17ABB" w:rsidP="00003357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>
        <w:rPr>
          <w:bCs/>
        </w:rPr>
        <w:t>к  п</w:t>
      </w:r>
      <w:r w:rsidR="00003357" w:rsidRPr="00925CB4">
        <w:rPr>
          <w:bCs/>
        </w:rPr>
        <w:t xml:space="preserve">остановлению </w:t>
      </w:r>
      <w:r w:rsidR="00BF7D17" w:rsidRPr="00925CB4">
        <w:rPr>
          <w:bCs/>
        </w:rPr>
        <w:t xml:space="preserve">Администрации </w:t>
      </w:r>
    </w:p>
    <w:p w:rsidR="00003357" w:rsidRPr="00925CB4" w:rsidRDefault="003777DE" w:rsidP="00925CB4">
      <w:pPr>
        <w:autoSpaceDE w:val="0"/>
        <w:autoSpaceDN w:val="0"/>
        <w:adjustRightInd w:val="0"/>
        <w:ind w:right="396" w:firstLine="698"/>
        <w:jc w:val="right"/>
        <w:rPr>
          <w:bCs/>
        </w:rPr>
      </w:pPr>
      <w:r>
        <w:rPr>
          <w:bCs/>
        </w:rPr>
        <w:t>Артемьевского</w:t>
      </w:r>
      <w:r w:rsidR="00003357" w:rsidRPr="00925CB4">
        <w:rPr>
          <w:bCs/>
        </w:rPr>
        <w:t xml:space="preserve"> сельского поселения </w:t>
      </w:r>
    </w:p>
    <w:p w:rsidR="00326C45" w:rsidRPr="00326C45" w:rsidRDefault="00003357" w:rsidP="00003357">
      <w:pPr>
        <w:autoSpaceDE w:val="0"/>
        <w:autoSpaceDN w:val="0"/>
        <w:adjustRightInd w:val="0"/>
        <w:ind w:right="396" w:firstLine="720"/>
        <w:jc w:val="right"/>
        <w:rPr>
          <w:bCs/>
        </w:rPr>
      </w:pPr>
      <w:r w:rsidRPr="00925CB4">
        <w:rPr>
          <w:bCs/>
        </w:rPr>
        <w:t xml:space="preserve">                                                                               от </w:t>
      </w:r>
      <w:r w:rsidR="00F10D75">
        <w:rPr>
          <w:bCs/>
        </w:rPr>
        <w:t>26</w:t>
      </w:r>
      <w:r w:rsidR="003777DE">
        <w:rPr>
          <w:bCs/>
        </w:rPr>
        <w:t>.</w:t>
      </w:r>
      <w:r w:rsidR="00326C45">
        <w:rPr>
          <w:bCs/>
        </w:rPr>
        <w:t>12</w:t>
      </w:r>
      <w:r w:rsidR="003777DE">
        <w:rPr>
          <w:bCs/>
        </w:rPr>
        <w:t>.20</w:t>
      </w:r>
      <w:r w:rsidR="00326C45">
        <w:rPr>
          <w:bCs/>
        </w:rPr>
        <w:t>2</w:t>
      </w:r>
      <w:r w:rsidR="00F10D75">
        <w:rPr>
          <w:bCs/>
        </w:rPr>
        <w:t>2</w:t>
      </w:r>
      <w:r w:rsidRPr="00925CB4">
        <w:rPr>
          <w:bCs/>
        </w:rPr>
        <w:t xml:space="preserve"> г.  №</w:t>
      </w:r>
      <w:r w:rsidR="006750CA">
        <w:rPr>
          <w:bCs/>
        </w:rPr>
        <w:t xml:space="preserve"> </w:t>
      </w:r>
      <w:r w:rsidR="00326C45">
        <w:rPr>
          <w:bCs/>
        </w:rPr>
        <w:t>25</w:t>
      </w:r>
      <w:r w:rsidR="00F10D75">
        <w:rPr>
          <w:bCs/>
        </w:rPr>
        <w:t>3</w:t>
      </w:r>
    </w:p>
    <w:p w:rsidR="00925CB4" w:rsidRDefault="00003357" w:rsidP="00003357">
      <w:pPr>
        <w:ind w:left="9912" w:firstLine="708"/>
        <w:jc w:val="both"/>
      </w:pPr>
      <w:r>
        <w:tab/>
      </w:r>
      <w:r>
        <w:tab/>
      </w:r>
      <w:r>
        <w:tab/>
      </w:r>
      <w:r>
        <w:tab/>
      </w:r>
    </w:p>
    <w:p w:rsidR="00003357" w:rsidRPr="00B825D0" w:rsidRDefault="00B825D0" w:rsidP="00B825D0">
      <w:pPr>
        <w:ind w:left="9912" w:firstLine="708"/>
        <w:jc w:val="both"/>
      </w:pPr>
      <w:r>
        <w:tab/>
      </w:r>
      <w:r>
        <w:tab/>
      </w:r>
      <w:r>
        <w:tab/>
      </w:r>
      <w:r>
        <w:tab/>
      </w:r>
    </w:p>
    <w:p w:rsidR="00003357" w:rsidRPr="001F3C62" w:rsidRDefault="00003357" w:rsidP="00003357">
      <w:pPr>
        <w:ind w:right="-87"/>
        <w:jc w:val="center"/>
        <w:rPr>
          <w:b/>
          <w:sz w:val="28"/>
          <w:szCs w:val="28"/>
        </w:rPr>
      </w:pPr>
      <w:r w:rsidRPr="001F3C62">
        <w:rPr>
          <w:b/>
          <w:sz w:val="28"/>
          <w:szCs w:val="28"/>
        </w:rPr>
        <w:t>ПЛАН МЕРОПРИЯТИЙ</w:t>
      </w:r>
    </w:p>
    <w:p w:rsidR="00003357" w:rsidRPr="001F3C62" w:rsidRDefault="00B825D0" w:rsidP="00003357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</w:t>
      </w:r>
      <w:r w:rsidR="00003357" w:rsidRPr="001F3C62">
        <w:rPr>
          <w:b/>
          <w:sz w:val="28"/>
          <w:szCs w:val="28"/>
        </w:rPr>
        <w:t>дминистрации</w:t>
      </w:r>
    </w:p>
    <w:p w:rsidR="00003357" w:rsidRPr="001F3C62" w:rsidRDefault="003777DE" w:rsidP="00003357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Артемьевс</w:t>
      </w:r>
      <w:r w:rsidR="00326C45">
        <w:rPr>
          <w:b/>
          <w:sz w:val="28"/>
          <w:szCs w:val="28"/>
        </w:rPr>
        <w:t>кого сельского поселения  на 202</w:t>
      </w:r>
      <w:r w:rsidR="00E80FC2">
        <w:rPr>
          <w:b/>
          <w:sz w:val="28"/>
          <w:szCs w:val="28"/>
        </w:rPr>
        <w:t>3</w:t>
      </w:r>
      <w:r w:rsidR="00104A96">
        <w:rPr>
          <w:b/>
          <w:sz w:val="28"/>
          <w:szCs w:val="28"/>
        </w:rPr>
        <w:t xml:space="preserve"> – 202</w:t>
      </w:r>
      <w:r w:rsidR="00E80FC2">
        <w:rPr>
          <w:b/>
          <w:sz w:val="28"/>
          <w:szCs w:val="28"/>
        </w:rPr>
        <w:t>4</w:t>
      </w:r>
      <w:r w:rsidR="00003357" w:rsidRPr="001F3C62">
        <w:rPr>
          <w:b/>
          <w:sz w:val="28"/>
          <w:szCs w:val="28"/>
        </w:rPr>
        <w:t xml:space="preserve"> годы</w:t>
      </w:r>
    </w:p>
    <w:p w:rsidR="00003357" w:rsidRDefault="00003357" w:rsidP="00003357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433"/>
        <w:gridCol w:w="487"/>
        <w:gridCol w:w="1673"/>
        <w:gridCol w:w="453"/>
        <w:gridCol w:w="1527"/>
        <w:gridCol w:w="174"/>
        <w:gridCol w:w="1626"/>
      </w:tblGrid>
      <w:tr w:rsidR="00003357" w:rsidRPr="001F3C62" w:rsidTr="00326C45">
        <w:trPr>
          <w:trHeight w:val="715"/>
          <w:jc w:val="center"/>
        </w:trPr>
        <w:tc>
          <w:tcPr>
            <w:tcW w:w="675" w:type="dxa"/>
            <w:vAlign w:val="center"/>
          </w:tcPr>
          <w:p w:rsidR="00003357" w:rsidRPr="001F3C62" w:rsidRDefault="00003357" w:rsidP="00400F8B">
            <w:pPr>
              <w:jc w:val="center"/>
              <w:rPr>
                <w:b/>
              </w:rPr>
            </w:pPr>
            <w:r w:rsidRPr="001F3C62">
              <w:rPr>
                <w:b/>
              </w:rPr>
              <w:t xml:space="preserve">№ </w:t>
            </w:r>
            <w:proofErr w:type="spellStart"/>
            <w:r w:rsidRPr="001F3C62">
              <w:rPr>
                <w:b/>
              </w:rPr>
              <w:t>п</w:t>
            </w:r>
            <w:proofErr w:type="spellEnd"/>
            <w:r w:rsidRPr="001F3C62">
              <w:rPr>
                <w:b/>
              </w:rPr>
              <w:t>/</w:t>
            </w:r>
            <w:proofErr w:type="spellStart"/>
            <w:r w:rsidRPr="001F3C62">
              <w:rPr>
                <w:b/>
              </w:rPr>
              <w:t>п</w:t>
            </w:r>
            <w:proofErr w:type="spellEnd"/>
          </w:p>
        </w:tc>
        <w:tc>
          <w:tcPr>
            <w:tcW w:w="8920" w:type="dxa"/>
            <w:gridSpan w:val="2"/>
            <w:vAlign w:val="center"/>
          </w:tcPr>
          <w:p w:rsidR="00003357" w:rsidRPr="001F3C62" w:rsidRDefault="00003357" w:rsidP="00400F8B">
            <w:pPr>
              <w:jc w:val="center"/>
              <w:rPr>
                <w:b/>
              </w:rPr>
            </w:pPr>
            <w:r w:rsidRPr="001F3C62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Ответственные</w:t>
            </w:r>
          </w:p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за выполнение</w:t>
            </w:r>
          </w:p>
        </w:tc>
        <w:tc>
          <w:tcPr>
            <w:tcW w:w="1701" w:type="dxa"/>
            <w:gridSpan w:val="2"/>
            <w:vAlign w:val="center"/>
          </w:tcPr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Срок</w:t>
            </w:r>
          </w:p>
          <w:p w:rsidR="00003357" w:rsidRPr="001F3C62" w:rsidRDefault="00003357" w:rsidP="00400F8B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выполнения</w:t>
            </w:r>
          </w:p>
        </w:tc>
        <w:tc>
          <w:tcPr>
            <w:tcW w:w="1626" w:type="dxa"/>
            <w:vAlign w:val="center"/>
          </w:tcPr>
          <w:p w:rsidR="00003357" w:rsidRPr="001F3C62" w:rsidRDefault="00003357" w:rsidP="00400F8B">
            <w:pPr>
              <w:jc w:val="center"/>
              <w:rPr>
                <w:b/>
              </w:rPr>
            </w:pPr>
            <w:r w:rsidRPr="001F3C62">
              <w:rPr>
                <w:b/>
              </w:rPr>
              <w:t>Отметка о выполнении</w:t>
            </w:r>
          </w:p>
        </w:tc>
      </w:tr>
      <w:tr w:rsidR="00003357" w:rsidRPr="001F3C62" w:rsidTr="00326C45">
        <w:trPr>
          <w:jc w:val="center"/>
        </w:trPr>
        <w:tc>
          <w:tcPr>
            <w:tcW w:w="675" w:type="dxa"/>
          </w:tcPr>
          <w:p w:rsidR="00003357" w:rsidRPr="001F3C62" w:rsidRDefault="00003357" w:rsidP="00400F8B">
            <w:pPr>
              <w:jc w:val="center"/>
            </w:pPr>
            <w:r w:rsidRPr="001F3C62">
              <w:t>1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t>2</w:t>
            </w:r>
          </w:p>
        </w:tc>
        <w:tc>
          <w:tcPr>
            <w:tcW w:w="2126" w:type="dxa"/>
            <w:gridSpan w:val="2"/>
          </w:tcPr>
          <w:p w:rsidR="00003357" w:rsidRPr="001F3C62" w:rsidRDefault="003777DE" w:rsidP="00400F8B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2"/>
          </w:tcPr>
          <w:p w:rsidR="00003357" w:rsidRPr="001F3C62" w:rsidRDefault="003777DE" w:rsidP="00400F8B">
            <w:pPr>
              <w:jc w:val="center"/>
            </w:pPr>
            <w:r>
              <w:t>4</w:t>
            </w:r>
          </w:p>
        </w:tc>
        <w:tc>
          <w:tcPr>
            <w:tcW w:w="1626" w:type="dxa"/>
          </w:tcPr>
          <w:p w:rsidR="00003357" w:rsidRPr="001F3C62" w:rsidRDefault="003777DE" w:rsidP="00400F8B">
            <w:pPr>
              <w:ind w:left="72" w:hanging="72"/>
              <w:jc w:val="center"/>
            </w:pPr>
            <w:r>
              <w:t>5</w:t>
            </w:r>
          </w:p>
        </w:tc>
      </w:tr>
      <w:tr w:rsidR="00003357" w:rsidRPr="001F3C62" w:rsidTr="00400F8B">
        <w:trPr>
          <w:trHeight w:val="265"/>
          <w:jc w:val="center"/>
        </w:trPr>
        <w:tc>
          <w:tcPr>
            <w:tcW w:w="15048" w:type="dxa"/>
            <w:gridSpan w:val="8"/>
          </w:tcPr>
          <w:p w:rsidR="00003357" w:rsidRPr="001F3C62" w:rsidRDefault="00003357" w:rsidP="00400F8B">
            <w:pPr>
              <w:ind w:left="360"/>
              <w:jc w:val="center"/>
              <w:rPr>
                <w:b/>
                <w:i/>
              </w:rPr>
            </w:pPr>
          </w:p>
          <w:p w:rsidR="00003357" w:rsidRPr="006750CA" w:rsidRDefault="00003357" w:rsidP="006750CA">
            <w:pPr>
              <w:pStyle w:val="ac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6750CA">
              <w:rPr>
                <w:b/>
                <w:i/>
              </w:rPr>
              <w:t>Организационно – правовые мероприятия</w:t>
            </w:r>
          </w:p>
          <w:p w:rsidR="00003357" w:rsidRPr="001F3C62" w:rsidRDefault="00003357" w:rsidP="00400F8B">
            <w:pPr>
              <w:ind w:left="360"/>
              <w:jc w:val="center"/>
              <w:rPr>
                <w:b/>
                <w:i/>
              </w:rPr>
            </w:pPr>
          </w:p>
        </w:tc>
      </w:tr>
      <w:tr w:rsidR="00003357" w:rsidRPr="001F3C62" w:rsidTr="00326C45">
        <w:trPr>
          <w:trHeight w:val="722"/>
          <w:jc w:val="center"/>
        </w:trPr>
        <w:tc>
          <w:tcPr>
            <w:tcW w:w="675" w:type="dxa"/>
          </w:tcPr>
          <w:p w:rsidR="00003357" w:rsidRPr="001F3C62" w:rsidRDefault="00003357" w:rsidP="003777DE">
            <w:pPr>
              <w:jc w:val="center"/>
            </w:pPr>
            <w:r w:rsidRPr="001F3C62">
              <w:t>1.1</w:t>
            </w:r>
            <w:r w:rsidR="003777DE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Приведени</w:t>
            </w:r>
            <w:r w:rsidR="00B825D0">
              <w:t>е муниципальных правовых актов А</w:t>
            </w:r>
            <w:r w:rsidRPr="001F3C62">
              <w:t xml:space="preserve">дминистрации по противодействию коррупции в части, касающейся </w:t>
            </w:r>
            <w:r w:rsidR="00B825D0">
              <w:t>полномочий А</w:t>
            </w:r>
            <w:r w:rsidRPr="001F3C62">
              <w:t>дминистрации, в соответствие с действующим законодательством</w:t>
            </w:r>
          </w:p>
        </w:tc>
        <w:tc>
          <w:tcPr>
            <w:tcW w:w="2126" w:type="dxa"/>
            <w:gridSpan w:val="2"/>
          </w:tcPr>
          <w:p w:rsidR="00003357" w:rsidRPr="001F3C62" w:rsidRDefault="008B58EC" w:rsidP="00400F8B">
            <w:pPr>
              <w:jc w:val="center"/>
            </w:pPr>
            <w:r>
              <w:t>Глава поселения</w:t>
            </w:r>
          </w:p>
        </w:tc>
        <w:tc>
          <w:tcPr>
            <w:tcW w:w="1701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t>в течение</w:t>
            </w:r>
          </w:p>
          <w:p w:rsidR="00003357" w:rsidRPr="001F3C62" w:rsidRDefault="003777DE" w:rsidP="00E80FC2">
            <w:pPr>
              <w:jc w:val="center"/>
            </w:pPr>
            <w:r>
              <w:t>20</w:t>
            </w:r>
            <w:r w:rsidR="00326C45">
              <w:t>2</w:t>
            </w:r>
            <w:r w:rsidR="00E80FC2">
              <w:t>3</w:t>
            </w:r>
            <w:r w:rsidR="00104A96">
              <w:t>-202</w:t>
            </w:r>
            <w:r w:rsidR="00E80FC2">
              <w:t>4</w:t>
            </w:r>
            <w:r w:rsidR="00003357"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>
            <w:pPr>
              <w:jc w:val="both"/>
            </w:pPr>
          </w:p>
        </w:tc>
      </w:tr>
      <w:tr w:rsidR="00003357" w:rsidRPr="001F3C62" w:rsidTr="00326C45">
        <w:trPr>
          <w:trHeight w:val="1280"/>
          <w:jc w:val="center"/>
        </w:trPr>
        <w:tc>
          <w:tcPr>
            <w:tcW w:w="675" w:type="dxa"/>
          </w:tcPr>
          <w:p w:rsidR="00003357" w:rsidRPr="001F3C62" w:rsidRDefault="00003357" w:rsidP="003777DE">
            <w:pPr>
              <w:jc w:val="center"/>
            </w:pPr>
            <w:r w:rsidRPr="001F3C62">
              <w:t>1.2</w:t>
            </w:r>
            <w:r w:rsidR="003777DE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proofErr w:type="spellStart"/>
            <w:r w:rsidRPr="001F3C62">
              <w:t>Антикоррупционная</w:t>
            </w:r>
            <w:proofErr w:type="spellEnd"/>
            <w:r w:rsidRPr="001F3C62">
              <w:t xml:space="preserve"> экспертиза:</w:t>
            </w:r>
          </w:p>
          <w:p w:rsidR="00003357" w:rsidRPr="001F3C62" w:rsidRDefault="00003357" w:rsidP="00400F8B">
            <w:pPr>
              <w:jc w:val="both"/>
            </w:pPr>
            <w:r w:rsidRPr="001F3C62">
              <w:t>- проектов муниципаль</w:t>
            </w:r>
            <w:r w:rsidR="00B825D0">
              <w:t>ных нормативных правовых актов А</w:t>
            </w:r>
            <w:r w:rsidRPr="001F3C62">
              <w:t>дминистрации;</w:t>
            </w:r>
          </w:p>
          <w:p w:rsidR="00003357" w:rsidRPr="001F3C62" w:rsidRDefault="00003357" w:rsidP="00400F8B">
            <w:pPr>
              <w:jc w:val="both"/>
            </w:pPr>
            <w:r w:rsidRPr="001F3C62">
              <w:t xml:space="preserve">- проектов решений </w:t>
            </w:r>
            <w:r w:rsidR="00CB1DC3">
              <w:t>Мун</w:t>
            </w:r>
            <w:r w:rsidR="003777DE">
              <w:t>иципального Совета Артемьевского</w:t>
            </w:r>
            <w:r w:rsidR="00CB1DC3">
              <w:t xml:space="preserve"> сельского поселения</w:t>
            </w:r>
            <w:r w:rsidR="00B825D0">
              <w:t>, подготавливаемых А</w:t>
            </w:r>
            <w:r w:rsidRPr="001F3C62">
              <w:t>дминистрацией;</w:t>
            </w:r>
          </w:p>
          <w:p w:rsidR="00003357" w:rsidRPr="001F3C62" w:rsidRDefault="00003357" w:rsidP="00400F8B">
            <w:pPr>
              <w:jc w:val="both"/>
            </w:pPr>
            <w:r w:rsidRPr="001F3C62">
              <w:t>- муниципаль</w:t>
            </w:r>
            <w:r w:rsidR="00B825D0">
              <w:t>ных нормативных правовых актов А</w:t>
            </w:r>
            <w:r w:rsidRPr="001F3C62">
              <w:t>дминистрации</w:t>
            </w:r>
          </w:p>
        </w:tc>
        <w:tc>
          <w:tcPr>
            <w:tcW w:w="2126" w:type="dxa"/>
            <w:gridSpan w:val="2"/>
          </w:tcPr>
          <w:p w:rsidR="00003357" w:rsidRPr="001F3C62" w:rsidRDefault="008B58EC" w:rsidP="00400F8B">
            <w:pPr>
              <w:jc w:val="center"/>
            </w:pPr>
            <w:r>
              <w:t>Глава поселения</w:t>
            </w:r>
          </w:p>
        </w:tc>
        <w:tc>
          <w:tcPr>
            <w:tcW w:w="1701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003357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trHeight w:val="172"/>
          <w:jc w:val="center"/>
        </w:trPr>
        <w:tc>
          <w:tcPr>
            <w:tcW w:w="675" w:type="dxa"/>
          </w:tcPr>
          <w:p w:rsidR="00003357" w:rsidRPr="001F3C62" w:rsidRDefault="00CB1DC3" w:rsidP="003777DE">
            <w:pPr>
              <w:jc w:val="center"/>
            </w:pPr>
            <w:r>
              <w:t>1.3</w:t>
            </w:r>
            <w:r w:rsidR="003777DE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 xml:space="preserve">Анализ должностных инструкций муниципальных </w:t>
            </w:r>
            <w:r w:rsidR="00B825D0">
              <w:t>служащих А</w:t>
            </w:r>
            <w:r w:rsidRPr="001F3C62">
              <w:t>дминистрации с целью выявления наличия коррупционной составляющей</w:t>
            </w:r>
          </w:p>
        </w:tc>
        <w:tc>
          <w:tcPr>
            <w:tcW w:w="2126" w:type="dxa"/>
            <w:gridSpan w:val="2"/>
          </w:tcPr>
          <w:p w:rsidR="00003357" w:rsidRPr="001F3C62" w:rsidRDefault="008B58EC" w:rsidP="00400F8B">
            <w:pPr>
              <w:jc w:val="center"/>
            </w:pPr>
            <w:r>
              <w:t>Глава поселения</w:t>
            </w:r>
          </w:p>
        </w:tc>
        <w:tc>
          <w:tcPr>
            <w:tcW w:w="1701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003357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trHeight w:val="635"/>
          <w:jc w:val="center"/>
        </w:trPr>
        <w:tc>
          <w:tcPr>
            <w:tcW w:w="675" w:type="dxa"/>
          </w:tcPr>
          <w:p w:rsidR="00003357" w:rsidRPr="001F3C62" w:rsidRDefault="00CB1DC3" w:rsidP="00B825D0">
            <w:pPr>
              <w:jc w:val="center"/>
            </w:pPr>
            <w:r>
              <w:t>1.4</w:t>
            </w:r>
            <w:r w:rsidR="00B825D0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Анализ практики рассмотрения обращений граждан и о</w:t>
            </w:r>
            <w:r w:rsidR="00B825D0">
              <w:t xml:space="preserve">рганизаций по фактам коррупции; </w:t>
            </w:r>
            <w:r w:rsidRPr="001F3C62">
              <w:t xml:space="preserve">подготовка предложений по совершенствованию данной деятельности </w:t>
            </w:r>
          </w:p>
        </w:tc>
        <w:tc>
          <w:tcPr>
            <w:tcW w:w="2126" w:type="dxa"/>
            <w:gridSpan w:val="2"/>
          </w:tcPr>
          <w:p w:rsidR="00003357" w:rsidRPr="001F3C62" w:rsidRDefault="008B58EC" w:rsidP="00CB1DC3">
            <w:pPr>
              <w:jc w:val="center"/>
            </w:pPr>
            <w:r>
              <w:t>Глава поселения</w:t>
            </w:r>
          </w:p>
        </w:tc>
        <w:tc>
          <w:tcPr>
            <w:tcW w:w="1701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003357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trHeight w:val="785"/>
          <w:jc w:val="center"/>
        </w:trPr>
        <w:tc>
          <w:tcPr>
            <w:tcW w:w="675" w:type="dxa"/>
          </w:tcPr>
          <w:p w:rsidR="00003357" w:rsidRPr="001F3C62" w:rsidRDefault="00CB1DC3" w:rsidP="00B825D0">
            <w:pPr>
              <w:jc w:val="center"/>
            </w:pPr>
            <w:r>
              <w:t>1.5</w:t>
            </w:r>
            <w:r w:rsidR="00B825D0">
              <w:t>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126" w:type="dxa"/>
            <w:gridSpan w:val="2"/>
          </w:tcPr>
          <w:p w:rsidR="00003357" w:rsidRPr="001F3C62" w:rsidRDefault="008B58EC" w:rsidP="00CB1DC3">
            <w:pPr>
              <w:jc w:val="center"/>
            </w:pPr>
            <w:r>
              <w:t>Глава поселения</w:t>
            </w:r>
          </w:p>
        </w:tc>
        <w:tc>
          <w:tcPr>
            <w:tcW w:w="1701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003357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trHeight w:val="796"/>
          <w:jc w:val="center"/>
        </w:trPr>
        <w:tc>
          <w:tcPr>
            <w:tcW w:w="675" w:type="dxa"/>
          </w:tcPr>
          <w:p w:rsidR="00003357" w:rsidRPr="001F3C62" w:rsidRDefault="00B825D0" w:rsidP="00B825D0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pPr>
              <w:jc w:val="both"/>
            </w:pPr>
            <w:r w:rsidRPr="001F3C62"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126" w:type="dxa"/>
            <w:gridSpan w:val="2"/>
          </w:tcPr>
          <w:p w:rsidR="00003357" w:rsidRPr="001F3C62" w:rsidRDefault="008B58EC" w:rsidP="00400F8B">
            <w:pPr>
              <w:jc w:val="center"/>
            </w:pPr>
            <w:r>
              <w:t>Глава поселения</w:t>
            </w:r>
          </w:p>
        </w:tc>
        <w:tc>
          <w:tcPr>
            <w:tcW w:w="1701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003357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/>
        </w:tc>
      </w:tr>
      <w:tr w:rsidR="00003357" w:rsidRPr="001F3C62" w:rsidTr="00326C45">
        <w:trPr>
          <w:jc w:val="center"/>
        </w:trPr>
        <w:tc>
          <w:tcPr>
            <w:tcW w:w="675" w:type="dxa"/>
          </w:tcPr>
          <w:p w:rsidR="00003357" w:rsidRPr="001F3C62" w:rsidRDefault="00B825D0" w:rsidP="00B825D0">
            <w:pPr>
              <w:jc w:val="center"/>
            </w:pPr>
            <w:r>
              <w:t>1.7.</w:t>
            </w:r>
          </w:p>
        </w:tc>
        <w:tc>
          <w:tcPr>
            <w:tcW w:w="8920" w:type="dxa"/>
            <w:gridSpan w:val="2"/>
          </w:tcPr>
          <w:p w:rsidR="00003357" w:rsidRPr="001F3C62" w:rsidRDefault="00003357" w:rsidP="00400F8B">
            <w:r w:rsidRPr="001F3C62">
              <w:t xml:space="preserve">Обеспечение возможности проведения независимой </w:t>
            </w:r>
            <w:proofErr w:type="spellStart"/>
            <w:r w:rsidRPr="001F3C62">
              <w:t>антикоррупционной</w:t>
            </w:r>
            <w:proofErr w:type="spellEnd"/>
            <w:r w:rsidRPr="001F3C62">
              <w:t xml:space="preserve"> экспертизы проект</w:t>
            </w:r>
            <w:r w:rsidR="00B825D0">
              <w:t>ов муниципальных правовых актов</w:t>
            </w:r>
            <w:r w:rsidR="00C92783">
              <w:t xml:space="preserve"> </w:t>
            </w:r>
            <w:proofErr w:type="spellStart"/>
            <w:r w:rsidR="00B825D0">
              <w:t>А</w:t>
            </w:r>
            <w:r w:rsidRPr="001F3C62">
              <w:t>администрации</w:t>
            </w:r>
            <w:proofErr w:type="spellEnd"/>
            <w:r w:rsidRPr="001F3C62">
              <w:t>, затрагивающих права, свободы и обязанности человека и гражданина, путём обязательного размещения указанных</w:t>
            </w:r>
            <w:r w:rsidR="00B825D0">
              <w:t xml:space="preserve"> проектов на официальном сайте А</w:t>
            </w:r>
            <w:r w:rsidRPr="001F3C62">
              <w:t>дминистрации</w:t>
            </w:r>
          </w:p>
        </w:tc>
        <w:tc>
          <w:tcPr>
            <w:tcW w:w="2126" w:type="dxa"/>
            <w:gridSpan w:val="2"/>
          </w:tcPr>
          <w:p w:rsidR="00003357" w:rsidRPr="001F3C62" w:rsidRDefault="008B58EC" w:rsidP="00400F8B">
            <w:pPr>
              <w:jc w:val="center"/>
            </w:pPr>
            <w:r>
              <w:t>Глава поселения</w:t>
            </w:r>
          </w:p>
        </w:tc>
        <w:tc>
          <w:tcPr>
            <w:tcW w:w="1701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003357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626" w:type="dxa"/>
          </w:tcPr>
          <w:p w:rsidR="00003357" w:rsidRPr="001F3C62" w:rsidRDefault="00003357" w:rsidP="00400F8B">
            <w:pPr>
              <w:jc w:val="both"/>
            </w:pPr>
          </w:p>
        </w:tc>
      </w:tr>
      <w:tr w:rsidR="00003357" w:rsidRPr="001F3C62" w:rsidTr="00400F8B">
        <w:trPr>
          <w:trHeight w:val="259"/>
          <w:jc w:val="center"/>
        </w:trPr>
        <w:tc>
          <w:tcPr>
            <w:tcW w:w="15048" w:type="dxa"/>
            <w:gridSpan w:val="8"/>
          </w:tcPr>
          <w:p w:rsidR="00B825D0" w:rsidRDefault="00B825D0" w:rsidP="00372605">
            <w:pPr>
              <w:ind w:left="360"/>
              <w:jc w:val="center"/>
              <w:rPr>
                <w:b/>
                <w:i/>
              </w:rPr>
            </w:pPr>
          </w:p>
          <w:p w:rsidR="00372605" w:rsidRPr="001F3C62" w:rsidRDefault="00372605" w:rsidP="00372605">
            <w:pPr>
              <w:ind w:left="360"/>
              <w:jc w:val="center"/>
              <w:rPr>
                <w:b/>
              </w:rPr>
            </w:pPr>
            <w:r w:rsidRPr="001F3C62">
              <w:rPr>
                <w:b/>
                <w:i/>
              </w:rPr>
              <w:t>2. Мероприятия кадрового характера при прохождении муниципальной службы</w:t>
            </w:r>
          </w:p>
          <w:p w:rsidR="00003357" w:rsidRPr="001F3C62" w:rsidRDefault="00003357" w:rsidP="00400F8B">
            <w:pPr>
              <w:ind w:left="360"/>
              <w:jc w:val="center"/>
            </w:pPr>
          </w:p>
        </w:tc>
      </w:tr>
      <w:tr w:rsidR="00326C45" w:rsidRPr="001F3C62" w:rsidTr="00400F8B">
        <w:trPr>
          <w:trHeight w:val="100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2.1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400F8B">
            <w:pPr>
              <w:jc w:val="both"/>
            </w:pPr>
            <w:r w:rsidRPr="009D5180"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400F8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400F8B">
            <w:pPr>
              <w:jc w:val="both"/>
            </w:pPr>
          </w:p>
        </w:tc>
      </w:tr>
      <w:tr w:rsidR="00326C45" w:rsidRPr="001F3C62" w:rsidTr="00400F8B">
        <w:trPr>
          <w:trHeight w:val="78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2.2.</w:t>
            </w:r>
          </w:p>
        </w:tc>
        <w:tc>
          <w:tcPr>
            <w:tcW w:w="8433" w:type="dxa"/>
          </w:tcPr>
          <w:p w:rsidR="00326C45" w:rsidRPr="001F3C62" w:rsidRDefault="00326C45" w:rsidP="00400F8B">
            <w:pPr>
              <w:jc w:val="both"/>
            </w:pPr>
            <w:r w:rsidRPr="001F3C62"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400F8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400F8B">
            <w:pPr>
              <w:jc w:val="both"/>
            </w:pPr>
          </w:p>
        </w:tc>
      </w:tr>
      <w:tr w:rsidR="00326C45" w:rsidRPr="001F3C62" w:rsidTr="00400F8B">
        <w:trPr>
          <w:trHeight w:val="100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2.3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400F8B">
            <w:pPr>
              <w:jc w:val="both"/>
            </w:pPr>
            <w:r w:rsidRPr="001F3C62">
              <w:t>Организация проверки и проведение проверки в случаях, установленных действующим законодательством:</w:t>
            </w:r>
          </w:p>
          <w:p w:rsidR="00326C45" w:rsidRPr="001F3C62" w:rsidRDefault="00326C45" w:rsidP="00400F8B">
            <w:pPr>
              <w:jc w:val="both"/>
            </w:pPr>
            <w:r w:rsidRPr="001F3C62"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326C45" w:rsidRPr="001F3C62" w:rsidRDefault="00326C45" w:rsidP="00400F8B">
            <w:pPr>
              <w:jc w:val="both"/>
            </w:pPr>
            <w:r w:rsidRPr="001F3C62">
              <w:t>- сведений, представленных гражданами при поступлении на муниципальную службу,</w:t>
            </w:r>
          </w:p>
          <w:p w:rsidR="00326C45" w:rsidRPr="001F3C62" w:rsidRDefault="00326C45" w:rsidP="00400F8B">
            <w:pPr>
              <w:jc w:val="both"/>
              <w:rPr>
                <w:iCs/>
              </w:rPr>
            </w:pPr>
            <w:r w:rsidRPr="001F3C62">
              <w:t>- соблюдения муниципальными служа</w:t>
            </w:r>
            <w:r>
              <w:t>щими А</w:t>
            </w:r>
            <w:r w:rsidRPr="001F3C62">
              <w:t>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400F8B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</w:t>
            </w:r>
            <w:proofErr w:type="spellStart"/>
            <w:r w:rsidRPr="001F3C62">
              <w:t>годо</w:t>
            </w:r>
            <w:proofErr w:type="spellEnd"/>
          </w:p>
        </w:tc>
        <w:tc>
          <w:tcPr>
            <w:tcW w:w="1800" w:type="dxa"/>
            <w:gridSpan w:val="2"/>
          </w:tcPr>
          <w:p w:rsidR="00326C45" w:rsidRPr="001F3C62" w:rsidRDefault="00326C45" w:rsidP="00400F8B">
            <w:pPr>
              <w:jc w:val="both"/>
            </w:pPr>
          </w:p>
        </w:tc>
      </w:tr>
      <w:tr w:rsidR="00003357" w:rsidRPr="001F3C62" w:rsidTr="00400F8B">
        <w:trPr>
          <w:trHeight w:val="1000"/>
          <w:jc w:val="center"/>
        </w:trPr>
        <w:tc>
          <w:tcPr>
            <w:tcW w:w="675" w:type="dxa"/>
          </w:tcPr>
          <w:p w:rsidR="00003357" w:rsidRPr="001F3C62" w:rsidRDefault="00003357" w:rsidP="00B825D0">
            <w:pPr>
              <w:jc w:val="center"/>
            </w:pPr>
            <w:r w:rsidRPr="001F3C62">
              <w:t>2.4.</w:t>
            </w:r>
          </w:p>
        </w:tc>
        <w:tc>
          <w:tcPr>
            <w:tcW w:w="8433" w:type="dxa"/>
          </w:tcPr>
          <w:p w:rsidR="00003357" w:rsidRPr="001F3C62" w:rsidRDefault="00003357" w:rsidP="00400F8B">
            <w:pPr>
              <w:jc w:val="both"/>
            </w:pPr>
            <w:r w:rsidRPr="001F3C62">
              <w:t xml:space="preserve"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</w:t>
            </w:r>
            <w:r w:rsidRPr="001F3C62">
              <w:lastRenderedPageBreak/>
              <w:t>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160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lastRenderedPageBreak/>
              <w:t xml:space="preserve">Комиссия по соблюдению требований к служебному </w:t>
            </w:r>
            <w:r w:rsidRPr="001F3C62">
              <w:lastRenderedPageBreak/>
              <w:t>по</w:t>
            </w:r>
            <w:r w:rsidR="00DD243A">
              <w:t>ведению муниципальных служащих А</w:t>
            </w:r>
            <w:r w:rsidRPr="001F3C62">
              <w:t>дминистрации и 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003357" w:rsidRPr="001F3C62" w:rsidRDefault="00003357" w:rsidP="00400F8B">
            <w:pPr>
              <w:jc w:val="center"/>
            </w:pPr>
            <w:r w:rsidRPr="001F3C62">
              <w:lastRenderedPageBreak/>
              <w:t>по мере обращения граждан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400F8B">
            <w:pPr>
              <w:jc w:val="both"/>
            </w:pPr>
          </w:p>
        </w:tc>
      </w:tr>
      <w:tr w:rsidR="00326C45" w:rsidRPr="001F3C62" w:rsidTr="00400F8B">
        <w:trPr>
          <w:trHeight w:val="100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lastRenderedPageBreak/>
              <w:t>2.5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E5540F">
            <w:pPr>
              <w:jc w:val="both"/>
            </w:pPr>
            <w:r w:rsidRPr="001F3C62"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DC0658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5540F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2.6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  <w:rPr>
                <w:color w:val="000000"/>
              </w:rPr>
            </w:pPr>
            <w:r w:rsidRPr="001F3C62">
              <w:rPr>
                <w:color w:val="000000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160" w:type="dxa"/>
            <w:gridSpan w:val="2"/>
          </w:tcPr>
          <w:p w:rsidR="00E30173" w:rsidRPr="001F3C62" w:rsidRDefault="00E30173" w:rsidP="00E30173">
            <w:pPr>
              <w:jc w:val="center"/>
            </w:pPr>
            <w:r w:rsidRPr="001F3C62">
              <w:t>Глава сельского поселения,</w:t>
            </w:r>
          </w:p>
          <w:p w:rsidR="00E30173" w:rsidRPr="001F3C62" w:rsidRDefault="00E30173" w:rsidP="00E30173">
            <w:pPr>
              <w:jc w:val="center"/>
            </w:pPr>
            <w:r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E30173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 </w:t>
            </w:r>
            <w:r w:rsidR="00E30173" w:rsidRPr="001F3C62">
              <w:t>при наличии основания</w:t>
            </w:r>
          </w:p>
          <w:p w:rsidR="00E30173" w:rsidRPr="001F3C62" w:rsidRDefault="00E30173" w:rsidP="00E30173">
            <w:pPr>
              <w:jc w:val="center"/>
            </w:pP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2.7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Рассмотрение уведомлений о фактах обращения в целях склонения муниципальных служащих</w:t>
            </w:r>
            <w:r w:rsidR="00DD243A">
              <w:t xml:space="preserve"> А</w:t>
            </w:r>
            <w:r w:rsidRPr="001F3C62">
              <w:t>дминистрации к совершению коррупционных правонарушений</w:t>
            </w:r>
          </w:p>
        </w:tc>
        <w:tc>
          <w:tcPr>
            <w:tcW w:w="2160" w:type="dxa"/>
            <w:gridSpan w:val="2"/>
          </w:tcPr>
          <w:p w:rsidR="00E30173" w:rsidRPr="001F3C62" w:rsidRDefault="00E30173" w:rsidP="00E30173">
            <w:pPr>
              <w:jc w:val="center"/>
            </w:pPr>
            <w:r w:rsidRPr="001F3C62">
              <w:t>Глава сельского поселения,</w:t>
            </w:r>
          </w:p>
          <w:p w:rsidR="00E30173" w:rsidRPr="001F3C62" w:rsidRDefault="00E30173" w:rsidP="00E30173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1980" w:type="dxa"/>
            <w:gridSpan w:val="2"/>
          </w:tcPr>
          <w:p w:rsidR="00E30173" w:rsidRPr="001F3C62" w:rsidRDefault="00E30173" w:rsidP="00E30173">
            <w:pPr>
              <w:jc w:val="center"/>
            </w:pPr>
            <w:r w:rsidRPr="001F3C62">
              <w:t>в установленные сроки по мере поступления уведомлений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E30173" w:rsidP="00B825D0">
            <w:pPr>
              <w:jc w:val="center"/>
            </w:pPr>
            <w:r>
              <w:t>2.8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Проведение заседаний комиссии по соблюдению требований к служебному поведению муниц</w:t>
            </w:r>
            <w:r w:rsidR="00DD243A">
              <w:t>ипальных служащих А</w:t>
            </w:r>
            <w:r w:rsidRPr="001F3C62">
              <w:t xml:space="preserve">дминистрации и урегулированию конфликта интересов </w:t>
            </w:r>
          </w:p>
        </w:tc>
        <w:tc>
          <w:tcPr>
            <w:tcW w:w="2160" w:type="dxa"/>
            <w:gridSpan w:val="2"/>
          </w:tcPr>
          <w:p w:rsidR="00E30173" w:rsidRPr="001F3C62" w:rsidRDefault="00E30173" w:rsidP="00E30173">
            <w:pPr>
              <w:jc w:val="center"/>
            </w:pPr>
            <w:r w:rsidRPr="001F3C62">
              <w:t>Председатель комиссии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E30173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 </w:t>
            </w:r>
            <w:r w:rsidR="00E30173" w:rsidRPr="001F3C62">
              <w:t>при наличии основания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326C45" w:rsidRPr="001F3C62" w:rsidTr="00400F8B">
        <w:trPr>
          <w:trHeight w:val="1017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>
              <w:t>2.9.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Организация повышения квали</w:t>
            </w:r>
            <w:r>
              <w:t>фикации муниципальных служащих А</w:t>
            </w:r>
            <w:r w:rsidRPr="001F3C62">
              <w:t>дминистрации, в должностные обязанности которых входит противодействие коррупции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8A0F36">
            <w:pPr>
              <w:jc w:val="center"/>
            </w:pPr>
            <w:r>
              <w:t xml:space="preserve">Специалист, ответственный за ведение кадровой работы 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trHeight w:val="981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239"/>
              <w:jc w:val="both"/>
            </w:pPr>
            <w:r>
              <w:t>2.10.</w:t>
            </w:r>
          </w:p>
          <w:p w:rsidR="00326C45" w:rsidRPr="001F3C62" w:rsidRDefault="00326C45" w:rsidP="00E30173">
            <w:pPr>
              <w:jc w:val="both"/>
              <w:rPr>
                <w:color w:val="C00000"/>
              </w:rPr>
            </w:pP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</w:t>
            </w:r>
            <w:r>
              <w:t>дение муниципальными служащими А</w:t>
            </w:r>
            <w:r w:rsidRPr="001F3C62">
              <w:t xml:space="preserve">дминистрации ограничений, запретов и неисполнение обязанностей, установленных в целях </w:t>
            </w:r>
            <w:r w:rsidRPr="001F3C62">
              <w:lastRenderedPageBreak/>
              <w:t>противодействия коррупции»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jc w:val="center"/>
            </w:pPr>
            <w:r>
              <w:lastRenderedPageBreak/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trHeight w:val="985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98"/>
              <w:jc w:val="both"/>
            </w:pPr>
            <w:r>
              <w:lastRenderedPageBreak/>
              <w:t>2.11.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ind w:left="-36"/>
              <w:jc w:val="both"/>
            </w:pPr>
            <w:r w:rsidRPr="001F3C62"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DD243A">
        <w:trPr>
          <w:trHeight w:val="2130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98"/>
              <w:jc w:val="both"/>
            </w:pPr>
            <w:r>
              <w:t>2.12.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  <w:rPr>
                <w:iCs/>
              </w:rPr>
            </w:pPr>
            <w:r w:rsidRPr="001F3C62">
              <w:rPr>
                <w:iCs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</w:t>
            </w:r>
            <w:r>
              <w:rPr>
                <w:iCs/>
              </w:rPr>
              <w:t>ного служащего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E30173" w:rsidRPr="001F3C62" w:rsidTr="00400F8B">
        <w:trPr>
          <w:jc w:val="center"/>
        </w:trPr>
        <w:tc>
          <w:tcPr>
            <w:tcW w:w="675" w:type="dxa"/>
          </w:tcPr>
          <w:p w:rsidR="00E30173" w:rsidRPr="001F3C62" w:rsidRDefault="00372605" w:rsidP="00B825D0">
            <w:pPr>
              <w:ind w:right="-98"/>
              <w:jc w:val="both"/>
            </w:pPr>
            <w:r>
              <w:t>2.13</w:t>
            </w:r>
            <w:r w:rsidR="00B825D0">
              <w:t>.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60" w:type="dxa"/>
            <w:gridSpan w:val="2"/>
          </w:tcPr>
          <w:p w:rsidR="00E30173" w:rsidRPr="001F3C62" w:rsidRDefault="00E30173" w:rsidP="00E30173">
            <w:pPr>
              <w:ind w:firstLine="34"/>
              <w:jc w:val="center"/>
              <w:rPr>
                <w:iCs/>
                <w:color w:val="FF0000"/>
              </w:rPr>
            </w:pPr>
            <w:r w:rsidRPr="001F3C62">
              <w:t>Комиссия по соблюдению требований к служебному по</w:t>
            </w:r>
            <w:r w:rsidR="00DD243A">
              <w:t>ведению муниципальных служащих А</w:t>
            </w:r>
            <w:r w:rsidRPr="001F3C62">
              <w:t>дминистрации и 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E30173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 </w:t>
            </w:r>
            <w:r w:rsidR="00E30173" w:rsidRPr="001F3C62">
              <w:t>при наличии факта получения подарка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326C45" w:rsidRPr="001F3C62" w:rsidTr="00DD243A">
        <w:trPr>
          <w:trHeight w:val="2628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98"/>
              <w:jc w:val="both"/>
            </w:pPr>
            <w:r>
              <w:lastRenderedPageBreak/>
              <w:t>2.14.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ind w:right="-36"/>
              <w:jc w:val="both"/>
            </w:pPr>
            <w:r w:rsidRPr="001F3C62"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326C45" w:rsidRPr="001F3C62" w:rsidRDefault="00326C45" w:rsidP="00DD243A">
            <w:pPr>
              <w:ind w:right="-36"/>
              <w:jc w:val="both"/>
            </w:pPr>
            <w:r w:rsidRPr="001F3C62">
              <w:t>По каждому случаю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</w:t>
            </w:r>
            <w:r>
              <w:t>льным правовым актами Артемьевского сельского поселения</w:t>
            </w:r>
            <w:r w:rsidRPr="001F3C62">
              <w:t xml:space="preserve"> и применять соответствующие меры ответственности в установленном порядке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ind w:right="-98"/>
              <w:jc w:val="both"/>
            </w:pPr>
            <w:r>
              <w:t>2.15.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E30173" w:rsidRPr="001F3C62" w:rsidTr="00400F8B">
        <w:trPr>
          <w:trHeight w:val="227"/>
          <w:jc w:val="center"/>
        </w:trPr>
        <w:tc>
          <w:tcPr>
            <w:tcW w:w="15048" w:type="dxa"/>
            <w:gridSpan w:val="8"/>
          </w:tcPr>
          <w:p w:rsidR="00E30173" w:rsidRPr="001F3C62" w:rsidRDefault="00E30173" w:rsidP="00E30173">
            <w:pPr>
              <w:jc w:val="center"/>
              <w:rPr>
                <w:b/>
                <w:i/>
              </w:rPr>
            </w:pPr>
          </w:p>
          <w:p w:rsidR="00E30173" w:rsidRPr="001F3C62" w:rsidRDefault="00E30173" w:rsidP="00E30173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3. Мероприятия информационного характера и пропаганды</w:t>
            </w:r>
          </w:p>
          <w:p w:rsidR="00E30173" w:rsidRPr="001F3C62" w:rsidRDefault="00E30173" w:rsidP="00E30173">
            <w:pPr>
              <w:jc w:val="center"/>
              <w:rPr>
                <w:b/>
              </w:rPr>
            </w:pPr>
          </w:p>
        </w:tc>
      </w:tr>
      <w:tr w:rsidR="00326C45" w:rsidRPr="001F3C62" w:rsidTr="00B05156">
        <w:trPr>
          <w:trHeight w:val="1022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3.1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</w:t>
            </w:r>
            <w:r>
              <w:t>беспечение публикации на официальном сайте А</w:t>
            </w:r>
            <w:r w:rsidRPr="001F3C62">
              <w:t>дминистрации</w:t>
            </w:r>
            <w:r>
              <w:t xml:space="preserve"> в информационно-телекоммуникационной сети «Интернет»</w:t>
            </w:r>
            <w:r w:rsidRPr="001F3C62">
              <w:t>:</w:t>
            </w:r>
          </w:p>
          <w:p w:rsidR="00326C45" w:rsidRPr="001F3C62" w:rsidRDefault="00326C45" w:rsidP="00E30173">
            <w:pPr>
              <w:jc w:val="both"/>
            </w:pPr>
            <w:r>
              <w:t>- положений о полномочиях А</w:t>
            </w:r>
            <w:r w:rsidRPr="001F3C62">
              <w:t>дминистрации (положение об Администрации);</w:t>
            </w:r>
          </w:p>
          <w:p w:rsidR="00326C45" w:rsidRPr="001F3C62" w:rsidRDefault="00326C45" w:rsidP="00E30173">
            <w:pPr>
              <w:jc w:val="both"/>
            </w:pPr>
            <w:r w:rsidRPr="001F3C62">
              <w:t>- информации о порядке и условиях оказания услуг населению;</w:t>
            </w:r>
          </w:p>
          <w:p w:rsidR="00326C45" w:rsidRPr="001F3C62" w:rsidRDefault="00326C45" w:rsidP="00E30173">
            <w:pPr>
              <w:jc w:val="both"/>
            </w:pPr>
            <w:r w:rsidRPr="001F3C62">
              <w:t>- времени прие</w:t>
            </w:r>
            <w:r>
              <w:t>ма граждан должностными лицами А</w:t>
            </w:r>
            <w:r w:rsidRPr="001F3C62">
              <w:t>дминистрации</w:t>
            </w:r>
          </w:p>
        </w:tc>
        <w:tc>
          <w:tcPr>
            <w:tcW w:w="2160" w:type="dxa"/>
            <w:gridSpan w:val="2"/>
          </w:tcPr>
          <w:p w:rsidR="00326C45" w:rsidRPr="001F3C62" w:rsidRDefault="008B58EC" w:rsidP="003F1F7C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 w:rsidRPr="001F3C62">
              <w:t>3.2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1A7E1D">
            <w:pPr>
              <w:jc w:val="both"/>
            </w:pPr>
            <w:r w:rsidRPr="001F3C62">
              <w:t xml:space="preserve">В целях информирования населения обеспечение размещения в средствах массовой информации и </w:t>
            </w:r>
            <w:r>
              <w:t>в информационно-телекоммуникационной сети «Интернет» принимаемых в А</w:t>
            </w:r>
            <w:r w:rsidRPr="001F3C62">
              <w:t>дминистрации  нормативных правовых документов по противодействию коррупции</w:t>
            </w:r>
          </w:p>
        </w:tc>
        <w:tc>
          <w:tcPr>
            <w:tcW w:w="2160" w:type="dxa"/>
            <w:gridSpan w:val="2"/>
          </w:tcPr>
          <w:p w:rsidR="00326C45" w:rsidRPr="001F3C62" w:rsidRDefault="008B58EC" w:rsidP="00E30173">
            <w:pPr>
              <w:tabs>
                <w:tab w:val="right" w:pos="2052"/>
              </w:tabs>
              <w:jc w:val="center"/>
            </w:pPr>
            <w:r>
              <w:t>Специалист администрации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trHeight w:val="346"/>
          <w:jc w:val="center"/>
        </w:trPr>
        <w:tc>
          <w:tcPr>
            <w:tcW w:w="675" w:type="dxa"/>
          </w:tcPr>
          <w:p w:rsidR="00326C45" w:rsidRPr="001F3C62" w:rsidRDefault="00326C45" w:rsidP="00B825D0">
            <w:pPr>
              <w:jc w:val="center"/>
            </w:pPr>
            <w:r>
              <w:t>3.3.</w:t>
            </w:r>
          </w:p>
        </w:tc>
        <w:tc>
          <w:tcPr>
            <w:tcW w:w="8433" w:type="dxa"/>
          </w:tcPr>
          <w:p w:rsidR="00326C45" w:rsidRPr="001F3C62" w:rsidRDefault="00326C45" w:rsidP="0093291D">
            <w:pPr>
              <w:jc w:val="both"/>
            </w:pPr>
            <w:r>
              <w:t xml:space="preserve">Анализ </w:t>
            </w:r>
            <w:r w:rsidRPr="001F3C62">
              <w:t>своевременности размещения муниципальных правовых актов по вопросам противодействия коррупции на</w:t>
            </w:r>
            <w:r>
              <w:t xml:space="preserve"> официальном сайте А</w:t>
            </w:r>
            <w:r w:rsidRPr="001F3C62">
              <w:t>дминистрации</w:t>
            </w:r>
            <w:r>
              <w:t xml:space="preserve"> в информационно-телекоммуникационной сети «Интернет» </w:t>
            </w:r>
            <w:r w:rsidRPr="001F3C62">
              <w:t xml:space="preserve"> </w:t>
            </w:r>
          </w:p>
        </w:tc>
        <w:tc>
          <w:tcPr>
            <w:tcW w:w="2160" w:type="dxa"/>
            <w:gridSpan w:val="2"/>
          </w:tcPr>
          <w:p w:rsidR="00326C45" w:rsidRPr="001F3C62" w:rsidRDefault="008B58EC" w:rsidP="00E30173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/>
        </w:tc>
      </w:tr>
      <w:tr w:rsidR="001A7E1D" w:rsidRPr="001F3C62" w:rsidTr="00400F8B">
        <w:trPr>
          <w:trHeight w:val="346"/>
          <w:jc w:val="center"/>
        </w:trPr>
        <w:tc>
          <w:tcPr>
            <w:tcW w:w="675" w:type="dxa"/>
          </w:tcPr>
          <w:p w:rsidR="001A7E1D" w:rsidRDefault="001A7E1D" w:rsidP="00B825D0">
            <w:pPr>
              <w:jc w:val="center"/>
            </w:pPr>
            <w:r>
              <w:t>3.4.</w:t>
            </w:r>
          </w:p>
        </w:tc>
        <w:tc>
          <w:tcPr>
            <w:tcW w:w="8433" w:type="dxa"/>
          </w:tcPr>
          <w:p w:rsidR="001A7E1D" w:rsidRDefault="0093291D" w:rsidP="00E30173">
            <w:pPr>
              <w:jc w:val="both"/>
            </w:pPr>
            <w:r>
              <w:t xml:space="preserve">Опубликование на официальном сайте Администрации в информационно-телекоммуникационной сети «Интернет» просветительских материалов, направленных на борьбу с проявлениями коррупции </w:t>
            </w:r>
          </w:p>
          <w:p w:rsidR="00236021" w:rsidRDefault="00236021" w:rsidP="00E30173">
            <w:pPr>
              <w:jc w:val="both"/>
            </w:pPr>
          </w:p>
          <w:p w:rsidR="00236021" w:rsidRPr="001F3C62" w:rsidRDefault="00236021" w:rsidP="00E30173">
            <w:pPr>
              <w:jc w:val="both"/>
            </w:pPr>
          </w:p>
        </w:tc>
        <w:tc>
          <w:tcPr>
            <w:tcW w:w="2160" w:type="dxa"/>
            <w:gridSpan w:val="2"/>
          </w:tcPr>
          <w:p w:rsidR="001A7E1D" w:rsidRDefault="008B58EC" w:rsidP="00E30173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1980" w:type="dxa"/>
            <w:gridSpan w:val="2"/>
          </w:tcPr>
          <w:p w:rsidR="001A7E1D" w:rsidRDefault="00C92783" w:rsidP="003F1F7C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</w:t>
            </w:r>
            <w:r w:rsidR="00326C45">
              <w:t>2</w:t>
            </w:r>
            <w:r w:rsidR="00E80FC2">
              <w:t>3</w:t>
            </w:r>
          </w:p>
          <w:p w:rsidR="00C92783" w:rsidRPr="00C92783" w:rsidRDefault="00C92783" w:rsidP="00E80FC2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 202</w:t>
            </w:r>
            <w:r w:rsidR="00E80FC2">
              <w:t>4</w:t>
            </w:r>
          </w:p>
        </w:tc>
        <w:tc>
          <w:tcPr>
            <w:tcW w:w="1800" w:type="dxa"/>
            <w:gridSpan w:val="2"/>
          </w:tcPr>
          <w:p w:rsidR="001A7E1D" w:rsidRPr="001F3C62" w:rsidRDefault="001A7E1D" w:rsidP="00E30173"/>
        </w:tc>
      </w:tr>
      <w:tr w:rsidR="00E30173" w:rsidRPr="001F3C62" w:rsidTr="00400F8B">
        <w:trPr>
          <w:trHeight w:val="352"/>
          <w:jc w:val="center"/>
        </w:trPr>
        <w:tc>
          <w:tcPr>
            <w:tcW w:w="15048" w:type="dxa"/>
            <w:gridSpan w:val="8"/>
          </w:tcPr>
          <w:p w:rsidR="00E30173" w:rsidRDefault="00E30173" w:rsidP="00E30173">
            <w:pPr>
              <w:jc w:val="center"/>
              <w:rPr>
                <w:b/>
              </w:rPr>
            </w:pPr>
          </w:p>
          <w:p w:rsidR="00E30173" w:rsidRPr="001F3C62" w:rsidRDefault="00E30173" w:rsidP="006750CA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4. Мероприятия по реализации мер экономического характера</w:t>
            </w:r>
          </w:p>
          <w:p w:rsidR="00E30173" w:rsidRPr="001F3C62" w:rsidRDefault="00E30173" w:rsidP="00E30173">
            <w:pPr>
              <w:jc w:val="center"/>
              <w:rPr>
                <w:b/>
              </w:rPr>
            </w:pPr>
          </w:p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E30173">
            <w:pPr>
              <w:jc w:val="center"/>
            </w:pPr>
            <w:r w:rsidRPr="001F3C62">
              <w:t>4.1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Обеспечение соблюдения сроков размещения документации на официальном сайте в сети «Интернет», сроков заключения и исполнения к</w:t>
            </w:r>
            <w:r>
              <w:t xml:space="preserve">онтрактов, а также  ограничений, </w:t>
            </w:r>
            <w:r w:rsidRPr="001F3C62">
              <w:t>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0C177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Администрации, на которого возложены  обязанности контрактного управляющего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>
            <w:pPr>
              <w:jc w:val="both"/>
            </w:pPr>
          </w:p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E30173">
            <w:pPr>
              <w:jc w:val="center"/>
            </w:pPr>
            <w:r w:rsidRPr="001F3C62">
              <w:t>4.2</w:t>
            </w:r>
            <w:r>
              <w:t>.</w:t>
            </w:r>
          </w:p>
        </w:tc>
        <w:tc>
          <w:tcPr>
            <w:tcW w:w="8433" w:type="dxa"/>
          </w:tcPr>
          <w:p w:rsidR="00326C45" w:rsidRPr="001F3C62" w:rsidRDefault="00326C45" w:rsidP="00326C45">
            <w:pPr>
              <w:jc w:val="both"/>
            </w:pPr>
            <w:r w:rsidRPr="001F3C62">
              <w:t>Обеспечение своевременного размещения проектов муниципальных правовых актов об утве</w:t>
            </w:r>
            <w:r>
              <w:t>рждении местного бюджета на 2020</w:t>
            </w:r>
            <w:r w:rsidRPr="001F3C62">
              <w:t xml:space="preserve"> год и плановый п</w:t>
            </w:r>
            <w:r>
              <w:t>ериод 2021-2022</w:t>
            </w:r>
            <w:r w:rsidRPr="001F3C62">
              <w:t xml:space="preserve"> годов на официальном сайте администрации</w:t>
            </w:r>
          </w:p>
        </w:tc>
        <w:tc>
          <w:tcPr>
            <w:tcW w:w="2160" w:type="dxa"/>
            <w:gridSpan w:val="2"/>
          </w:tcPr>
          <w:p w:rsidR="00326C45" w:rsidRDefault="00326C4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финансово-экономического отдела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/>
        </w:tc>
      </w:tr>
      <w:tr w:rsidR="00326C45" w:rsidRPr="001F3C62" w:rsidTr="00400F8B">
        <w:trPr>
          <w:jc w:val="center"/>
        </w:trPr>
        <w:tc>
          <w:tcPr>
            <w:tcW w:w="675" w:type="dxa"/>
          </w:tcPr>
          <w:p w:rsidR="00326C45" w:rsidRPr="001F3C62" w:rsidRDefault="00326C45" w:rsidP="00E30173">
            <w:pPr>
              <w:jc w:val="center"/>
            </w:pPr>
            <w:r>
              <w:t>4.3.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Специалисты Администрации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</w:t>
            </w:r>
            <w:r>
              <w:t>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/>
        </w:tc>
      </w:tr>
      <w:tr w:rsidR="00326C45" w:rsidRPr="001F3C62" w:rsidTr="00400F8B">
        <w:trPr>
          <w:trHeight w:val="629"/>
          <w:jc w:val="center"/>
        </w:trPr>
        <w:tc>
          <w:tcPr>
            <w:tcW w:w="675" w:type="dxa"/>
          </w:tcPr>
          <w:p w:rsidR="00326C45" w:rsidRPr="001F3C62" w:rsidRDefault="00326C45" w:rsidP="00E30173">
            <w:pPr>
              <w:jc w:val="center"/>
            </w:pPr>
            <w:r>
              <w:t>4.4.</w:t>
            </w:r>
          </w:p>
        </w:tc>
        <w:tc>
          <w:tcPr>
            <w:tcW w:w="8433" w:type="dxa"/>
          </w:tcPr>
          <w:p w:rsidR="00326C45" w:rsidRPr="001F3C62" w:rsidRDefault="00326C45" w:rsidP="00E30173">
            <w:pPr>
              <w:jc w:val="both"/>
            </w:pPr>
            <w:r w:rsidRPr="001F3C62"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Финансово-экономический отдел</w:t>
            </w:r>
          </w:p>
        </w:tc>
        <w:tc>
          <w:tcPr>
            <w:tcW w:w="1980" w:type="dxa"/>
            <w:gridSpan w:val="2"/>
          </w:tcPr>
          <w:p w:rsidR="00326C45" w:rsidRPr="001F3C62" w:rsidRDefault="00326C45" w:rsidP="00B64E20">
            <w:pPr>
              <w:jc w:val="center"/>
            </w:pPr>
            <w:r w:rsidRPr="001F3C62">
              <w:t>в течение</w:t>
            </w:r>
          </w:p>
          <w:p w:rsidR="00326C45" w:rsidRPr="001F3C62" w:rsidRDefault="00326C45" w:rsidP="00F10D75">
            <w:pPr>
              <w:jc w:val="center"/>
            </w:pPr>
            <w:r>
              <w:t>202</w:t>
            </w:r>
            <w:r w:rsidR="00F10D75">
              <w:t>3</w:t>
            </w:r>
            <w:r>
              <w:t>-202</w:t>
            </w:r>
            <w:r w:rsidR="00F10D75">
              <w:t>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E30173"/>
        </w:tc>
      </w:tr>
      <w:tr w:rsidR="00326C45" w:rsidRPr="001F3C62" w:rsidTr="00400F8B">
        <w:trPr>
          <w:trHeight w:val="979"/>
          <w:jc w:val="center"/>
        </w:trPr>
        <w:tc>
          <w:tcPr>
            <w:tcW w:w="675" w:type="dxa"/>
          </w:tcPr>
          <w:p w:rsidR="00326C45" w:rsidRPr="001F3C62" w:rsidRDefault="00326C45" w:rsidP="008A0F36">
            <w:pPr>
              <w:jc w:val="center"/>
            </w:pPr>
            <w:r>
              <w:t>4.5.</w:t>
            </w:r>
          </w:p>
        </w:tc>
        <w:tc>
          <w:tcPr>
            <w:tcW w:w="8433" w:type="dxa"/>
          </w:tcPr>
          <w:p w:rsidR="00326C45" w:rsidRPr="001F3C62" w:rsidRDefault="00326C45" w:rsidP="008A0F36">
            <w:pPr>
              <w:jc w:val="both"/>
            </w:pPr>
            <w:r w:rsidRPr="001F3C62">
              <w:t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8A0F36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Администрации, на которого возложены  обязанности контрактного управляющего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8A0F36"/>
        </w:tc>
      </w:tr>
      <w:tr w:rsidR="008A0F36" w:rsidRPr="001F3C62" w:rsidTr="00400F8B">
        <w:trPr>
          <w:trHeight w:val="711"/>
          <w:jc w:val="center"/>
        </w:trPr>
        <w:tc>
          <w:tcPr>
            <w:tcW w:w="675" w:type="dxa"/>
          </w:tcPr>
          <w:p w:rsidR="008A0F36" w:rsidRPr="001F3C62" w:rsidRDefault="00033348" w:rsidP="008A0F36">
            <w:pPr>
              <w:jc w:val="center"/>
            </w:pPr>
            <w:r>
              <w:t>4.6</w:t>
            </w:r>
            <w:r w:rsidR="00B825D0">
              <w:t>.</w:t>
            </w:r>
          </w:p>
        </w:tc>
        <w:tc>
          <w:tcPr>
            <w:tcW w:w="8433" w:type="dxa"/>
          </w:tcPr>
          <w:p w:rsidR="008A0F36" w:rsidRPr="001F3C62" w:rsidRDefault="008A0F36" w:rsidP="008A0F36">
            <w:pPr>
              <w:jc w:val="both"/>
            </w:pPr>
            <w:r w:rsidRPr="001F3C62">
              <w:t>Анализ итогов размещения муниципального заказа</w:t>
            </w:r>
          </w:p>
        </w:tc>
        <w:tc>
          <w:tcPr>
            <w:tcW w:w="2160" w:type="dxa"/>
            <w:gridSpan w:val="2"/>
          </w:tcPr>
          <w:p w:rsidR="008A0F36" w:rsidRPr="001F3C62" w:rsidRDefault="008A0F36" w:rsidP="008A0F36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Специалисты финансово-экономического отдела</w:t>
            </w:r>
          </w:p>
        </w:tc>
        <w:tc>
          <w:tcPr>
            <w:tcW w:w="1980" w:type="dxa"/>
            <w:gridSpan w:val="2"/>
          </w:tcPr>
          <w:p w:rsidR="00033348" w:rsidRDefault="008A0F36" w:rsidP="008A0F36">
            <w:pPr>
              <w:jc w:val="center"/>
            </w:pPr>
            <w:r w:rsidRPr="001F3C62">
              <w:t xml:space="preserve">до </w:t>
            </w:r>
            <w:r w:rsidR="00033348">
              <w:t>30.12.20</w:t>
            </w:r>
            <w:r w:rsidR="00326C45">
              <w:t>2</w:t>
            </w:r>
            <w:r w:rsidR="00E80FC2">
              <w:t>3</w:t>
            </w:r>
          </w:p>
          <w:p w:rsidR="008A0F36" w:rsidRPr="00033348" w:rsidRDefault="00033348" w:rsidP="00E80FC2">
            <w:r>
              <w:t xml:space="preserve">   до 30.12.202</w:t>
            </w:r>
            <w:r w:rsidR="00E80FC2">
              <w:t>4</w:t>
            </w:r>
          </w:p>
        </w:tc>
        <w:tc>
          <w:tcPr>
            <w:tcW w:w="1800" w:type="dxa"/>
            <w:gridSpan w:val="2"/>
          </w:tcPr>
          <w:p w:rsidR="008A0F36" w:rsidRPr="001F3C62" w:rsidRDefault="008A0F36" w:rsidP="008A0F36"/>
        </w:tc>
      </w:tr>
      <w:tr w:rsidR="00326C45" w:rsidRPr="001F3C62" w:rsidTr="00400F8B">
        <w:trPr>
          <w:trHeight w:val="979"/>
          <w:jc w:val="center"/>
        </w:trPr>
        <w:tc>
          <w:tcPr>
            <w:tcW w:w="675" w:type="dxa"/>
          </w:tcPr>
          <w:p w:rsidR="00326C45" w:rsidRPr="001F3C62" w:rsidRDefault="00326C45" w:rsidP="008A0F36">
            <w:pPr>
              <w:jc w:val="center"/>
            </w:pPr>
            <w:r>
              <w:t>4.7.</w:t>
            </w:r>
          </w:p>
        </w:tc>
        <w:tc>
          <w:tcPr>
            <w:tcW w:w="8433" w:type="dxa"/>
          </w:tcPr>
          <w:p w:rsidR="00326C45" w:rsidRPr="001F3C62" w:rsidRDefault="00326C45" w:rsidP="00033348">
            <w:pPr>
              <w:jc w:val="both"/>
            </w:pPr>
            <w:r w:rsidRPr="001F3C62">
              <w:t>Соблюдение порядка и сроков размещения на официальном сайте в информационно-телекоммуникационной сети «Интернет» и</w:t>
            </w:r>
            <w:r w:rsidRPr="001F3C62">
              <w:rPr>
                <w:iCs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033348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 xml:space="preserve">Специалист Администрации, на которого возложены  </w:t>
            </w:r>
            <w:r>
              <w:rPr>
                <w:iCs/>
              </w:rPr>
              <w:lastRenderedPageBreak/>
              <w:t>обязанности контрактного управляющего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lastRenderedPageBreak/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8A0F36"/>
        </w:tc>
      </w:tr>
      <w:tr w:rsidR="00326C45" w:rsidRPr="001F3C62" w:rsidTr="00400F8B">
        <w:trPr>
          <w:trHeight w:val="979"/>
          <w:jc w:val="center"/>
        </w:trPr>
        <w:tc>
          <w:tcPr>
            <w:tcW w:w="675" w:type="dxa"/>
          </w:tcPr>
          <w:p w:rsidR="00326C45" w:rsidRPr="001F3C62" w:rsidRDefault="00326C45" w:rsidP="008A0F36">
            <w:pPr>
              <w:jc w:val="center"/>
            </w:pPr>
            <w:r>
              <w:lastRenderedPageBreak/>
              <w:t>4.8.</w:t>
            </w:r>
          </w:p>
        </w:tc>
        <w:tc>
          <w:tcPr>
            <w:tcW w:w="8433" w:type="dxa"/>
          </w:tcPr>
          <w:p w:rsidR="00326C45" w:rsidRPr="001F3C62" w:rsidRDefault="00326C45" w:rsidP="008A0F36">
            <w:pPr>
              <w:jc w:val="both"/>
            </w:pPr>
            <w:r w:rsidRPr="001F3C62">
              <w:t>Организация обучения муниципальных служащих, принимающих участие в  муниципальных закупках, по изменениям федерального законодательства в сфере закупок</w:t>
            </w:r>
          </w:p>
        </w:tc>
        <w:tc>
          <w:tcPr>
            <w:tcW w:w="2160" w:type="dxa"/>
            <w:gridSpan w:val="2"/>
          </w:tcPr>
          <w:p w:rsidR="00326C45" w:rsidRPr="001F3C62" w:rsidRDefault="00326C45" w:rsidP="008A0F36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E80FC2" w:rsidRPr="001F3C62" w:rsidRDefault="00E80FC2" w:rsidP="00E80FC2">
            <w:pPr>
              <w:jc w:val="center"/>
            </w:pPr>
            <w:r w:rsidRPr="001F3C62">
              <w:t>в течение</w:t>
            </w:r>
          </w:p>
          <w:p w:rsidR="00326C45" w:rsidRPr="001F3C62" w:rsidRDefault="00E80FC2" w:rsidP="00E80FC2">
            <w:pPr>
              <w:jc w:val="center"/>
            </w:pPr>
            <w:r>
              <w:t>2023-2024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326C45" w:rsidRPr="001F3C62" w:rsidRDefault="00326C45" w:rsidP="008A0F36"/>
        </w:tc>
      </w:tr>
    </w:tbl>
    <w:p w:rsidR="00003357" w:rsidRPr="00C9323A" w:rsidRDefault="00003357" w:rsidP="00003357">
      <w:pPr>
        <w:jc w:val="both"/>
      </w:pPr>
    </w:p>
    <w:p w:rsidR="00003357" w:rsidRPr="008D6191" w:rsidRDefault="00003357" w:rsidP="00003357">
      <w:pPr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</w:p>
    <w:p w:rsidR="00003357" w:rsidRPr="00003357" w:rsidRDefault="00003357" w:rsidP="00003357"/>
    <w:sectPr w:rsidR="00003357" w:rsidRPr="00003357" w:rsidSect="001A7E1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526" w:rsidRDefault="00D24526" w:rsidP="00003357">
      <w:r>
        <w:separator/>
      </w:r>
    </w:p>
  </w:endnote>
  <w:endnote w:type="continuationSeparator" w:id="0">
    <w:p w:rsidR="00D24526" w:rsidRDefault="00D24526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526" w:rsidRDefault="00D24526" w:rsidP="00003357">
      <w:r>
        <w:separator/>
      </w:r>
    </w:p>
  </w:footnote>
  <w:footnote w:type="continuationSeparator" w:id="0">
    <w:p w:rsidR="00D24526" w:rsidRDefault="00D24526" w:rsidP="00003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B37"/>
    <w:multiLevelType w:val="hybridMultilevel"/>
    <w:tmpl w:val="4380177E"/>
    <w:lvl w:ilvl="0" w:tplc="30766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90C7F"/>
    <w:multiLevelType w:val="hybridMultilevel"/>
    <w:tmpl w:val="0E10D80E"/>
    <w:lvl w:ilvl="0" w:tplc="9D32F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1626E8"/>
    <w:multiLevelType w:val="hybridMultilevel"/>
    <w:tmpl w:val="A74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73106"/>
    <w:multiLevelType w:val="hybridMultilevel"/>
    <w:tmpl w:val="30021FC4"/>
    <w:lvl w:ilvl="0" w:tplc="90B017CC">
      <w:start w:val="2019"/>
      <w:numFmt w:val="decimal"/>
      <w:lvlText w:val="%1-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9C"/>
    <w:rsid w:val="00003357"/>
    <w:rsid w:val="00033348"/>
    <w:rsid w:val="000407F9"/>
    <w:rsid w:val="000A075C"/>
    <w:rsid w:val="000C1775"/>
    <w:rsid w:val="000C2197"/>
    <w:rsid w:val="00104A96"/>
    <w:rsid w:val="00117971"/>
    <w:rsid w:val="001371A4"/>
    <w:rsid w:val="001A7E1D"/>
    <w:rsid w:val="001C671F"/>
    <w:rsid w:val="00232C2B"/>
    <w:rsid w:val="00236021"/>
    <w:rsid w:val="00264591"/>
    <w:rsid w:val="00326C45"/>
    <w:rsid w:val="00372605"/>
    <w:rsid w:val="003777DE"/>
    <w:rsid w:val="003C0D54"/>
    <w:rsid w:val="003F1F7C"/>
    <w:rsid w:val="00400F8B"/>
    <w:rsid w:val="00480125"/>
    <w:rsid w:val="004846B2"/>
    <w:rsid w:val="004A2735"/>
    <w:rsid w:val="004F33EA"/>
    <w:rsid w:val="005965D1"/>
    <w:rsid w:val="0062697B"/>
    <w:rsid w:val="006750CA"/>
    <w:rsid w:val="00685E99"/>
    <w:rsid w:val="00754ED0"/>
    <w:rsid w:val="007D4179"/>
    <w:rsid w:val="00880E9C"/>
    <w:rsid w:val="008A0F36"/>
    <w:rsid w:val="008B58EC"/>
    <w:rsid w:val="00925CB4"/>
    <w:rsid w:val="0093291D"/>
    <w:rsid w:val="00980AB9"/>
    <w:rsid w:val="009840CE"/>
    <w:rsid w:val="00A61E34"/>
    <w:rsid w:val="00AD1CE4"/>
    <w:rsid w:val="00B05156"/>
    <w:rsid w:val="00B740C5"/>
    <w:rsid w:val="00B825D0"/>
    <w:rsid w:val="00B86C06"/>
    <w:rsid w:val="00BB5250"/>
    <w:rsid w:val="00BD4DF3"/>
    <w:rsid w:val="00BF0886"/>
    <w:rsid w:val="00BF7D17"/>
    <w:rsid w:val="00C34F19"/>
    <w:rsid w:val="00C37E17"/>
    <w:rsid w:val="00C92783"/>
    <w:rsid w:val="00CB1DC3"/>
    <w:rsid w:val="00CC1652"/>
    <w:rsid w:val="00D24526"/>
    <w:rsid w:val="00DC0658"/>
    <w:rsid w:val="00DD243A"/>
    <w:rsid w:val="00E15364"/>
    <w:rsid w:val="00E17ABB"/>
    <w:rsid w:val="00E30173"/>
    <w:rsid w:val="00E5540F"/>
    <w:rsid w:val="00E7515E"/>
    <w:rsid w:val="00E80FC2"/>
    <w:rsid w:val="00F10D75"/>
    <w:rsid w:val="00F74D87"/>
    <w:rsid w:val="00FE0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4">
    <w:name w:val="Знак Знак Знак Знак"/>
    <w:basedOn w:val="a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C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25CB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1A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935D-613E-4B4E-ACDB-E8874E2B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ZamGlava</cp:lastModifiedBy>
  <cp:revision>12</cp:revision>
  <cp:lastPrinted>2019-04-16T10:13:00Z</cp:lastPrinted>
  <dcterms:created xsi:type="dcterms:W3CDTF">2019-04-16T08:55:00Z</dcterms:created>
  <dcterms:modified xsi:type="dcterms:W3CDTF">2023-04-20T06:19:00Z</dcterms:modified>
</cp:coreProperties>
</file>