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C8A" w:rsidRDefault="009E7C8A" w:rsidP="009E7C8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ПРАВИТЕЛЬСТВО ЯРОСЛАВСКОЙ ОБЛАСТИ</w:t>
      </w:r>
    </w:p>
    <w:p w:rsidR="009E7C8A" w:rsidRDefault="009E7C8A" w:rsidP="009E7C8A">
      <w:pPr>
        <w:jc w:val="center"/>
        <w:rPr>
          <w:b/>
          <w:sz w:val="32"/>
          <w:szCs w:val="32"/>
        </w:rPr>
      </w:pPr>
    </w:p>
    <w:p w:rsidR="009E7C8A" w:rsidRDefault="009E7C8A" w:rsidP="009E7C8A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9E7C8A" w:rsidRPr="009E7C8A" w:rsidRDefault="009E7C8A" w:rsidP="009E7C8A">
      <w:pPr>
        <w:jc w:val="both"/>
        <w:rPr>
          <w:rFonts w:cs="Times New Roman"/>
          <w:szCs w:val="28"/>
        </w:rPr>
      </w:pPr>
    </w:p>
    <w:p w:rsidR="009E7C8A" w:rsidRPr="009E7C8A" w:rsidRDefault="009E7C8A" w:rsidP="009E7C8A">
      <w:pPr>
        <w:jc w:val="both"/>
        <w:rPr>
          <w:rFonts w:cs="Times New Roman"/>
          <w:szCs w:val="28"/>
        </w:rPr>
      </w:pPr>
    </w:p>
    <w:p w:rsidR="009E7C8A" w:rsidRDefault="009E7C8A" w:rsidP="009E7C8A">
      <w:pPr>
        <w:ind w:firstLine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от 09.02.2018 № 60-п</w:t>
      </w:r>
    </w:p>
    <w:p w:rsidR="009E7C8A" w:rsidRPr="00C64880" w:rsidRDefault="009E7C8A" w:rsidP="009E7C8A">
      <w:pPr>
        <w:ind w:firstLine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г. Ярославль</w:t>
      </w:r>
    </w:p>
    <w:p w:rsidR="001B6AAD" w:rsidRPr="00D84D1F" w:rsidRDefault="001B6AAD" w:rsidP="001B6AAD">
      <w:pPr>
        <w:jc w:val="both"/>
        <w:rPr>
          <w:rFonts w:cs="Times New Roman"/>
          <w:szCs w:val="28"/>
        </w:rPr>
      </w:pPr>
    </w:p>
    <w:p w:rsidR="001B6AAD" w:rsidRDefault="001B6AAD" w:rsidP="001B6AAD">
      <w:pPr>
        <w:jc w:val="both"/>
        <w:rPr>
          <w:rFonts w:cs="Times New Roman"/>
          <w:szCs w:val="28"/>
        </w:rPr>
      </w:pPr>
    </w:p>
    <w:p w:rsidR="00BB38FE" w:rsidRDefault="00BB38FE" w:rsidP="001B6AAD">
      <w:pPr>
        <w:ind w:right="5101"/>
        <w:jc w:val="both"/>
        <w:rPr>
          <w:rFonts w:cs="Times New Roman"/>
          <w:szCs w:val="28"/>
        </w:rPr>
      </w:pPr>
    </w:p>
    <w:p w:rsidR="00BB38FE" w:rsidRDefault="00BB38FE" w:rsidP="001B6AAD">
      <w:pPr>
        <w:ind w:right="5101"/>
        <w:jc w:val="both"/>
        <w:rPr>
          <w:rFonts w:cs="Times New Roman"/>
          <w:szCs w:val="28"/>
        </w:rPr>
      </w:pPr>
    </w:p>
    <w:p w:rsidR="00BB38FE" w:rsidRDefault="00BB38FE" w:rsidP="001B6AAD">
      <w:pPr>
        <w:ind w:right="5101"/>
        <w:jc w:val="both"/>
        <w:rPr>
          <w:rFonts w:cs="Times New Roman"/>
          <w:szCs w:val="28"/>
        </w:rPr>
      </w:pPr>
    </w:p>
    <w:p w:rsidR="00F25802" w:rsidRDefault="00F92168" w:rsidP="00F25802">
      <w:pPr>
        <w:ind w:right="4251" w:firstLine="0"/>
        <w:rPr>
          <w:rFonts w:cs="Times New Roman"/>
          <w:szCs w:val="28"/>
        </w:rPr>
      </w:pPr>
      <w:r>
        <w:rPr>
          <w:rFonts w:cs="Times New Roman"/>
          <w:szCs w:val="28"/>
        </w:rPr>
        <w:fldChar w:fldCharType="begin"/>
      </w:r>
      <w:r w:rsidR="00260038">
        <w:rPr>
          <w:rFonts w:cs="Times New Roman"/>
          <w:szCs w:val="28"/>
        </w:rPr>
        <w:instrText xml:space="preserve"> DOCPROPERTY "Содержание" \* MERGEFORMAT </w:instrText>
      </w:r>
      <w:r>
        <w:rPr>
          <w:rFonts w:cs="Times New Roman"/>
          <w:szCs w:val="28"/>
        </w:rPr>
        <w:fldChar w:fldCharType="separate"/>
      </w:r>
      <w:r w:rsidR="00DF0391">
        <w:rPr>
          <w:rFonts w:cs="Times New Roman"/>
          <w:szCs w:val="28"/>
        </w:rPr>
        <w:t xml:space="preserve">Об отдельных вопросах создания территорий опережающего </w:t>
      </w:r>
    </w:p>
    <w:p w:rsidR="00F25802" w:rsidRDefault="00DF0391" w:rsidP="00F25802">
      <w:pPr>
        <w:tabs>
          <w:tab w:val="left" w:pos="4536"/>
        </w:tabs>
        <w:ind w:right="4251" w:firstLine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социально-экономического развития </w:t>
      </w:r>
    </w:p>
    <w:p w:rsidR="00F25802" w:rsidRDefault="00DF0391" w:rsidP="00F25802">
      <w:pPr>
        <w:tabs>
          <w:tab w:val="left" w:pos="4536"/>
        </w:tabs>
        <w:ind w:right="4251" w:firstLine="0"/>
        <w:rPr>
          <w:rFonts w:cs="Times New Roman"/>
          <w:szCs w:val="28"/>
        </w:rPr>
      </w:pPr>
      <w:r>
        <w:rPr>
          <w:rFonts w:cs="Times New Roman"/>
          <w:szCs w:val="28"/>
        </w:rPr>
        <w:t>в монопрофильных муниципальных образованиях Ярославской области</w:t>
      </w:r>
    </w:p>
    <w:p w:rsidR="001B6AAD" w:rsidRDefault="00DF0391" w:rsidP="00F25802">
      <w:pPr>
        <w:tabs>
          <w:tab w:val="left" w:pos="4536"/>
        </w:tabs>
        <w:ind w:right="4251" w:firstLine="0"/>
        <w:rPr>
          <w:rFonts w:cs="Times New Roman"/>
          <w:szCs w:val="28"/>
        </w:rPr>
      </w:pPr>
      <w:r>
        <w:rPr>
          <w:rFonts w:cs="Times New Roman"/>
          <w:szCs w:val="28"/>
        </w:rPr>
        <w:t>(моногородах)</w:t>
      </w:r>
      <w:r w:rsidR="00F92168">
        <w:rPr>
          <w:rFonts w:cs="Times New Roman"/>
          <w:szCs w:val="28"/>
        </w:rPr>
        <w:fldChar w:fldCharType="end"/>
      </w:r>
      <w:r w:rsidR="00260038">
        <w:rPr>
          <w:rFonts w:cs="Times New Roman"/>
          <w:szCs w:val="28"/>
        </w:rPr>
        <w:t xml:space="preserve"> </w:t>
      </w:r>
    </w:p>
    <w:p w:rsidR="001B6AAD" w:rsidRDefault="001B6AAD" w:rsidP="00F25802">
      <w:pPr>
        <w:ind w:right="4251"/>
        <w:jc w:val="both"/>
        <w:rPr>
          <w:rFonts w:cs="Times New Roman"/>
          <w:szCs w:val="28"/>
        </w:rPr>
      </w:pPr>
    </w:p>
    <w:p w:rsidR="001B6AAD" w:rsidRPr="008F0362" w:rsidRDefault="001B6AAD" w:rsidP="00F25802">
      <w:pPr>
        <w:ind w:right="4251"/>
        <w:jc w:val="both"/>
        <w:rPr>
          <w:rFonts w:cs="Times New Roman"/>
          <w:szCs w:val="28"/>
        </w:rPr>
      </w:pPr>
    </w:p>
    <w:p w:rsidR="001B6AAD" w:rsidRDefault="00DF0391" w:rsidP="008F6DB7">
      <w:pPr>
        <w:jc w:val="both"/>
        <w:rPr>
          <w:rFonts w:cs="Times New Roman"/>
          <w:szCs w:val="28"/>
        </w:rPr>
      </w:pPr>
      <w:r w:rsidRPr="00D7304F">
        <w:rPr>
          <w:rFonts w:cs="Times New Roman"/>
          <w:szCs w:val="28"/>
        </w:rPr>
        <w:t>В соответствии с Федеральным законо</w:t>
      </w:r>
      <w:r>
        <w:rPr>
          <w:rFonts w:cs="Times New Roman"/>
          <w:szCs w:val="28"/>
        </w:rPr>
        <w:t>м от 29 декабря 2014 г</w:t>
      </w:r>
      <w:r w:rsidR="00F25802">
        <w:rPr>
          <w:rFonts w:cs="Times New Roman"/>
          <w:szCs w:val="28"/>
        </w:rPr>
        <w:t>ода</w:t>
      </w:r>
      <w:r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br/>
        <w:t>№</w:t>
      </w:r>
      <w:r w:rsidRPr="00D7304F">
        <w:rPr>
          <w:rFonts w:cs="Times New Roman"/>
          <w:szCs w:val="28"/>
        </w:rPr>
        <w:t xml:space="preserve"> 473-ФЗ </w:t>
      </w:r>
      <w:r>
        <w:rPr>
          <w:rFonts w:cs="Times New Roman"/>
          <w:szCs w:val="28"/>
        </w:rPr>
        <w:t>«</w:t>
      </w:r>
      <w:r w:rsidRPr="00D7304F">
        <w:rPr>
          <w:rFonts w:cs="Times New Roman"/>
          <w:szCs w:val="28"/>
        </w:rPr>
        <w:t xml:space="preserve">О территориях опережающего социально-экономического </w:t>
      </w:r>
      <w:r>
        <w:rPr>
          <w:rFonts w:cs="Times New Roman"/>
          <w:szCs w:val="28"/>
        </w:rPr>
        <w:t>развития в Российской Федерации»</w:t>
      </w:r>
      <w:r w:rsidRPr="00D7304F">
        <w:rPr>
          <w:rFonts w:cs="Times New Roman"/>
          <w:szCs w:val="28"/>
        </w:rPr>
        <w:t xml:space="preserve">, </w:t>
      </w:r>
      <w:r w:rsidR="001F5E5B">
        <w:rPr>
          <w:rFonts w:cs="Times New Roman"/>
          <w:szCs w:val="28"/>
        </w:rPr>
        <w:t>п</w:t>
      </w:r>
      <w:r w:rsidRPr="00D7304F">
        <w:rPr>
          <w:rFonts w:cs="Times New Roman"/>
          <w:szCs w:val="28"/>
        </w:rPr>
        <w:t xml:space="preserve">остановлением Правительства Российской Федерации от 22 июня 2015 г. </w:t>
      </w:r>
      <w:r>
        <w:rPr>
          <w:rFonts w:cs="Times New Roman"/>
          <w:szCs w:val="28"/>
        </w:rPr>
        <w:t>№</w:t>
      </w:r>
      <w:r w:rsidRPr="00D7304F">
        <w:rPr>
          <w:rFonts w:cs="Times New Roman"/>
          <w:szCs w:val="28"/>
        </w:rPr>
        <w:t xml:space="preserve"> 614 </w:t>
      </w:r>
      <w:r>
        <w:rPr>
          <w:rFonts w:cs="Times New Roman"/>
          <w:szCs w:val="28"/>
        </w:rPr>
        <w:t>«</w:t>
      </w:r>
      <w:r w:rsidRPr="00D7304F">
        <w:rPr>
          <w:rFonts w:cs="Times New Roman"/>
          <w:szCs w:val="28"/>
        </w:rPr>
        <w:t>Об особенностях создания территорий опережающего социально-экономического развития на территориях монопрофильных муниципальных образований Рос</w:t>
      </w:r>
      <w:r>
        <w:rPr>
          <w:rFonts w:cs="Times New Roman"/>
          <w:szCs w:val="28"/>
        </w:rPr>
        <w:t>сийской Федерации (моногородов)»</w:t>
      </w:r>
      <w:r w:rsidR="001B6AAD">
        <w:rPr>
          <w:rFonts w:cs="Times New Roman"/>
          <w:szCs w:val="28"/>
        </w:rPr>
        <w:t xml:space="preserve"> </w:t>
      </w:r>
    </w:p>
    <w:p w:rsidR="001B6AAD" w:rsidRDefault="001B6AAD" w:rsidP="008F6DB7">
      <w:pPr>
        <w:ind w:firstLine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ПРАВИТЕЛЬСТВО ОБЛАСТИ ПОСТАНОВЛЯЕТ:</w:t>
      </w:r>
    </w:p>
    <w:p w:rsidR="00DF0391" w:rsidRPr="00D7304F" w:rsidRDefault="00DF0391" w:rsidP="008F6DB7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1. </w:t>
      </w:r>
      <w:r w:rsidRPr="00D7304F">
        <w:rPr>
          <w:rFonts w:cs="Times New Roman"/>
          <w:szCs w:val="28"/>
        </w:rPr>
        <w:t>Определить департамент инвестиций и промышленности Ярославской области уполномоченным исполнительным органом государственной власти Ярославской области по:</w:t>
      </w:r>
    </w:p>
    <w:p w:rsidR="00DF0391" w:rsidRPr="0098444A" w:rsidRDefault="00F25802" w:rsidP="0098444A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DF0391" w:rsidRPr="0098444A">
        <w:rPr>
          <w:rFonts w:cs="Times New Roman"/>
          <w:szCs w:val="28"/>
        </w:rPr>
        <w:t>осуществлению взаимодействия с Министерством экономического развития Российской Федерации по ведению реестра резидентов территорий опережающего социально-экономического развития, создаваемых на территориях монопрофильных муниципальных образований Ярославской области (моногородов);</w:t>
      </w:r>
    </w:p>
    <w:p w:rsidR="00DF0391" w:rsidRPr="0098444A" w:rsidRDefault="00F25802" w:rsidP="0098444A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DF0391" w:rsidRPr="0098444A">
        <w:rPr>
          <w:rFonts w:cs="Times New Roman"/>
          <w:szCs w:val="28"/>
        </w:rPr>
        <w:t>заключению соглашений об осуществлении деятельности на территориях опережающего социально-экономического развития, создаваемых на территориях монопрофильных муниципальных образований Ярославской области (моногородов).</w:t>
      </w:r>
    </w:p>
    <w:p w:rsidR="00DF0391" w:rsidRPr="00D7304F" w:rsidRDefault="00DF0391" w:rsidP="008F6DB7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2. </w:t>
      </w:r>
      <w:r w:rsidRPr="00D7304F">
        <w:rPr>
          <w:rFonts w:cs="Times New Roman"/>
          <w:szCs w:val="28"/>
        </w:rPr>
        <w:t>Утвердить</w:t>
      </w:r>
      <w:r w:rsidR="00F25802">
        <w:rPr>
          <w:rFonts w:cs="Times New Roman"/>
          <w:szCs w:val="28"/>
        </w:rPr>
        <w:t xml:space="preserve"> прилагаемые</w:t>
      </w:r>
      <w:r w:rsidRPr="00D7304F">
        <w:rPr>
          <w:rFonts w:cs="Times New Roman"/>
          <w:szCs w:val="28"/>
        </w:rPr>
        <w:t>:</w:t>
      </w:r>
    </w:p>
    <w:p w:rsidR="00DF0391" w:rsidRPr="00D7304F" w:rsidRDefault="00DF0391" w:rsidP="008F6DB7">
      <w:pPr>
        <w:jc w:val="both"/>
        <w:rPr>
          <w:rFonts w:cs="Times New Roman"/>
          <w:szCs w:val="28"/>
        </w:rPr>
      </w:pPr>
      <w:r w:rsidRPr="00D7304F">
        <w:rPr>
          <w:rFonts w:cs="Times New Roman"/>
          <w:szCs w:val="28"/>
        </w:rPr>
        <w:t xml:space="preserve">2.1. </w:t>
      </w:r>
      <w:r w:rsidR="00F25802">
        <w:rPr>
          <w:rFonts w:cs="Times New Roman"/>
          <w:szCs w:val="28"/>
        </w:rPr>
        <w:t>П</w:t>
      </w:r>
      <w:r w:rsidRPr="00D7304F">
        <w:rPr>
          <w:rFonts w:cs="Times New Roman"/>
          <w:szCs w:val="28"/>
        </w:rPr>
        <w:t xml:space="preserve">орядок заключения соглашения об осуществлении деятельности на территории опережающего социально-экономического развития, </w:t>
      </w:r>
      <w:r w:rsidRPr="00D7304F">
        <w:rPr>
          <w:rFonts w:cs="Times New Roman"/>
          <w:szCs w:val="28"/>
        </w:rPr>
        <w:lastRenderedPageBreak/>
        <w:t>создаваемой на территории монопрофильного муниципального образования Яро</w:t>
      </w:r>
      <w:r w:rsidR="00F25802">
        <w:rPr>
          <w:rFonts w:cs="Times New Roman"/>
          <w:szCs w:val="28"/>
        </w:rPr>
        <w:t>славской области (моногорода).</w:t>
      </w:r>
    </w:p>
    <w:p w:rsidR="00DF0391" w:rsidRDefault="00F25802" w:rsidP="008F6DB7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2.2. Т</w:t>
      </w:r>
      <w:r w:rsidR="00DF0391" w:rsidRPr="00D7304F">
        <w:rPr>
          <w:rFonts w:cs="Times New Roman"/>
          <w:szCs w:val="28"/>
        </w:rPr>
        <w:t>иповую форму соглашения об осуществлении деятельности на территории опережающего социально-экономического развития, создаваемой на территории монопрофильного муниципального образования Ярославско</w:t>
      </w:r>
      <w:r w:rsidR="00DF0391">
        <w:rPr>
          <w:rFonts w:cs="Times New Roman"/>
          <w:szCs w:val="28"/>
        </w:rPr>
        <w:t>й области (моногорода)</w:t>
      </w:r>
      <w:r w:rsidR="001F5E5B">
        <w:rPr>
          <w:rFonts w:cs="Times New Roman"/>
          <w:szCs w:val="28"/>
        </w:rPr>
        <w:t>.</w:t>
      </w:r>
    </w:p>
    <w:p w:rsidR="00DF0391" w:rsidRDefault="00DF0391" w:rsidP="008F6DB7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3. Образовать комиссию </w:t>
      </w:r>
      <w:r w:rsidRPr="00D7304F">
        <w:rPr>
          <w:rFonts w:cs="Times New Roman"/>
          <w:szCs w:val="28"/>
        </w:rPr>
        <w:t>по рассмотрению заявок на заключение соглашения об осуществлении деятельности на территории опережающего социально-экономического развития, создаваемой на территории монопрофильного муниципального образования Ярославской области (моногорода)</w:t>
      </w:r>
      <w:r w:rsidR="00F25802">
        <w:rPr>
          <w:rFonts w:cs="Times New Roman"/>
          <w:szCs w:val="28"/>
        </w:rPr>
        <w:t xml:space="preserve">, </w:t>
      </w:r>
      <w:r>
        <w:rPr>
          <w:rFonts w:cs="Times New Roman"/>
          <w:szCs w:val="28"/>
        </w:rPr>
        <w:t>и утвердить ее состав (прилагается).</w:t>
      </w:r>
    </w:p>
    <w:p w:rsidR="00DF0391" w:rsidRDefault="00DF0391" w:rsidP="008F6DB7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4. Утвердить прилагаемое </w:t>
      </w:r>
      <w:r w:rsidRPr="00D7304F">
        <w:rPr>
          <w:rFonts w:cs="Times New Roman"/>
          <w:szCs w:val="28"/>
        </w:rPr>
        <w:t xml:space="preserve">Положение о </w:t>
      </w:r>
      <w:r>
        <w:rPr>
          <w:rFonts w:cs="Times New Roman"/>
          <w:szCs w:val="28"/>
        </w:rPr>
        <w:t>к</w:t>
      </w:r>
      <w:r w:rsidRPr="00D7304F">
        <w:rPr>
          <w:rFonts w:cs="Times New Roman"/>
          <w:szCs w:val="28"/>
        </w:rPr>
        <w:t>омиссии по рассмотрению заявок на заключение соглашения об осуществлении деятельности на территории опережающего социально-экономического развития, создаваемой на территории монопрофильного муниципального образования Ярославской области (моногорода)</w:t>
      </w:r>
      <w:r>
        <w:rPr>
          <w:rFonts w:cs="Times New Roman"/>
          <w:szCs w:val="28"/>
        </w:rPr>
        <w:t>.</w:t>
      </w:r>
    </w:p>
    <w:p w:rsidR="00DF0391" w:rsidRDefault="00DF0391" w:rsidP="008F6DB7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5. Контроль за исполнением постановления возложить на заместителя Председателя Правительства области, курирующего </w:t>
      </w:r>
      <w:r w:rsidRPr="00D7304F">
        <w:rPr>
          <w:rFonts w:cs="Times New Roman"/>
          <w:szCs w:val="28"/>
        </w:rPr>
        <w:t>вопросы туризма, инвестиционной и промышленной политики.</w:t>
      </w:r>
    </w:p>
    <w:p w:rsidR="00BB38FE" w:rsidRDefault="00DF0391" w:rsidP="008F6DB7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6. Постановление вступает в силу с момента подписания.</w:t>
      </w:r>
    </w:p>
    <w:p w:rsidR="00BB38FE" w:rsidRDefault="00BB38FE" w:rsidP="00BB38FE">
      <w:pPr>
        <w:jc w:val="both"/>
        <w:rPr>
          <w:rFonts w:cs="Times New Roman"/>
          <w:szCs w:val="28"/>
        </w:rPr>
      </w:pPr>
    </w:p>
    <w:p w:rsidR="00BB38FE" w:rsidRDefault="00BB38FE" w:rsidP="00BB38FE">
      <w:pPr>
        <w:jc w:val="both"/>
        <w:rPr>
          <w:rFonts w:cs="Times New Roman"/>
          <w:szCs w:val="28"/>
        </w:rPr>
      </w:pPr>
    </w:p>
    <w:p w:rsidR="00DF0391" w:rsidRDefault="00DF0391" w:rsidP="00BB38FE">
      <w:pPr>
        <w:jc w:val="both"/>
        <w:rPr>
          <w:rFonts w:cs="Times New Roman"/>
          <w:szCs w:val="28"/>
        </w:rPr>
      </w:pPr>
    </w:p>
    <w:tbl>
      <w:tblPr>
        <w:tblW w:w="5000" w:type="pct"/>
        <w:tblLook w:val="0000"/>
      </w:tblPr>
      <w:tblGrid>
        <w:gridCol w:w="4714"/>
        <w:gridCol w:w="4856"/>
      </w:tblGrid>
      <w:tr w:rsidR="00B41FCA" w:rsidTr="00DD440F">
        <w:tc>
          <w:tcPr>
            <w:tcW w:w="2463" w:type="pct"/>
          </w:tcPr>
          <w:p w:rsidR="00B41FCA" w:rsidRPr="00F82D65" w:rsidRDefault="00B41FCA" w:rsidP="00B41FCA">
            <w:pPr>
              <w:tabs>
                <w:tab w:val="right" w:pos="8931"/>
              </w:tabs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Председатель</w:t>
            </w:r>
          </w:p>
          <w:p w:rsidR="00B41FCA" w:rsidRDefault="00B41FCA" w:rsidP="00B41FCA">
            <w:pPr>
              <w:tabs>
                <w:tab w:val="right" w:pos="8931"/>
              </w:tabs>
              <w:ind w:firstLine="0"/>
              <w:rPr>
                <w:rFonts w:cs="Times New Roman"/>
                <w:szCs w:val="28"/>
              </w:rPr>
            </w:pPr>
            <w:r w:rsidRPr="00470773">
              <w:rPr>
                <w:rFonts w:cs="Times New Roman"/>
                <w:szCs w:val="28"/>
              </w:rPr>
              <w:t>Правительства области</w:t>
            </w:r>
          </w:p>
        </w:tc>
        <w:tc>
          <w:tcPr>
            <w:tcW w:w="2537" w:type="pct"/>
            <w:vAlign w:val="bottom"/>
          </w:tcPr>
          <w:p w:rsidR="00B41FCA" w:rsidRDefault="00B41FCA" w:rsidP="00B41FCA">
            <w:pPr>
              <w:tabs>
                <w:tab w:val="right" w:pos="8931"/>
              </w:tabs>
              <w:ind w:left="2372" w:firstLine="0"/>
              <w:jc w:val="righ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Д.А. Степаненко</w:t>
            </w:r>
          </w:p>
        </w:tc>
      </w:tr>
    </w:tbl>
    <w:p w:rsidR="00DD440F" w:rsidRDefault="00DD440F" w:rsidP="00DD440F">
      <w:pPr>
        <w:jc w:val="both"/>
      </w:pPr>
      <w:r>
        <w:br/>
      </w:r>
    </w:p>
    <w:p w:rsidR="00DD440F" w:rsidRDefault="00DD440F">
      <w:pPr>
        <w:spacing w:after="200" w:line="276" w:lineRule="auto"/>
        <w:ind w:firstLine="0"/>
      </w:pPr>
      <w:r>
        <w:br w:type="page"/>
      </w:r>
    </w:p>
    <w:p w:rsidR="00DD440F" w:rsidRPr="00DD440F" w:rsidRDefault="00DD440F" w:rsidP="00DD440F">
      <w:pPr>
        <w:ind w:left="5103"/>
        <w:rPr>
          <w:rFonts w:cs="Times New Roman"/>
          <w:szCs w:val="28"/>
        </w:rPr>
      </w:pPr>
      <w:r w:rsidRPr="00DD440F">
        <w:rPr>
          <w:rFonts w:cs="Times New Roman"/>
          <w:szCs w:val="28"/>
        </w:rPr>
        <w:lastRenderedPageBreak/>
        <w:t>УТВЕРЖДЁН</w:t>
      </w:r>
    </w:p>
    <w:p w:rsidR="00DD440F" w:rsidRPr="00DD440F" w:rsidRDefault="00DD440F" w:rsidP="00DD440F">
      <w:pPr>
        <w:ind w:left="5103"/>
        <w:rPr>
          <w:rFonts w:cs="Times New Roman"/>
          <w:szCs w:val="28"/>
        </w:rPr>
      </w:pPr>
      <w:r w:rsidRPr="00DD440F">
        <w:rPr>
          <w:rFonts w:cs="Times New Roman"/>
          <w:szCs w:val="28"/>
        </w:rPr>
        <w:t>постановлением</w:t>
      </w:r>
    </w:p>
    <w:p w:rsidR="00DD440F" w:rsidRPr="00DD440F" w:rsidRDefault="00DD440F" w:rsidP="00DD440F">
      <w:pPr>
        <w:ind w:left="5812" w:firstLine="0"/>
        <w:rPr>
          <w:rFonts w:cs="Times New Roman"/>
          <w:szCs w:val="28"/>
        </w:rPr>
      </w:pPr>
      <w:r w:rsidRPr="00DD440F">
        <w:rPr>
          <w:rFonts w:cs="Times New Roman"/>
          <w:szCs w:val="28"/>
        </w:rPr>
        <w:t>Правительства области</w:t>
      </w:r>
      <w:r w:rsidRPr="00DD440F">
        <w:rPr>
          <w:rFonts w:cs="Times New Roman"/>
          <w:szCs w:val="28"/>
        </w:rPr>
        <w:br/>
        <w:t>от 09.02.2018 № 60-п</w:t>
      </w:r>
    </w:p>
    <w:p w:rsidR="00DD440F" w:rsidRPr="00DD440F" w:rsidRDefault="00DD440F" w:rsidP="00DD440F">
      <w:pPr>
        <w:ind w:left="5103"/>
        <w:rPr>
          <w:rFonts w:cs="Times New Roman"/>
          <w:szCs w:val="28"/>
        </w:rPr>
      </w:pPr>
    </w:p>
    <w:p w:rsidR="00DD440F" w:rsidRPr="00DD440F" w:rsidRDefault="00DD440F" w:rsidP="00DD440F">
      <w:pPr>
        <w:ind w:left="5103"/>
        <w:rPr>
          <w:rFonts w:cs="Times New Roman"/>
          <w:szCs w:val="28"/>
        </w:rPr>
      </w:pPr>
    </w:p>
    <w:p w:rsidR="00DD440F" w:rsidRPr="00DD440F" w:rsidRDefault="00DD440F" w:rsidP="00DD440F">
      <w:pPr>
        <w:ind w:firstLine="0"/>
        <w:jc w:val="center"/>
        <w:rPr>
          <w:rFonts w:cs="Times New Roman"/>
          <w:b/>
          <w:szCs w:val="28"/>
        </w:rPr>
      </w:pPr>
      <w:r w:rsidRPr="00DD440F">
        <w:rPr>
          <w:rFonts w:cs="Times New Roman"/>
          <w:b/>
          <w:szCs w:val="28"/>
        </w:rPr>
        <w:t>ПОРЯДОК</w:t>
      </w:r>
    </w:p>
    <w:p w:rsidR="00DD440F" w:rsidRPr="00DD440F" w:rsidRDefault="00DD440F" w:rsidP="00DD440F">
      <w:pPr>
        <w:ind w:firstLine="0"/>
        <w:jc w:val="center"/>
        <w:rPr>
          <w:rFonts w:cs="Times New Roman"/>
          <w:b/>
          <w:szCs w:val="28"/>
        </w:rPr>
      </w:pPr>
      <w:r w:rsidRPr="00DD440F">
        <w:rPr>
          <w:rFonts w:cs="Times New Roman"/>
          <w:b/>
          <w:szCs w:val="28"/>
        </w:rPr>
        <w:t>заключения соглашения об осуществлении деятельности на территории опережающего социально-экономического развития, создаваемой</w:t>
      </w:r>
    </w:p>
    <w:p w:rsidR="00DD440F" w:rsidRPr="00DD440F" w:rsidRDefault="00DD440F" w:rsidP="00DD440F">
      <w:pPr>
        <w:ind w:firstLine="0"/>
        <w:jc w:val="center"/>
        <w:rPr>
          <w:rFonts w:cs="Times New Roman"/>
          <w:b/>
          <w:szCs w:val="28"/>
        </w:rPr>
      </w:pPr>
      <w:r w:rsidRPr="00DD440F">
        <w:rPr>
          <w:rFonts w:cs="Times New Roman"/>
          <w:b/>
          <w:szCs w:val="28"/>
        </w:rPr>
        <w:t>на территории монопрофильного муниципального образования</w:t>
      </w:r>
    </w:p>
    <w:p w:rsidR="00DD440F" w:rsidRPr="00DD440F" w:rsidRDefault="00DD440F" w:rsidP="00DD440F">
      <w:pPr>
        <w:ind w:firstLine="0"/>
        <w:jc w:val="center"/>
        <w:rPr>
          <w:rFonts w:cs="Times New Roman"/>
          <w:b/>
          <w:szCs w:val="28"/>
        </w:rPr>
      </w:pPr>
      <w:r w:rsidRPr="00DD440F">
        <w:rPr>
          <w:rFonts w:cs="Times New Roman"/>
          <w:b/>
          <w:szCs w:val="28"/>
        </w:rPr>
        <w:t>Ярославской области (моногорода)</w:t>
      </w:r>
    </w:p>
    <w:p w:rsidR="00DD440F" w:rsidRPr="00DD440F" w:rsidRDefault="00DD440F" w:rsidP="00DD440F">
      <w:pPr>
        <w:jc w:val="center"/>
        <w:rPr>
          <w:rFonts w:cs="Times New Roman"/>
          <w:b/>
          <w:szCs w:val="28"/>
        </w:rPr>
      </w:pPr>
    </w:p>
    <w:p w:rsidR="00DD440F" w:rsidRPr="00DD440F" w:rsidRDefault="00DD440F" w:rsidP="00DD440F">
      <w:pPr>
        <w:jc w:val="both"/>
        <w:rPr>
          <w:rFonts w:cs="Times New Roman"/>
          <w:szCs w:val="28"/>
        </w:rPr>
      </w:pPr>
      <w:r w:rsidRPr="00DD440F">
        <w:rPr>
          <w:rFonts w:cs="Times New Roman"/>
          <w:szCs w:val="28"/>
        </w:rPr>
        <w:t>1. Порядок заключения соглашения об осуществлении деятельности на территории опережающего социально-экономического развития, создаваемой на территории монопрофильного муниципального образования Ярославской области (моногорода) (далее – Порядок), разработан в соответствии с Федеральным законом от 29 декабря 2014 года № 473-ФЗ «О территориях опережающего социально-экономического развития в Российской Федерации» (далее – Федеральный закон № 473-ФЗ), постановлением Правительства Российской Федерации от 22 июня 2015 г. № 614 «Об особенностях создания территорий опережающего социально-экономического развития на территориях монопрофильных муниципальных образований Российской Федерации (моногородов)» (далее – постановление Правительства РФ № 614).</w:t>
      </w:r>
    </w:p>
    <w:p w:rsidR="00DD440F" w:rsidRPr="00DD440F" w:rsidRDefault="00DD440F" w:rsidP="00DD440F">
      <w:pPr>
        <w:jc w:val="both"/>
        <w:rPr>
          <w:rFonts w:cs="Times New Roman"/>
          <w:szCs w:val="28"/>
        </w:rPr>
      </w:pPr>
      <w:r w:rsidRPr="00DD440F">
        <w:rPr>
          <w:rFonts w:cs="Times New Roman"/>
          <w:szCs w:val="28"/>
        </w:rPr>
        <w:t>2. Порядок определяет механизм заключения соглашения об осуществлении деятельности на территории опережающего социально-экономического развития, создаваемой на территории монопрофильного муниципального образования Ярославской области (моногорода) (далее – соглашение).</w:t>
      </w:r>
    </w:p>
    <w:p w:rsidR="00DD440F" w:rsidRPr="00DD440F" w:rsidRDefault="00DD440F" w:rsidP="00DD440F">
      <w:pPr>
        <w:jc w:val="both"/>
        <w:rPr>
          <w:rFonts w:cs="Times New Roman"/>
          <w:szCs w:val="28"/>
        </w:rPr>
      </w:pPr>
      <w:r w:rsidRPr="00DD440F">
        <w:rPr>
          <w:rFonts w:cs="Times New Roman"/>
          <w:szCs w:val="28"/>
        </w:rPr>
        <w:t>3. Юридическое лицо, имеющее намерение приобрести статус резидента территории опережающего социально-экономического развития (далее – заявитель), и реализуемый им инвестиционный проект должны отвечать требованиям к резидентам территории опережающего социально-экономического развития и реализуемым ими инвестиционным проектам, установленным Федеральным законом № 473</w:t>
      </w:r>
      <w:r w:rsidRPr="00DD440F">
        <w:rPr>
          <w:rFonts w:cs="Times New Roman"/>
          <w:szCs w:val="28"/>
        </w:rPr>
        <w:noBreakHyphen/>
        <w:t>ФЗ, постановлением Правительства РФ № 614 и постановлением Правительства Российской Федерации о создании территории опережающего социально-экономического развития, на территории которой заявитель планирует осуществлять свою деятельность (далее – постановление Правительства РФ о создании ТОСЭР).</w:t>
      </w:r>
    </w:p>
    <w:p w:rsidR="00DD440F" w:rsidRPr="00DD440F" w:rsidRDefault="00DD440F" w:rsidP="00DD440F">
      <w:pPr>
        <w:jc w:val="both"/>
        <w:rPr>
          <w:rFonts w:cs="Times New Roman"/>
          <w:szCs w:val="28"/>
        </w:rPr>
      </w:pPr>
      <w:r w:rsidRPr="00DD440F">
        <w:rPr>
          <w:rFonts w:cs="Times New Roman"/>
          <w:szCs w:val="28"/>
        </w:rPr>
        <w:t xml:space="preserve">4. Для заключения соглашения заявитель подает в департамент инвестиций и промышленности Ярославской области (далее – уполномоченный орган) заявку на заключение соглашения по форме </w:t>
      </w:r>
      <w:r w:rsidRPr="00DD440F">
        <w:rPr>
          <w:rFonts w:cs="Times New Roman"/>
          <w:szCs w:val="28"/>
        </w:rPr>
        <w:lastRenderedPageBreak/>
        <w:t>согласно приложению 1 к Порядку (далее – заявка) и прилагает следующие документы:</w:t>
      </w:r>
    </w:p>
    <w:p w:rsidR="00DD440F" w:rsidRPr="00DD440F" w:rsidRDefault="00DD440F" w:rsidP="00DD440F">
      <w:pPr>
        <w:jc w:val="both"/>
        <w:rPr>
          <w:rFonts w:cs="Times New Roman"/>
          <w:szCs w:val="28"/>
        </w:rPr>
      </w:pPr>
      <w:r w:rsidRPr="00DD440F">
        <w:rPr>
          <w:rFonts w:cs="Times New Roman"/>
          <w:szCs w:val="28"/>
        </w:rPr>
        <w:t xml:space="preserve">- бизнес-план инвестиционного проекта (далее – бизнес-план) на бумажном и электронном носителях, разработанный в соответствии с Методическими рекомендациями по разработке бизнес-планов и осуществлению мониторинга реализации приоритетных инвестиционных проектов Ярославской области, утвержденными приказом департамента экономического развития Ярославской области от 03.11.2011 № 85-ОД «Об утверждении Методических рекомендаций и внесении изменений в приказ департамента экономического развития Ярославской области от 13.12.2010 № 50-ОД» (расчетная часть в формате таблиц </w:t>
      </w:r>
      <w:r w:rsidRPr="00DD440F">
        <w:rPr>
          <w:rFonts w:cs="Times New Roman"/>
          <w:szCs w:val="28"/>
          <w:lang w:val="en-US"/>
        </w:rPr>
        <w:t>MS</w:t>
      </w:r>
      <w:r w:rsidRPr="00DD440F">
        <w:rPr>
          <w:rFonts w:cs="Times New Roman"/>
          <w:szCs w:val="28"/>
        </w:rPr>
        <w:t xml:space="preserve"> </w:t>
      </w:r>
      <w:r w:rsidRPr="00DD440F">
        <w:rPr>
          <w:rFonts w:cs="Times New Roman"/>
          <w:szCs w:val="28"/>
          <w:lang w:val="en-US"/>
        </w:rPr>
        <w:t>Excel</w:t>
      </w:r>
      <w:r w:rsidRPr="00DD440F">
        <w:rPr>
          <w:rFonts w:cs="Times New Roman"/>
          <w:szCs w:val="28"/>
        </w:rPr>
        <w:t xml:space="preserve"> с доступными формулами и листами);</w:t>
      </w:r>
    </w:p>
    <w:p w:rsidR="00DD440F" w:rsidRPr="00DD440F" w:rsidRDefault="00DD440F" w:rsidP="00DD440F">
      <w:pPr>
        <w:jc w:val="both"/>
        <w:rPr>
          <w:rFonts w:cs="Times New Roman"/>
          <w:szCs w:val="28"/>
        </w:rPr>
      </w:pPr>
      <w:r w:rsidRPr="00DD440F">
        <w:rPr>
          <w:rFonts w:cs="Times New Roman"/>
          <w:szCs w:val="28"/>
        </w:rPr>
        <w:t>- копии учредительных документов заявителя со всеми последующими изменениями;</w:t>
      </w:r>
    </w:p>
    <w:p w:rsidR="00DD440F" w:rsidRPr="00DD440F" w:rsidRDefault="00DD440F" w:rsidP="00DD440F">
      <w:pPr>
        <w:jc w:val="both"/>
        <w:rPr>
          <w:rFonts w:cs="Times New Roman"/>
          <w:szCs w:val="28"/>
        </w:rPr>
      </w:pPr>
      <w:r w:rsidRPr="00DD440F">
        <w:rPr>
          <w:rFonts w:cs="Times New Roman"/>
          <w:szCs w:val="28"/>
        </w:rPr>
        <w:t>- выписка из Единого государственного реестра юридических лиц, сформированная не позднее чем за 30 календарных дней до дня подачи заявки;</w:t>
      </w:r>
    </w:p>
    <w:p w:rsidR="00DD440F" w:rsidRPr="00DD440F" w:rsidRDefault="00DD440F" w:rsidP="00DD440F">
      <w:pPr>
        <w:jc w:val="both"/>
        <w:rPr>
          <w:rFonts w:cs="Times New Roman"/>
          <w:szCs w:val="28"/>
        </w:rPr>
      </w:pPr>
      <w:r w:rsidRPr="00DD440F">
        <w:rPr>
          <w:rFonts w:cs="Times New Roman"/>
          <w:szCs w:val="28"/>
        </w:rPr>
        <w:t>- заявление заявителя (в двух экземплярах) о том, что:</w:t>
      </w:r>
    </w:p>
    <w:p w:rsidR="00DD440F" w:rsidRPr="00DD440F" w:rsidRDefault="00DD440F" w:rsidP="00DD440F">
      <w:pPr>
        <w:jc w:val="both"/>
        <w:rPr>
          <w:rFonts w:cs="Times New Roman"/>
          <w:szCs w:val="28"/>
        </w:rPr>
      </w:pPr>
      <w:r w:rsidRPr="00DD440F">
        <w:rPr>
          <w:rFonts w:cs="Times New Roman"/>
          <w:szCs w:val="28"/>
        </w:rPr>
        <w:t xml:space="preserve">организация не является градообразующей организацией монопрофильного муниципального образования Ярославской области, ее дочерней организацией; </w:t>
      </w:r>
    </w:p>
    <w:p w:rsidR="00DD440F" w:rsidRPr="00DD440F" w:rsidRDefault="00DD440F" w:rsidP="00DD440F">
      <w:pPr>
        <w:jc w:val="both"/>
        <w:rPr>
          <w:rFonts w:cs="Times New Roman"/>
          <w:szCs w:val="28"/>
        </w:rPr>
      </w:pPr>
      <w:r w:rsidRPr="00DD440F">
        <w:rPr>
          <w:rFonts w:cs="Times New Roman"/>
          <w:szCs w:val="28"/>
        </w:rPr>
        <w:t>в отношении организации отсутствуют решения о ликвидации или реорганизации, решения (определения) арбитражного суда о возбуждении процедур, применяемых в деле о несостоятельности (банкротстве), решения о приостановлении деятельности в порядке, предусмотренном Кодексом Российской Федерации об административных правонарушениях;</w:t>
      </w:r>
    </w:p>
    <w:p w:rsidR="00DD440F" w:rsidRPr="00DD440F" w:rsidRDefault="00DD440F" w:rsidP="00DD440F">
      <w:pPr>
        <w:jc w:val="both"/>
        <w:rPr>
          <w:rFonts w:cs="Times New Roman"/>
          <w:szCs w:val="28"/>
        </w:rPr>
      </w:pPr>
      <w:bookmarkStart w:id="0" w:name="sub_3433"/>
      <w:r w:rsidRPr="00DD440F">
        <w:rPr>
          <w:rFonts w:cs="Times New Roman"/>
          <w:szCs w:val="28"/>
        </w:rPr>
        <w:t>организация реализует на территории опережающего</w:t>
      </w:r>
      <w:r w:rsidRPr="00DD440F">
        <w:t xml:space="preserve"> </w:t>
      </w:r>
      <w:r w:rsidRPr="00DD440F">
        <w:rPr>
          <w:rFonts w:cs="Times New Roman"/>
          <w:szCs w:val="28"/>
        </w:rPr>
        <w:t>социально-экономического развития инвестиционный проект, отвечающий требованиям, установленным постановлением Правительства РФ № 614, постановлением Правительства РФ о создании ТОСЭР;</w:t>
      </w:r>
    </w:p>
    <w:bookmarkEnd w:id="0"/>
    <w:p w:rsidR="00DD440F" w:rsidRPr="00DD440F" w:rsidRDefault="00DD440F" w:rsidP="00DD440F">
      <w:pPr>
        <w:jc w:val="both"/>
        <w:rPr>
          <w:rFonts w:cs="Times New Roman"/>
          <w:szCs w:val="28"/>
        </w:rPr>
      </w:pPr>
      <w:r w:rsidRPr="00DD440F">
        <w:rPr>
          <w:rFonts w:cs="Times New Roman"/>
          <w:szCs w:val="28"/>
        </w:rPr>
        <w:t>- сведения о среднесписочной численности работников заявителя за три года, предшествующие году подачи заявки, либо за период его существования, если организация существует менее трех лет, по форме, приведенной в приложении к приказу Федеральной налоговой службы от 29.03.2007 № ММ-3-25/174@ «Об утверждении формы Сведений о среднесписочной численности работников за предшествующий календарный год»);</w:t>
      </w:r>
    </w:p>
    <w:p w:rsidR="00DD440F" w:rsidRPr="00DD440F" w:rsidRDefault="00DD440F" w:rsidP="00DD440F">
      <w:pPr>
        <w:jc w:val="both"/>
        <w:rPr>
          <w:rFonts w:cs="Times New Roman"/>
          <w:szCs w:val="28"/>
        </w:rPr>
      </w:pPr>
      <w:r w:rsidRPr="00DD440F">
        <w:rPr>
          <w:rFonts w:cs="Times New Roman"/>
          <w:szCs w:val="28"/>
        </w:rPr>
        <w:t xml:space="preserve">- копии бухгалтерской (финансовой) отчетности и приложений к ней за последний отчетный период текущего года и за два предыдущих года (при наличии), которые заверены налоговой инспекцией либо содержат ее отметку о получении; в случае направления заявителем в налоговый орган бухгалтерской (финансовой) отчетности в электронной форме в качестве подтверждения принятия налоговым органом указанных документов </w:t>
      </w:r>
      <w:r w:rsidRPr="00DD440F">
        <w:rPr>
          <w:rFonts w:cs="Times New Roman"/>
          <w:szCs w:val="28"/>
        </w:rPr>
        <w:lastRenderedPageBreak/>
        <w:t>заявителем представляются формируемые налоговым органом или специализированным оператором связи копии следующих документов:</w:t>
      </w:r>
    </w:p>
    <w:p w:rsidR="00DD440F" w:rsidRPr="00DD440F" w:rsidRDefault="00DD440F" w:rsidP="00DD440F">
      <w:pPr>
        <w:jc w:val="both"/>
        <w:rPr>
          <w:rFonts w:cs="Times New Roman"/>
          <w:szCs w:val="28"/>
        </w:rPr>
      </w:pPr>
      <w:r w:rsidRPr="00DD440F">
        <w:rPr>
          <w:rFonts w:cs="Times New Roman"/>
          <w:szCs w:val="28"/>
        </w:rPr>
        <w:t>протокол входного контроля, содержащий результаты проверки формы бухгалтерской отчетности на соответствие требованиям утвержденного формата электронного представления;</w:t>
      </w:r>
    </w:p>
    <w:p w:rsidR="00DD440F" w:rsidRPr="00DD440F" w:rsidRDefault="00DD440F" w:rsidP="00DD440F">
      <w:pPr>
        <w:jc w:val="both"/>
        <w:rPr>
          <w:rFonts w:cs="Times New Roman"/>
          <w:szCs w:val="28"/>
        </w:rPr>
      </w:pPr>
      <w:r w:rsidRPr="00DD440F">
        <w:rPr>
          <w:rFonts w:cs="Times New Roman"/>
          <w:szCs w:val="28"/>
        </w:rPr>
        <w:t>квитанция о приемке представленной заявителем бухгалтерской отчетности;</w:t>
      </w:r>
    </w:p>
    <w:p w:rsidR="00DD440F" w:rsidRPr="00DD440F" w:rsidRDefault="00DD440F" w:rsidP="00DD440F">
      <w:pPr>
        <w:jc w:val="both"/>
        <w:rPr>
          <w:rFonts w:cs="Times New Roman"/>
          <w:szCs w:val="28"/>
        </w:rPr>
      </w:pPr>
      <w:r w:rsidRPr="00DD440F">
        <w:rPr>
          <w:rFonts w:cs="Times New Roman"/>
          <w:szCs w:val="28"/>
        </w:rPr>
        <w:t>- справка о планируемом объеме капитальных вложений и создаваемых новых рабочих местах, в том числе с разбивкой по годам, в рамках реализации инвестиционного проекта при исполнении соглашения;</w:t>
      </w:r>
    </w:p>
    <w:p w:rsidR="00DD440F" w:rsidRPr="00DD440F" w:rsidRDefault="00DD440F" w:rsidP="00DD440F">
      <w:pPr>
        <w:jc w:val="both"/>
        <w:rPr>
          <w:rFonts w:cs="Times New Roman"/>
          <w:szCs w:val="28"/>
        </w:rPr>
      </w:pPr>
      <w:r w:rsidRPr="00DD440F">
        <w:rPr>
          <w:rFonts w:cs="Times New Roman"/>
          <w:szCs w:val="28"/>
        </w:rPr>
        <w:t>- справка из инспекции Федеральной налоговой службы о состоянии расчетов по налогам, сборам, страховым взносам, пеням, штрафам, процентам, полученная не позднее чем за 30 календарных дней до даты подачи заявки;</w:t>
      </w:r>
    </w:p>
    <w:p w:rsidR="00DD440F" w:rsidRPr="00DD440F" w:rsidRDefault="00DD440F" w:rsidP="00DD440F">
      <w:pPr>
        <w:jc w:val="both"/>
        <w:rPr>
          <w:rFonts w:cs="Times New Roman"/>
          <w:szCs w:val="28"/>
        </w:rPr>
      </w:pPr>
      <w:r w:rsidRPr="00DD440F">
        <w:rPr>
          <w:rFonts w:cs="Times New Roman"/>
          <w:szCs w:val="28"/>
        </w:rPr>
        <w:t>- паспорт инвестиционного проекта по форме согласно приложению 2 к Порядку (в двух экземплярах);</w:t>
      </w:r>
    </w:p>
    <w:p w:rsidR="00DD440F" w:rsidRPr="00DD440F" w:rsidRDefault="00DD440F" w:rsidP="00DD440F">
      <w:pPr>
        <w:jc w:val="both"/>
        <w:rPr>
          <w:rFonts w:cs="Times New Roman"/>
          <w:szCs w:val="28"/>
        </w:rPr>
      </w:pPr>
      <w:r w:rsidRPr="00DD440F">
        <w:rPr>
          <w:rFonts w:cs="Times New Roman"/>
          <w:szCs w:val="28"/>
        </w:rPr>
        <w:t>- справка из кредитной организации, содержащая информацию о текущем финансовом состоянии заявителя и о соблюдении им Федерального закона от 7 августа 2001 года № 115-ФЗ «О противодействии легализации (отмыванию) доходов, полученных преступным путем, и финансированию терроризма»;</w:t>
      </w:r>
    </w:p>
    <w:p w:rsidR="00DD440F" w:rsidRPr="00DD440F" w:rsidRDefault="00DD440F" w:rsidP="00DD440F">
      <w:pPr>
        <w:jc w:val="both"/>
        <w:rPr>
          <w:rFonts w:cs="Times New Roman"/>
          <w:szCs w:val="28"/>
        </w:rPr>
      </w:pPr>
      <w:r w:rsidRPr="00DD440F">
        <w:rPr>
          <w:rFonts w:cs="Times New Roman"/>
          <w:szCs w:val="28"/>
        </w:rPr>
        <w:t>- выписка из Единого государственного реестра недвижимости об используемых заявителем для реализации инвестиционного проекта при исполнении соглашения земельных участках и объектах капитального строительства, расположенных на данных земельных участках (при наличии);</w:t>
      </w:r>
    </w:p>
    <w:p w:rsidR="00DD440F" w:rsidRPr="00DD440F" w:rsidRDefault="00DD440F" w:rsidP="00DD440F">
      <w:pPr>
        <w:jc w:val="both"/>
        <w:rPr>
          <w:rFonts w:eastAsiaTheme="minorEastAsia" w:cs="Times New Roman"/>
          <w:szCs w:val="28"/>
          <w:lang w:eastAsia="ru-RU"/>
        </w:rPr>
      </w:pPr>
      <w:r w:rsidRPr="00DD440F">
        <w:rPr>
          <w:rFonts w:cs="Times New Roman"/>
          <w:szCs w:val="28"/>
        </w:rPr>
        <w:t xml:space="preserve">- копии </w:t>
      </w:r>
      <w:r w:rsidRPr="00DD440F">
        <w:rPr>
          <w:rFonts w:eastAsiaTheme="minorEastAsia" w:cs="Times New Roman"/>
          <w:szCs w:val="28"/>
          <w:lang w:eastAsia="ru-RU"/>
        </w:rPr>
        <w:t>документов, подтверждающих порядок и объемы привлекаемых в целях финансирования реализации инвестиционного проекта денежных средств, в том числе процентные ставки за пользование заемными средствами (при наличии);</w:t>
      </w:r>
    </w:p>
    <w:p w:rsidR="00DD440F" w:rsidRPr="00DD440F" w:rsidRDefault="00DD440F" w:rsidP="00DD440F">
      <w:pPr>
        <w:jc w:val="both"/>
        <w:rPr>
          <w:rFonts w:cs="Times New Roman"/>
          <w:szCs w:val="28"/>
        </w:rPr>
      </w:pPr>
      <w:r w:rsidRPr="00DD440F">
        <w:rPr>
          <w:rFonts w:cs="Times New Roman"/>
          <w:szCs w:val="28"/>
        </w:rPr>
        <w:t>- выписка из главной книги, содержащая информацию о начислении и уплате налога на доходы физических лиц с начала года и подтверждающая уплату налога в полном объеме;</w:t>
      </w:r>
    </w:p>
    <w:p w:rsidR="00DD440F" w:rsidRPr="00DD440F" w:rsidRDefault="00DD440F" w:rsidP="00DD440F">
      <w:pPr>
        <w:jc w:val="both"/>
        <w:rPr>
          <w:rFonts w:cs="Times New Roman"/>
          <w:szCs w:val="28"/>
        </w:rPr>
      </w:pPr>
      <w:r w:rsidRPr="00DD440F">
        <w:rPr>
          <w:rFonts w:cs="Times New Roman"/>
          <w:szCs w:val="28"/>
        </w:rPr>
        <w:t>- разрешение для налогового органа представлять в департамент финансов Ярославской области информацию о суммах налогов, начисленных и уплаченных в федеральный, областной и местный бюджеты в период государственной поддержки.</w:t>
      </w:r>
    </w:p>
    <w:p w:rsidR="00DD440F" w:rsidRPr="00DD440F" w:rsidRDefault="00DD440F" w:rsidP="00DD440F">
      <w:pPr>
        <w:jc w:val="both"/>
        <w:rPr>
          <w:rFonts w:cs="Times New Roman"/>
          <w:szCs w:val="28"/>
        </w:rPr>
      </w:pPr>
      <w:r w:rsidRPr="00DD440F">
        <w:rPr>
          <w:rFonts w:cs="Times New Roman"/>
          <w:szCs w:val="28"/>
        </w:rPr>
        <w:t>5. Все представленные заявителем документы должны быть составлены на русском языке (должны иметь официальный перевод).</w:t>
      </w:r>
    </w:p>
    <w:p w:rsidR="00DD440F" w:rsidRPr="00DD440F" w:rsidRDefault="00DD440F" w:rsidP="00DD440F">
      <w:pPr>
        <w:jc w:val="both"/>
        <w:rPr>
          <w:rFonts w:cs="Times New Roman"/>
          <w:szCs w:val="28"/>
        </w:rPr>
      </w:pPr>
      <w:r w:rsidRPr="00DD440F">
        <w:rPr>
          <w:rFonts w:cs="Times New Roman"/>
          <w:szCs w:val="28"/>
        </w:rPr>
        <w:t>В представленных документах должны применяться общепринятые обозначения и наименования в соответствии с требованиями действующих нормативных правовых актов. Сведения, которые содержатся в представленных документах, не должны допускать неоднозначного толкования.</w:t>
      </w:r>
    </w:p>
    <w:p w:rsidR="00DD440F" w:rsidRPr="00DD440F" w:rsidRDefault="00DD440F" w:rsidP="00DD440F">
      <w:pPr>
        <w:jc w:val="both"/>
        <w:rPr>
          <w:rFonts w:cs="Times New Roman"/>
          <w:szCs w:val="28"/>
        </w:rPr>
      </w:pPr>
      <w:r w:rsidRPr="00DD440F">
        <w:rPr>
          <w:rFonts w:cs="Times New Roman"/>
          <w:szCs w:val="28"/>
        </w:rPr>
        <w:lastRenderedPageBreak/>
        <w:t>Заявления, справки и иные документы, составленные заявителем, должны быть заверены печатью юридического лица (при наличии печати) и подписью руководителя.</w:t>
      </w:r>
    </w:p>
    <w:p w:rsidR="00DD440F" w:rsidRPr="00DD440F" w:rsidRDefault="00DD440F" w:rsidP="00DD440F">
      <w:pPr>
        <w:jc w:val="both"/>
        <w:rPr>
          <w:rFonts w:cs="Times New Roman"/>
          <w:szCs w:val="28"/>
        </w:rPr>
      </w:pPr>
      <w:r w:rsidRPr="00DD440F">
        <w:rPr>
          <w:rFonts w:cs="Times New Roman"/>
          <w:szCs w:val="28"/>
        </w:rPr>
        <w:t>Представляемые копии документов должны быть заверены печатью заявителя (при наличии печати) и подписью руководителя.</w:t>
      </w:r>
    </w:p>
    <w:p w:rsidR="00DD440F" w:rsidRPr="00DD440F" w:rsidRDefault="00DD440F" w:rsidP="00DD440F">
      <w:pPr>
        <w:jc w:val="both"/>
        <w:rPr>
          <w:rFonts w:cs="Times New Roman"/>
          <w:szCs w:val="28"/>
        </w:rPr>
      </w:pPr>
      <w:r w:rsidRPr="00DD440F">
        <w:rPr>
          <w:rFonts w:cs="Times New Roman"/>
          <w:szCs w:val="28"/>
        </w:rPr>
        <w:t>Заявитель несет ответственность за достоверность представляемых сведений в соответствии с действующим законодательством Российской Федерации.</w:t>
      </w:r>
    </w:p>
    <w:p w:rsidR="00DD440F" w:rsidRPr="00DD440F" w:rsidRDefault="00DD440F" w:rsidP="00DD440F">
      <w:pPr>
        <w:jc w:val="both"/>
        <w:rPr>
          <w:rFonts w:cs="Times New Roman"/>
          <w:szCs w:val="28"/>
        </w:rPr>
      </w:pPr>
      <w:r w:rsidRPr="00DD440F">
        <w:rPr>
          <w:rFonts w:cs="Times New Roman"/>
          <w:szCs w:val="28"/>
        </w:rPr>
        <w:t>6. Заявка регистрируется уполномоченным органом в журнале входящей корреспонденции в день ее поступления.</w:t>
      </w:r>
    </w:p>
    <w:p w:rsidR="00DD440F" w:rsidRPr="00DD440F" w:rsidRDefault="00DD440F" w:rsidP="00DD440F">
      <w:pPr>
        <w:jc w:val="both"/>
        <w:rPr>
          <w:rFonts w:cs="Times New Roman"/>
          <w:szCs w:val="28"/>
        </w:rPr>
      </w:pPr>
      <w:r w:rsidRPr="00DD440F">
        <w:rPr>
          <w:rFonts w:cs="Times New Roman"/>
          <w:szCs w:val="28"/>
        </w:rPr>
        <w:t>7. Уполномоченный орган в течение 5 рабочих дней с даты регистрации заявки рассматривает заявку и принимает одно из следующих решений:</w:t>
      </w:r>
    </w:p>
    <w:p w:rsidR="00DD440F" w:rsidRPr="00DD440F" w:rsidRDefault="00DD440F" w:rsidP="00DD440F">
      <w:pPr>
        <w:jc w:val="both"/>
        <w:rPr>
          <w:rFonts w:cs="Times New Roman"/>
          <w:szCs w:val="28"/>
        </w:rPr>
      </w:pPr>
      <w:r w:rsidRPr="00DD440F">
        <w:rPr>
          <w:rFonts w:cs="Times New Roman"/>
          <w:szCs w:val="28"/>
        </w:rPr>
        <w:t>- отклонить заявку;</w:t>
      </w:r>
    </w:p>
    <w:p w:rsidR="00DD440F" w:rsidRPr="00DD440F" w:rsidRDefault="00DD440F" w:rsidP="00DD440F">
      <w:pPr>
        <w:jc w:val="both"/>
        <w:rPr>
          <w:rFonts w:cs="Times New Roman"/>
          <w:szCs w:val="28"/>
        </w:rPr>
      </w:pPr>
      <w:r w:rsidRPr="00DD440F">
        <w:rPr>
          <w:rFonts w:cs="Times New Roman"/>
          <w:szCs w:val="28"/>
        </w:rPr>
        <w:t>- принять заявку.</w:t>
      </w:r>
    </w:p>
    <w:p w:rsidR="00DD440F" w:rsidRPr="00DD440F" w:rsidRDefault="00DD440F" w:rsidP="00DD440F">
      <w:pPr>
        <w:jc w:val="both"/>
        <w:rPr>
          <w:rFonts w:cs="Times New Roman"/>
          <w:szCs w:val="28"/>
        </w:rPr>
      </w:pPr>
      <w:r w:rsidRPr="00DD440F">
        <w:rPr>
          <w:rFonts w:cs="Times New Roman"/>
          <w:szCs w:val="28"/>
        </w:rPr>
        <w:t>8. Решение об отклонении заявки принимается в следующих случаях:</w:t>
      </w:r>
    </w:p>
    <w:p w:rsidR="00DD440F" w:rsidRPr="00DD440F" w:rsidRDefault="00DD440F" w:rsidP="00DD440F">
      <w:pPr>
        <w:jc w:val="both"/>
        <w:rPr>
          <w:rFonts w:cs="Times New Roman"/>
          <w:szCs w:val="28"/>
        </w:rPr>
      </w:pPr>
      <w:r w:rsidRPr="00DD440F">
        <w:rPr>
          <w:rFonts w:cs="Times New Roman"/>
          <w:szCs w:val="28"/>
        </w:rPr>
        <w:t>- непредставление (представление не в полном объеме) документов, предусмотренных пунктом 4 Порядка;</w:t>
      </w:r>
    </w:p>
    <w:p w:rsidR="00DD440F" w:rsidRPr="00DD440F" w:rsidRDefault="00DD440F" w:rsidP="00DD440F">
      <w:pPr>
        <w:jc w:val="both"/>
        <w:rPr>
          <w:rFonts w:cs="Times New Roman"/>
          <w:szCs w:val="28"/>
        </w:rPr>
      </w:pPr>
      <w:r w:rsidRPr="00DD440F">
        <w:rPr>
          <w:rFonts w:cs="Times New Roman"/>
          <w:szCs w:val="28"/>
        </w:rPr>
        <w:t>- несоответствие представленных документов и содержащихся в них сведений требованиям, определенным пунктами 4 и 5 Порядка;</w:t>
      </w:r>
    </w:p>
    <w:p w:rsidR="00DD440F" w:rsidRPr="00DD440F" w:rsidRDefault="00DD440F" w:rsidP="00DD440F">
      <w:pPr>
        <w:jc w:val="both"/>
        <w:rPr>
          <w:rFonts w:cs="Times New Roman"/>
          <w:szCs w:val="28"/>
        </w:rPr>
      </w:pPr>
      <w:r w:rsidRPr="00DD440F">
        <w:rPr>
          <w:rFonts w:cs="Times New Roman"/>
          <w:szCs w:val="28"/>
        </w:rPr>
        <w:t>- несоответствие заявителя и (или) реализуемого им инвестиционного проекта требованиям, установленным Федеральным законом № 473-ФЗ, постановлением Правительства РФ № 614, постановлением Правительства РФ о создании ТОСЭР;</w:t>
      </w:r>
    </w:p>
    <w:p w:rsidR="00DD440F" w:rsidRPr="00DD440F" w:rsidRDefault="00DD440F" w:rsidP="00DD440F">
      <w:pPr>
        <w:ind w:firstLine="708"/>
        <w:jc w:val="both"/>
        <w:rPr>
          <w:rFonts w:cs="Times New Roman"/>
          <w:szCs w:val="28"/>
        </w:rPr>
      </w:pPr>
      <w:r w:rsidRPr="00DD440F">
        <w:rPr>
          <w:rFonts w:cs="Times New Roman"/>
          <w:szCs w:val="28"/>
        </w:rPr>
        <w:t>- наличие в отношении заявителя решения о ликвидации или реорганизации, решения (определения) арбитражного суда о возбуждении процедур, применяемых в деле о несостоятельности (банкротстве), решения о приостановлении деятельности в порядке, предусмотренном Кодексом Российской Федерации об административных правонарушениях;</w:t>
      </w:r>
    </w:p>
    <w:p w:rsidR="00DD440F" w:rsidRPr="00DD440F" w:rsidRDefault="00DD440F" w:rsidP="00DD440F">
      <w:pPr>
        <w:ind w:firstLine="708"/>
        <w:jc w:val="both"/>
        <w:rPr>
          <w:rFonts w:cs="Times New Roman"/>
          <w:szCs w:val="28"/>
        </w:rPr>
      </w:pPr>
      <w:r w:rsidRPr="00DD440F">
        <w:rPr>
          <w:rFonts w:cs="Times New Roman"/>
          <w:szCs w:val="28"/>
        </w:rPr>
        <w:t>- наличие задолженности по налогам, сборам, страховым взносам, пеням, штрафам, процентам, подлежащим уплате в соответствии с законодательством Российской Федерации о налогах и сборах;</w:t>
      </w:r>
    </w:p>
    <w:p w:rsidR="00DD440F" w:rsidRPr="00DD440F" w:rsidRDefault="00DD440F" w:rsidP="00DD440F">
      <w:pPr>
        <w:jc w:val="both"/>
        <w:rPr>
          <w:rFonts w:cs="Times New Roman"/>
          <w:szCs w:val="28"/>
        </w:rPr>
      </w:pPr>
      <w:r w:rsidRPr="00DD440F">
        <w:rPr>
          <w:rFonts w:cs="Times New Roman"/>
          <w:szCs w:val="28"/>
        </w:rPr>
        <w:t>- выявление фактов представления заявителем недостоверных сведений и (или) документов.</w:t>
      </w:r>
    </w:p>
    <w:p w:rsidR="00DD440F" w:rsidRPr="00DD440F" w:rsidRDefault="00DD440F" w:rsidP="00DD440F">
      <w:pPr>
        <w:jc w:val="both"/>
        <w:rPr>
          <w:rFonts w:cs="Times New Roman"/>
          <w:szCs w:val="28"/>
        </w:rPr>
      </w:pPr>
      <w:r w:rsidRPr="00DD440F">
        <w:rPr>
          <w:rFonts w:cs="Times New Roman"/>
          <w:szCs w:val="28"/>
        </w:rPr>
        <w:t xml:space="preserve">9. В течение 5 рабочих дней с даты принятия решения об отклонении заявки уполномоченный орган уведомляет об этом заявителя в письменном виде с указанием оснований отклонения. </w:t>
      </w:r>
    </w:p>
    <w:p w:rsidR="00DD440F" w:rsidRPr="00DD440F" w:rsidRDefault="00DD440F" w:rsidP="00DD440F">
      <w:pPr>
        <w:jc w:val="both"/>
        <w:rPr>
          <w:rFonts w:cs="Times New Roman"/>
          <w:szCs w:val="28"/>
        </w:rPr>
      </w:pPr>
      <w:r w:rsidRPr="00DD440F">
        <w:rPr>
          <w:rFonts w:cs="Times New Roman"/>
          <w:szCs w:val="28"/>
        </w:rPr>
        <w:t>10. В случае отклонения заявки заявитель вправе направить ее повторно после устранения замечаний, содержащихся в уведомлении уполномоченного органа.</w:t>
      </w:r>
    </w:p>
    <w:p w:rsidR="00DD440F" w:rsidRPr="00DD440F" w:rsidRDefault="00DD440F" w:rsidP="00DD440F">
      <w:pPr>
        <w:jc w:val="both"/>
        <w:rPr>
          <w:rFonts w:cs="Times New Roman"/>
          <w:szCs w:val="28"/>
        </w:rPr>
      </w:pPr>
      <w:bookmarkStart w:id="1" w:name="Par66"/>
      <w:bookmarkEnd w:id="1"/>
      <w:r w:rsidRPr="00DD440F">
        <w:rPr>
          <w:rFonts w:cs="Times New Roman"/>
          <w:szCs w:val="28"/>
        </w:rPr>
        <w:t>11. В случае принятия решения о приеме заявки уполномоченный орган в течение 15 рабочих дней с даты регистрации заявки:</w:t>
      </w:r>
    </w:p>
    <w:p w:rsidR="00DD440F" w:rsidRPr="00DD440F" w:rsidRDefault="00DD440F" w:rsidP="00DD440F">
      <w:pPr>
        <w:jc w:val="both"/>
        <w:rPr>
          <w:rFonts w:cs="Times New Roman"/>
          <w:szCs w:val="28"/>
        </w:rPr>
      </w:pPr>
      <w:r w:rsidRPr="00DD440F">
        <w:rPr>
          <w:rFonts w:cs="Times New Roman"/>
          <w:szCs w:val="28"/>
        </w:rPr>
        <w:lastRenderedPageBreak/>
        <w:t>- рассматривает бизнес-план и готовит заключение о соответствии (или несоответствии) инвестиционного проекта установленным параметрам экономической эффективности;</w:t>
      </w:r>
    </w:p>
    <w:p w:rsidR="00DD440F" w:rsidRPr="00DD440F" w:rsidRDefault="00DD440F" w:rsidP="00DD440F">
      <w:pPr>
        <w:jc w:val="both"/>
        <w:rPr>
          <w:rFonts w:cs="Times New Roman"/>
          <w:szCs w:val="28"/>
        </w:rPr>
      </w:pPr>
      <w:r w:rsidRPr="00DD440F">
        <w:rPr>
          <w:rFonts w:cs="Times New Roman"/>
          <w:szCs w:val="28"/>
        </w:rPr>
        <w:t>- в случае выявления соответствия инвестиционного проекта параметрам экономической эффективности уполномоченный орган направляет заявку и прилагаемые к ней документы, в том числе заключение уполномоченного органа, в электронном виде в департамент финансов Ярославской области и в администрацию монопрофильного муниципального образования Ярославской области (моногорода), на территории которого создана территория опережающего социально-экономического развития (далее – администрация моногорода), в администрацию муниципального района Ярославской области, на территории которого находится моногород (далее – администрация муниципального района).</w:t>
      </w:r>
    </w:p>
    <w:p w:rsidR="00DD440F" w:rsidRPr="00DD440F" w:rsidRDefault="00DD440F" w:rsidP="00DD440F">
      <w:pPr>
        <w:jc w:val="both"/>
        <w:rPr>
          <w:rFonts w:cs="Times New Roman"/>
          <w:szCs w:val="28"/>
        </w:rPr>
      </w:pPr>
      <w:r w:rsidRPr="00DD440F">
        <w:rPr>
          <w:rFonts w:cs="Times New Roman"/>
          <w:szCs w:val="28"/>
        </w:rPr>
        <w:t>В качестве параметров экономической эффективности инвестиционного проекта, реализуемого заявителем, используются следующие параметры эффективности инвестиционных проектов, используемые в качестве критериев при отборе для включения в перечень приоритетных инвестиционных проектов Ярославской области, утвержденные постановлением Правительства области от 27.09.2011 № 734-п «О некоторых вопросах регулирования инвестиционной деятельности и внесении изменений в постановление Администрации области от 27.03.2006 № 47-а»: рентабельность инвестиций, рентабельность продукции (работ, услуг) и отношение производительности труда по инвестиционному проекту к среднему по Российской Федерации уровню.</w:t>
      </w:r>
    </w:p>
    <w:p w:rsidR="00DD440F" w:rsidRPr="00DD440F" w:rsidRDefault="00DD440F" w:rsidP="00DD440F">
      <w:pPr>
        <w:jc w:val="both"/>
        <w:rPr>
          <w:rFonts w:cs="Times New Roman"/>
          <w:szCs w:val="28"/>
        </w:rPr>
      </w:pPr>
      <w:r w:rsidRPr="00DD440F">
        <w:rPr>
          <w:rFonts w:cs="Times New Roman"/>
          <w:szCs w:val="28"/>
        </w:rPr>
        <w:t>В случае выявления в процессе рассмотрения бизнес-плана несоответствия инвестиционного проекта хотя бы одному из установленных параметров эффективности</w:t>
      </w:r>
      <w:r w:rsidRPr="00DD440F">
        <w:t xml:space="preserve"> </w:t>
      </w:r>
      <w:r w:rsidRPr="00DD440F">
        <w:rPr>
          <w:rFonts w:cs="Times New Roman"/>
          <w:szCs w:val="28"/>
        </w:rPr>
        <w:t xml:space="preserve">инвестиционных проектов, </w:t>
      </w:r>
      <w:r w:rsidRPr="00DD440F">
        <w:t>используемых в качестве критериев при отборе для включения в перечень приоритетных инвестиционных проектов Ярославской области,</w:t>
      </w:r>
      <w:r w:rsidRPr="00DD440F">
        <w:rPr>
          <w:rFonts w:cs="Times New Roman"/>
          <w:szCs w:val="28"/>
        </w:rPr>
        <w:t xml:space="preserve"> уполномоченный орган готовит отрицательное заключение, что влечет прекращение рассмотрения заявки. О принятом решении уполномоченный орган уведомляет заявителя в течение 15 рабочих дней с момента истечения срока подготовки отрицательного заключения. При этом заявитель вправе направить заявку повторно после устранения замечаний, содержащихся в уведомлении уполномоченного органа.</w:t>
      </w:r>
    </w:p>
    <w:p w:rsidR="00DD440F" w:rsidRPr="00DD440F" w:rsidRDefault="00DD440F" w:rsidP="00DD440F">
      <w:pPr>
        <w:jc w:val="both"/>
        <w:rPr>
          <w:rFonts w:cs="Times New Roman"/>
          <w:szCs w:val="28"/>
        </w:rPr>
      </w:pPr>
      <w:r w:rsidRPr="00DD440F">
        <w:rPr>
          <w:rFonts w:cs="Times New Roman"/>
          <w:szCs w:val="28"/>
        </w:rPr>
        <w:t>12. В течение 10 рабочих дней с даты поступления документов, предусмотренных пунктом 11 Порядка, департамент финансов Ярославской области, администрация моногорода и администрация муниципального района подготавливают и направляют в уполномоченный орган следующие мотивированные заключения:</w:t>
      </w:r>
    </w:p>
    <w:p w:rsidR="00DD440F" w:rsidRPr="00DD440F" w:rsidRDefault="00DD440F" w:rsidP="00DD440F">
      <w:pPr>
        <w:jc w:val="both"/>
        <w:rPr>
          <w:rFonts w:cs="Times New Roman"/>
          <w:szCs w:val="28"/>
        </w:rPr>
      </w:pPr>
      <w:r w:rsidRPr="00DD440F">
        <w:rPr>
          <w:rFonts w:cs="Times New Roman"/>
          <w:szCs w:val="28"/>
        </w:rPr>
        <w:t>- департамент финансов Ярославской области – заключение о расчетах заявителя с областным бюджетом, в том числе об объемах государственной поддержки и целесообразности ее предоставления с точки зрения бюджетной эффективности;</w:t>
      </w:r>
    </w:p>
    <w:p w:rsidR="00DD440F" w:rsidRPr="00DD440F" w:rsidRDefault="00DD440F" w:rsidP="00DD440F">
      <w:pPr>
        <w:jc w:val="both"/>
        <w:rPr>
          <w:rFonts w:cs="Times New Roman"/>
          <w:szCs w:val="28"/>
        </w:rPr>
      </w:pPr>
      <w:r w:rsidRPr="00DD440F">
        <w:rPr>
          <w:rFonts w:cs="Times New Roman"/>
          <w:szCs w:val="28"/>
        </w:rPr>
        <w:lastRenderedPageBreak/>
        <w:t>- администрация моногорода совместно с администрацией муниципального района – заключение о наличии необходимой для обеспечения деятельности заявителя, предусмотренной бизнес-планом инженерной, коммунальной, транспортной и иной инфраструктуры территории опережающего социально-экономического развития с учетом существующей загрузки мощностей.</w:t>
      </w:r>
    </w:p>
    <w:p w:rsidR="00DD440F" w:rsidRPr="00DD440F" w:rsidRDefault="00DD440F" w:rsidP="00DD440F">
      <w:pPr>
        <w:jc w:val="both"/>
        <w:rPr>
          <w:rFonts w:cs="Times New Roman"/>
          <w:szCs w:val="28"/>
        </w:rPr>
      </w:pPr>
      <w:r w:rsidRPr="00DD440F">
        <w:rPr>
          <w:rFonts w:cs="Times New Roman"/>
          <w:szCs w:val="28"/>
        </w:rPr>
        <w:t xml:space="preserve">13. Уполномоченный орган готовит документы по инвестиционному проекту для рассмотрения на заседании комиссии по рассмотрению заявок (далее – комиссия) и организует заседание комиссии в срок не более 2 месяцев с момента получения последнего заключения. </w:t>
      </w:r>
    </w:p>
    <w:p w:rsidR="00DD440F" w:rsidRPr="00DD440F" w:rsidRDefault="00DD440F" w:rsidP="00DD440F">
      <w:pPr>
        <w:jc w:val="both"/>
        <w:rPr>
          <w:rFonts w:cs="Times New Roman"/>
          <w:szCs w:val="28"/>
        </w:rPr>
      </w:pPr>
      <w:r w:rsidRPr="00DD440F">
        <w:rPr>
          <w:rFonts w:cs="Times New Roman"/>
          <w:szCs w:val="28"/>
        </w:rPr>
        <w:t>В течение 15 рабочих дней с момента получения последнего заключения уполномоченный орган направляет в адрес заявителя копию своего положительного заключения, заключения департамента финансов Ярославской области и заключения о наличии необходимой для обеспечения деятельности заявителя, предусмотренной бизнес-планом инженерной, коммунальной, транспортной и иной инфраструктуры территории опережающего социально-экономического развития с учетом существующей загрузки мощностей.</w:t>
      </w:r>
    </w:p>
    <w:p w:rsidR="00DD440F" w:rsidRPr="00DD440F" w:rsidRDefault="00DD440F" w:rsidP="00DD440F">
      <w:pPr>
        <w:jc w:val="both"/>
        <w:rPr>
          <w:rFonts w:eastAsiaTheme="minorHAnsi" w:cs="Times New Roman"/>
          <w:szCs w:val="28"/>
        </w:rPr>
      </w:pPr>
      <w:r w:rsidRPr="00DD440F">
        <w:rPr>
          <w:rFonts w:cs="Times New Roman"/>
          <w:szCs w:val="28"/>
        </w:rPr>
        <w:t xml:space="preserve">Информацию о дате, времени и месте проведения заседания комиссии уполномоченный орган направляет в адрес заявителя не позднее чем за 5 рабочих дней до даты проведения заседания комиссии. </w:t>
      </w:r>
      <w:r w:rsidRPr="00DD440F">
        <w:rPr>
          <w:rFonts w:eastAsiaTheme="minorHAnsi" w:cs="Times New Roman"/>
          <w:szCs w:val="28"/>
        </w:rPr>
        <w:t>Направление информации допускается средствами электронной почты по адресам, указанным заявителем.</w:t>
      </w:r>
    </w:p>
    <w:p w:rsidR="00DD440F" w:rsidRPr="00DD440F" w:rsidRDefault="00DD440F" w:rsidP="00DD440F">
      <w:pPr>
        <w:jc w:val="both"/>
        <w:rPr>
          <w:rFonts w:cs="Times New Roman"/>
          <w:szCs w:val="28"/>
        </w:rPr>
      </w:pPr>
      <w:r w:rsidRPr="00DD440F">
        <w:rPr>
          <w:rFonts w:cs="Times New Roman"/>
          <w:szCs w:val="28"/>
        </w:rPr>
        <w:t>14. Комиссия рассматривает заявку с учетом заключений уполномоченного органа, департамента финансов Ярославской области, администрации моногорода и администрации муниципального района на основании критериев и методики оценки заявки (приложение 3 к Порядку).</w:t>
      </w:r>
    </w:p>
    <w:p w:rsidR="00DD440F" w:rsidRPr="00DD440F" w:rsidRDefault="00DD440F" w:rsidP="00DD440F">
      <w:pPr>
        <w:jc w:val="both"/>
        <w:rPr>
          <w:rFonts w:cs="Times New Roman"/>
          <w:szCs w:val="28"/>
        </w:rPr>
      </w:pPr>
      <w:r w:rsidRPr="00DD440F">
        <w:rPr>
          <w:rFonts w:cs="Times New Roman"/>
          <w:szCs w:val="28"/>
        </w:rPr>
        <w:t>В заседании комиссии вправе принимать участие представитель заявителя.</w:t>
      </w:r>
    </w:p>
    <w:p w:rsidR="00DD440F" w:rsidRPr="00DD440F" w:rsidRDefault="00DD440F" w:rsidP="00DD440F">
      <w:pPr>
        <w:jc w:val="both"/>
        <w:rPr>
          <w:rFonts w:cs="Times New Roman"/>
          <w:szCs w:val="28"/>
        </w:rPr>
      </w:pPr>
      <w:r w:rsidRPr="00DD440F">
        <w:rPr>
          <w:rFonts w:cs="Times New Roman"/>
          <w:szCs w:val="28"/>
        </w:rPr>
        <w:t>15. Заявка признается комиссией соответствующей критериям оценки заявки, если сумма баллов, присвоенных ей по результатам проведенной оценки, составила 9 и более баллов.</w:t>
      </w:r>
    </w:p>
    <w:p w:rsidR="00DD440F" w:rsidRPr="00DD440F" w:rsidRDefault="00DD440F" w:rsidP="00DD440F">
      <w:pPr>
        <w:widowControl w:val="0"/>
        <w:autoSpaceDE w:val="0"/>
        <w:autoSpaceDN w:val="0"/>
        <w:adjustRightInd w:val="0"/>
        <w:jc w:val="both"/>
        <w:rPr>
          <w:rFonts w:eastAsiaTheme="minorEastAsia" w:cs="Times New Roman"/>
          <w:spacing w:val="-4"/>
          <w:szCs w:val="28"/>
          <w:lang w:eastAsia="ru-RU"/>
        </w:rPr>
      </w:pPr>
      <w:r w:rsidRPr="00DD440F">
        <w:rPr>
          <w:rFonts w:eastAsiaTheme="minorEastAsia" w:cs="Times New Roman"/>
          <w:spacing w:val="-4"/>
          <w:szCs w:val="28"/>
          <w:lang w:eastAsia="ru-RU"/>
        </w:rPr>
        <w:t>Комиссия принимает решение о присвоении определенного количества баллов по каждому критерию.</w:t>
      </w:r>
    </w:p>
    <w:p w:rsidR="00DD440F" w:rsidRPr="00DD440F" w:rsidRDefault="00DD440F" w:rsidP="00DD440F">
      <w:pPr>
        <w:jc w:val="both"/>
        <w:rPr>
          <w:rFonts w:cs="Times New Roman"/>
          <w:szCs w:val="28"/>
        </w:rPr>
      </w:pPr>
      <w:r w:rsidRPr="00DD440F">
        <w:rPr>
          <w:rFonts w:cs="Times New Roman"/>
          <w:szCs w:val="28"/>
        </w:rPr>
        <w:t>16. По результатам рассмотрения заявки комиссия принимает решение:</w:t>
      </w:r>
    </w:p>
    <w:p w:rsidR="00DD440F" w:rsidRPr="00DD440F" w:rsidRDefault="00DD440F" w:rsidP="00DD440F">
      <w:pPr>
        <w:jc w:val="both"/>
        <w:rPr>
          <w:rFonts w:cs="Times New Roman"/>
          <w:szCs w:val="28"/>
        </w:rPr>
      </w:pPr>
      <w:r w:rsidRPr="00DD440F">
        <w:rPr>
          <w:rFonts w:cs="Times New Roman"/>
          <w:szCs w:val="28"/>
        </w:rPr>
        <w:t>- о возможности заключения соглашения в случае, если сумма баллов, присвоенных заявке по результатам проведенной оценки, составила 9 и более баллов;</w:t>
      </w:r>
    </w:p>
    <w:p w:rsidR="00DD440F" w:rsidRPr="00DD440F" w:rsidRDefault="00DD440F" w:rsidP="00DD440F">
      <w:pPr>
        <w:jc w:val="both"/>
        <w:rPr>
          <w:rFonts w:cs="Times New Roman"/>
          <w:szCs w:val="28"/>
        </w:rPr>
      </w:pPr>
      <w:r w:rsidRPr="00DD440F">
        <w:rPr>
          <w:rFonts w:cs="Times New Roman"/>
          <w:szCs w:val="28"/>
        </w:rPr>
        <w:t>- о невозможности заключения соглашения, если сумма баллов, присвоенных заявке по результатам проведенной оценки, составила менее 9 баллов.</w:t>
      </w:r>
    </w:p>
    <w:p w:rsidR="00DD440F" w:rsidRPr="00DD440F" w:rsidRDefault="00DD440F" w:rsidP="00DD440F">
      <w:pPr>
        <w:jc w:val="both"/>
        <w:rPr>
          <w:rFonts w:cs="Times New Roman"/>
          <w:szCs w:val="28"/>
        </w:rPr>
      </w:pPr>
      <w:r w:rsidRPr="00DD440F">
        <w:rPr>
          <w:rFonts w:cs="Times New Roman"/>
          <w:szCs w:val="28"/>
        </w:rPr>
        <w:t xml:space="preserve">17. Решение комиссии оформляется протоколом заседания комиссии в течение 5 рабочих дней с даты его принятия. Протокол заседания комиссии публикуется на странице уполномоченного органа на портале органов </w:t>
      </w:r>
      <w:r w:rsidRPr="00DD440F">
        <w:rPr>
          <w:rFonts w:cs="Times New Roman"/>
          <w:szCs w:val="28"/>
        </w:rPr>
        <w:lastRenderedPageBreak/>
        <w:t>государственной власти Ярославской области в информационно-телекоммуникационной сети «Интернет» и на официальном сайте администрации моногорода в течение 3 рабочих дней с даты оформления.</w:t>
      </w:r>
    </w:p>
    <w:p w:rsidR="00DD440F" w:rsidRPr="00DD440F" w:rsidRDefault="00DD440F" w:rsidP="00DD440F">
      <w:pPr>
        <w:jc w:val="both"/>
        <w:rPr>
          <w:rFonts w:cs="Times New Roman"/>
          <w:szCs w:val="28"/>
        </w:rPr>
      </w:pPr>
      <w:r w:rsidRPr="00DD440F">
        <w:rPr>
          <w:rFonts w:cs="Times New Roman"/>
          <w:szCs w:val="28"/>
        </w:rPr>
        <w:t>18. В течение 3 рабочих дней с даты оформления протокола заседания комиссии уполномоченный орган направляет заявителю уведомление о результатах рассмотрения заявки. При этом в случае принятия комиссией решения о возможности заключения соглашения заявителю одновременно с уведомлением о результатах рассмотрения заявки направляется проект соглашения в трех экземплярах.</w:t>
      </w:r>
    </w:p>
    <w:p w:rsidR="00DD440F" w:rsidRPr="00DD440F" w:rsidRDefault="00DD440F" w:rsidP="00DD440F">
      <w:pPr>
        <w:jc w:val="both"/>
        <w:rPr>
          <w:rFonts w:cs="Times New Roman"/>
          <w:szCs w:val="28"/>
        </w:rPr>
      </w:pPr>
      <w:r w:rsidRPr="00DD440F">
        <w:rPr>
          <w:rFonts w:cs="Times New Roman"/>
          <w:szCs w:val="28"/>
        </w:rPr>
        <w:t>19. В течение 10 рабочих дней с момента получения проекта соглашения заявитель подписывает три экземпляра соглашения и направляет их в уполномоченный орган. В случае неполучения уполномоченным органом подписанных заявителем трех экземпляров соглашения в установленный данным пунктом срок соглашение считается незаключенным, решение комиссии о возможности заключения соглашения считается аннулированным.</w:t>
      </w:r>
    </w:p>
    <w:p w:rsidR="00DD440F" w:rsidRPr="00DD440F" w:rsidRDefault="00DD440F" w:rsidP="00DD440F">
      <w:pPr>
        <w:jc w:val="both"/>
        <w:rPr>
          <w:rFonts w:cs="Times New Roman"/>
          <w:szCs w:val="28"/>
        </w:rPr>
      </w:pPr>
      <w:r w:rsidRPr="00DD440F">
        <w:rPr>
          <w:rFonts w:cs="Times New Roman"/>
          <w:szCs w:val="28"/>
        </w:rPr>
        <w:t>В случае аннулирования решения комиссии о возможности заключения соглашения по основанию, указанному в абзаце первом пункта 19, заявитель вправе повторно направить заявку.</w:t>
      </w:r>
    </w:p>
    <w:p w:rsidR="00DD440F" w:rsidRPr="00DD440F" w:rsidRDefault="00DD440F" w:rsidP="00DD440F">
      <w:pPr>
        <w:jc w:val="both"/>
        <w:rPr>
          <w:rFonts w:cs="Times New Roman"/>
          <w:szCs w:val="28"/>
        </w:rPr>
      </w:pPr>
      <w:r w:rsidRPr="00DD440F">
        <w:rPr>
          <w:rFonts w:cs="Times New Roman"/>
          <w:szCs w:val="28"/>
        </w:rPr>
        <w:t>20. Уполномоченный орган в течение 3 рабочих дней с момента получения от заявителя подписанных экземпляров соглашения направляет их в администрацию моногорода. В течение 10 рабочих дней с момента получения подписанных заявителем экземпляров соглашения администрация моногорода подписывает три экземпляра соглашения и направляет их в уполномоченный орган.</w:t>
      </w:r>
    </w:p>
    <w:p w:rsidR="00DD440F" w:rsidRPr="00DD440F" w:rsidRDefault="00DD440F" w:rsidP="00DD440F">
      <w:pPr>
        <w:jc w:val="both"/>
        <w:rPr>
          <w:rFonts w:cs="Times New Roman"/>
          <w:szCs w:val="28"/>
        </w:rPr>
      </w:pPr>
      <w:r w:rsidRPr="00DD440F">
        <w:rPr>
          <w:rFonts w:cs="Times New Roman"/>
          <w:szCs w:val="28"/>
        </w:rPr>
        <w:t xml:space="preserve">21. В течение 5 рабочих дней с момента получения подписанных заявителем и администрацией моногорода экземпляров соглашения уполномоченный орган подписывает их. </w:t>
      </w:r>
    </w:p>
    <w:p w:rsidR="00DD440F" w:rsidRPr="00DD440F" w:rsidRDefault="00DD440F" w:rsidP="00DD440F">
      <w:pPr>
        <w:jc w:val="both"/>
        <w:rPr>
          <w:rFonts w:cs="Times New Roman"/>
          <w:szCs w:val="28"/>
        </w:rPr>
      </w:pPr>
      <w:r w:rsidRPr="00DD440F">
        <w:rPr>
          <w:rFonts w:cs="Times New Roman"/>
          <w:szCs w:val="28"/>
        </w:rPr>
        <w:t>В течение 3 рабочих дней с момента подписания уполномоченный орган направляет один экземпляр соглашения заявителю и один экземпляр соглашения в администрацию моногорода. Копия подписанного соглашения в течение указанного срока направляется уполномоченным органом в департамент финансов Ярославской области.</w:t>
      </w:r>
    </w:p>
    <w:p w:rsidR="00DD440F" w:rsidRPr="00DD440F" w:rsidRDefault="00DD440F" w:rsidP="00DD440F">
      <w:pPr>
        <w:jc w:val="both"/>
        <w:rPr>
          <w:rFonts w:cs="Times New Roman"/>
          <w:szCs w:val="28"/>
        </w:rPr>
      </w:pPr>
      <w:r w:rsidRPr="00DD440F">
        <w:rPr>
          <w:rFonts w:cs="Times New Roman"/>
          <w:szCs w:val="28"/>
        </w:rPr>
        <w:t>22. В течение 3 рабочих дней со дня заключения соглашения уполномоченный орган направляет в Министерство экономического развития Российской Федерации информацию для включения заявителя, с которым заключено соглашение, в реестр резидентов территорий опережающего социально-экономического развития в порядке, установленном постановлением Правительства РФ № 614.</w:t>
      </w:r>
    </w:p>
    <w:p w:rsidR="00DD440F" w:rsidRPr="00DD440F" w:rsidRDefault="00DD440F" w:rsidP="00DD440F">
      <w:pPr>
        <w:jc w:val="both"/>
        <w:rPr>
          <w:rFonts w:cs="Times New Roman"/>
          <w:szCs w:val="28"/>
        </w:rPr>
      </w:pPr>
      <w:r w:rsidRPr="00DD440F">
        <w:rPr>
          <w:rFonts w:cs="Times New Roman"/>
          <w:szCs w:val="28"/>
        </w:rPr>
        <w:t>23. В течение срока действия соглашения уполномоченный орган осуществляет мониторинг реализации инвестиционного проекта резидентом территории опережающего социально-экономического развития.</w:t>
      </w:r>
    </w:p>
    <w:p w:rsidR="00DD440F" w:rsidRPr="00DD440F" w:rsidRDefault="00DD440F" w:rsidP="00DD440F">
      <w:pPr>
        <w:jc w:val="both"/>
        <w:rPr>
          <w:rFonts w:cs="Times New Roman"/>
          <w:szCs w:val="28"/>
        </w:rPr>
      </w:pPr>
      <w:r w:rsidRPr="00DD440F">
        <w:rPr>
          <w:rFonts w:cs="Times New Roman"/>
          <w:szCs w:val="28"/>
        </w:rPr>
        <w:lastRenderedPageBreak/>
        <w:t>24. Мониторинг реализации инвестиционных проектов осуществляется путем обобщения и анализа уполномоченным органом отчетов о выполнении обязательств соглашения.</w:t>
      </w:r>
    </w:p>
    <w:p w:rsidR="00DD440F" w:rsidRPr="00DD440F" w:rsidRDefault="00DD440F" w:rsidP="00DD440F">
      <w:pPr>
        <w:jc w:val="both"/>
        <w:rPr>
          <w:rFonts w:cs="Times New Roman"/>
          <w:szCs w:val="28"/>
        </w:rPr>
      </w:pPr>
      <w:r w:rsidRPr="00DD440F">
        <w:rPr>
          <w:rFonts w:cs="Times New Roman"/>
          <w:szCs w:val="28"/>
        </w:rPr>
        <w:t>25. Изменение показателей инвестиционного проекта, закрепленных в основном соглашении, которые находятся в пределах отклонений, установленных в основном соглашении, производится по инициативе заявителя на основании письменного заявления об изменении показателей инвестиционного проекта с обоснованием необходимости внесения данного изменения с приложением документов, предусмотренных пунктом 4 Порядка.</w:t>
      </w:r>
    </w:p>
    <w:p w:rsidR="00DD440F" w:rsidRPr="00DD440F" w:rsidRDefault="00DD440F" w:rsidP="00DD440F">
      <w:pPr>
        <w:jc w:val="both"/>
        <w:rPr>
          <w:rFonts w:cs="Times New Roman"/>
          <w:szCs w:val="28"/>
        </w:rPr>
      </w:pPr>
      <w:r w:rsidRPr="00DD440F">
        <w:rPr>
          <w:rFonts w:cs="Times New Roman"/>
          <w:szCs w:val="28"/>
        </w:rPr>
        <w:t>Изменения показателей инвестиционного проекта, закрепленных в основном соглашении, принимаются на основании положительного заключения уполномоченного органа.</w:t>
      </w:r>
    </w:p>
    <w:p w:rsidR="00DD440F" w:rsidRPr="00DD440F" w:rsidRDefault="00DD440F" w:rsidP="00DD440F">
      <w:pPr>
        <w:jc w:val="both"/>
        <w:rPr>
          <w:rFonts w:cs="Times New Roman"/>
          <w:szCs w:val="28"/>
        </w:rPr>
      </w:pPr>
      <w:r w:rsidRPr="00DD440F">
        <w:rPr>
          <w:rFonts w:cs="Times New Roman"/>
          <w:szCs w:val="28"/>
        </w:rPr>
        <w:t>26. Процедура рассмотрения заявления об изменении показателей инвестиционного проекта предусматривает:</w:t>
      </w:r>
    </w:p>
    <w:p w:rsidR="00DD440F" w:rsidRPr="00DD440F" w:rsidRDefault="00DD440F" w:rsidP="00DD440F">
      <w:pPr>
        <w:jc w:val="both"/>
        <w:rPr>
          <w:rFonts w:cs="Times New Roman"/>
          <w:szCs w:val="28"/>
        </w:rPr>
      </w:pPr>
      <w:r w:rsidRPr="00DD440F">
        <w:rPr>
          <w:rFonts w:cs="Times New Roman"/>
          <w:szCs w:val="28"/>
        </w:rPr>
        <w:t>- подготовку уполномоченным органом в течение 15 рабочих дней с момента подачи заявления об изменении показателей инвестиционного проекта заключения о соответствии инвестиционного проекта с учетом изменения его показателей установленным параметрам экономической эффективности;</w:t>
      </w:r>
    </w:p>
    <w:p w:rsidR="00DD440F" w:rsidRPr="00DD440F" w:rsidRDefault="00DD440F" w:rsidP="00DD440F">
      <w:pPr>
        <w:jc w:val="both"/>
        <w:rPr>
          <w:rFonts w:cs="Times New Roman"/>
          <w:szCs w:val="28"/>
        </w:rPr>
      </w:pPr>
      <w:r w:rsidRPr="00DD440F">
        <w:rPr>
          <w:rFonts w:cs="Times New Roman"/>
          <w:szCs w:val="28"/>
        </w:rPr>
        <w:t>- в течение 10 рабочих дней с момента истечения срока, предусмотренного абзацем вторым пункта 26:</w:t>
      </w:r>
    </w:p>
    <w:p w:rsidR="00DD440F" w:rsidRPr="00DD440F" w:rsidRDefault="00DD440F" w:rsidP="00DD440F">
      <w:pPr>
        <w:jc w:val="both"/>
        <w:rPr>
          <w:rFonts w:cs="Times New Roman"/>
          <w:szCs w:val="28"/>
        </w:rPr>
      </w:pPr>
      <w:r w:rsidRPr="00DD440F">
        <w:rPr>
          <w:rFonts w:cs="Times New Roman"/>
          <w:szCs w:val="28"/>
        </w:rPr>
        <w:t>в случае соответствия инвестиционного проекта с учетом изменения его показателей установленным параметрам экономической эффективности уведомление заявителя уполномоченным органом о результатах рассмотрения заявления об изменении показателей инвестиционного проекта в письменной форме с направлением проекта дополнительного соглашения в трех экземплярах. Дополнительное соглашение заключается в порядке, предусмотренном пунктами 19 – 22 Порядка;</w:t>
      </w:r>
    </w:p>
    <w:p w:rsidR="00DD440F" w:rsidRPr="00DD440F" w:rsidRDefault="00DD440F" w:rsidP="00DD440F">
      <w:pPr>
        <w:jc w:val="both"/>
        <w:rPr>
          <w:rFonts w:cs="Times New Roman"/>
          <w:szCs w:val="28"/>
        </w:rPr>
      </w:pPr>
      <w:r w:rsidRPr="00DD440F">
        <w:rPr>
          <w:rFonts w:cs="Times New Roman"/>
          <w:szCs w:val="28"/>
        </w:rPr>
        <w:t>в случае несоответствия инвестиционного проекта с учетом изменения его показателей установленным параметрам экономической эффективности уведомление заявителя уполномоченным органом об отказе в изменении показателей инвестиционного проекта.</w:t>
      </w:r>
    </w:p>
    <w:p w:rsidR="00DD440F" w:rsidRPr="00DD440F" w:rsidRDefault="00DD440F" w:rsidP="00DD440F">
      <w:pPr>
        <w:jc w:val="both"/>
        <w:rPr>
          <w:rFonts w:cs="Times New Roman"/>
          <w:szCs w:val="28"/>
        </w:rPr>
      </w:pPr>
      <w:r w:rsidRPr="00DD440F">
        <w:rPr>
          <w:rFonts w:cs="Times New Roman"/>
          <w:szCs w:val="28"/>
        </w:rPr>
        <w:t>В течение 3 рабочих дней с момента получения уведомления уполномоченного органа заявитель вправе отозвать свое заявление об изменении показателей инвестиционного проекта.</w:t>
      </w:r>
    </w:p>
    <w:p w:rsidR="00DD440F" w:rsidRPr="00DD440F" w:rsidRDefault="00DD440F" w:rsidP="00DD440F">
      <w:pPr>
        <w:jc w:val="both"/>
        <w:rPr>
          <w:rFonts w:cs="Times New Roman"/>
          <w:szCs w:val="28"/>
        </w:rPr>
        <w:sectPr w:rsidR="00DD440F" w:rsidRPr="00DD440F" w:rsidSect="000F0D3D">
          <w:footerReference w:type="default" r:id="rId10"/>
          <w:footerReference w:type="first" r:id="rId11"/>
          <w:pgSz w:w="11906" w:h="16838"/>
          <w:pgMar w:top="1134" w:right="567" w:bottom="1134" w:left="1985" w:header="709" w:footer="709" w:gutter="0"/>
          <w:cols w:space="708"/>
          <w:titlePg/>
          <w:docGrid w:linePitch="381"/>
        </w:sectPr>
      </w:pPr>
    </w:p>
    <w:p w:rsidR="00DD440F" w:rsidRPr="00DD440F" w:rsidRDefault="00DD440F" w:rsidP="00DD440F">
      <w:pPr>
        <w:widowControl w:val="0"/>
        <w:autoSpaceDE w:val="0"/>
        <w:autoSpaceDN w:val="0"/>
        <w:adjustRightInd w:val="0"/>
        <w:ind w:left="6379" w:firstLine="0"/>
        <w:outlineLvl w:val="1"/>
        <w:rPr>
          <w:rFonts w:eastAsiaTheme="minorEastAsia" w:cs="Times New Roman"/>
          <w:szCs w:val="28"/>
          <w:lang w:eastAsia="ru-RU"/>
        </w:rPr>
      </w:pPr>
      <w:r w:rsidRPr="00DD440F">
        <w:rPr>
          <w:rFonts w:eastAsiaTheme="minorEastAsia" w:cs="Times New Roman"/>
          <w:szCs w:val="28"/>
          <w:lang w:eastAsia="ru-RU"/>
        </w:rPr>
        <w:lastRenderedPageBreak/>
        <w:t>Приложение 1</w:t>
      </w:r>
    </w:p>
    <w:p w:rsidR="00DD440F" w:rsidRPr="00DD440F" w:rsidRDefault="00DD440F" w:rsidP="00DD440F">
      <w:pPr>
        <w:widowControl w:val="0"/>
        <w:autoSpaceDE w:val="0"/>
        <w:autoSpaceDN w:val="0"/>
        <w:adjustRightInd w:val="0"/>
        <w:ind w:left="6379" w:firstLine="0"/>
        <w:outlineLvl w:val="1"/>
        <w:rPr>
          <w:rFonts w:eastAsiaTheme="minorEastAsia" w:cs="Times New Roman"/>
          <w:szCs w:val="28"/>
          <w:lang w:eastAsia="ru-RU"/>
        </w:rPr>
      </w:pPr>
      <w:r w:rsidRPr="00DD440F">
        <w:rPr>
          <w:rFonts w:eastAsiaTheme="minorEastAsia" w:cs="Times New Roman"/>
          <w:szCs w:val="28"/>
          <w:lang w:eastAsia="ru-RU"/>
        </w:rPr>
        <w:t>к Порядку</w:t>
      </w:r>
    </w:p>
    <w:p w:rsidR="00DD440F" w:rsidRPr="00DD440F" w:rsidRDefault="00DD440F" w:rsidP="00DD440F">
      <w:pPr>
        <w:widowControl w:val="0"/>
        <w:autoSpaceDE w:val="0"/>
        <w:autoSpaceDN w:val="0"/>
        <w:adjustRightInd w:val="0"/>
        <w:ind w:left="6379" w:firstLine="0"/>
        <w:outlineLvl w:val="1"/>
        <w:rPr>
          <w:rFonts w:eastAsiaTheme="minorEastAsia" w:cs="Times New Roman"/>
          <w:sz w:val="24"/>
          <w:szCs w:val="24"/>
          <w:lang w:eastAsia="ru-RU"/>
        </w:rPr>
      </w:pPr>
    </w:p>
    <w:p w:rsidR="00DD440F" w:rsidRPr="00DD440F" w:rsidRDefault="00DD440F" w:rsidP="00DD440F">
      <w:pPr>
        <w:widowControl w:val="0"/>
        <w:autoSpaceDE w:val="0"/>
        <w:autoSpaceDN w:val="0"/>
        <w:adjustRightInd w:val="0"/>
        <w:ind w:left="6379" w:firstLine="0"/>
        <w:outlineLvl w:val="1"/>
        <w:rPr>
          <w:rFonts w:eastAsiaTheme="minorEastAsia" w:cs="Times New Roman"/>
          <w:szCs w:val="28"/>
          <w:lang w:eastAsia="ru-RU"/>
        </w:rPr>
      </w:pPr>
      <w:r w:rsidRPr="00DD440F">
        <w:rPr>
          <w:rFonts w:eastAsiaTheme="minorEastAsia" w:cs="Times New Roman"/>
          <w:szCs w:val="28"/>
          <w:lang w:eastAsia="ru-RU"/>
        </w:rPr>
        <w:t>Форма</w:t>
      </w:r>
    </w:p>
    <w:p w:rsidR="00DD440F" w:rsidRPr="00DD440F" w:rsidRDefault="00DD440F" w:rsidP="00DD440F">
      <w:pPr>
        <w:widowControl w:val="0"/>
        <w:autoSpaceDE w:val="0"/>
        <w:autoSpaceDN w:val="0"/>
        <w:adjustRightInd w:val="0"/>
        <w:ind w:firstLine="0"/>
        <w:jc w:val="center"/>
        <w:rPr>
          <w:rFonts w:eastAsiaTheme="minorEastAsia" w:cs="Times New Roman"/>
          <w:sz w:val="24"/>
          <w:szCs w:val="24"/>
          <w:lang w:eastAsia="ru-RU"/>
        </w:rPr>
      </w:pPr>
      <w:bookmarkStart w:id="2" w:name="Par98"/>
      <w:bookmarkEnd w:id="2"/>
    </w:p>
    <w:p w:rsidR="00DD440F" w:rsidRPr="00DD440F" w:rsidRDefault="00DD440F" w:rsidP="00DD440F">
      <w:pPr>
        <w:widowControl w:val="0"/>
        <w:autoSpaceDE w:val="0"/>
        <w:autoSpaceDN w:val="0"/>
        <w:adjustRightInd w:val="0"/>
        <w:ind w:firstLine="0"/>
        <w:jc w:val="center"/>
        <w:rPr>
          <w:rFonts w:eastAsiaTheme="minorEastAsia" w:cs="Times New Roman"/>
          <w:sz w:val="24"/>
          <w:szCs w:val="24"/>
          <w:lang w:eastAsia="ru-RU"/>
        </w:rPr>
      </w:pPr>
    </w:p>
    <w:p w:rsidR="00DD440F" w:rsidRPr="00DD440F" w:rsidRDefault="00DD440F" w:rsidP="00DD440F">
      <w:pPr>
        <w:widowControl w:val="0"/>
        <w:autoSpaceDE w:val="0"/>
        <w:autoSpaceDN w:val="0"/>
        <w:adjustRightInd w:val="0"/>
        <w:ind w:firstLine="0"/>
        <w:jc w:val="center"/>
        <w:rPr>
          <w:rFonts w:eastAsiaTheme="minorEastAsia" w:cs="Times New Roman"/>
          <w:b/>
          <w:szCs w:val="28"/>
          <w:lang w:eastAsia="ru-RU"/>
        </w:rPr>
      </w:pPr>
      <w:r w:rsidRPr="00DD440F">
        <w:rPr>
          <w:rFonts w:eastAsiaTheme="minorEastAsia" w:cs="Times New Roman"/>
          <w:b/>
          <w:szCs w:val="28"/>
          <w:lang w:eastAsia="ru-RU"/>
        </w:rPr>
        <w:t>ЗАЯВКА</w:t>
      </w:r>
    </w:p>
    <w:p w:rsidR="00DD440F" w:rsidRPr="00DD440F" w:rsidRDefault="00DD440F" w:rsidP="00DD440F">
      <w:pPr>
        <w:widowControl w:val="0"/>
        <w:autoSpaceDE w:val="0"/>
        <w:autoSpaceDN w:val="0"/>
        <w:adjustRightInd w:val="0"/>
        <w:ind w:firstLine="0"/>
        <w:jc w:val="center"/>
        <w:rPr>
          <w:rFonts w:eastAsiaTheme="minorEastAsia" w:cs="Times New Roman"/>
          <w:b/>
          <w:szCs w:val="28"/>
          <w:lang w:eastAsia="ru-RU"/>
        </w:rPr>
      </w:pPr>
      <w:r w:rsidRPr="00DD440F">
        <w:rPr>
          <w:rFonts w:eastAsiaTheme="minorEastAsia" w:cs="Times New Roman"/>
          <w:b/>
          <w:szCs w:val="28"/>
          <w:lang w:eastAsia="ru-RU"/>
        </w:rPr>
        <w:t>на заключение соглашения об осуществлении деятельности</w:t>
      </w:r>
    </w:p>
    <w:p w:rsidR="00DD440F" w:rsidRPr="00DD440F" w:rsidRDefault="00DD440F" w:rsidP="00DD440F">
      <w:pPr>
        <w:widowControl w:val="0"/>
        <w:autoSpaceDE w:val="0"/>
        <w:autoSpaceDN w:val="0"/>
        <w:adjustRightInd w:val="0"/>
        <w:ind w:firstLine="0"/>
        <w:jc w:val="center"/>
        <w:rPr>
          <w:rFonts w:eastAsiaTheme="minorEastAsia" w:cs="Times New Roman"/>
          <w:b/>
          <w:szCs w:val="28"/>
          <w:lang w:eastAsia="ru-RU"/>
        </w:rPr>
      </w:pPr>
      <w:r w:rsidRPr="00DD440F">
        <w:rPr>
          <w:rFonts w:eastAsiaTheme="minorEastAsia" w:cs="Times New Roman"/>
          <w:b/>
          <w:szCs w:val="28"/>
          <w:lang w:eastAsia="ru-RU"/>
        </w:rPr>
        <w:t>на территории опережающего социально-экономического развития,</w:t>
      </w:r>
    </w:p>
    <w:p w:rsidR="00DD440F" w:rsidRPr="00DD440F" w:rsidRDefault="00DD440F" w:rsidP="00DD440F">
      <w:pPr>
        <w:widowControl w:val="0"/>
        <w:autoSpaceDE w:val="0"/>
        <w:autoSpaceDN w:val="0"/>
        <w:adjustRightInd w:val="0"/>
        <w:ind w:firstLine="0"/>
        <w:jc w:val="center"/>
        <w:rPr>
          <w:rFonts w:eastAsiaTheme="minorEastAsia" w:cs="Times New Roman"/>
          <w:b/>
          <w:szCs w:val="28"/>
          <w:lang w:eastAsia="ru-RU"/>
        </w:rPr>
      </w:pPr>
      <w:r w:rsidRPr="00DD440F">
        <w:rPr>
          <w:rFonts w:eastAsiaTheme="minorEastAsia" w:cs="Times New Roman"/>
          <w:b/>
          <w:szCs w:val="28"/>
          <w:lang w:eastAsia="ru-RU"/>
        </w:rPr>
        <w:t>создаваемой на территории монопрофильного муниципального</w:t>
      </w:r>
    </w:p>
    <w:p w:rsidR="00DD440F" w:rsidRPr="00DD440F" w:rsidRDefault="00DD440F" w:rsidP="00DD440F">
      <w:pPr>
        <w:widowControl w:val="0"/>
        <w:autoSpaceDE w:val="0"/>
        <w:autoSpaceDN w:val="0"/>
        <w:adjustRightInd w:val="0"/>
        <w:ind w:firstLine="0"/>
        <w:jc w:val="center"/>
        <w:rPr>
          <w:rFonts w:eastAsiaTheme="minorEastAsia" w:cs="Times New Roman"/>
          <w:b/>
          <w:szCs w:val="28"/>
          <w:lang w:eastAsia="ru-RU"/>
        </w:rPr>
      </w:pPr>
      <w:r w:rsidRPr="00DD440F">
        <w:rPr>
          <w:rFonts w:eastAsiaTheme="minorEastAsia" w:cs="Times New Roman"/>
          <w:b/>
          <w:szCs w:val="28"/>
          <w:lang w:eastAsia="ru-RU"/>
        </w:rPr>
        <w:t>образования Ярославской области (моногорода),</w:t>
      </w:r>
    </w:p>
    <w:p w:rsidR="00DD440F" w:rsidRPr="00DD440F" w:rsidRDefault="00DD440F" w:rsidP="00DD440F">
      <w:pPr>
        <w:widowControl w:val="0"/>
        <w:autoSpaceDE w:val="0"/>
        <w:autoSpaceDN w:val="0"/>
        <w:adjustRightInd w:val="0"/>
        <w:ind w:firstLine="0"/>
        <w:jc w:val="center"/>
        <w:rPr>
          <w:rFonts w:eastAsiaTheme="minorEastAsia" w:cs="Times New Roman"/>
          <w:b/>
          <w:szCs w:val="28"/>
          <w:lang w:eastAsia="ru-RU"/>
        </w:rPr>
      </w:pPr>
      <w:r w:rsidRPr="00DD440F">
        <w:rPr>
          <w:rFonts w:eastAsiaTheme="minorEastAsia" w:cs="Times New Roman"/>
          <w:b/>
          <w:szCs w:val="28"/>
          <w:lang w:eastAsia="ru-RU"/>
        </w:rPr>
        <w:t>___________________________________________________________</w:t>
      </w:r>
    </w:p>
    <w:p w:rsidR="00DD440F" w:rsidRPr="00DD440F" w:rsidRDefault="00DD440F" w:rsidP="00DD440F">
      <w:pPr>
        <w:widowControl w:val="0"/>
        <w:autoSpaceDE w:val="0"/>
        <w:autoSpaceDN w:val="0"/>
        <w:adjustRightInd w:val="0"/>
        <w:ind w:firstLine="0"/>
        <w:jc w:val="center"/>
        <w:rPr>
          <w:rFonts w:eastAsiaTheme="minorEastAsia" w:cs="Times New Roman"/>
          <w:b/>
          <w:sz w:val="24"/>
          <w:szCs w:val="24"/>
          <w:lang w:eastAsia="ru-RU"/>
        </w:rPr>
      </w:pPr>
      <w:r w:rsidRPr="00DD440F">
        <w:rPr>
          <w:rFonts w:eastAsiaTheme="minorEastAsia" w:cs="Times New Roman"/>
          <w:b/>
          <w:sz w:val="24"/>
          <w:szCs w:val="24"/>
          <w:lang w:eastAsia="ru-RU"/>
        </w:rPr>
        <w:t>(наименование территории опережающего социально-экономического развития)</w:t>
      </w:r>
    </w:p>
    <w:p w:rsidR="00DD440F" w:rsidRPr="00DD440F" w:rsidRDefault="00DD440F" w:rsidP="00DD440F">
      <w:pPr>
        <w:widowControl w:val="0"/>
        <w:autoSpaceDE w:val="0"/>
        <w:autoSpaceDN w:val="0"/>
        <w:adjustRightInd w:val="0"/>
        <w:jc w:val="both"/>
        <w:rPr>
          <w:rFonts w:eastAsiaTheme="minorEastAsia" w:cs="Times New Roman"/>
          <w:sz w:val="24"/>
          <w:szCs w:val="24"/>
          <w:lang w:eastAsia="ru-RU"/>
        </w:rPr>
      </w:pPr>
    </w:p>
    <w:p w:rsidR="00DD440F" w:rsidRPr="00DD440F" w:rsidRDefault="00DD440F" w:rsidP="00DD440F">
      <w:pPr>
        <w:widowControl w:val="0"/>
        <w:autoSpaceDE w:val="0"/>
        <w:autoSpaceDN w:val="0"/>
        <w:adjustRightInd w:val="0"/>
        <w:jc w:val="both"/>
        <w:rPr>
          <w:rFonts w:eastAsiaTheme="minorEastAsia" w:cs="Times New Roman"/>
          <w:szCs w:val="28"/>
          <w:lang w:eastAsia="ru-RU"/>
        </w:rPr>
      </w:pPr>
      <w:r w:rsidRPr="00DD440F">
        <w:rPr>
          <w:rFonts w:eastAsiaTheme="minorEastAsia" w:cs="Times New Roman"/>
          <w:szCs w:val="28"/>
          <w:lang w:eastAsia="ru-RU"/>
        </w:rPr>
        <w:t>_____________________________________________________________,</w:t>
      </w:r>
    </w:p>
    <w:p w:rsidR="00DD440F" w:rsidRPr="00DD440F" w:rsidRDefault="00DD440F" w:rsidP="00DD440F">
      <w:pPr>
        <w:widowControl w:val="0"/>
        <w:autoSpaceDE w:val="0"/>
        <w:autoSpaceDN w:val="0"/>
        <w:adjustRightInd w:val="0"/>
        <w:jc w:val="center"/>
        <w:rPr>
          <w:rFonts w:eastAsiaTheme="minorEastAsia" w:cs="Times New Roman"/>
          <w:sz w:val="24"/>
          <w:szCs w:val="24"/>
          <w:lang w:eastAsia="ru-RU"/>
        </w:rPr>
      </w:pPr>
      <w:r w:rsidRPr="00DD440F">
        <w:rPr>
          <w:rFonts w:eastAsiaTheme="minorEastAsia" w:cs="Times New Roman"/>
          <w:sz w:val="24"/>
          <w:szCs w:val="24"/>
          <w:lang w:eastAsia="ru-RU"/>
        </w:rPr>
        <w:t>(наименование юридического лица)</w:t>
      </w:r>
    </w:p>
    <w:p w:rsidR="00DD440F" w:rsidRPr="00DD440F" w:rsidRDefault="00DD440F" w:rsidP="00DD440F">
      <w:pPr>
        <w:widowControl w:val="0"/>
        <w:autoSpaceDE w:val="0"/>
        <w:autoSpaceDN w:val="0"/>
        <w:adjustRightInd w:val="0"/>
        <w:ind w:firstLine="0"/>
        <w:jc w:val="both"/>
        <w:rPr>
          <w:rFonts w:eastAsiaTheme="minorEastAsia" w:cs="Times New Roman"/>
          <w:szCs w:val="28"/>
          <w:lang w:eastAsia="ru-RU"/>
        </w:rPr>
      </w:pPr>
      <w:r w:rsidRPr="00DD440F">
        <w:rPr>
          <w:rFonts w:eastAsiaTheme="minorEastAsia" w:cs="Times New Roman"/>
          <w:szCs w:val="28"/>
          <w:lang w:eastAsia="ru-RU"/>
        </w:rPr>
        <w:t>зарегистрированное и осуществляющее свою деятельность исключительно на</w:t>
      </w:r>
      <w:r w:rsidRPr="00DD440F">
        <w:rPr>
          <w:rFonts w:eastAsiaTheme="minorEastAsia" w:cs="Times New Roman"/>
          <w:szCs w:val="28"/>
          <w:lang w:val="en-US" w:eastAsia="ru-RU"/>
        </w:rPr>
        <w:t> </w:t>
      </w:r>
      <w:r w:rsidRPr="00DD440F">
        <w:rPr>
          <w:rFonts w:eastAsiaTheme="minorEastAsia" w:cs="Times New Roman"/>
          <w:szCs w:val="28"/>
          <w:lang w:eastAsia="ru-RU"/>
        </w:rPr>
        <w:t>территории муниципального образования ____________________________ __________________________________________________________________,</w:t>
      </w:r>
    </w:p>
    <w:p w:rsidR="00DD440F" w:rsidRPr="00DD440F" w:rsidRDefault="00DD440F" w:rsidP="00DD440F">
      <w:pPr>
        <w:widowControl w:val="0"/>
        <w:autoSpaceDE w:val="0"/>
        <w:autoSpaceDN w:val="0"/>
        <w:adjustRightInd w:val="0"/>
        <w:ind w:firstLine="0"/>
        <w:jc w:val="center"/>
        <w:rPr>
          <w:rFonts w:eastAsiaTheme="minorEastAsia" w:cs="Times New Roman"/>
          <w:sz w:val="24"/>
          <w:szCs w:val="24"/>
          <w:lang w:eastAsia="ru-RU"/>
        </w:rPr>
      </w:pPr>
      <w:r w:rsidRPr="00DD440F">
        <w:rPr>
          <w:rFonts w:eastAsiaTheme="minorEastAsia" w:cs="Times New Roman"/>
          <w:sz w:val="24"/>
          <w:szCs w:val="24"/>
          <w:lang w:eastAsia="ru-RU"/>
        </w:rPr>
        <w:t>(наименование муниципального образования)</w:t>
      </w:r>
    </w:p>
    <w:p w:rsidR="00DD440F" w:rsidRPr="00DD440F" w:rsidRDefault="00DD440F" w:rsidP="00DD440F">
      <w:pPr>
        <w:widowControl w:val="0"/>
        <w:autoSpaceDE w:val="0"/>
        <w:autoSpaceDN w:val="0"/>
        <w:adjustRightInd w:val="0"/>
        <w:ind w:firstLine="0"/>
        <w:jc w:val="both"/>
        <w:rPr>
          <w:rFonts w:eastAsiaTheme="minorEastAsia" w:cs="Times New Roman"/>
          <w:szCs w:val="28"/>
          <w:lang w:eastAsia="ru-RU"/>
        </w:rPr>
      </w:pPr>
      <w:r w:rsidRPr="00DD440F">
        <w:rPr>
          <w:rFonts w:eastAsiaTheme="minorEastAsia" w:cs="Times New Roman"/>
          <w:szCs w:val="28"/>
          <w:lang w:eastAsia="ru-RU"/>
        </w:rPr>
        <w:t>в лице ________________________________________, действующего на основании __________________________________, направляет заявку на заключение соглашения об осуществлении деятельности на территории опережающего социально-экономического развития, создаваемой на территории монопрофильного муниципального образования Ярославской области (моногорода) _____________________________________________, и подтверждает намерение реализовать инвестиционный проект, отвечающий требованиям:</w:t>
      </w:r>
    </w:p>
    <w:p w:rsidR="00DD440F" w:rsidRPr="00DD440F" w:rsidRDefault="00DD440F" w:rsidP="00DD440F">
      <w:pPr>
        <w:widowControl w:val="0"/>
        <w:autoSpaceDE w:val="0"/>
        <w:autoSpaceDN w:val="0"/>
        <w:adjustRightInd w:val="0"/>
        <w:jc w:val="both"/>
        <w:rPr>
          <w:rFonts w:eastAsiaTheme="minorEastAsia" w:cs="Times New Roman"/>
          <w:szCs w:val="28"/>
          <w:lang w:eastAsia="ru-RU"/>
        </w:rPr>
      </w:pPr>
      <w:r w:rsidRPr="00DD440F">
        <w:rPr>
          <w:rFonts w:eastAsiaTheme="minorEastAsia" w:cs="Times New Roman"/>
          <w:szCs w:val="28"/>
          <w:lang w:eastAsia="ru-RU"/>
        </w:rPr>
        <w:t>- Федерального закона от 29 декабря 2014 года № 473-ФЗ «О территориях опережающего социально-экономического развития в Российской Федерации»;</w:t>
      </w:r>
    </w:p>
    <w:p w:rsidR="00DD440F" w:rsidRPr="00DD440F" w:rsidRDefault="00DD440F" w:rsidP="00DD440F">
      <w:pPr>
        <w:widowControl w:val="0"/>
        <w:autoSpaceDE w:val="0"/>
        <w:autoSpaceDN w:val="0"/>
        <w:adjustRightInd w:val="0"/>
        <w:jc w:val="both"/>
        <w:rPr>
          <w:rFonts w:eastAsiaTheme="minorEastAsia" w:cs="Times New Roman"/>
          <w:szCs w:val="28"/>
          <w:lang w:eastAsia="ru-RU"/>
        </w:rPr>
      </w:pPr>
      <w:r w:rsidRPr="00DD440F">
        <w:rPr>
          <w:rFonts w:eastAsiaTheme="minorEastAsia" w:cs="Times New Roman"/>
          <w:szCs w:val="28"/>
          <w:lang w:eastAsia="ru-RU"/>
        </w:rPr>
        <w:t>- постановления Правительства Российской Федерации от 22 июня 2015 г. № 614 «Об особенностях создания территорий опережающего социально-экономического развития на территориях монопрофильных муниципальных образований Российской Федерации (моногородов)»;</w:t>
      </w:r>
    </w:p>
    <w:p w:rsidR="00DD440F" w:rsidRPr="00DD440F" w:rsidRDefault="00DD440F" w:rsidP="00DD440F">
      <w:pPr>
        <w:widowControl w:val="0"/>
        <w:autoSpaceDE w:val="0"/>
        <w:autoSpaceDN w:val="0"/>
        <w:adjustRightInd w:val="0"/>
        <w:jc w:val="both"/>
        <w:rPr>
          <w:rFonts w:eastAsiaTheme="minorEastAsia" w:cs="Times New Roman"/>
          <w:szCs w:val="28"/>
          <w:lang w:eastAsia="ru-RU"/>
        </w:rPr>
      </w:pPr>
      <w:r w:rsidRPr="00DD440F">
        <w:rPr>
          <w:rFonts w:eastAsiaTheme="minorEastAsia" w:cs="Times New Roman"/>
          <w:szCs w:val="28"/>
          <w:lang w:eastAsia="ru-RU"/>
        </w:rPr>
        <w:t>- постановления Правительства Российской Федерации от ___________ № ______ «_______________________________________________________».</w:t>
      </w:r>
    </w:p>
    <w:p w:rsidR="00DD440F" w:rsidRPr="00DD440F" w:rsidRDefault="00DD440F" w:rsidP="00DD440F">
      <w:pPr>
        <w:widowControl w:val="0"/>
        <w:autoSpaceDE w:val="0"/>
        <w:autoSpaceDN w:val="0"/>
        <w:adjustRightInd w:val="0"/>
        <w:jc w:val="both"/>
        <w:rPr>
          <w:rFonts w:eastAsiaTheme="minorEastAsia" w:cs="Times New Roman"/>
          <w:szCs w:val="28"/>
          <w:lang w:eastAsia="ru-RU"/>
        </w:rPr>
      </w:pPr>
      <w:r w:rsidRPr="00DD440F">
        <w:rPr>
          <w:rFonts w:eastAsiaTheme="minorEastAsia" w:cs="Times New Roman"/>
          <w:szCs w:val="28"/>
          <w:lang w:eastAsia="ru-RU"/>
        </w:rPr>
        <w:t>Требуемые материалы прилагаются к заявке. Достоверность сведений гарантирую.</w:t>
      </w:r>
    </w:p>
    <w:p w:rsidR="00DD440F" w:rsidRPr="00DD440F" w:rsidRDefault="00DD440F" w:rsidP="00DD440F">
      <w:pPr>
        <w:widowControl w:val="0"/>
        <w:autoSpaceDE w:val="0"/>
        <w:autoSpaceDN w:val="0"/>
        <w:adjustRightInd w:val="0"/>
        <w:jc w:val="both"/>
        <w:rPr>
          <w:rFonts w:eastAsiaTheme="minorEastAsia" w:cs="Times New Roman"/>
          <w:sz w:val="24"/>
          <w:szCs w:val="24"/>
          <w:lang w:eastAsia="ru-RU"/>
        </w:rPr>
      </w:pPr>
    </w:p>
    <w:p w:rsidR="00DD440F" w:rsidRPr="00DD440F" w:rsidRDefault="00DD440F" w:rsidP="00DD440F">
      <w:pPr>
        <w:widowControl w:val="0"/>
        <w:autoSpaceDE w:val="0"/>
        <w:autoSpaceDN w:val="0"/>
        <w:adjustRightInd w:val="0"/>
        <w:jc w:val="both"/>
        <w:rPr>
          <w:rFonts w:eastAsiaTheme="minorEastAsia" w:cs="Times New Roman"/>
          <w:szCs w:val="28"/>
          <w:lang w:eastAsia="ru-RU"/>
        </w:rPr>
      </w:pPr>
      <w:r w:rsidRPr="00DD440F">
        <w:rPr>
          <w:rFonts w:eastAsiaTheme="minorEastAsia" w:cs="Times New Roman"/>
          <w:szCs w:val="28"/>
          <w:lang w:eastAsia="ru-RU"/>
        </w:rPr>
        <w:t>Приложение: на ___ л. в ___ экз.</w:t>
      </w:r>
    </w:p>
    <w:p w:rsidR="00DD440F" w:rsidRPr="00DD440F" w:rsidRDefault="00DD440F" w:rsidP="00DD440F">
      <w:pPr>
        <w:widowControl w:val="0"/>
        <w:autoSpaceDE w:val="0"/>
        <w:autoSpaceDN w:val="0"/>
        <w:adjustRightInd w:val="0"/>
        <w:jc w:val="both"/>
        <w:rPr>
          <w:rFonts w:eastAsiaTheme="minorEastAsia" w:cs="Times New Roman"/>
          <w:sz w:val="24"/>
          <w:szCs w:val="24"/>
          <w:lang w:eastAsia="ru-RU"/>
        </w:rPr>
      </w:pPr>
    </w:p>
    <w:p w:rsidR="00DD440F" w:rsidRPr="00DD440F" w:rsidRDefault="00DD440F" w:rsidP="00DD440F">
      <w:pPr>
        <w:widowControl w:val="0"/>
        <w:autoSpaceDE w:val="0"/>
        <w:autoSpaceDN w:val="0"/>
        <w:adjustRightInd w:val="0"/>
        <w:ind w:firstLine="0"/>
        <w:jc w:val="both"/>
        <w:rPr>
          <w:rFonts w:eastAsiaTheme="minorEastAsia" w:cs="Times New Roman"/>
          <w:szCs w:val="28"/>
          <w:lang w:eastAsia="ru-RU"/>
        </w:rPr>
      </w:pPr>
      <w:r w:rsidRPr="00DD440F">
        <w:rPr>
          <w:rFonts w:eastAsiaTheme="minorEastAsia" w:cs="Times New Roman"/>
          <w:szCs w:val="28"/>
          <w:lang w:eastAsia="ru-RU"/>
        </w:rPr>
        <w:t>Руководитель</w:t>
      </w:r>
    </w:p>
    <w:p w:rsidR="00DD440F" w:rsidRPr="00DD440F" w:rsidRDefault="00DD440F" w:rsidP="00DD440F">
      <w:pPr>
        <w:widowControl w:val="0"/>
        <w:autoSpaceDE w:val="0"/>
        <w:autoSpaceDN w:val="0"/>
        <w:adjustRightInd w:val="0"/>
        <w:ind w:firstLine="0"/>
        <w:jc w:val="both"/>
        <w:rPr>
          <w:rFonts w:eastAsiaTheme="minorEastAsia" w:cs="Times New Roman"/>
          <w:szCs w:val="28"/>
          <w:lang w:eastAsia="ru-RU"/>
        </w:rPr>
      </w:pPr>
      <w:r w:rsidRPr="00DD440F">
        <w:rPr>
          <w:rFonts w:eastAsiaTheme="minorEastAsia" w:cs="Times New Roman"/>
          <w:szCs w:val="28"/>
          <w:lang w:eastAsia="ru-RU"/>
        </w:rPr>
        <w:t>________________/_______________/__________________________________</w:t>
      </w:r>
    </w:p>
    <w:p w:rsidR="00DD440F" w:rsidRPr="00DD440F" w:rsidRDefault="00DD440F" w:rsidP="00DD440F">
      <w:pPr>
        <w:widowControl w:val="0"/>
        <w:autoSpaceDE w:val="0"/>
        <w:autoSpaceDN w:val="0"/>
        <w:adjustRightInd w:val="0"/>
        <w:ind w:firstLine="0"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DD440F">
        <w:rPr>
          <w:rFonts w:eastAsiaTheme="minorEastAsia" w:cs="Times New Roman"/>
          <w:sz w:val="24"/>
          <w:szCs w:val="24"/>
          <w:lang w:eastAsia="ru-RU"/>
        </w:rPr>
        <w:t xml:space="preserve">            (дата)                         (подпись)                          (расшифровка подписи)</w:t>
      </w:r>
    </w:p>
    <w:p w:rsidR="00DD440F" w:rsidRPr="00DD440F" w:rsidRDefault="00DD440F" w:rsidP="00DD440F">
      <w:pPr>
        <w:widowControl w:val="0"/>
        <w:autoSpaceDE w:val="0"/>
        <w:autoSpaceDN w:val="0"/>
        <w:adjustRightInd w:val="0"/>
        <w:jc w:val="both"/>
        <w:rPr>
          <w:rFonts w:eastAsiaTheme="minorEastAsia" w:cs="Times New Roman"/>
          <w:szCs w:val="28"/>
          <w:lang w:eastAsia="ru-RU"/>
        </w:rPr>
      </w:pPr>
      <w:r w:rsidRPr="00DD440F">
        <w:rPr>
          <w:rFonts w:eastAsiaTheme="minorEastAsia" w:cs="Times New Roman"/>
          <w:szCs w:val="28"/>
          <w:lang w:eastAsia="ru-RU"/>
        </w:rPr>
        <w:t xml:space="preserve">                    М.П.*</w:t>
      </w:r>
    </w:p>
    <w:p w:rsidR="00DD440F" w:rsidRPr="00DD440F" w:rsidRDefault="00DD440F" w:rsidP="00DD440F">
      <w:pPr>
        <w:widowControl w:val="0"/>
        <w:autoSpaceDE w:val="0"/>
        <w:autoSpaceDN w:val="0"/>
        <w:adjustRightInd w:val="0"/>
        <w:rPr>
          <w:rFonts w:eastAsiaTheme="minorEastAsia" w:cs="Times New Roman"/>
          <w:szCs w:val="28"/>
          <w:lang w:eastAsia="ru-RU"/>
        </w:rPr>
        <w:sectPr w:rsidR="00DD440F" w:rsidRPr="00DD440F" w:rsidSect="00951A4A">
          <w:pgSz w:w="11906" w:h="16838"/>
          <w:pgMar w:top="1134" w:right="567" w:bottom="851" w:left="1985" w:header="709" w:footer="709" w:gutter="0"/>
          <w:cols w:space="708"/>
          <w:titlePg/>
          <w:docGrid w:linePitch="381"/>
        </w:sectPr>
      </w:pPr>
      <w:r w:rsidRPr="00DD440F">
        <w:rPr>
          <w:rFonts w:eastAsiaTheme="minorEastAsia" w:cs="Times New Roman"/>
          <w:szCs w:val="28"/>
          <w:lang w:eastAsia="ru-RU"/>
        </w:rPr>
        <w:lastRenderedPageBreak/>
        <w:t>* В случае если законодательством Российской Федерации установлена обязанность иметь печать.</w:t>
      </w:r>
    </w:p>
    <w:p w:rsidR="00DD440F" w:rsidRPr="00DD440F" w:rsidRDefault="00DD440F" w:rsidP="00DD440F">
      <w:pPr>
        <w:widowControl w:val="0"/>
        <w:autoSpaceDE w:val="0"/>
        <w:autoSpaceDN w:val="0"/>
        <w:adjustRightInd w:val="0"/>
        <w:ind w:left="6379" w:firstLine="0"/>
        <w:outlineLvl w:val="1"/>
        <w:rPr>
          <w:rFonts w:eastAsiaTheme="minorEastAsia" w:cs="Times New Roman"/>
          <w:szCs w:val="28"/>
          <w:lang w:eastAsia="ru-RU"/>
        </w:rPr>
      </w:pPr>
      <w:r w:rsidRPr="00DD440F">
        <w:rPr>
          <w:rFonts w:eastAsiaTheme="minorEastAsia" w:cs="Times New Roman"/>
          <w:szCs w:val="28"/>
          <w:lang w:eastAsia="ru-RU"/>
        </w:rPr>
        <w:lastRenderedPageBreak/>
        <w:t>Приложение 2</w:t>
      </w:r>
    </w:p>
    <w:p w:rsidR="00DD440F" w:rsidRPr="00DD440F" w:rsidRDefault="00DD440F" w:rsidP="00DD440F">
      <w:pPr>
        <w:widowControl w:val="0"/>
        <w:autoSpaceDE w:val="0"/>
        <w:autoSpaceDN w:val="0"/>
        <w:adjustRightInd w:val="0"/>
        <w:ind w:left="6379" w:firstLine="0"/>
        <w:rPr>
          <w:rFonts w:eastAsiaTheme="minorEastAsia" w:cs="Times New Roman"/>
          <w:szCs w:val="28"/>
          <w:lang w:eastAsia="ru-RU"/>
        </w:rPr>
      </w:pPr>
      <w:r w:rsidRPr="00DD440F">
        <w:rPr>
          <w:rFonts w:eastAsiaTheme="minorEastAsia" w:cs="Times New Roman"/>
          <w:szCs w:val="28"/>
          <w:lang w:eastAsia="ru-RU"/>
        </w:rPr>
        <w:t>к Порядку</w:t>
      </w:r>
    </w:p>
    <w:p w:rsidR="00DD440F" w:rsidRPr="00DD440F" w:rsidRDefault="00DD440F" w:rsidP="00DD440F">
      <w:pPr>
        <w:widowControl w:val="0"/>
        <w:autoSpaceDE w:val="0"/>
        <w:autoSpaceDN w:val="0"/>
        <w:adjustRightInd w:val="0"/>
        <w:ind w:firstLine="0"/>
        <w:jc w:val="both"/>
        <w:rPr>
          <w:rFonts w:eastAsiaTheme="minorEastAsia" w:cs="Times New Roman"/>
          <w:szCs w:val="28"/>
          <w:lang w:eastAsia="ru-RU"/>
        </w:rPr>
      </w:pPr>
    </w:p>
    <w:p w:rsidR="00DD440F" w:rsidRPr="00DD440F" w:rsidRDefault="00DD440F" w:rsidP="00DD440F">
      <w:pPr>
        <w:widowControl w:val="0"/>
        <w:autoSpaceDE w:val="0"/>
        <w:autoSpaceDN w:val="0"/>
        <w:adjustRightInd w:val="0"/>
        <w:ind w:left="6379" w:firstLine="0"/>
        <w:outlineLvl w:val="1"/>
        <w:rPr>
          <w:rFonts w:eastAsiaTheme="minorEastAsia" w:cs="Times New Roman"/>
          <w:szCs w:val="28"/>
          <w:lang w:eastAsia="ru-RU"/>
        </w:rPr>
      </w:pPr>
      <w:r w:rsidRPr="00DD440F">
        <w:rPr>
          <w:rFonts w:eastAsiaTheme="minorEastAsia" w:cs="Times New Roman"/>
          <w:szCs w:val="28"/>
          <w:lang w:eastAsia="ru-RU"/>
        </w:rPr>
        <w:t>Форма</w:t>
      </w:r>
    </w:p>
    <w:p w:rsidR="00DD440F" w:rsidRPr="00DD440F" w:rsidRDefault="00DD440F" w:rsidP="00DD440F">
      <w:pPr>
        <w:widowControl w:val="0"/>
        <w:autoSpaceDE w:val="0"/>
        <w:autoSpaceDN w:val="0"/>
        <w:adjustRightInd w:val="0"/>
        <w:ind w:left="6379" w:firstLine="0"/>
        <w:outlineLvl w:val="1"/>
        <w:rPr>
          <w:rFonts w:eastAsiaTheme="minorEastAsia" w:cs="Times New Roman"/>
          <w:szCs w:val="28"/>
          <w:lang w:eastAsia="ru-RU"/>
        </w:rPr>
      </w:pPr>
    </w:p>
    <w:p w:rsidR="00DD440F" w:rsidRPr="00DD440F" w:rsidRDefault="00DD440F" w:rsidP="00DD440F">
      <w:pPr>
        <w:widowControl w:val="0"/>
        <w:autoSpaceDE w:val="0"/>
        <w:autoSpaceDN w:val="0"/>
        <w:adjustRightInd w:val="0"/>
        <w:rPr>
          <w:rFonts w:eastAsiaTheme="minorEastAsia" w:cs="Times New Roman"/>
          <w:szCs w:val="28"/>
          <w:lang w:eastAsia="ru-RU"/>
        </w:rPr>
      </w:pPr>
    </w:p>
    <w:p w:rsidR="00DD440F" w:rsidRPr="00DD440F" w:rsidRDefault="00DD440F" w:rsidP="00DD440F">
      <w:pPr>
        <w:widowControl w:val="0"/>
        <w:autoSpaceDE w:val="0"/>
        <w:autoSpaceDN w:val="0"/>
        <w:adjustRightInd w:val="0"/>
        <w:ind w:firstLine="0"/>
        <w:jc w:val="center"/>
        <w:rPr>
          <w:rFonts w:eastAsiaTheme="minorEastAsia" w:cs="Times New Roman"/>
          <w:b/>
          <w:szCs w:val="28"/>
          <w:lang w:eastAsia="ru-RU"/>
        </w:rPr>
      </w:pPr>
      <w:r w:rsidRPr="00DD440F">
        <w:rPr>
          <w:rFonts w:eastAsiaTheme="minorEastAsia" w:cs="Times New Roman"/>
          <w:b/>
          <w:szCs w:val="28"/>
          <w:lang w:eastAsia="ru-RU"/>
        </w:rPr>
        <w:t>ПАСПОРТ</w:t>
      </w:r>
    </w:p>
    <w:p w:rsidR="00DD440F" w:rsidRPr="00DD440F" w:rsidRDefault="00DD440F" w:rsidP="00DD440F">
      <w:pPr>
        <w:widowControl w:val="0"/>
        <w:autoSpaceDE w:val="0"/>
        <w:autoSpaceDN w:val="0"/>
        <w:adjustRightInd w:val="0"/>
        <w:ind w:firstLine="0"/>
        <w:jc w:val="center"/>
        <w:rPr>
          <w:rFonts w:eastAsiaTheme="minorEastAsia" w:cs="Times New Roman"/>
          <w:b/>
          <w:szCs w:val="28"/>
          <w:lang w:eastAsia="ru-RU"/>
        </w:rPr>
      </w:pPr>
      <w:r w:rsidRPr="00DD440F">
        <w:rPr>
          <w:rFonts w:eastAsiaTheme="minorEastAsia" w:cs="Times New Roman"/>
          <w:b/>
          <w:szCs w:val="28"/>
          <w:lang w:eastAsia="ru-RU"/>
        </w:rPr>
        <w:t>инвестиционного проекта</w:t>
      </w:r>
    </w:p>
    <w:p w:rsidR="00DD440F" w:rsidRPr="00DD440F" w:rsidRDefault="00DD440F" w:rsidP="00DD440F">
      <w:pPr>
        <w:widowControl w:val="0"/>
        <w:autoSpaceDE w:val="0"/>
        <w:autoSpaceDN w:val="0"/>
        <w:adjustRightInd w:val="0"/>
        <w:ind w:firstLine="0"/>
        <w:jc w:val="center"/>
        <w:rPr>
          <w:rFonts w:eastAsiaTheme="minorEastAsia" w:cs="Times New Roman"/>
          <w:b/>
          <w:szCs w:val="28"/>
          <w:lang w:eastAsia="ru-RU"/>
        </w:rPr>
      </w:pPr>
      <w:r w:rsidRPr="00DD440F">
        <w:rPr>
          <w:rFonts w:eastAsiaTheme="minorEastAsia" w:cs="Times New Roman"/>
          <w:b/>
          <w:szCs w:val="28"/>
          <w:lang w:eastAsia="ru-RU"/>
        </w:rPr>
        <w:t>__________________________________________________</w:t>
      </w:r>
    </w:p>
    <w:p w:rsidR="00DD440F" w:rsidRPr="00DD440F" w:rsidRDefault="00DD440F" w:rsidP="00DD440F">
      <w:pPr>
        <w:widowControl w:val="0"/>
        <w:autoSpaceDE w:val="0"/>
        <w:autoSpaceDN w:val="0"/>
        <w:adjustRightInd w:val="0"/>
        <w:ind w:firstLine="0"/>
        <w:jc w:val="center"/>
        <w:rPr>
          <w:rFonts w:eastAsiaTheme="minorEastAsia" w:cs="Times New Roman"/>
          <w:b/>
          <w:sz w:val="24"/>
          <w:szCs w:val="24"/>
          <w:lang w:eastAsia="ru-RU"/>
        </w:rPr>
      </w:pPr>
      <w:r w:rsidRPr="00DD440F">
        <w:rPr>
          <w:rFonts w:eastAsiaTheme="minorEastAsia" w:cs="Times New Roman"/>
          <w:b/>
          <w:sz w:val="24"/>
          <w:szCs w:val="24"/>
          <w:lang w:eastAsia="ru-RU"/>
        </w:rPr>
        <w:t>(наименование инвестиционного проекта)</w:t>
      </w:r>
    </w:p>
    <w:p w:rsidR="00DD440F" w:rsidRPr="00DD440F" w:rsidRDefault="00DD440F" w:rsidP="00DD440F">
      <w:pPr>
        <w:widowControl w:val="0"/>
        <w:autoSpaceDE w:val="0"/>
        <w:autoSpaceDN w:val="0"/>
        <w:adjustRightInd w:val="0"/>
        <w:ind w:firstLine="0"/>
        <w:jc w:val="center"/>
        <w:rPr>
          <w:rFonts w:eastAsiaTheme="minorEastAsia" w:cs="Times New Roman"/>
          <w:szCs w:val="28"/>
          <w:lang w:eastAsia="ru-RU"/>
        </w:rPr>
      </w:pPr>
    </w:p>
    <w:p w:rsidR="00DD440F" w:rsidRPr="00DD440F" w:rsidRDefault="00DD440F" w:rsidP="00DD440F">
      <w:pPr>
        <w:widowControl w:val="0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ind w:firstLine="0"/>
        <w:jc w:val="center"/>
        <w:rPr>
          <w:rFonts w:eastAsiaTheme="minorEastAsia" w:cs="Times New Roman"/>
          <w:szCs w:val="28"/>
          <w:lang w:eastAsia="ru-RU"/>
        </w:rPr>
      </w:pPr>
      <w:r w:rsidRPr="00DD440F">
        <w:rPr>
          <w:rFonts w:eastAsiaTheme="minorEastAsia" w:cs="Times New Roman"/>
          <w:szCs w:val="28"/>
          <w:lang w:eastAsia="ru-RU"/>
        </w:rPr>
        <w:t>Информация о юридическом лице, имеющем намерение приобрести</w:t>
      </w:r>
    </w:p>
    <w:p w:rsidR="00DD440F" w:rsidRPr="00DD440F" w:rsidRDefault="00DD440F" w:rsidP="00DD440F">
      <w:pPr>
        <w:widowControl w:val="0"/>
        <w:tabs>
          <w:tab w:val="left" w:pos="426"/>
        </w:tabs>
        <w:autoSpaceDE w:val="0"/>
        <w:autoSpaceDN w:val="0"/>
        <w:adjustRightInd w:val="0"/>
        <w:ind w:firstLine="0"/>
        <w:jc w:val="center"/>
        <w:rPr>
          <w:rFonts w:eastAsiaTheme="minorEastAsia" w:cs="Times New Roman"/>
          <w:szCs w:val="28"/>
          <w:lang w:eastAsia="ru-RU"/>
        </w:rPr>
      </w:pPr>
      <w:r w:rsidRPr="00DD440F">
        <w:rPr>
          <w:rFonts w:eastAsiaTheme="minorEastAsia" w:cs="Times New Roman"/>
          <w:szCs w:val="28"/>
          <w:lang w:eastAsia="ru-RU"/>
        </w:rPr>
        <w:t xml:space="preserve">статус резидента территории опережающего </w:t>
      </w:r>
    </w:p>
    <w:p w:rsidR="00DD440F" w:rsidRPr="00DD440F" w:rsidRDefault="00DD440F" w:rsidP="00DD440F">
      <w:pPr>
        <w:widowControl w:val="0"/>
        <w:tabs>
          <w:tab w:val="left" w:pos="426"/>
        </w:tabs>
        <w:autoSpaceDE w:val="0"/>
        <w:autoSpaceDN w:val="0"/>
        <w:adjustRightInd w:val="0"/>
        <w:ind w:firstLine="0"/>
        <w:jc w:val="center"/>
        <w:rPr>
          <w:rFonts w:eastAsiaTheme="minorEastAsia" w:cs="Times New Roman"/>
          <w:szCs w:val="28"/>
          <w:lang w:eastAsia="ru-RU"/>
        </w:rPr>
      </w:pPr>
      <w:r w:rsidRPr="00DD440F">
        <w:rPr>
          <w:rFonts w:eastAsiaTheme="minorEastAsia" w:cs="Times New Roman"/>
          <w:szCs w:val="28"/>
          <w:lang w:eastAsia="ru-RU"/>
        </w:rPr>
        <w:t>социально-экономического развития</w:t>
      </w:r>
    </w:p>
    <w:p w:rsidR="00DD440F" w:rsidRPr="00DD440F" w:rsidRDefault="00DD440F" w:rsidP="00DD440F">
      <w:pPr>
        <w:widowControl w:val="0"/>
        <w:autoSpaceDE w:val="0"/>
        <w:autoSpaceDN w:val="0"/>
        <w:adjustRightInd w:val="0"/>
        <w:ind w:firstLine="0"/>
        <w:jc w:val="both"/>
        <w:rPr>
          <w:rFonts w:eastAsiaTheme="minorEastAsia" w:cs="Times New Roman"/>
          <w:szCs w:val="28"/>
          <w:lang w:eastAsia="ru-RU"/>
        </w:rPr>
      </w:pPr>
    </w:p>
    <w:tbl>
      <w:tblPr>
        <w:tblStyle w:val="1"/>
        <w:tblW w:w="5000" w:type="pct"/>
        <w:tblLook w:val="04A0"/>
      </w:tblPr>
      <w:tblGrid>
        <w:gridCol w:w="540"/>
        <w:gridCol w:w="4086"/>
        <w:gridCol w:w="4944"/>
      </w:tblGrid>
      <w:tr w:rsidR="00DD440F" w:rsidRPr="00DD440F" w:rsidTr="00DD440F">
        <w:tc>
          <w:tcPr>
            <w:tcW w:w="282" w:type="pct"/>
          </w:tcPr>
          <w:p w:rsidR="00DD440F" w:rsidRPr="00DD440F" w:rsidRDefault="00DD440F" w:rsidP="00DD440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D440F">
              <w:rPr>
                <w:rFonts w:eastAsiaTheme="minorEastAsia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135" w:type="pct"/>
          </w:tcPr>
          <w:p w:rsidR="00DD440F" w:rsidRPr="00DD440F" w:rsidRDefault="00DD440F" w:rsidP="00DD440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D440F">
              <w:rPr>
                <w:rFonts w:eastAsiaTheme="minorEastAsia" w:cs="Times New Roman"/>
                <w:sz w:val="24"/>
                <w:szCs w:val="24"/>
                <w:lang w:eastAsia="ru-RU"/>
              </w:rPr>
              <w:t>Сведения о юридическом лице, имеющем намерение приобрести статус резидента территории опережающего социально-экономического развития</w:t>
            </w:r>
          </w:p>
        </w:tc>
        <w:tc>
          <w:tcPr>
            <w:tcW w:w="2583" w:type="pct"/>
          </w:tcPr>
          <w:p w:rsidR="00DD440F" w:rsidRPr="00DD440F" w:rsidRDefault="00DD440F" w:rsidP="00DD440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D440F">
              <w:rPr>
                <w:rFonts w:eastAsiaTheme="minorEastAsia" w:cs="Times New Roman"/>
                <w:sz w:val="24"/>
                <w:szCs w:val="24"/>
                <w:lang w:eastAsia="ru-RU"/>
              </w:rPr>
              <w:t>Описание</w:t>
            </w:r>
          </w:p>
        </w:tc>
      </w:tr>
      <w:tr w:rsidR="00DD440F" w:rsidRPr="00DD440F" w:rsidTr="00DD440F">
        <w:tc>
          <w:tcPr>
            <w:tcW w:w="282" w:type="pct"/>
          </w:tcPr>
          <w:p w:rsidR="00DD440F" w:rsidRPr="00DD440F" w:rsidRDefault="00DD440F" w:rsidP="00DD440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D440F">
              <w:rPr>
                <w:rFonts w:eastAsiaTheme="minorEastAsi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5" w:type="pct"/>
          </w:tcPr>
          <w:p w:rsidR="00DD440F" w:rsidRPr="00DD440F" w:rsidRDefault="00DD440F" w:rsidP="00DD440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D440F">
              <w:rPr>
                <w:rFonts w:eastAsiaTheme="minorEastAsia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83" w:type="pct"/>
          </w:tcPr>
          <w:p w:rsidR="00DD440F" w:rsidRPr="00DD440F" w:rsidRDefault="00DD440F" w:rsidP="00DD440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D440F">
              <w:rPr>
                <w:rFonts w:eastAsiaTheme="minorEastAsia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D440F" w:rsidRPr="00DD440F" w:rsidTr="00DD440F">
        <w:tc>
          <w:tcPr>
            <w:tcW w:w="282" w:type="pct"/>
          </w:tcPr>
          <w:p w:rsidR="00DD440F" w:rsidRPr="00DD440F" w:rsidRDefault="00DD440F" w:rsidP="00DD440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D440F">
              <w:rPr>
                <w:rFonts w:eastAsiaTheme="minorEastAsia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35" w:type="pct"/>
          </w:tcPr>
          <w:p w:rsidR="00DD440F" w:rsidRPr="00DD440F" w:rsidRDefault="00DD440F" w:rsidP="00DD440F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D440F">
              <w:rPr>
                <w:rFonts w:eastAsiaTheme="minorEastAsia" w:cs="Times New Roman"/>
                <w:sz w:val="24"/>
                <w:szCs w:val="24"/>
                <w:lang w:eastAsia="ru-RU"/>
              </w:rPr>
              <w:t>Полное и сокращенное наименование</w:t>
            </w:r>
          </w:p>
        </w:tc>
        <w:tc>
          <w:tcPr>
            <w:tcW w:w="2583" w:type="pct"/>
          </w:tcPr>
          <w:p w:rsidR="00DD440F" w:rsidRPr="00DD440F" w:rsidRDefault="00DD440F" w:rsidP="00DD440F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DD440F" w:rsidRPr="00DD440F" w:rsidTr="00DD440F">
        <w:tc>
          <w:tcPr>
            <w:tcW w:w="282" w:type="pct"/>
          </w:tcPr>
          <w:p w:rsidR="00DD440F" w:rsidRPr="00DD440F" w:rsidRDefault="00DD440F" w:rsidP="00DD440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D440F">
              <w:rPr>
                <w:rFonts w:eastAsiaTheme="minorEastAsia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135" w:type="pct"/>
          </w:tcPr>
          <w:p w:rsidR="00DD440F" w:rsidRPr="00DD440F" w:rsidRDefault="00DD440F" w:rsidP="00DD440F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D440F">
              <w:rPr>
                <w:rFonts w:eastAsiaTheme="minorEastAsia" w:cs="Times New Roman"/>
                <w:sz w:val="24"/>
                <w:szCs w:val="24"/>
                <w:lang w:eastAsia="ru-RU"/>
              </w:rPr>
              <w:t>Организационно-правовая форма</w:t>
            </w:r>
          </w:p>
        </w:tc>
        <w:tc>
          <w:tcPr>
            <w:tcW w:w="2583" w:type="pct"/>
          </w:tcPr>
          <w:p w:rsidR="00DD440F" w:rsidRPr="00DD440F" w:rsidRDefault="00DD440F" w:rsidP="00DD440F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DD440F" w:rsidRPr="00DD440F" w:rsidTr="00DD440F">
        <w:tc>
          <w:tcPr>
            <w:tcW w:w="282" w:type="pct"/>
          </w:tcPr>
          <w:p w:rsidR="00DD440F" w:rsidRPr="00DD440F" w:rsidRDefault="00DD440F" w:rsidP="00DD440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D440F">
              <w:rPr>
                <w:rFonts w:eastAsiaTheme="minorEastAsia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135" w:type="pct"/>
          </w:tcPr>
          <w:p w:rsidR="00DD440F" w:rsidRPr="00DD440F" w:rsidRDefault="00DD440F" w:rsidP="00DD440F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D440F">
              <w:rPr>
                <w:rFonts w:eastAsiaTheme="minorEastAsia" w:cs="Times New Roman"/>
                <w:sz w:val="24"/>
                <w:szCs w:val="24"/>
                <w:lang w:eastAsia="ru-RU"/>
              </w:rPr>
              <w:t>Дата регистрации</w:t>
            </w:r>
          </w:p>
        </w:tc>
        <w:tc>
          <w:tcPr>
            <w:tcW w:w="2583" w:type="pct"/>
          </w:tcPr>
          <w:p w:rsidR="00DD440F" w:rsidRPr="00DD440F" w:rsidRDefault="00DD440F" w:rsidP="00DD440F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DD440F" w:rsidRPr="00DD440F" w:rsidTr="00DD440F">
        <w:tc>
          <w:tcPr>
            <w:tcW w:w="282" w:type="pct"/>
          </w:tcPr>
          <w:p w:rsidR="00DD440F" w:rsidRPr="00DD440F" w:rsidRDefault="00DD440F" w:rsidP="00DD440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D440F">
              <w:rPr>
                <w:rFonts w:eastAsiaTheme="minorEastAsia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135" w:type="pct"/>
          </w:tcPr>
          <w:p w:rsidR="00DD440F" w:rsidRPr="00DD440F" w:rsidRDefault="00DD440F" w:rsidP="00DD440F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D440F">
              <w:rPr>
                <w:rFonts w:eastAsiaTheme="minorEastAsia" w:cs="Times New Roman"/>
                <w:sz w:val="24"/>
                <w:szCs w:val="24"/>
                <w:lang w:eastAsia="ru-RU"/>
              </w:rPr>
              <w:t>Место регистрации</w:t>
            </w:r>
          </w:p>
        </w:tc>
        <w:tc>
          <w:tcPr>
            <w:tcW w:w="2583" w:type="pct"/>
          </w:tcPr>
          <w:p w:rsidR="00DD440F" w:rsidRPr="00DD440F" w:rsidRDefault="00DD440F" w:rsidP="00DD440F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DD440F" w:rsidRPr="00DD440F" w:rsidTr="00DD440F">
        <w:tc>
          <w:tcPr>
            <w:tcW w:w="282" w:type="pct"/>
          </w:tcPr>
          <w:p w:rsidR="00DD440F" w:rsidRPr="00DD440F" w:rsidRDefault="00DD440F" w:rsidP="00DD440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D440F">
              <w:rPr>
                <w:rFonts w:eastAsiaTheme="minorEastAsia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135" w:type="pct"/>
          </w:tcPr>
          <w:p w:rsidR="00DD440F" w:rsidRPr="00DD440F" w:rsidRDefault="00DD440F" w:rsidP="00DD440F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D440F">
              <w:rPr>
                <w:rFonts w:eastAsiaTheme="minorEastAsia" w:cs="Times New Roman"/>
                <w:sz w:val="24"/>
                <w:szCs w:val="24"/>
                <w:lang w:eastAsia="ru-RU"/>
              </w:rPr>
              <w:t>Место фактического нахождения</w:t>
            </w:r>
          </w:p>
        </w:tc>
        <w:tc>
          <w:tcPr>
            <w:tcW w:w="2583" w:type="pct"/>
          </w:tcPr>
          <w:p w:rsidR="00DD440F" w:rsidRPr="00DD440F" w:rsidRDefault="00DD440F" w:rsidP="00DD440F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DD440F" w:rsidRPr="00DD440F" w:rsidTr="00DD440F">
        <w:tc>
          <w:tcPr>
            <w:tcW w:w="282" w:type="pct"/>
          </w:tcPr>
          <w:p w:rsidR="00DD440F" w:rsidRPr="00DD440F" w:rsidRDefault="00DD440F" w:rsidP="00DD440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D440F">
              <w:rPr>
                <w:rFonts w:eastAsiaTheme="minorEastAsia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135" w:type="pct"/>
          </w:tcPr>
          <w:p w:rsidR="00DD440F" w:rsidRPr="00DD440F" w:rsidRDefault="00DD440F" w:rsidP="00DD440F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D440F">
              <w:rPr>
                <w:rFonts w:eastAsiaTheme="minorEastAsia" w:cs="Times New Roman"/>
                <w:sz w:val="24"/>
                <w:szCs w:val="24"/>
                <w:lang w:eastAsia="ru-RU"/>
              </w:rPr>
              <w:t>Учредители (включая информацию об отсутствии связи с градообразующей организацией моногорода)</w:t>
            </w:r>
          </w:p>
        </w:tc>
        <w:tc>
          <w:tcPr>
            <w:tcW w:w="2583" w:type="pct"/>
          </w:tcPr>
          <w:p w:rsidR="00DD440F" w:rsidRPr="00DD440F" w:rsidRDefault="00DD440F" w:rsidP="00DD440F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DD440F" w:rsidRPr="00DD440F" w:rsidTr="00DD440F">
        <w:tc>
          <w:tcPr>
            <w:tcW w:w="282" w:type="pct"/>
          </w:tcPr>
          <w:p w:rsidR="00DD440F" w:rsidRPr="00DD440F" w:rsidRDefault="00DD440F" w:rsidP="00DD440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D440F">
              <w:rPr>
                <w:rFonts w:eastAsiaTheme="minorEastAsia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135" w:type="pct"/>
          </w:tcPr>
          <w:p w:rsidR="00DD440F" w:rsidRPr="00DD440F" w:rsidRDefault="00DD440F" w:rsidP="00DD440F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D440F">
              <w:rPr>
                <w:rFonts w:eastAsiaTheme="minorEastAsia" w:cs="Times New Roman"/>
                <w:sz w:val="24"/>
                <w:szCs w:val="24"/>
                <w:lang w:eastAsia="ru-RU"/>
              </w:rPr>
              <w:t>Основной вид экономической деятельности с указанием кода по ОКВЭД (КДЕС Ред. 2)</w:t>
            </w:r>
          </w:p>
        </w:tc>
        <w:tc>
          <w:tcPr>
            <w:tcW w:w="2583" w:type="pct"/>
          </w:tcPr>
          <w:p w:rsidR="00DD440F" w:rsidRPr="00DD440F" w:rsidRDefault="00DD440F" w:rsidP="00DD440F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DD440F" w:rsidRPr="00DD440F" w:rsidTr="00DD440F">
        <w:tc>
          <w:tcPr>
            <w:tcW w:w="282" w:type="pct"/>
          </w:tcPr>
          <w:p w:rsidR="00DD440F" w:rsidRPr="00DD440F" w:rsidRDefault="00DD440F" w:rsidP="00DD440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D440F">
              <w:rPr>
                <w:rFonts w:eastAsiaTheme="minorEastAsia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135" w:type="pct"/>
          </w:tcPr>
          <w:p w:rsidR="00DD440F" w:rsidRPr="00DD440F" w:rsidRDefault="00DD440F" w:rsidP="00DD440F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D440F">
              <w:rPr>
                <w:rFonts w:eastAsiaTheme="minorEastAsia" w:cs="Times New Roman"/>
                <w:sz w:val="24"/>
                <w:szCs w:val="24"/>
                <w:lang w:eastAsia="ru-RU"/>
              </w:rPr>
              <w:t>Среднесписочная численность работников за последние 3 года либо за период существования предприятия (если существует менее 3 лет)</w:t>
            </w:r>
          </w:p>
        </w:tc>
        <w:tc>
          <w:tcPr>
            <w:tcW w:w="2583" w:type="pct"/>
          </w:tcPr>
          <w:p w:rsidR="00DD440F" w:rsidRPr="00DD440F" w:rsidRDefault="00DD440F" w:rsidP="00DD440F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DD440F" w:rsidRPr="00DD440F" w:rsidTr="00DD440F">
        <w:tc>
          <w:tcPr>
            <w:tcW w:w="282" w:type="pct"/>
          </w:tcPr>
          <w:p w:rsidR="00DD440F" w:rsidRPr="00DD440F" w:rsidRDefault="00DD440F" w:rsidP="00DD440F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D440F">
              <w:rPr>
                <w:rFonts w:eastAsiaTheme="minorEastAsia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135" w:type="pct"/>
          </w:tcPr>
          <w:p w:rsidR="00DD440F" w:rsidRPr="00DD440F" w:rsidRDefault="00DD440F" w:rsidP="00DD440F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D440F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Наличие государственной поддержки и ее формы </w:t>
            </w:r>
          </w:p>
        </w:tc>
        <w:tc>
          <w:tcPr>
            <w:tcW w:w="2583" w:type="pct"/>
          </w:tcPr>
          <w:p w:rsidR="00DD440F" w:rsidRPr="00DD440F" w:rsidRDefault="00DD440F" w:rsidP="00DD440F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DD440F" w:rsidRPr="00DD440F" w:rsidTr="00DD440F">
        <w:tc>
          <w:tcPr>
            <w:tcW w:w="282" w:type="pct"/>
          </w:tcPr>
          <w:p w:rsidR="00DD440F" w:rsidRPr="00DD440F" w:rsidRDefault="00DD440F" w:rsidP="00DD440F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D440F">
              <w:rPr>
                <w:rFonts w:eastAsiaTheme="minorEastAsia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135" w:type="pct"/>
          </w:tcPr>
          <w:p w:rsidR="00DD440F" w:rsidRPr="00DD440F" w:rsidRDefault="00DD440F" w:rsidP="00DD440F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D440F">
              <w:rPr>
                <w:rFonts w:eastAsiaTheme="minorEastAsia" w:cs="Times New Roman"/>
                <w:sz w:val="24"/>
                <w:szCs w:val="24"/>
                <w:lang w:eastAsia="ru-RU"/>
              </w:rPr>
              <w:t>Сведения о применяемой системе налогообложения (включая информацию о применении специальных налоговых режимов)</w:t>
            </w:r>
          </w:p>
        </w:tc>
        <w:tc>
          <w:tcPr>
            <w:tcW w:w="2583" w:type="pct"/>
          </w:tcPr>
          <w:p w:rsidR="00DD440F" w:rsidRPr="00DD440F" w:rsidRDefault="00DD440F" w:rsidP="00DD440F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DD440F" w:rsidRPr="00DD440F" w:rsidTr="00DD440F">
        <w:tc>
          <w:tcPr>
            <w:tcW w:w="282" w:type="pct"/>
          </w:tcPr>
          <w:p w:rsidR="00DD440F" w:rsidRPr="00DD440F" w:rsidRDefault="00DD440F" w:rsidP="00DD440F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D440F">
              <w:rPr>
                <w:rFonts w:eastAsiaTheme="minorEastAsia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135" w:type="pct"/>
          </w:tcPr>
          <w:p w:rsidR="00DD440F" w:rsidRPr="00DD440F" w:rsidRDefault="00DD440F" w:rsidP="00DD440F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D440F">
              <w:rPr>
                <w:rFonts w:eastAsiaTheme="minorEastAsia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2583" w:type="pct"/>
          </w:tcPr>
          <w:p w:rsidR="00DD440F" w:rsidRPr="00DD440F" w:rsidRDefault="00DD440F" w:rsidP="00DD440F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DD440F" w:rsidRPr="00DD440F" w:rsidTr="00DD440F">
        <w:tc>
          <w:tcPr>
            <w:tcW w:w="282" w:type="pct"/>
          </w:tcPr>
          <w:p w:rsidR="00DD440F" w:rsidRPr="00DD440F" w:rsidRDefault="00DD440F" w:rsidP="00DD440F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D440F">
              <w:rPr>
                <w:rFonts w:eastAsiaTheme="minorEastAsia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135" w:type="pct"/>
          </w:tcPr>
          <w:p w:rsidR="00DD440F" w:rsidRPr="00DD440F" w:rsidRDefault="00DD440F" w:rsidP="00DD440F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D440F">
              <w:rPr>
                <w:rFonts w:eastAsiaTheme="minorEastAsia" w:cs="Times New Roman"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2583" w:type="pct"/>
          </w:tcPr>
          <w:p w:rsidR="00DD440F" w:rsidRPr="00DD440F" w:rsidRDefault="00DD440F" w:rsidP="00DD440F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DD440F" w:rsidRPr="00DD440F" w:rsidTr="00DD440F">
        <w:tc>
          <w:tcPr>
            <w:tcW w:w="282" w:type="pct"/>
          </w:tcPr>
          <w:p w:rsidR="00DD440F" w:rsidRPr="00DD440F" w:rsidRDefault="00DD440F" w:rsidP="00DD440F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D440F">
              <w:rPr>
                <w:rFonts w:eastAsiaTheme="minorEastAsia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135" w:type="pct"/>
          </w:tcPr>
          <w:p w:rsidR="00DD440F" w:rsidRPr="00DD440F" w:rsidRDefault="00DD440F" w:rsidP="00DD440F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D440F">
              <w:rPr>
                <w:rFonts w:eastAsiaTheme="minorEastAsia" w:cs="Times New Roman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2583" w:type="pct"/>
          </w:tcPr>
          <w:p w:rsidR="00DD440F" w:rsidRPr="00DD440F" w:rsidRDefault="00DD440F" w:rsidP="00DD440F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DD440F" w:rsidRPr="00DD440F" w:rsidTr="00DD440F">
        <w:tc>
          <w:tcPr>
            <w:tcW w:w="282" w:type="pct"/>
          </w:tcPr>
          <w:p w:rsidR="00DD440F" w:rsidRPr="00DD440F" w:rsidRDefault="00DD440F" w:rsidP="00DD440F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D440F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14.</w:t>
            </w:r>
          </w:p>
        </w:tc>
        <w:tc>
          <w:tcPr>
            <w:tcW w:w="2135" w:type="pct"/>
          </w:tcPr>
          <w:p w:rsidR="00DD440F" w:rsidRPr="00DD440F" w:rsidRDefault="00DD440F" w:rsidP="00DD440F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D440F">
              <w:rPr>
                <w:rFonts w:eastAsiaTheme="minorEastAsia" w:cs="Times New Roman"/>
                <w:sz w:val="24"/>
                <w:szCs w:val="24"/>
                <w:lang w:eastAsia="ru-RU"/>
              </w:rPr>
              <w:t>Руководитель организации (Ф.И.О., должность)</w:t>
            </w:r>
          </w:p>
        </w:tc>
        <w:tc>
          <w:tcPr>
            <w:tcW w:w="2583" w:type="pct"/>
          </w:tcPr>
          <w:p w:rsidR="00DD440F" w:rsidRPr="00DD440F" w:rsidRDefault="00DD440F" w:rsidP="00DD440F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DD440F" w:rsidRPr="00DD440F" w:rsidTr="00DD440F">
        <w:tc>
          <w:tcPr>
            <w:tcW w:w="282" w:type="pct"/>
          </w:tcPr>
          <w:p w:rsidR="00DD440F" w:rsidRPr="00DD440F" w:rsidRDefault="00DD440F" w:rsidP="00DD440F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D440F">
              <w:rPr>
                <w:rFonts w:eastAsiaTheme="minorEastAsia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2135" w:type="pct"/>
          </w:tcPr>
          <w:p w:rsidR="00DD440F" w:rsidRPr="00DD440F" w:rsidRDefault="00DD440F" w:rsidP="00DD440F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D440F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Лицо, ответственное за реализацию инвестиционного проекта (Ф.И.О., </w:t>
            </w:r>
          </w:p>
        </w:tc>
        <w:tc>
          <w:tcPr>
            <w:tcW w:w="2583" w:type="pct"/>
          </w:tcPr>
          <w:p w:rsidR="00DD440F" w:rsidRPr="00DD440F" w:rsidRDefault="00DD440F" w:rsidP="00DD440F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DD440F" w:rsidRPr="00DD440F" w:rsidTr="00DD440F">
        <w:tc>
          <w:tcPr>
            <w:tcW w:w="282" w:type="pct"/>
          </w:tcPr>
          <w:p w:rsidR="00DD440F" w:rsidRPr="00DD440F" w:rsidRDefault="00DD440F" w:rsidP="00DD440F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D440F">
              <w:rPr>
                <w:rFonts w:eastAsiaTheme="minorEastAsi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5" w:type="pct"/>
          </w:tcPr>
          <w:p w:rsidR="00DD440F" w:rsidRPr="00DD440F" w:rsidRDefault="00DD440F" w:rsidP="00DD440F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D440F">
              <w:rPr>
                <w:rFonts w:eastAsiaTheme="minorEastAsia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83" w:type="pct"/>
          </w:tcPr>
          <w:p w:rsidR="00DD440F" w:rsidRPr="00DD440F" w:rsidRDefault="00DD440F" w:rsidP="00DD440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D440F">
              <w:rPr>
                <w:rFonts w:eastAsiaTheme="minorEastAsia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D440F" w:rsidRPr="00DD440F" w:rsidTr="00DD440F">
        <w:tc>
          <w:tcPr>
            <w:tcW w:w="282" w:type="pct"/>
          </w:tcPr>
          <w:p w:rsidR="00DD440F" w:rsidRPr="00DD440F" w:rsidRDefault="00DD440F" w:rsidP="00DD440F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5" w:type="pct"/>
          </w:tcPr>
          <w:p w:rsidR="00DD440F" w:rsidRPr="00DD440F" w:rsidRDefault="00DD440F" w:rsidP="00DD440F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D440F">
              <w:rPr>
                <w:rFonts w:eastAsiaTheme="minorEastAsia" w:cs="Times New Roman"/>
                <w:sz w:val="24"/>
                <w:szCs w:val="24"/>
                <w:lang w:eastAsia="ru-RU"/>
              </w:rPr>
              <w:t>должность)</w:t>
            </w:r>
          </w:p>
        </w:tc>
        <w:tc>
          <w:tcPr>
            <w:tcW w:w="2583" w:type="pct"/>
          </w:tcPr>
          <w:p w:rsidR="00DD440F" w:rsidRPr="00DD440F" w:rsidRDefault="00DD440F" w:rsidP="00DD440F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DD440F" w:rsidRPr="00DD440F" w:rsidTr="00DD440F">
        <w:tc>
          <w:tcPr>
            <w:tcW w:w="282" w:type="pct"/>
          </w:tcPr>
          <w:p w:rsidR="00DD440F" w:rsidRPr="00DD440F" w:rsidRDefault="00DD440F" w:rsidP="00DD440F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D440F">
              <w:rPr>
                <w:rFonts w:eastAsiaTheme="minorEastAsia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2135" w:type="pct"/>
          </w:tcPr>
          <w:p w:rsidR="00DD440F" w:rsidRPr="00DD440F" w:rsidRDefault="00DD440F" w:rsidP="00DD440F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D440F">
              <w:rPr>
                <w:rFonts w:eastAsiaTheme="minorEastAsia" w:cs="Times New Roman"/>
                <w:sz w:val="24"/>
                <w:szCs w:val="24"/>
                <w:lang w:eastAsia="ru-RU"/>
              </w:rPr>
              <w:t>Контактные данные для связи (телефон, адрес электронной почты)</w:t>
            </w:r>
          </w:p>
        </w:tc>
        <w:tc>
          <w:tcPr>
            <w:tcW w:w="2583" w:type="pct"/>
          </w:tcPr>
          <w:p w:rsidR="00DD440F" w:rsidRPr="00DD440F" w:rsidRDefault="00DD440F" w:rsidP="00DD440F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</w:tbl>
    <w:p w:rsidR="00DD440F" w:rsidRPr="00DD440F" w:rsidRDefault="00DD440F" w:rsidP="00DD440F">
      <w:pPr>
        <w:widowControl w:val="0"/>
        <w:autoSpaceDE w:val="0"/>
        <w:autoSpaceDN w:val="0"/>
        <w:adjustRightInd w:val="0"/>
        <w:ind w:firstLine="0"/>
        <w:jc w:val="center"/>
        <w:rPr>
          <w:rFonts w:eastAsiaTheme="minorEastAsia" w:cs="Times New Roman"/>
          <w:szCs w:val="28"/>
          <w:lang w:eastAsia="ru-RU"/>
        </w:rPr>
      </w:pPr>
    </w:p>
    <w:p w:rsidR="00DD440F" w:rsidRPr="00DD440F" w:rsidRDefault="00DD440F" w:rsidP="00DD440F">
      <w:pPr>
        <w:widowControl w:val="0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ind w:firstLine="0"/>
        <w:jc w:val="center"/>
        <w:rPr>
          <w:rFonts w:eastAsiaTheme="minorEastAsia" w:cs="Times New Roman"/>
          <w:szCs w:val="28"/>
          <w:lang w:eastAsia="ru-RU"/>
        </w:rPr>
      </w:pPr>
      <w:r w:rsidRPr="00DD440F">
        <w:rPr>
          <w:rFonts w:eastAsiaTheme="minorEastAsia" w:cs="Times New Roman"/>
          <w:szCs w:val="28"/>
          <w:lang w:eastAsia="ru-RU"/>
        </w:rPr>
        <w:t>Информация об инвестиционном проекте</w:t>
      </w:r>
    </w:p>
    <w:p w:rsidR="00DD440F" w:rsidRPr="00DD440F" w:rsidRDefault="00DD440F" w:rsidP="00DD440F">
      <w:pPr>
        <w:widowControl w:val="0"/>
        <w:autoSpaceDE w:val="0"/>
        <w:autoSpaceDN w:val="0"/>
        <w:adjustRightInd w:val="0"/>
        <w:ind w:firstLine="0"/>
        <w:jc w:val="center"/>
        <w:rPr>
          <w:rFonts w:eastAsiaTheme="minorEastAsia" w:cs="Times New Roman"/>
          <w:szCs w:val="28"/>
          <w:lang w:eastAsia="ru-RU"/>
        </w:rPr>
      </w:pPr>
    </w:p>
    <w:tbl>
      <w:tblPr>
        <w:tblStyle w:val="1"/>
        <w:tblW w:w="5000" w:type="pct"/>
        <w:tblLook w:val="04A0"/>
      </w:tblPr>
      <w:tblGrid>
        <w:gridCol w:w="674"/>
        <w:gridCol w:w="3784"/>
        <w:gridCol w:w="5112"/>
      </w:tblGrid>
      <w:tr w:rsidR="00DD440F" w:rsidRPr="00DD440F" w:rsidTr="00DD440F">
        <w:tc>
          <w:tcPr>
            <w:tcW w:w="352" w:type="pct"/>
          </w:tcPr>
          <w:p w:rsidR="00DD440F" w:rsidRPr="00DD440F" w:rsidRDefault="00DD440F" w:rsidP="00DD440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DD440F">
              <w:rPr>
                <w:rFonts w:cs="Times New Roman"/>
                <w:sz w:val="24"/>
                <w:szCs w:val="24"/>
              </w:rPr>
              <w:t>№ п/п</w:t>
            </w:r>
          </w:p>
        </w:tc>
        <w:tc>
          <w:tcPr>
            <w:tcW w:w="1977" w:type="pct"/>
          </w:tcPr>
          <w:p w:rsidR="00DD440F" w:rsidRPr="00DD440F" w:rsidRDefault="00DD440F" w:rsidP="00DD440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DD440F">
              <w:rPr>
                <w:rFonts w:cs="Times New Roman"/>
                <w:sz w:val="24"/>
                <w:szCs w:val="24"/>
              </w:rPr>
              <w:t>Сведения об инвестиционном проекте</w:t>
            </w:r>
          </w:p>
        </w:tc>
        <w:tc>
          <w:tcPr>
            <w:tcW w:w="2671" w:type="pct"/>
          </w:tcPr>
          <w:p w:rsidR="00DD440F" w:rsidRPr="00DD440F" w:rsidRDefault="00DD440F" w:rsidP="00DD440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DD440F">
              <w:rPr>
                <w:rFonts w:cs="Times New Roman"/>
                <w:sz w:val="24"/>
                <w:szCs w:val="24"/>
              </w:rPr>
              <w:t>Описание</w:t>
            </w:r>
          </w:p>
        </w:tc>
      </w:tr>
    </w:tbl>
    <w:p w:rsidR="00DD440F" w:rsidRPr="00DD440F" w:rsidRDefault="00DD440F" w:rsidP="00DD440F">
      <w:pPr>
        <w:spacing w:line="14" w:lineRule="auto"/>
      </w:pPr>
    </w:p>
    <w:tbl>
      <w:tblPr>
        <w:tblStyle w:val="1"/>
        <w:tblW w:w="5000" w:type="pct"/>
        <w:tblLook w:val="04A0"/>
      </w:tblPr>
      <w:tblGrid>
        <w:gridCol w:w="674"/>
        <w:gridCol w:w="3795"/>
        <w:gridCol w:w="5101"/>
      </w:tblGrid>
      <w:tr w:rsidR="00DD440F" w:rsidRPr="00DD440F" w:rsidTr="00DD440F">
        <w:trPr>
          <w:tblHeader/>
        </w:trPr>
        <w:tc>
          <w:tcPr>
            <w:tcW w:w="352" w:type="pct"/>
            <w:vAlign w:val="center"/>
          </w:tcPr>
          <w:p w:rsidR="00DD440F" w:rsidRPr="00DD440F" w:rsidRDefault="00DD440F" w:rsidP="00DD440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DD440F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983" w:type="pct"/>
            <w:vAlign w:val="center"/>
          </w:tcPr>
          <w:p w:rsidR="00DD440F" w:rsidRPr="00DD440F" w:rsidRDefault="00DD440F" w:rsidP="00DD440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DD440F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2665" w:type="pct"/>
            <w:vAlign w:val="center"/>
          </w:tcPr>
          <w:p w:rsidR="00DD440F" w:rsidRPr="00DD440F" w:rsidRDefault="00DD440F" w:rsidP="00DD440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DD440F">
              <w:rPr>
                <w:rFonts w:cs="Times New Roman"/>
                <w:sz w:val="24"/>
                <w:szCs w:val="24"/>
              </w:rPr>
              <w:t>3</w:t>
            </w:r>
          </w:p>
        </w:tc>
      </w:tr>
      <w:tr w:rsidR="00DD440F" w:rsidRPr="00DD440F" w:rsidTr="00DD440F">
        <w:tc>
          <w:tcPr>
            <w:tcW w:w="352" w:type="pct"/>
          </w:tcPr>
          <w:p w:rsidR="00DD440F" w:rsidRPr="00DD440F" w:rsidRDefault="00DD440F" w:rsidP="00DD440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DD440F">
              <w:rPr>
                <w:rFonts w:cs="Times New Roman"/>
                <w:sz w:val="24"/>
                <w:szCs w:val="24"/>
              </w:rPr>
              <w:t>1.</w:t>
            </w:r>
          </w:p>
        </w:tc>
        <w:tc>
          <w:tcPr>
            <w:tcW w:w="1983" w:type="pct"/>
          </w:tcPr>
          <w:p w:rsidR="00DD440F" w:rsidRPr="00DD440F" w:rsidRDefault="00DD440F" w:rsidP="00DD440F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DD440F">
              <w:rPr>
                <w:rFonts w:cs="Times New Roman"/>
                <w:sz w:val="24"/>
                <w:szCs w:val="24"/>
              </w:rPr>
              <w:t>Наименование инвестиционного проекта</w:t>
            </w:r>
          </w:p>
        </w:tc>
        <w:tc>
          <w:tcPr>
            <w:tcW w:w="2665" w:type="pct"/>
          </w:tcPr>
          <w:p w:rsidR="00DD440F" w:rsidRPr="00DD440F" w:rsidRDefault="00DD440F" w:rsidP="00DD440F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DD440F" w:rsidRPr="00DD440F" w:rsidTr="00DD440F">
        <w:tc>
          <w:tcPr>
            <w:tcW w:w="352" w:type="pct"/>
          </w:tcPr>
          <w:p w:rsidR="00DD440F" w:rsidRPr="00DD440F" w:rsidRDefault="00DD440F" w:rsidP="00DD440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DD440F">
              <w:rPr>
                <w:rFonts w:cs="Times New Roman"/>
                <w:sz w:val="24"/>
                <w:szCs w:val="24"/>
              </w:rPr>
              <w:t>2.</w:t>
            </w:r>
          </w:p>
        </w:tc>
        <w:tc>
          <w:tcPr>
            <w:tcW w:w="1983" w:type="pct"/>
          </w:tcPr>
          <w:p w:rsidR="00DD440F" w:rsidRPr="00DD440F" w:rsidRDefault="00DD440F" w:rsidP="00DD440F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DD440F">
              <w:rPr>
                <w:rFonts w:cs="Times New Roman"/>
                <w:sz w:val="24"/>
                <w:szCs w:val="24"/>
              </w:rPr>
              <w:t>Виды экономической деятельности, осуществляемые в результате реализации инвестиционного проекта, с указанием кода по ОКВЭД (КДЕС Ред. 2)</w:t>
            </w:r>
          </w:p>
        </w:tc>
        <w:tc>
          <w:tcPr>
            <w:tcW w:w="2665" w:type="pct"/>
          </w:tcPr>
          <w:p w:rsidR="00DD440F" w:rsidRPr="00DD440F" w:rsidRDefault="00DD440F" w:rsidP="00DD440F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DD440F" w:rsidRPr="00DD440F" w:rsidTr="00DD440F">
        <w:tc>
          <w:tcPr>
            <w:tcW w:w="352" w:type="pct"/>
          </w:tcPr>
          <w:p w:rsidR="00DD440F" w:rsidRPr="00DD440F" w:rsidRDefault="00DD440F" w:rsidP="00DD440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DD440F">
              <w:rPr>
                <w:rFonts w:cs="Times New Roman"/>
                <w:sz w:val="24"/>
                <w:szCs w:val="24"/>
              </w:rPr>
              <w:t>3.</w:t>
            </w:r>
          </w:p>
        </w:tc>
        <w:tc>
          <w:tcPr>
            <w:tcW w:w="1983" w:type="pct"/>
          </w:tcPr>
          <w:p w:rsidR="00DD440F" w:rsidRPr="00DD440F" w:rsidRDefault="00DD440F" w:rsidP="00DD440F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DD440F">
              <w:rPr>
                <w:rFonts w:cs="Times New Roman"/>
                <w:sz w:val="24"/>
                <w:szCs w:val="24"/>
              </w:rPr>
              <w:t>Место реализации инвестиционного проекта (с указанием кадастрового номера земельного участка)</w:t>
            </w:r>
          </w:p>
        </w:tc>
        <w:tc>
          <w:tcPr>
            <w:tcW w:w="2665" w:type="pct"/>
          </w:tcPr>
          <w:p w:rsidR="00DD440F" w:rsidRPr="00DD440F" w:rsidRDefault="00DD440F" w:rsidP="00DD440F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DD440F" w:rsidRPr="00DD440F" w:rsidTr="00DD440F">
        <w:tc>
          <w:tcPr>
            <w:tcW w:w="352" w:type="pct"/>
            <w:vMerge w:val="restart"/>
          </w:tcPr>
          <w:p w:rsidR="00DD440F" w:rsidRPr="00DD440F" w:rsidRDefault="00DD440F" w:rsidP="00DD440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DD440F">
              <w:rPr>
                <w:rFonts w:cs="Times New Roman"/>
                <w:sz w:val="24"/>
                <w:szCs w:val="24"/>
              </w:rPr>
              <w:t>4.</w:t>
            </w:r>
          </w:p>
        </w:tc>
        <w:tc>
          <w:tcPr>
            <w:tcW w:w="1983" w:type="pct"/>
          </w:tcPr>
          <w:p w:rsidR="00DD440F" w:rsidRPr="00DD440F" w:rsidRDefault="00DD440F" w:rsidP="00DD440F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DD440F">
              <w:rPr>
                <w:rFonts w:cs="Times New Roman"/>
                <w:sz w:val="24"/>
                <w:szCs w:val="24"/>
              </w:rPr>
              <w:t>Количество создаваемых новых рабочих мест в рамках реализации инвестиционного проекта</w:t>
            </w:r>
          </w:p>
        </w:tc>
        <w:tc>
          <w:tcPr>
            <w:tcW w:w="2665" w:type="pct"/>
          </w:tcPr>
          <w:p w:rsidR="00DD440F" w:rsidRPr="00DD440F" w:rsidRDefault="00DD440F" w:rsidP="00DD440F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DD440F" w:rsidRPr="00DD440F" w:rsidTr="00DD440F">
        <w:tc>
          <w:tcPr>
            <w:tcW w:w="352" w:type="pct"/>
            <w:vMerge/>
          </w:tcPr>
          <w:p w:rsidR="00DD440F" w:rsidRPr="00DD440F" w:rsidRDefault="00DD440F" w:rsidP="00DD440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3" w:type="pct"/>
          </w:tcPr>
          <w:p w:rsidR="00DD440F" w:rsidRPr="00DD440F" w:rsidRDefault="00DD440F" w:rsidP="00DD440F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DD440F">
              <w:rPr>
                <w:rFonts w:cs="Times New Roman"/>
                <w:sz w:val="24"/>
                <w:szCs w:val="24"/>
              </w:rPr>
              <w:t>в том числе количество создаваемых новых рабочих мест в первый год</w:t>
            </w:r>
          </w:p>
        </w:tc>
        <w:tc>
          <w:tcPr>
            <w:tcW w:w="2665" w:type="pct"/>
          </w:tcPr>
          <w:p w:rsidR="00DD440F" w:rsidRPr="00DD440F" w:rsidRDefault="00DD440F" w:rsidP="00DD440F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DD440F" w:rsidRPr="00DD440F" w:rsidTr="00DD440F">
        <w:tc>
          <w:tcPr>
            <w:tcW w:w="352" w:type="pct"/>
            <w:vMerge w:val="restart"/>
          </w:tcPr>
          <w:p w:rsidR="00DD440F" w:rsidRPr="00DD440F" w:rsidRDefault="00DD440F" w:rsidP="00DD440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DD440F">
              <w:rPr>
                <w:rFonts w:cs="Times New Roman"/>
                <w:sz w:val="24"/>
                <w:szCs w:val="24"/>
              </w:rPr>
              <w:t>5.</w:t>
            </w:r>
          </w:p>
          <w:p w:rsidR="00DD440F" w:rsidRPr="00DD440F" w:rsidRDefault="00DD440F" w:rsidP="00DD440F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3" w:type="pct"/>
          </w:tcPr>
          <w:p w:rsidR="00DD440F" w:rsidRPr="00DD440F" w:rsidRDefault="00DD440F" w:rsidP="00DD440F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DD440F">
              <w:rPr>
                <w:rFonts w:cs="Times New Roman"/>
                <w:sz w:val="24"/>
                <w:szCs w:val="24"/>
              </w:rPr>
              <w:t>Стоимость инвестиционного проекта</w:t>
            </w:r>
          </w:p>
        </w:tc>
        <w:tc>
          <w:tcPr>
            <w:tcW w:w="2665" w:type="pct"/>
          </w:tcPr>
          <w:p w:rsidR="00DD440F" w:rsidRPr="00DD440F" w:rsidRDefault="00DD440F" w:rsidP="00DD440F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DD440F" w:rsidRPr="00DD440F" w:rsidTr="00DD440F">
        <w:tc>
          <w:tcPr>
            <w:tcW w:w="352" w:type="pct"/>
            <w:vMerge/>
          </w:tcPr>
          <w:p w:rsidR="00DD440F" w:rsidRPr="00DD440F" w:rsidRDefault="00DD440F" w:rsidP="00DD440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3" w:type="pct"/>
          </w:tcPr>
          <w:p w:rsidR="00DD440F" w:rsidRPr="00DD440F" w:rsidRDefault="00DD440F" w:rsidP="00DD440F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DD440F">
              <w:rPr>
                <w:rFonts w:cs="Times New Roman"/>
                <w:sz w:val="24"/>
                <w:szCs w:val="24"/>
              </w:rPr>
              <w:t>в том числе объем капитальных вложений</w:t>
            </w:r>
          </w:p>
        </w:tc>
        <w:tc>
          <w:tcPr>
            <w:tcW w:w="2665" w:type="pct"/>
          </w:tcPr>
          <w:p w:rsidR="00DD440F" w:rsidRPr="00DD440F" w:rsidRDefault="00DD440F" w:rsidP="00DD440F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DD440F" w:rsidRPr="00DD440F" w:rsidTr="00DD440F">
        <w:tc>
          <w:tcPr>
            <w:tcW w:w="352" w:type="pct"/>
            <w:vMerge/>
          </w:tcPr>
          <w:p w:rsidR="00DD440F" w:rsidRPr="00DD440F" w:rsidRDefault="00DD440F" w:rsidP="00DD440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3" w:type="pct"/>
          </w:tcPr>
          <w:p w:rsidR="00DD440F" w:rsidRPr="00DD440F" w:rsidRDefault="00DD440F" w:rsidP="00DD440F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DD440F">
              <w:rPr>
                <w:rFonts w:cs="Times New Roman"/>
                <w:sz w:val="24"/>
                <w:szCs w:val="24"/>
              </w:rPr>
              <w:t>в том числе объем капитальных вложений в первый год</w:t>
            </w:r>
          </w:p>
        </w:tc>
        <w:tc>
          <w:tcPr>
            <w:tcW w:w="2665" w:type="pct"/>
          </w:tcPr>
          <w:p w:rsidR="00DD440F" w:rsidRPr="00DD440F" w:rsidRDefault="00DD440F" w:rsidP="00DD440F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DD440F" w:rsidRPr="00DD440F" w:rsidTr="00DD440F">
        <w:tc>
          <w:tcPr>
            <w:tcW w:w="352" w:type="pct"/>
          </w:tcPr>
          <w:p w:rsidR="00DD440F" w:rsidRPr="00DD440F" w:rsidRDefault="00DD440F" w:rsidP="00DD440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DD440F">
              <w:rPr>
                <w:rFonts w:cs="Times New Roman"/>
                <w:sz w:val="24"/>
                <w:szCs w:val="24"/>
              </w:rPr>
              <w:t>6.</w:t>
            </w:r>
          </w:p>
        </w:tc>
        <w:tc>
          <w:tcPr>
            <w:tcW w:w="1983" w:type="pct"/>
          </w:tcPr>
          <w:p w:rsidR="00DD440F" w:rsidRPr="00DD440F" w:rsidRDefault="00DD440F" w:rsidP="00DD440F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DD440F">
              <w:rPr>
                <w:rFonts w:cs="Times New Roman"/>
                <w:sz w:val="24"/>
                <w:szCs w:val="24"/>
              </w:rPr>
              <w:t xml:space="preserve">Инвестиционный проект предусматривает исполнение контрактов, заключенных с градообразующей организацией моногорода или ее дочерними организациями, и (или) получение выручки от реализации товаров, оказания услуг градообразующей организации моногорода или ее дочерним организациям в объеме, превышающем 50 процентов всей выручки, получаемой от реализации товаров (услуг), </w:t>
            </w:r>
            <w:r w:rsidRPr="00DD440F">
              <w:rPr>
                <w:rFonts w:cs="Times New Roman"/>
                <w:sz w:val="24"/>
                <w:szCs w:val="24"/>
              </w:rPr>
              <w:lastRenderedPageBreak/>
              <w:t>выполненных работ, произведенных (оказанных) в результате реализации инвестиционного проекта</w:t>
            </w:r>
          </w:p>
        </w:tc>
        <w:tc>
          <w:tcPr>
            <w:tcW w:w="2665" w:type="pct"/>
          </w:tcPr>
          <w:p w:rsidR="00DD440F" w:rsidRPr="00DD440F" w:rsidRDefault="00DD440F" w:rsidP="00DD440F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DD440F">
              <w:rPr>
                <w:rFonts w:cs="Times New Roman"/>
                <w:sz w:val="24"/>
                <w:szCs w:val="24"/>
              </w:rPr>
              <w:lastRenderedPageBreak/>
              <w:t>да/нет</w:t>
            </w:r>
          </w:p>
        </w:tc>
      </w:tr>
      <w:tr w:rsidR="00DD440F" w:rsidRPr="00DD440F" w:rsidTr="00DD440F">
        <w:tc>
          <w:tcPr>
            <w:tcW w:w="352" w:type="pct"/>
          </w:tcPr>
          <w:p w:rsidR="00DD440F" w:rsidRPr="00DD440F" w:rsidRDefault="00DD440F" w:rsidP="00DD440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DD440F">
              <w:rPr>
                <w:rFonts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1983" w:type="pct"/>
          </w:tcPr>
          <w:p w:rsidR="00DD440F" w:rsidRPr="00DD440F" w:rsidRDefault="00DD440F" w:rsidP="00DD440F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DD440F">
              <w:rPr>
                <w:rFonts w:cs="Times New Roman"/>
                <w:sz w:val="24"/>
                <w:szCs w:val="24"/>
              </w:rPr>
              <w:t>Реализация инвестиционного проекта предусматривает привлечение иностранной рабочей силы в количестве, превышающем 25 процентов общей численности работников</w:t>
            </w:r>
          </w:p>
        </w:tc>
        <w:tc>
          <w:tcPr>
            <w:tcW w:w="2665" w:type="pct"/>
          </w:tcPr>
          <w:p w:rsidR="00DD440F" w:rsidRPr="00DD440F" w:rsidRDefault="00DD440F" w:rsidP="00DD440F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DD440F">
              <w:rPr>
                <w:rFonts w:cs="Times New Roman"/>
                <w:sz w:val="24"/>
                <w:szCs w:val="24"/>
              </w:rPr>
              <w:t>да/нет</w:t>
            </w:r>
          </w:p>
        </w:tc>
      </w:tr>
      <w:tr w:rsidR="00DD440F" w:rsidRPr="00DD440F" w:rsidTr="00DD440F">
        <w:tc>
          <w:tcPr>
            <w:tcW w:w="352" w:type="pct"/>
          </w:tcPr>
          <w:p w:rsidR="00DD440F" w:rsidRPr="00DD440F" w:rsidRDefault="00DD440F" w:rsidP="00DD440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DD440F">
              <w:rPr>
                <w:rFonts w:cs="Times New Roman"/>
                <w:sz w:val="24"/>
                <w:szCs w:val="24"/>
              </w:rPr>
              <w:t>8.</w:t>
            </w:r>
          </w:p>
        </w:tc>
        <w:tc>
          <w:tcPr>
            <w:tcW w:w="1983" w:type="pct"/>
          </w:tcPr>
          <w:p w:rsidR="00DD440F" w:rsidRPr="00DD440F" w:rsidRDefault="00DD440F" w:rsidP="00DD440F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DD440F">
              <w:rPr>
                <w:rFonts w:cs="Times New Roman"/>
                <w:sz w:val="24"/>
                <w:szCs w:val="24"/>
              </w:rPr>
              <w:t>В результате реализации инвестиционного проекта предусматривается производство подакцизных товаров (за исключением легковых автомобилей и мотоциклов), а также производство товаров и (или) оказание услуг, выполнение работ по следующим видам экономической деятельности:</w:t>
            </w:r>
          </w:p>
          <w:p w:rsidR="00DD440F" w:rsidRPr="00DD440F" w:rsidRDefault="00DD440F" w:rsidP="00DD440F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DD440F">
              <w:rPr>
                <w:rFonts w:cs="Times New Roman"/>
                <w:sz w:val="24"/>
                <w:szCs w:val="24"/>
              </w:rPr>
              <w:t>- добыча сырой нефти и природного газа;</w:t>
            </w:r>
          </w:p>
          <w:p w:rsidR="00DD440F" w:rsidRPr="00DD440F" w:rsidRDefault="00DD440F" w:rsidP="00DD440F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DD440F">
              <w:rPr>
                <w:rFonts w:cs="Times New Roman"/>
                <w:sz w:val="24"/>
                <w:szCs w:val="24"/>
              </w:rPr>
              <w:t>- предоставление услуг в области добычи нефти и природного газа;</w:t>
            </w:r>
          </w:p>
          <w:p w:rsidR="00DD440F" w:rsidRPr="00DD440F" w:rsidRDefault="00DD440F" w:rsidP="00DD440F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DD440F">
              <w:rPr>
                <w:rFonts w:cs="Times New Roman"/>
                <w:sz w:val="24"/>
                <w:szCs w:val="24"/>
              </w:rPr>
              <w:t>- деятельность трубопроводного транспорта;</w:t>
            </w:r>
          </w:p>
          <w:p w:rsidR="00DD440F" w:rsidRPr="00DD440F" w:rsidRDefault="00DD440F" w:rsidP="00DD440F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DD440F">
              <w:rPr>
                <w:rFonts w:cs="Times New Roman"/>
                <w:sz w:val="24"/>
                <w:szCs w:val="24"/>
              </w:rPr>
              <w:t>- производство нефтепродуктов;</w:t>
            </w:r>
          </w:p>
          <w:p w:rsidR="00DD440F" w:rsidRPr="00DD440F" w:rsidRDefault="00DD440F" w:rsidP="00DD440F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DD440F">
              <w:rPr>
                <w:rFonts w:cs="Times New Roman"/>
                <w:sz w:val="24"/>
                <w:szCs w:val="24"/>
              </w:rPr>
              <w:t>- торговля оптовая и розничная;</w:t>
            </w:r>
          </w:p>
          <w:p w:rsidR="00DD440F" w:rsidRPr="00DD440F" w:rsidRDefault="00DD440F" w:rsidP="00DD440F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DD440F">
              <w:rPr>
                <w:rFonts w:cs="Times New Roman"/>
                <w:sz w:val="24"/>
                <w:szCs w:val="24"/>
              </w:rPr>
              <w:t>- лесозаготовки;</w:t>
            </w:r>
          </w:p>
          <w:p w:rsidR="00DD440F" w:rsidRPr="00DD440F" w:rsidRDefault="00DD440F" w:rsidP="00DD440F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DD440F">
              <w:rPr>
                <w:rFonts w:cs="Times New Roman"/>
                <w:sz w:val="24"/>
                <w:szCs w:val="24"/>
              </w:rPr>
              <w:t>- операции с недвижимым имуществом;</w:t>
            </w:r>
          </w:p>
          <w:p w:rsidR="00DD440F" w:rsidRPr="00DD440F" w:rsidRDefault="00DD440F" w:rsidP="00DD440F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DD440F">
              <w:rPr>
                <w:rFonts w:cs="Times New Roman"/>
                <w:sz w:val="24"/>
                <w:szCs w:val="24"/>
              </w:rPr>
              <w:t>- виды экономической деятельности, в которых занято 20 или более процентов среднесписочной численности работников всех организаций моногорода, а также основной вид экономической деятельности градообразующей организации моногорода</w:t>
            </w:r>
          </w:p>
        </w:tc>
        <w:tc>
          <w:tcPr>
            <w:tcW w:w="2665" w:type="pct"/>
          </w:tcPr>
          <w:p w:rsidR="00DD440F" w:rsidRPr="00DD440F" w:rsidRDefault="00DD440F" w:rsidP="00DD440F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DD440F">
              <w:rPr>
                <w:rFonts w:cs="Times New Roman"/>
                <w:sz w:val="24"/>
                <w:szCs w:val="24"/>
              </w:rPr>
              <w:t>да/нет</w:t>
            </w:r>
          </w:p>
        </w:tc>
      </w:tr>
      <w:tr w:rsidR="00DD440F" w:rsidRPr="00DD440F" w:rsidTr="00DD440F">
        <w:tc>
          <w:tcPr>
            <w:tcW w:w="352" w:type="pct"/>
          </w:tcPr>
          <w:p w:rsidR="00DD440F" w:rsidRPr="00DD440F" w:rsidRDefault="00DD440F" w:rsidP="00DD440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DD440F">
              <w:rPr>
                <w:rFonts w:cs="Times New Roman"/>
                <w:sz w:val="24"/>
                <w:szCs w:val="24"/>
              </w:rPr>
              <w:t>9.</w:t>
            </w:r>
          </w:p>
        </w:tc>
        <w:tc>
          <w:tcPr>
            <w:tcW w:w="1983" w:type="pct"/>
          </w:tcPr>
          <w:p w:rsidR="00DD440F" w:rsidRPr="00DD440F" w:rsidRDefault="00DD440F" w:rsidP="00DD440F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DD440F">
              <w:rPr>
                <w:rFonts w:cs="Times New Roman"/>
                <w:sz w:val="24"/>
                <w:szCs w:val="24"/>
              </w:rPr>
              <w:t xml:space="preserve">Собственные средства </w:t>
            </w:r>
          </w:p>
        </w:tc>
        <w:tc>
          <w:tcPr>
            <w:tcW w:w="2665" w:type="pct"/>
          </w:tcPr>
          <w:p w:rsidR="00DD440F" w:rsidRPr="00DD440F" w:rsidRDefault="00DD440F" w:rsidP="00DD440F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DD440F" w:rsidRPr="00DD440F" w:rsidTr="00DD440F">
        <w:tc>
          <w:tcPr>
            <w:tcW w:w="352" w:type="pct"/>
          </w:tcPr>
          <w:p w:rsidR="00DD440F" w:rsidRPr="00DD440F" w:rsidRDefault="00DD440F" w:rsidP="00DD440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DD440F">
              <w:rPr>
                <w:rFonts w:cs="Times New Roman"/>
                <w:sz w:val="24"/>
                <w:szCs w:val="24"/>
              </w:rPr>
              <w:t>10.</w:t>
            </w:r>
          </w:p>
        </w:tc>
        <w:tc>
          <w:tcPr>
            <w:tcW w:w="1983" w:type="pct"/>
          </w:tcPr>
          <w:p w:rsidR="00DD440F" w:rsidRPr="00DD440F" w:rsidRDefault="00DD440F" w:rsidP="00DD440F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DD440F">
              <w:rPr>
                <w:rFonts w:cs="Times New Roman"/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2665" w:type="pct"/>
          </w:tcPr>
          <w:p w:rsidR="00DD440F" w:rsidRPr="00DD440F" w:rsidRDefault="00DD440F" w:rsidP="00DD440F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DD440F">
              <w:rPr>
                <w:rFonts w:cs="Times New Roman"/>
                <w:sz w:val="24"/>
                <w:szCs w:val="24"/>
              </w:rPr>
              <w:t>наименование: ___________________________.</w:t>
            </w:r>
          </w:p>
          <w:p w:rsidR="00DD440F" w:rsidRPr="00DD440F" w:rsidRDefault="00DD440F" w:rsidP="00DD440F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DD440F">
              <w:rPr>
                <w:rFonts w:cs="Times New Roman"/>
                <w:sz w:val="24"/>
                <w:szCs w:val="24"/>
              </w:rPr>
              <w:t>Форма финансирования (кредит/лизинг/ участие в капитале/ иное): ____________________.</w:t>
            </w:r>
          </w:p>
          <w:p w:rsidR="00DD440F" w:rsidRPr="00DD440F" w:rsidRDefault="00DD440F" w:rsidP="00DD440F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DD440F">
              <w:rPr>
                <w:rFonts w:cs="Times New Roman"/>
                <w:sz w:val="24"/>
                <w:szCs w:val="24"/>
              </w:rPr>
              <w:t>Размер финансирования: __________________</w:t>
            </w:r>
          </w:p>
        </w:tc>
      </w:tr>
      <w:tr w:rsidR="00DD440F" w:rsidRPr="00DD440F" w:rsidTr="00DD440F">
        <w:tc>
          <w:tcPr>
            <w:tcW w:w="352" w:type="pct"/>
            <w:tcBorders>
              <w:bottom w:val="single" w:sz="4" w:space="0" w:color="auto"/>
            </w:tcBorders>
          </w:tcPr>
          <w:p w:rsidR="00DD440F" w:rsidRPr="00DD440F" w:rsidRDefault="00DD440F" w:rsidP="00DD440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DD440F">
              <w:rPr>
                <w:rFonts w:cs="Times New Roman"/>
                <w:sz w:val="24"/>
                <w:szCs w:val="24"/>
              </w:rPr>
              <w:t>11.</w:t>
            </w:r>
          </w:p>
        </w:tc>
        <w:tc>
          <w:tcPr>
            <w:tcW w:w="1983" w:type="pct"/>
            <w:tcBorders>
              <w:bottom w:val="single" w:sz="4" w:space="0" w:color="auto"/>
            </w:tcBorders>
          </w:tcPr>
          <w:p w:rsidR="00DD440F" w:rsidRPr="00DD440F" w:rsidRDefault="00DD440F" w:rsidP="00DD440F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DD440F">
              <w:rPr>
                <w:rFonts w:cs="Times New Roman"/>
                <w:sz w:val="24"/>
                <w:szCs w:val="24"/>
              </w:rPr>
              <w:t>Показатели экономической эффективности инвестиционного проекта</w:t>
            </w:r>
          </w:p>
        </w:tc>
        <w:tc>
          <w:tcPr>
            <w:tcW w:w="2665" w:type="pct"/>
            <w:tcBorders>
              <w:bottom w:val="single" w:sz="4" w:space="0" w:color="auto"/>
            </w:tcBorders>
          </w:tcPr>
          <w:p w:rsidR="00DD440F" w:rsidRPr="00DD440F" w:rsidRDefault="00DD440F" w:rsidP="00DD440F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DD440F">
              <w:rPr>
                <w:rFonts w:cs="Times New Roman"/>
                <w:sz w:val="24"/>
                <w:szCs w:val="24"/>
              </w:rPr>
              <w:t>срок окупаемости: _______________________.</w:t>
            </w:r>
          </w:p>
          <w:p w:rsidR="00DD440F" w:rsidRPr="00DD440F" w:rsidRDefault="00DD440F" w:rsidP="00DD440F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DD440F">
              <w:rPr>
                <w:rFonts w:cs="Times New Roman"/>
                <w:sz w:val="24"/>
                <w:szCs w:val="24"/>
              </w:rPr>
              <w:t>Дисконтированный срок окупаемости: ______.</w:t>
            </w:r>
          </w:p>
          <w:p w:rsidR="00DD440F" w:rsidRPr="00DD440F" w:rsidRDefault="00DD440F" w:rsidP="00DD440F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DD440F">
              <w:rPr>
                <w:rFonts w:cs="Times New Roman"/>
                <w:sz w:val="24"/>
                <w:szCs w:val="24"/>
              </w:rPr>
              <w:t>Внутренняя норма доходности (</w:t>
            </w:r>
            <w:r w:rsidRPr="00DD440F">
              <w:rPr>
                <w:rFonts w:cs="Times New Roman"/>
                <w:sz w:val="24"/>
                <w:szCs w:val="24"/>
                <w:lang w:val="en-US"/>
              </w:rPr>
              <w:t>IRR</w:t>
            </w:r>
            <w:r w:rsidRPr="00DD440F">
              <w:rPr>
                <w:rFonts w:cs="Times New Roman"/>
                <w:sz w:val="24"/>
                <w:szCs w:val="24"/>
              </w:rPr>
              <w:t>): _______.</w:t>
            </w:r>
          </w:p>
          <w:p w:rsidR="00DD440F" w:rsidRPr="00DD440F" w:rsidRDefault="00DD440F" w:rsidP="00DD440F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DD440F">
              <w:rPr>
                <w:rFonts w:cs="Times New Roman"/>
                <w:sz w:val="24"/>
                <w:szCs w:val="24"/>
              </w:rPr>
              <w:t>Приведенная стоимость (</w:t>
            </w:r>
            <w:r w:rsidRPr="00DD440F">
              <w:rPr>
                <w:rFonts w:cs="Times New Roman"/>
                <w:sz w:val="24"/>
                <w:szCs w:val="24"/>
                <w:lang w:val="en-US"/>
              </w:rPr>
              <w:t>NPV</w:t>
            </w:r>
            <w:r w:rsidRPr="00DD440F">
              <w:rPr>
                <w:rFonts w:cs="Times New Roman"/>
                <w:sz w:val="24"/>
                <w:szCs w:val="24"/>
              </w:rPr>
              <w:t>): _____________</w:t>
            </w:r>
          </w:p>
        </w:tc>
      </w:tr>
      <w:tr w:rsidR="00DD440F" w:rsidRPr="00DD440F" w:rsidTr="00DD440F">
        <w:tc>
          <w:tcPr>
            <w:tcW w:w="352" w:type="pct"/>
            <w:tcBorders>
              <w:bottom w:val="single" w:sz="4" w:space="0" w:color="auto"/>
            </w:tcBorders>
          </w:tcPr>
          <w:p w:rsidR="00DD440F" w:rsidRPr="00DD440F" w:rsidRDefault="00DD440F" w:rsidP="00DD440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DD440F">
              <w:rPr>
                <w:rFonts w:cs="Times New Roman"/>
                <w:sz w:val="24"/>
                <w:szCs w:val="24"/>
              </w:rPr>
              <w:t>12.</w:t>
            </w:r>
          </w:p>
        </w:tc>
        <w:tc>
          <w:tcPr>
            <w:tcW w:w="1983" w:type="pct"/>
            <w:tcBorders>
              <w:bottom w:val="single" w:sz="4" w:space="0" w:color="auto"/>
            </w:tcBorders>
          </w:tcPr>
          <w:p w:rsidR="00DD440F" w:rsidRPr="00DD440F" w:rsidRDefault="00DD440F" w:rsidP="00DD440F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DD440F">
              <w:rPr>
                <w:rFonts w:cs="Times New Roman"/>
                <w:sz w:val="24"/>
                <w:szCs w:val="24"/>
              </w:rPr>
              <w:t xml:space="preserve">Уровень проработки </w:t>
            </w:r>
            <w:r w:rsidRPr="00DD440F">
              <w:rPr>
                <w:rFonts w:cs="Times New Roman"/>
                <w:sz w:val="24"/>
                <w:szCs w:val="24"/>
              </w:rPr>
              <w:lastRenderedPageBreak/>
              <w:t>инвестиционного проекта</w:t>
            </w:r>
          </w:p>
        </w:tc>
        <w:tc>
          <w:tcPr>
            <w:tcW w:w="2665" w:type="pct"/>
            <w:tcBorders>
              <w:bottom w:val="single" w:sz="4" w:space="0" w:color="auto"/>
            </w:tcBorders>
          </w:tcPr>
          <w:p w:rsidR="00DD440F" w:rsidRPr="00DD440F" w:rsidRDefault="00DD440F" w:rsidP="00DD440F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DD440F">
              <w:rPr>
                <w:rFonts w:cs="Times New Roman"/>
                <w:sz w:val="24"/>
                <w:szCs w:val="24"/>
              </w:rPr>
              <w:lastRenderedPageBreak/>
              <w:t>наличие:</w:t>
            </w:r>
          </w:p>
          <w:p w:rsidR="00DD440F" w:rsidRPr="00DD440F" w:rsidRDefault="00DD440F" w:rsidP="00DD440F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DD440F">
              <w:rPr>
                <w:rFonts w:cs="Times New Roman"/>
                <w:sz w:val="24"/>
                <w:szCs w:val="24"/>
              </w:rPr>
              <w:lastRenderedPageBreak/>
              <w:t>- оформленных решений в отношении нахождения в собственности земельных участков для строительства;</w:t>
            </w:r>
          </w:p>
          <w:p w:rsidR="00DD440F" w:rsidRPr="00DD440F" w:rsidRDefault="00DD440F" w:rsidP="00DD440F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DD440F">
              <w:rPr>
                <w:rFonts w:cs="Times New Roman"/>
                <w:sz w:val="24"/>
                <w:szCs w:val="24"/>
              </w:rPr>
              <w:t>- бизнес-плана инвестиционного проекта и финансовой модели;</w:t>
            </w:r>
          </w:p>
          <w:p w:rsidR="00DD440F" w:rsidRPr="00DD440F" w:rsidRDefault="00DD440F" w:rsidP="00DD440F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DD440F">
              <w:rPr>
                <w:rFonts w:cs="Times New Roman"/>
                <w:sz w:val="24"/>
                <w:szCs w:val="24"/>
              </w:rPr>
              <w:t>- проектной документации;</w:t>
            </w:r>
          </w:p>
          <w:p w:rsidR="00DD440F" w:rsidRPr="00DD440F" w:rsidRDefault="00DD440F" w:rsidP="00DD440F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DD440F">
              <w:rPr>
                <w:rFonts w:cs="Times New Roman"/>
                <w:sz w:val="24"/>
                <w:szCs w:val="24"/>
              </w:rPr>
              <w:t>- заключения государственной экспертизы от _________________ № ______;</w:t>
            </w:r>
          </w:p>
          <w:p w:rsidR="00DD440F" w:rsidRPr="00DD440F" w:rsidRDefault="00DD440F" w:rsidP="00DD440F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DD440F">
              <w:rPr>
                <w:rFonts w:cs="Times New Roman"/>
                <w:sz w:val="24"/>
                <w:szCs w:val="24"/>
              </w:rPr>
              <w:t>- разрешения на строительство от ___________ № _____;</w:t>
            </w:r>
          </w:p>
          <w:p w:rsidR="00DD440F" w:rsidRPr="00DD440F" w:rsidRDefault="00DD440F" w:rsidP="00DD440F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DD440F">
              <w:rPr>
                <w:rFonts w:cs="Times New Roman"/>
                <w:sz w:val="24"/>
                <w:szCs w:val="24"/>
              </w:rPr>
              <w:t>- заключения профильного органа исполнительной власти Ярославской области, курирующего соответствующую сферу деятельности, от _______________ № _____;</w:t>
            </w:r>
          </w:p>
          <w:p w:rsidR="00DD440F" w:rsidRPr="00DD440F" w:rsidRDefault="00DD440F" w:rsidP="00DD440F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DD440F">
              <w:rPr>
                <w:rFonts w:cs="Times New Roman"/>
                <w:sz w:val="24"/>
                <w:szCs w:val="24"/>
              </w:rPr>
              <w:t>- инвестиционного меморандума с Правительством области от ____________ № _____;</w:t>
            </w:r>
          </w:p>
          <w:p w:rsidR="00DD440F" w:rsidRPr="00DD440F" w:rsidRDefault="00DD440F" w:rsidP="00DD440F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DD440F">
              <w:rPr>
                <w:rFonts w:cs="Times New Roman"/>
                <w:sz w:val="24"/>
                <w:szCs w:val="24"/>
              </w:rPr>
              <w:t>- заключенных контрактов с поставщиками/покупателями;</w:t>
            </w:r>
          </w:p>
          <w:p w:rsidR="00DD440F" w:rsidRPr="00DD440F" w:rsidRDefault="00DD440F" w:rsidP="00DD440F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DD440F">
              <w:rPr>
                <w:rFonts w:cs="Times New Roman"/>
                <w:sz w:val="24"/>
                <w:szCs w:val="24"/>
              </w:rPr>
              <w:t>- иное</w:t>
            </w:r>
          </w:p>
        </w:tc>
      </w:tr>
      <w:tr w:rsidR="00DD440F" w:rsidRPr="00DD440F" w:rsidTr="00DD440F">
        <w:tc>
          <w:tcPr>
            <w:tcW w:w="352" w:type="pct"/>
            <w:tcBorders>
              <w:top w:val="single" w:sz="4" w:space="0" w:color="auto"/>
            </w:tcBorders>
          </w:tcPr>
          <w:p w:rsidR="00DD440F" w:rsidRPr="00DD440F" w:rsidRDefault="00DD440F" w:rsidP="00DD440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DD440F">
              <w:rPr>
                <w:rFonts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1983" w:type="pct"/>
            <w:tcBorders>
              <w:top w:val="single" w:sz="4" w:space="0" w:color="auto"/>
            </w:tcBorders>
          </w:tcPr>
          <w:p w:rsidR="00DD440F" w:rsidRPr="00DD440F" w:rsidRDefault="00DD440F" w:rsidP="00DD440F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DD440F">
              <w:rPr>
                <w:rFonts w:cs="Times New Roman"/>
                <w:sz w:val="24"/>
                <w:szCs w:val="24"/>
              </w:rPr>
              <w:t>Цель инвестиционного проекта, характер (создание нового производства, расширение действующего производства, иное), краткое описание его содержания с указанием проектной годовой мощности в натуральном и денежном выражении</w:t>
            </w:r>
          </w:p>
        </w:tc>
        <w:tc>
          <w:tcPr>
            <w:tcW w:w="2665" w:type="pct"/>
            <w:tcBorders>
              <w:top w:val="single" w:sz="4" w:space="0" w:color="auto"/>
            </w:tcBorders>
          </w:tcPr>
          <w:p w:rsidR="00DD440F" w:rsidRPr="00DD440F" w:rsidRDefault="00DD440F" w:rsidP="00DD440F">
            <w:pPr>
              <w:ind w:firstLine="0"/>
              <w:contextualSpacing/>
              <w:rPr>
                <w:rFonts w:cs="Times New Roman"/>
                <w:color w:val="FF0000"/>
                <w:sz w:val="24"/>
                <w:szCs w:val="24"/>
              </w:rPr>
            </w:pPr>
          </w:p>
        </w:tc>
      </w:tr>
      <w:tr w:rsidR="00DD440F" w:rsidRPr="00DD440F" w:rsidTr="00DD440F">
        <w:tc>
          <w:tcPr>
            <w:tcW w:w="352" w:type="pct"/>
          </w:tcPr>
          <w:p w:rsidR="00DD440F" w:rsidRPr="00DD440F" w:rsidRDefault="00DD440F" w:rsidP="00DD440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DD440F">
              <w:rPr>
                <w:rFonts w:cs="Times New Roman"/>
                <w:sz w:val="24"/>
                <w:szCs w:val="24"/>
              </w:rPr>
              <w:t>14.</w:t>
            </w:r>
          </w:p>
        </w:tc>
        <w:tc>
          <w:tcPr>
            <w:tcW w:w="1983" w:type="pct"/>
          </w:tcPr>
          <w:p w:rsidR="00DD440F" w:rsidRPr="00DD440F" w:rsidRDefault="00DD440F" w:rsidP="00DD440F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DD440F">
              <w:rPr>
                <w:rFonts w:cs="Times New Roman"/>
                <w:sz w:val="24"/>
                <w:szCs w:val="24"/>
              </w:rPr>
              <w:t>Сроки и этапы реализации инвестиционного проекта</w:t>
            </w:r>
          </w:p>
        </w:tc>
        <w:tc>
          <w:tcPr>
            <w:tcW w:w="2665" w:type="pct"/>
          </w:tcPr>
          <w:p w:rsidR="00DD440F" w:rsidRPr="00DD440F" w:rsidRDefault="00DD440F" w:rsidP="00DD440F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DD440F" w:rsidRPr="00DD440F" w:rsidTr="00DD440F">
        <w:tc>
          <w:tcPr>
            <w:tcW w:w="352" w:type="pct"/>
          </w:tcPr>
          <w:p w:rsidR="00DD440F" w:rsidRPr="00DD440F" w:rsidRDefault="00DD440F" w:rsidP="00DD440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DD440F">
              <w:rPr>
                <w:rFonts w:cs="Times New Roman"/>
                <w:sz w:val="24"/>
                <w:szCs w:val="24"/>
              </w:rPr>
              <w:t>15.</w:t>
            </w:r>
          </w:p>
        </w:tc>
        <w:tc>
          <w:tcPr>
            <w:tcW w:w="1983" w:type="pct"/>
          </w:tcPr>
          <w:p w:rsidR="00DD440F" w:rsidRPr="00DD440F" w:rsidRDefault="00DD440F" w:rsidP="00DD440F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DD440F">
              <w:rPr>
                <w:rFonts w:cs="Times New Roman"/>
                <w:sz w:val="24"/>
                <w:szCs w:val="24"/>
              </w:rPr>
              <w:t>Сведения об успешности реализации потенциальным резидентом, или его учредителем, или его единоличным исполнительным органом иных инвестиционных проектов в сфере деятельности, предусмотренной бизнес-планом инвестиционного проекта, в том числе:</w:t>
            </w:r>
          </w:p>
          <w:p w:rsidR="00DD440F" w:rsidRPr="00DD440F" w:rsidRDefault="00DD440F" w:rsidP="00DD440F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DD440F">
              <w:rPr>
                <w:rFonts w:cs="Times New Roman"/>
                <w:sz w:val="24"/>
                <w:szCs w:val="24"/>
              </w:rPr>
              <w:t>- описание содержания инвестиционного проекта;</w:t>
            </w:r>
          </w:p>
          <w:p w:rsidR="00DD440F" w:rsidRPr="00DD440F" w:rsidRDefault="00DD440F" w:rsidP="00DD440F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DD440F">
              <w:rPr>
                <w:rFonts w:cs="Times New Roman"/>
                <w:sz w:val="24"/>
                <w:szCs w:val="24"/>
              </w:rPr>
              <w:t>- виды экономической деятельности, осуществляемые в результате реализации инвестиционного проекта, с указанием кода по ОКВЭД (КДЕС Ред. 2);</w:t>
            </w:r>
          </w:p>
          <w:p w:rsidR="00DD440F" w:rsidRPr="00DD440F" w:rsidRDefault="00DD440F" w:rsidP="00DD440F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DD440F">
              <w:rPr>
                <w:rFonts w:cs="Times New Roman"/>
                <w:sz w:val="24"/>
                <w:szCs w:val="24"/>
              </w:rPr>
              <w:t>- срок реализации;</w:t>
            </w:r>
          </w:p>
          <w:p w:rsidR="00DD440F" w:rsidRPr="00DD440F" w:rsidRDefault="00DD440F" w:rsidP="00DD440F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DD440F">
              <w:rPr>
                <w:rFonts w:cs="Times New Roman"/>
                <w:sz w:val="24"/>
                <w:szCs w:val="24"/>
              </w:rPr>
              <w:t>- срок окупаемости;</w:t>
            </w:r>
          </w:p>
          <w:p w:rsidR="00DD440F" w:rsidRPr="00DD440F" w:rsidRDefault="00DD440F" w:rsidP="00DD440F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DD440F">
              <w:rPr>
                <w:rFonts w:cs="Times New Roman"/>
                <w:sz w:val="24"/>
                <w:szCs w:val="24"/>
              </w:rPr>
              <w:t>- объем капитальных вложений;</w:t>
            </w:r>
          </w:p>
          <w:p w:rsidR="00DD440F" w:rsidRPr="00DD440F" w:rsidRDefault="00DD440F" w:rsidP="00DD440F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DD440F">
              <w:rPr>
                <w:rFonts w:cs="Times New Roman"/>
                <w:sz w:val="24"/>
                <w:szCs w:val="24"/>
              </w:rPr>
              <w:lastRenderedPageBreak/>
              <w:t>- количество созданных новых рабочих мест</w:t>
            </w:r>
          </w:p>
        </w:tc>
        <w:tc>
          <w:tcPr>
            <w:tcW w:w="2665" w:type="pct"/>
          </w:tcPr>
          <w:p w:rsidR="00DD440F" w:rsidRPr="00DD440F" w:rsidRDefault="00DD440F" w:rsidP="00DD440F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DD440F" w:rsidRPr="00DD440F" w:rsidTr="00DD440F">
        <w:tc>
          <w:tcPr>
            <w:tcW w:w="352" w:type="pct"/>
          </w:tcPr>
          <w:p w:rsidR="00DD440F" w:rsidRPr="00DD440F" w:rsidRDefault="00DD440F" w:rsidP="00DD440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DD440F">
              <w:rPr>
                <w:rFonts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1983" w:type="pct"/>
          </w:tcPr>
          <w:p w:rsidR="00DD440F" w:rsidRPr="00DD440F" w:rsidRDefault="00DD440F" w:rsidP="00DD440F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DD440F">
              <w:rPr>
                <w:rFonts w:cs="Times New Roman"/>
                <w:sz w:val="24"/>
                <w:szCs w:val="24"/>
              </w:rPr>
              <w:t>Описание ключевых рисков инвестиционного проекта</w:t>
            </w:r>
          </w:p>
        </w:tc>
        <w:tc>
          <w:tcPr>
            <w:tcW w:w="2665" w:type="pct"/>
          </w:tcPr>
          <w:p w:rsidR="00DD440F" w:rsidRPr="00DD440F" w:rsidRDefault="00DD440F" w:rsidP="00DD440F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</w:tbl>
    <w:p w:rsidR="00DD440F" w:rsidRPr="00DD440F" w:rsidRDefault="00DD440F" w:rsidP="00DD440F">
      <w:pPr>
        <w:jc w:val="center"/>
        <w:rPr>
          <w:rFonts w:cs="Times New Roman"/>
          <w:szCs w:val="28"/>
        </w:rPr>
      </w:pPr>
    </w:p>
    <w:p w:rsidR="00DD440F" w:rsidRPr="00DD440F" w:rsidRDefault="00DD440F" w:rsidP="00DD440F">
      <w:pPr>
        <w:numPr>
          <w:ilvl w:val="0"/>
          <w:numId w:val="4"/>
        </w:numPr>
        <w:tabs>
          <w:tab w:val="left" w:pos="426"/>
        </w:tabs>
        <w:ind w:firstLine="0"/>
        <w:contextualSpacing/>
        <w:jc w:val="center"/>
        <w:rPr>
          <w:rFonts w:cs="Times New Roman"/>
          <w:szCs w:val="28"/>
        </w:rPr>
      </w:pPr>
      <w:r w:rsidRPr="00DD440F">
        <w:rPr>
          <w:rFonts w:cs="Times New Roman"/>
          <w:szCs w:val="28"/>
        </w:rPr>
        <w:t>Технические характеристики инвестиционного проекта</w:t>
      </w:r>
    </w:p>
    <w:p w:rsidR="00DD440F" w:rsidRPr="00DD440F" w:rsidRDefault="00DD440F" w:rsidP="00DD440F">
      <w:pPr>
        <w:jc w:val="center"/>
        <w:rPr>
          <w:rFonts w:cs="Times New Roman"/>
          <w:szCs w:val="28"/>
        </w:rPr>
      </w:pPr>
    </w:p>
    <w:tbl>
      <w:tblPr>
        <w:tblStyle w:val="1"/>
        <w:tblW w:w="5000" w:type="pct"/>
        <w:tblLook w:val="04A0"/>
      </w:tblPr>
      <w:tblGrid>
        <w:gridCol w:w="817"/>
        <w:gridCol w:w="5141"/>
        <w:gridCol w:w="3612"/>
      </w:tblGrid>
      <w:tr w:rsidR="00DD440F" w:rsidRPr="00DD440F" w:rsidTr="00DD440F">
        <w:tc>
          <w:tcPr>
            <w:tcW w:w="427" w:type="pct"/>
          </w:tcPr>
          <w:p w:rsidR="00DD440F" w:rsidRPr="00DD440F" w:rsidRDefault="00DD440F" w:rsidP="00DD440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DD440F">
              <w:rPr>
                <w:rFonts w:cs="Times New Roman"/>
                <w:sz w:val="24"/>
                <w:szCs w:val="24"/>
              </w:rPr>
              <w:t>№ п/п</w:t>
            </w:r>
          </w:p>
        </w:tc>
        <w:tc>
          <w:tcPr>
            <w:tcW w:w="2686" w:type="pct"/>
          </w:tcPr>
          <w:p w:rsidR="00DD440F" w:rsidRPr="00DD440F" w:rsidRDefault="00DD440F" w:rsidP="00DD440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DD440F">
              <w:rPr>
                <w:rFonts w:cs="Times New Roman"/>
                <w:sz w:val="24"/>
                <w:szCs w:val="24"/>
              </w:rPr>
              <w:t>Наименование показателя</w:t>
            </w:r>
          </w:p>
          <w:p w:rsidR="00DD440F" w:rsidRPr="00DD440F" w:rsidRDefault="00DD440F" w:rsidP="00DD440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DD440F">
              <w:rPr>
                <w:rFonts w:cs="Times New Roman"/>
                <w:sz w:val="24"/>
                <w:szCs w:val="24"/>
              </w:rPr>
              <w:t>(единица измерения)</w:t>
            </w:r>
          </w:p>
        </w:tc>
        <w:tc>
          <w:tcPr>
            <w:tcW w:w="1887" w:type="pct"/>
          </w:tcPr>
          <w:p w:rsidR="00DD440F" w:rsidRPr="00DD440F" w:rsidRDefault="00DD440F" w:rsidP="00DD440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DD440F">
              <w:rPr>
                <w:rFonts w:cs="Times New Roman"/>
                <w:sz w:val="24"/>
                <w:szCs w:val="24"/>
              </w:rPr>
              <w:t>Потребность</w:t>
            </w:r>
          </w:p>
        </w:tc>
      </w:tr>
    </w:tbl>
    <w:p w:rsidR="00DD440F" w:rsidRPr="00DD440F" w:rsidRDefault="00DD440F" w:rsidP="00DD440F">
      <w:pPr>
        <w:spacing w:line="14" w:lineRule="auto"/>
      </w:pPr>
    </w:p>
    <w:tbl>
      <w:tblPr>
        <w:tblStyle w:val="1"/>
        <w:tblW w:w="5000" w:type="pct"/>
        <w:tblLook w:val="04A0"/>
      </w:tblPr>
      <w:tblGrid>
        <w:gridCol w:w="817"/>
        <w:gridCol w:w="5141"/>
        <w:gridCol w:w="3612"/>
      </w:tblGrid>
      <w:tr w:rsidR="00DD440F" w:rsidRPr="00DD440F" w:rsidTr="00DD440F">
        <w:trPr>
          <w:tblHeader/>
        </w:trPr>
        <w:tc>
          <w:tcPr>
            <w:tcW w:w="427" w:type="pct"/>
            <w:vAlign w:val="center"/>
          </w:tcPr>
          <w:p w:rsidR="00DD440F" w:rsidRPr="00DD440F" w:rsidRDefault="00DD440F" w:rsidP="00DD440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DD440F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686" w:type="pct"/>
            <w:vAlign w:val="center"/>
          </w:tcPr>
          <w:p w:rsidR="00DD440F" w:rsidRPr="00DD440F" w:rsidRDefault="00DD440F" w:rsidP="00DD440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DD440F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887" w:type="pct"/>
            <w:vAlign w:val="center"/>
          </w:tcPr>
          <w:p w:rsidR="00DD440F" w:rsidRPr="00DD440F" w:rsidRDefault="00DD440F" w:rsidP="00DD440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DD440F">
              <w:rPr>
                <w:rFonts w:cs="Times New Roman"/>
                <w:sz w:val="24"/>
                <w:szCs w:val="24"/>
              </w:rPr>
              <w:t>3</w:t>
            </w:r>
          </w:p>
        </w:tc>
      </w:tr>
      <w:tr w:rsidR="00DD440F" w:rsidRPr="00DD440F" w:rsidTr="00DD440F">
        <w:tc>
          <w:tcPr>
            <w:tcW w:w="5000" w:type="pct"/>
            <w:gridSpan w:val="3"/>
          </w:tcPr>
          <w:p w:rsidR="00DD440F" w:rsidRPr="00DD440F" w:rsidRDefault="00DD440F" w:rsidP="00DD440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DD440F">
              <w:rPr>
                <w:rFonts w:cs="Times New Roman"/>
                <w:sz w:val="24"/>
                <w:szCs w:val="24"/>
              </w:rPr>
              <w:t>1. Земельный участок/ объект недвижимости</w:t>
            </w:r>
          </w:p>
        </w:tc>
      </w:tr>
      <w:tr w:rsidR="00DD440F" w:rsidRPr="00DD440F" w:rsidTr="00DD440F">
        <w:tc>
          <w:tcPr>
            <w:tcW w:w="427" w:type="pct"/>
          </w:tcPr>
          <w:p w:rsidR="00DD440F" w:rsidRPr="00DD440F" w:rsidRDefault="00DD440F" w:rsidP="00DD440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DD440F">
              <w:rPr>
                <w:rFonts w:cs="Times New Roman"/>
                <w:sz w:val="24"/>
                <w:szCs w:val="24"/>
              </w:rPr>
              <w:t>1.1.</w:t>
            </w:r>
          </w:p>
        </w:tc>
        <w:tc>
          <w:tcPr>
            <w:tcW w:w="2686" w:type="pct"/>
          </w:tcPr>
          <w:p w:rsidR="00DD440F" w:rsidRPr="00DD440F" w:rsidRDefault="00DD440F" w:rsidP="00DD440F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DD440F">
              <w:rPr>
                <w:rFonts w:cs="Times New Roman"/>
                <w:sz w:val="24"/>
                <w:szCs w:val="24"/>
              </w:rPr>
              <w:t>Площадь (га)</w:t>
            </w:r>
          </w:p>
        </w:tc>
        <w:tc>
          <w:tcPr>
            <w:tcW w:w="1887" w:type="pct"/>
          </w:tcPr>
          <w:p w:rsidR="00DD440F" w:rsidRPr="00DD440F" w:rsidRDefault="00DD440F" w:rsidP="00DD440F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DD440F" w:rsidRPr="00DD440F" w:rsidTr="00DD440F">
        <w:tc>
          <w:tcPr>
            <w:tcW w:w="427" w:type="pct"/>
          </w:tcPr>
          <w:p w:rsidR="00DD440F" w:rsidRPr="00DD440F" w:rsidRDefault="00DD440F" w:rsidP="00DD440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DD440F">
              <w:rPr>
                <w:rFonts w:cs="Times New Roman"/>
                <w:sz w:val="24"/>
                <w:szCs w:val="24"/>
              </w:rPr>
              <w:t>1.2.</w:t>
            </w:r>
          </w:p>
        </w:tc>
        <w:tc>
          <w:tcPr>
            <w:tcW w:w="2686" w:type="pct"/>
          </w:tcPr>
          <w:p w:rsidR="00DD440F" w:rsidRPr="00DD440F" w:rsidRDefault="00DD440F" w:rsidP="00DD440F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DD440F">
              <w:rPr>
                <w:rFonts w:cs="Times New Roman"/>
                <w:sz w:val="24"/>
                <w:szCs w:val="24"/>
              </w:rPr>
              <w:t>Площадь (кв. м), высота помещений (м)</w:t>
            </w:r>
          </w:p>
        </w:tc>
        <w:tc>
          <w:tcPr>
            <w:tcW w:w="1887" w:type="pct"/>
          </w:tcPr>
          <w:p w:rsidR="00DD440F" w:rsidRPr="00DD440F" w:rsidRDefault="00DD440F" w:rsidP="00DD440F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DD440F" w:rsidRPr="00DD440F" w:rsidTr="00DD440F">
        <w:tc>
          <w:tcPr>
            <w:tcW w:w="5000" w:type="pct"/>
            <w:gridSpan w:val="3"/>
          </w:tcPr>
          <w:p w:rsidR="00DD440F" w:rsidRPr="00DD440F" w:rsidRDefault="00DD440F" w:rsidP="00DD440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DD440F">
              <w:rPr>
                <w:rFonts w:cs="Times New Roman"/>
                <w:sz w:val="24"/>
                <w:szCs w:val="24"/>
              </w:rPr>
              <w:t>2. Необходимые инженерные и транспортные коммуникации</w:t>
            </w:r>
          </w:p>
        </w:tc>
      </w:tr>
      <w:tr w:rsidR="00DD440F" w:rsidRPr="00DD440F" w:rsidTr="00DD440F">
        <w:tc>
          <w:tcPr>
            <w:tcW w:w="427" w:type="pct"/>
          </w:tcPr>
          <w:p w:rsidR="00DD440F" w:rsidRPr="00DD440F" w:rsidRDefault="00DD440F" w:rsidP="00DD440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DD440F">
              <w:rPr>
                <w:rFonts w:cs="Times New Roman"/>
                <w:sz w:val="24"/>
                <w:szCs w:val="24"/>
              </w:rPr>
              <w:t>2.1.</w:t>
            </w:r>
          </w:p>
        </w:tc>
        <w:tc>
          <w:tcPr>
            <w:tcW w:w="2686" w:type="pct"/>
            <w:vAlign w:val="center"/>
          </w:tcPr>
          <w:p w:rsidR="00DD440F" w:rsidRPr="00DD440F" w:rsidRDefault="00DD440F" w:rsidP="00DD440F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DD440F">
              <w:rPr>
                <w:rFonts w:cs="Times New Roman"/>
                <w:sz w:val="24"/>
                <w:szCs w:val="24"/>
              </w:rPr>
              <w:t>Электроснабжение</w:t>
            </w:r>
          </w:p>
        </w:tc>
        <w:tc>
          <w:tcPr>
            <w:tcW w:w="1887" w:type="pct"/>
            <w:vAlign w:val="center"/>
          </w:tcPr>
          <w:p w:rsidR="00DD440F" w:rsidRPr="00DD440F" w:rsidRDefault="00DD440F" w:rsidP="00DD440F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DD440F" w:rsidRPr="00DD440F" w:rsidTr="00DD440F">
        <w:tc>
          <w:tcPr>
            <w:tcW w:w="427" w:type="pct"/>
          </w:tcPr>
          <w:p w:rsidR="00DD440F" w:rsidRPr="00DD440F" w:rsidRDefault="00DD440F" w:rsidP="00DD440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DD440F">
              <w:rPr>
                <w:rFonts w:cs="Times New Roman"/>
                <w:sz w:val="24"/>
                <w:szCs w:val="24"/>
              </w:rPr>
              <w:t>2.1.1.</w:t>
            </w:r>
          </w:p>
        </w:tc>
        <w:tc>
          <w:tcPr>
            <w:tcW w:w="2686" w:type="pct"/>
          </w:tcPr>
          <w:p w:rsidR="00DD440F" w:rsidRPr="00DD440F" w:rsidRDefault="00DD440F" w:rsidP="00DD440F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DD440F">
              <w:rPr>
                <w:rFonts w:cs="Times New Roman"/>
                <w:sz w:val="24"/>
                <w:szCs w:val="24"/>
              </w:rPr>
              <w:t>Требуемая мощность (МВт)</w:t>
            </w:r>
          </w:p>
        </w:tc>
        <w:tc>
          <w:tcPr>
            <w:tcW w:w="1887" w:type="pct"/>
          </w:tcPr>
          <w:p w:rsidR="00DD440F" w:rsidRPr="00DD440F" w:rsidRDefault="00DD440F" w:rsidP="00DD440F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DD440F" w:rsidRPr="00DD440F" w:rsidTr="00DD440F">
        <w:tc>
          <w:tcPr>
            <w:tcW w:w="427" w:type="pct"/>
          </w:tcPr>
          <w:p w:rsidR="00DD440F" w:rsidRPr="00DD440F" w:rsidRDefault="00DD440F" w:rsidP="00DD440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DD440F">
              <w:rPr>
                <w:rFonts w:cs="Times New Roman"/>
                <w:sz w:val="24"/>
                <w:szCs w:val="24"/>
              </w:rPr>
              <w:t>2.1.2.</w:t>
            </w:r>
          </w:p>
        </w:tc>
        <w:tc>
          <w:tcPr>
            <w:tcW w:w="2686" w:type="pct"/>
          </w:tcPr>
          <w:p w:rsidR="00DD440F" w:rsidRPr="00DD440F" w:rsidRDefault="00DD440F" w:rsidP="00DD440F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DD440F">
              <w:rPr>
                <w:rFonts w:cs="Times New Roman"/>
                <w:sz w:val="24"/>
                <w:szCs w:val="24"/>
              </w:rPr>
              <w:t xml:space="preserve">Годовой объём потребления электроэнергии (млн. кВт </w:t>
            </w:r>
            <w:r w:rsidRPr="00DD440F">
              <w:rPr>
                <w:rFonts w:cs="Times New Roman"/>
              </w:rPr>
              <w:t>×</w:t>
            </w:r>
            <w:r w:rsidRPr="00DD440F">
              <w:rPr>
                <w:rFonts w:cs="Times New Roman"/>
                <w:sz w:val="24"/>
                <w:szCs w:val="24"/>
              </w:rPr>
              <w:t xml:space="preserve"> час)</w:t>
            </w:r>
          </w:p>
        </w:tc>
        <w:tc>
          <w:tcPr>
            <w:tcW w:w="1887" w:type="pct"/>
          </w:tcPr>
          <w:p w:rsidR="00DD440F" w:rsidRPr="00DD440F" w:rsidRDefault="00DD440F" w:rsidP="00DD440F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DD440F" w:rsidRPr="00DD440F" w:rsidTr="00DD440F">
        <w:tc>
          <w:tcPr>
            <w:tcW w:w="427" w:type="pct"/>
          </w:tcPr>
          <w:p w:rsidR="00DD440F" w:rsidRPr="00DD440F" w:rsidRDefault="00DD440F" w:rsidP="00DD440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DD440F">
              <w:rPr>
                <w:rFonts w:cs="Times New Roman"/>
                <w:sz w:val="24"/>
                <w:szCs w:val="24"/>
              </w:rPr>
              <w:t>2.1.3.</w:t>
            </w:r>
          </w:p>
        </w:tc>
        <w:tc>
          <w:tcPr>
            <w:tcW w:w="2686" w:type="pct"/>
          </w:tcPr>
          <w:p w:rsidR="00DD440F" w:rsidRPr="00DD440F" w:rsidRDefault="00DD440F" w:rsidP="00DD440F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DD440F">
              <w:rPr>
                <w:rFonts w:cs="Times New Roman"/>
                <w:sz w:val="24"/>
                <w:szCs w:val="24"/>
              </w:rPr>
              <w:t>Сроки ввода в эксплуатацию</w:t>
            </w:r>
          </w:p>
        </w:tc>
        <w:tc>
          <w:tcPr>
            <w:tcW w:w="1887" w:type="pct"/>
          </w:tcPr>
          <w:p w:rsidR="00DD440F" w:rsidRPr="00DD440F" w:rsidRDefault="00DD440F" w:rsidP="00DD440F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DD440F" w:rsidRPr="00DD440F" w:rsidTr="00DD440F">
        <w:tc>
          <w:tcPr>
            <w:tcW w:w="427" w:type="pct"/>
          </w:tcPr>
          <w:p w:rsidR="00DD440F" w:rsidRPr="00DD440F" w:rsidRDefault="00DD440F" w:rsidP="00DD440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DD440F">
              <w:rPr>
                <w:rFonts w:cs="Times New Roman"/>
                <w:sz w:val="24"/>
                <w:szCs w:val="24"/>
              </w:rPr>
              <w:t>2.1.4.</w:t>
            </w:r>
          </w:p>
        </w:tc>
        <w:tc>
          <w:tcPr>
            <w:tcW w:w="2686" w:type="pct"/>
          </w:tcPr>
          <w:p w:rsidR="00DD440F" w:rsidRPr="00DD440F" w:rsidRDefault="00DD440F" w:rsidP="00DD440F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DD440F">
              <w:rPr>
                <w:rFonts w:cs="Times New Roman"/>
                <w:sz w:val="24"/>
                <w:szCs w:val="24"/>
              </w:rPr>
              <w:t>Требуемые сроки подведения</w:t>
            </w:r>
          </w:p>
        </w:tc>
        <w:tc>
          <w:tcPr>
            <w:tcW w:w="1887" w:type="pct"/>
          </w:tcPr>
          <w:p w:rsidR="00DD440F" w:rsidRPr="00DD440F" w:rsidRDefault="00DD440F" w:rsidP="00DD440F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DD440F" w:rsidRPr="00DD440F" w:rsidTr="00DD440F">
        <w:tc>
          <w:tcPr>
            <w:tcW w:w="427" w:type="pct"/>
          </w:tcPr>
          <w:p w:rsidR="00DD440F" w:rsidRPr="00DD440F" w:rsidRDefault="00DD440F" w:rsidP="00DD440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DD440F">
              <w:rPr>
                <w:rFonts w:cs="Times New Roman"/>
                <w:sz w:val="24"/>
                <w:szCs w:val="24"/>
              </w:rPr>
              <w:t>2.2.</w:t>
            </w:r>
          </w:p>
        </w:tc>
        <w:tc>
          <w:tcPr>
            <w:tcW w:w="2686" w:type="pct"/>
            <w:vAlign w:val="center"/>
          </w:tcPr>
          <w:p w:rsidR="00DD440F" w:rsidRPr="00DD440F" w:rsidRDefault="00DD440F" w:rsidP="00DD440F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DD440F">
              <w:rPr>
                <w:rFonts w:cs="Times New Roman"/>
                <w:sz w:val="24"/>
                <w:szCs w:val="24"/>
              </w:rPr>
              <w:t>Газоснабжение</w:t>
            </w:r>
          </w:p>
        </w:tc>
        <w:tc>
          <w:tcPr>
            <w:tcW w:w="1887" w:type="pct"/>
            <w:vAlign w:val="center"/>
          </w:tcPr>
          <w:p w:rsidR="00DD440F" w:rsidRPr="00DD440F" w:rsidRDefault="00DD440F" w:rsidP="00DD440F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DD440F" w:rsidRPr="00DD440F" w:rsidTr="00DD440F">
        <w:tc>
          <w:tcPr>
            <w:tcW w:w="427" w:type="pct"/>
          </w:tcPr>
          <w:p w:rsidR="00DD440F" w:rsidRPr="00DD440F" w:rsidRDefault="00DD440F" w:rsidP="00DD440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DD440F">
              <w:rPr>
                <w:rFonts w:cs="Times New Roman"/>
                <w:sz w:val="24"/>
                <w:szCs w:val="24"/>
              </w:rPr>
              <w:t>2.2.1.</w:t>
            </w:r>
          </w:p>
        </w:tc>
        <w:tc>
          <w:tcPr>
            <w:tcW w:w="2686" w:type="pct"/>
          </w:tcPr>
          <w:p w:rsidR="00DD440F" w:rsidRPr="00DD440F" w:rsidRDefault="00DD440F" w:rsidP="00DD440F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DD440F">
              <w:rPr>
                <w:rFonts w:cs="Times New Roman"/>
                <w:sz w:val="24"/>
                <w:szCs w:val="24"/>
              </w:rPr>
              <w:t>Годовой объём потребления (лет)</w:t>
            </w:r>
          </w:p>
        </w:tc>
        <w:tc>
          <w:tcPr>
            <w:tcW w:w="1887" w:type="pct"/>
          </w:tcPr>
          <w:p w:rsidR="00DD440F" w:rsidRPr="00DD440F" w:rsidRDefault="00DD440F" w:rsidP="00DD440F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DD440F" w:rsidRPr="00DD440F" w:rsidTr="00DD440F">
        <w:tc>
          <w:tcPr>
            <w:tcW w:w="427" w:type="pct"/>
          </w:tcPr>
          <w:p w:rsidR="00DD440F" w:rsidRPr="00DD440F" w:rsidRDefault="00DD440F" w:rsidP="00DD440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DD440F">
              <w:rPr>
                <w:rFonts w:cs="Times New Roman"/>
                <w:sz w:val="24"/>
                <w:szCs w:val="24"/>
              </w:rPr>
              <w:t>2.2.2.</w:t>
            </w:r>
          </w:p>
        </w:tc>
        <w:tc>
          <w:tcPr>
            <w:tcW w:w="2686" w:type="pct"/>
          </w:tcPr>
          <w:p w:rsidR="00DD440F" w:rsidRPr="00DD440F" w:rsidRDefault="00DD440F" w:rsidP="00DD440F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DD440F">
              <w:rPr>
                <w:rFonts w:cs="Times New Roman"/>
                <w:sz w:val="24"/>
                <w:szCs w:val="24"/>
              </w:rPr>
              <w:t>Объём потребления в час (куб. м)</w:t>
            </w:r>
          </w:p>
        </w:tc>
        <w:tc>
          <w:tcPr>
            <w:tcW w:w="1887" w:type="pct"/>
          </w:tcPr>
          <w:p w:rsidR="00DD440F" w:rsidRPr="00DD440F" w:rsidRDefault="00DD440F" w:rsidP="00DD440F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DD440F" w:rsidRPr="00DD440F" w:rsidTr="00DD440F">
        <w:tc>
          <w:tcPr>
            <w:tcW w:w="427" w:type="pct"/>
          </w:tcPr>
          <w:p w:rsidR="00DD440F" w:rsidRPr="00DD440F" w:rsidRDefault="00DD440F" w:rsidP="00DD440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DD440F">
              <w:rPr>
                <w:rFonts w:cs="Times New Roman"/>
                <w:sz w:val="24"/>
                <w:szCs w:val="24"/>
              </w:rPr>
              <w:t>2.2.3.</w:t>
            </w:r>
          </w:p>
        </w:tc>
        <w:tc>
          <w:tcPr>
            <w:tcW w:w="2686" w:type="pct"/>
          </w:tcPr>
          <w:p w:rsidR="00DD440F" w:rsidRPr="00DD440F" w:rsidRDefault="00DD440F" w:rsidP="00DD440F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DD440F">
              <w:rPr>
                <w:rFonts w:cs="Times New Roman"/>
                <w:sz w:val="24"/>
                <w:szCs w:val="24"/>
              </w:rPr>
              <w:t>Требуемые сроки подведения</w:t>
            </w:r>
          </w:p>
        </w:tc>
        <w:tc>
          <w:tcPr>
            <w:tcW w:w="1887" w:type="pct"/>
          </w:tcPr>
          <w:p w:rsidR="00DD440F" w:rsidRPr="00DD440F" w:rsidRDefault="00DD440F" w:rsidP="00DD440F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DD440F" w:rsidRPr="00DD440F" w:rsidTr="00DD440F">
        <w:tc>
          <w:tcPr>
            <w:tcW w:w="427" w:type="pct"/>
          </w:tcPr>
          <w:p w:rsidR="00DD440F" w:rsidRPr="00DD440F" w:rsidRDefault="00DD440F" w:rsidP="00DD440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DD440F">
              <w:rPr>
                <w:rFonts w:cs="Times New Roman"/>
                <w:sz w:val="24"/>
                <w:szCs w:val="24"/>
              </w:rPr>
              <w:t>2.3.</w:t>
            </w:r>
          </w:p>
        </w:tc>
        <w:tc>
          <w:tcPr>
            <w:tcW w:w="2686" w:type="pct"/>
            <w:vAlign w:val="center"/>
          </w:tcPr>
          <w:p w:rsidR="00DD440F" w:rsidRPr="00DD440F" w:rsidRDefault="00DD440F" w:rsidP="00DD440F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DD440F">
              <w:rPr>
                <w:rFonts w:cs="Times New Roman"/>
                <w:sz w:val="24"/>
                <w:szCs w:val="24"/>
              </w:rPr>
              <w:t>Теплоснабжение</w:t>
            </w:r>
          </w:p>
        </w:tc>
        <w:tc>
          <w:tcPr>
            <w:tcW w:w="1887" w:type="pct"/>
            <w:vAlign w:val="center"/>
          </w:tcPr>
          <w:p w:rsidR="00DD440F" w:rsidRPr="00DD440F" w:rsidRDefault="00DD440F" w:rsidP="00DD440F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DD440F" w:rsidRPr="00DD440F" w:rsidTr="00DD440F">
        <w:tc>
          <w:tcPr>
            <w:tcW w:w="427" w:type="pct"/>
          </w:tcPr>
          <w:p w:rsidR="00DD440F" w:rsidRPr="00DD440F" w:rsidRDefault="00DD440F" w:rsidP="00DD440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DD440F">
              <w:rPr>
                <w:rFonts w:cs="Times New Roman"/>
                <w:sz w:val="24"/>
                <w:szCs w:val="24"/>
                <w:lang w:val="en-US"/>
              </w:rPr>
              <w:t>2</w:t>
            </w:r>
            <w:r w:rsidRPr="00DD440F">
              <w:rPr>
                <w:rFonts w:cs="Times New Roman"/>
                <w:sz w:val="24"/>
                <w:szCs w:val="24"/>
              </w:rPr>
              <w:t>.3.1.</w:t>
            </w:r>
          </w:p>
        </w:tc>
        <w:tc>
          <w:tcPr>
            <w:tcW w:w="2686" w:type="pct"/>
          </w:tcPr>
          <w:p w:rsidR="00DD440F" w:rsidRPr="00DD440F" w:rsidRDefault="00DD440F" w:rsidP="00DD440F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DD440F">
              <w:rPr>
                <w:rFonts w:cs="Times New Roman"/>
                <w:sz w:val="24"/>
                <w:szCs w:val="24"/>
              </w:rPr>
              <w:t>Тепловая нагрузка (Гкал/час)</w:t>
            </w:r>
          </w:p>
        </w:tc>
        <w:tc>
          <w:tcPr>
            <w:tcW w:w="1887" w:type="pct"/>
          </w:tcPr>
          <w:p w:rsidR="00DD440F" w:rsidRPr="00DD440F" w:rsidRDefault="00DD440F" w:rsidP="00DD440F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DD440F" w:rsidRPr="00DD440F" w:rsidTr="00DD440F">
        <w:tc>
          <w:tcPr>
            <w:tcW w:w="427" w:type="pct"/>
          </w:tcPr>
          <w:p w:rsidR="00DD440F" w:rsidRPr="00DD440F" w:rsidRDefault="00DD440F" w:rsidP="00DD440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DD440F">
              <w:rPr>
                <w:rFonts w:cs="Times New Roman"/>
                <w:sz w:val="24"/>
                <w:szCs w:val="24"/>
              </w:rPr>
              <w:t>2.3.2.</w:t>
            </w:r>
          </w:p>
        </w:tc>
        <w:tc>
          <w:tcPr>
            <w:tcW w:w="2686" w:type="pct"/>
          </w:tcPr>
          <w:p w:rsidR="00DD440F" w:rsidRPr="00DD440F" w:rsidRDefault="00DD440F" w:rsidP="00DD440F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DD440F">
              <w:rPr>
                <w:rFonts w:cs="Times New Roman"/>
                <w:sz w:val="24"/>
                <w:szCs w:val="24"/>
              </w:rPr>
              <w:t>Суточная потребность (куб. м в сутки)</w:t>
            </w:r>
          </w:p>
        </w:tc>
        <w:tc>
          <w:tcPr>
            <w:tcW w:w="1887" w:type="pct"/>
          </w:tcPr>
          <w:p w:rsidR="00DD440F" w:rsidRPr="00DD440F" w:rsidRDefault="00DD440F" w:rsidP="00DD440F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DD440F" w:rsidRPr="00DD440F" w:rsidTr="00DD440F">
        <w:tc>
          <w:tcPr>
            <w:tcW w:w="427" w:type="pct"/>
          </w:tcPr>
          <w:p w:rsidR="00DD440F" w:rsidRPr="00DD440F" w:rsidRDefault="00DD440F" w:rsidP="00DD440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DD440F">
              <w:rPr>
                <w:rFonts w:cs="Times New Roman"/>
                <w:sz w:val="24"/>
                <w:szCs w:val="24"/>
              </w:rPr>
              <w:t>2.3.3.</w:t>
            </w:r>
          </w:p>
        </w:tc>
        <w:tc>
          <w:tcPr>
            <w:tcW w:w="2686" w:type="pct"/>
          </w:tcPr>
          <w:p w:rsidR="00DD440F" w:rsidRPr="00DD440F" w:rsidRDefault="00DD440F" w:rsidP="00DD440F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DD440F">
              <w:rPr>
                <w:rFonts w:cs="Times New Roman"/>
                <w:sz w:val="24"/>
                <w:szCs w:val="24"/>
              </w:rPr>
              <w:t>Требуемые сроки подведения</w:t>
            </w:r>
          </w:p>
        </w:tc>
        <w:tc>
          <w:tcPr>
            <w:tcW w:w="1887" w:type="pct"/>
          </w:tcPr>
          <w:p w:rsidR="00DD440F" w:rsidRPr="00DD440F" w:rsidRDefault="00DD440F" w:rsidP="00DD440F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DD440F" w:rsidRPr="00DD440F" w:rsidTr="00DD440F">
        <w:tc>
          <w:tcPr>
            <w:tcW w:w="427" w:type="pct"/>
          </w:tcPr>
          <w:p w:rsidR="00DD440F" w:rsidRPr="00DD440F" w:rsidRDefault="00DD440F" w:rsidP="00DD440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DD440F">
              <w:rPr>
                <w:rFonts w:cs="Times New Roman"/>
                <w:sz w:val="24"/>
                <w:szCs w:val="24"/>
              </w:rPr>
              <w:t>2.4.</w:t>
            </w:r>
          </w:p>
        </w:tc>
        <w:tc>
          <w:tcPr>
            <w:tcW w:w="2686" w:type="pct"/>
            <w:vAlign w:val="center"/>
          </w:tcPr>
          <w:p w:rsidR="00DD440F" w:rsidRPr="00DD440F" w:rsidRDefault="00DD440F" w:rsidP="00DD440F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DD440F">
              <w:rPr>
                <w:rFonts w:cs="Times New Roman"/>
                <w:sz w:val="24"/>
                <w:szCs w:val="24"/>
              </w:rPr>
              <w:t>Промышленное водоснабжение</w:t>
            </w:r>
          </w:p>
        </w:tc>
        <w:tc>
          <w:tcPr>
            <w:tcW w:w="1887" w:type="pct"/>
            <w:vAlign w:val="center"/>
          </w:tcPr>
          <w:p w:rsidR="00DD440F" w:rsidRPr="00DD440F" w:rsidRDefault="00DD440F" w:rsidP="00DD440F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DD440F" w:rsidRPr="00DD440F" w:rsidTr="00DD440F">
        <w:tc>
          <w:tcPr>
            <w:tcW w:w="427" w:type="pct"/>
          </w:tcPr>
          <w:p w:rsidR="00DD440F" w:rsidRPr="00DD440F" w:rsidRDefault="00DD440F" w:rsidP="00DD440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DD440F">
              <w:rPr>
                <w:rFonts w:cs="Times New Roman"/>
                <w:sz w:val="24"/>
                <w:szCs w:val="24"/>
              </w:rPr>
              <w:t>2.4.1.</w:t>
            </w:r>
          </w:p>
        </w:tc>
        <w:tc>
          <w:tcPr>
            <w:tcW w:w="2686" w:type="pct"/>
          </w:tcPr>
          <w:p w:rsidR="00DD440F" w:rsidRPr="00DD440F" w:rsidRDefault="00DD440F" w:rsidP="00DD440F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DD440F">
              <w:rPr>
                <w:rFonts w:cs="Times New Roman"/>
                <w:sz w:val="24"/>
                <w:szCs w:val="24"/>
              </w:rPr>
              <w:t>Требуемый объём (куб. м в год)</w:t>
            </w:r>
          </w:p>
        </w:tc>
        <w:tc>
          <w:tcPr>
            <w:tcW w:w="1887" w:type="pct"/>
          </w:tcPr>
          <w:p w:rsidR="00DD440F" w:rsidRPr="00DD440F" w:rsidRDefault="00DD440F" w:rsidP="00DD440F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DD440F" w:rsidRPr="00DD440F" w:rsidTr="00DD440F">
        <w:tc>
          <w:tcPr>
            <w:tcW w:w="427" w:type="pct"/>
          </w:tcPr>
          <w:p w:rsidR="00DD440F" w:rsidRPr="00DD440F" w:rsidRDefault="00DD440F" w:rsidP="00DD440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DD440F">
              <w:rPr>
                <w:rFonts w:cs="Times New Roman"/>
                <w:sz w:val="24"/>
                <w:szCs w:val="24"/>
              </w:rPr>
              <w:t>2.4.2.</w:t>
            </w:r>
          </w:p>
        </w:tc>
        <w:tc>
          <w:tcPr>
            <w:tcW w:w="2686" w:type="pct"/>
          </w:tcPr>
          <w:p w:rsidR="00DD440F" w:rsidRPr="00DD440F" w:rsidRDefault="00DD440F" w:rsidP="00DD440F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DD440F">
              <w:rPr>
                <w:rFonts w:cs="Times New Roman"/>
                <w:sz w:val="24"/>
                <w:szCs w:val="24"/>
              </w:rPr>
              <w:t>Суточная потребность (куб. м в сутки)</w:t>
            </w:r>
          </w:p>
        </w:tc>
        <w:tc>
          <w:tcPr>
            <w:tcW w:w="1887" w:type="pct"/>
          </w:tcPr>
          <w:p w:rsidR="00DD440F" w:rsidRPr="00DD440F" w:rsidRDefault="00DD440F" w:rsidP="00DD440F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DD440F" w:rsidRPr="00DD440F" w:rsidTr="00DD440F">
        <w:tc>
          <w:tcPr>
            <w:tcW w:w="427" w:type="pct"/>
          </w:tcPr>
          <w:p w:rsidR="00DD440F" w:rsidRPr="00DD440F" w:rsidRDefault="00DD440F" w:rsidP="00DD440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DD440F">
              <w:rPr>
                <w:rFonts w:cs="Times New Roman"/>
                <w:sz w:val="24"/>
                <w:szCs w:val="24"/>
              </w:rPr>
              <w:t>2.4.3.</w:t>
            </w:r>
          </w:p>
        </w:tc>
        <w:tc>
          <w:tcPr>
            <w:tcW w:w="2686" w:type="pct"/>
          </w:tcPr>
          <w:p w:rsidR="00DD440F" w:rsidRPr="00DD440F" w:rsidRDefault="00DD440F" w:rsidP="00DD440F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DD440F">
              <w:rPr>
                <w:rFonts w:cs="Times New Roman"/>
                <w:sz w:val="24"/>
                <w:szCs w:val="24"/>
              </w:rPr>
              <w:t>Требуемые сроки подведения</w:t>
            </w:r>
          </w:p>
        </w:tc>
        <w:tc>
          <w:tcPr>
            <w:tcW w:w="1887" w:type="pct"/>
          </w:tcPr>
          <w:p w:rsidR="00DD440F" w:rsidRPr="00DD440F" w:rsidRDefault="00DD440F" w:rsidP="00DD440F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DD440F" w:rsidRPr="00DD440F" w:rsidTr="00DD440F">
        <w:tc>
          <w:tcPr>
            <w:tcW w:w="427" w:type="pct"/>
          </w:tcPr>
          <w:p w:rsidR="00DD440F" w:rsidRPr="00DD440F" w:rsidRDefault="00DD440F" w:rsidP="00DD440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DD440F">
              <w:rPr>
                <w:rFonts w:cs="Times New Roman"/>
                <w:sz w:val="24"/>
                <w:szCs w:val="24"/>
              </w:rPr>
              <w:t>2.5.</w:t>
            </w:r>
          </w:p>
        </w:tc>
        <w:tc>
          <w:tcPr>
            <w:tcW w:w="2686" w:type="pct"/>
          </w:tcPr>
          <w:p w:rsidR="00DD440F" w:rsidRPr="00DD440F" w:rsidRDefault="00DD440F" w:rsidP="00DD440F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DD440F">
              <w:rPr>
                <w:rFonts w:cs="Times New Roman"/>
                <w:sz w:val="24"/>
                <w:szCs w:val="24"/>
              </w:rPr>
              <w:t>Питьевое водоснабжение</w:t>
            </w:r>
          </w:p>
        </w:tc>
        <w:tc>
          <w:tcPr>
            <w:tcW w:w="1887" w:type="pct"/>
          </w:tcPr>
          <w:p w:rsidR="00DD440F" w:rsidRPr="00DD440F" w:rsidRDefault="00DD440F" w:rsidP="00DD440F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DD440F" w:rsidRPr="00DD440F" w:rsidTr="00DD440F">
        <w:tc>
          <w:tcPr>
            <w:tcW w:w="427" w:type="pct"/>
          </w:tcPr>
          <w:p w:rsidR="00DD440F" w:rsidRPr="00DD440F" w:rsidRDefault="00DD440F" w:rsidP="00DD440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DD440F">
              <w:rPr>
                <w:rFonts w:cs="Times New Roman"/>
                <w:sz w:val="24"/>
                <w:szCs w:val="24"/>
              </w:rPr>
              <w:t>2.5.1.</w:t>
            </w:r>
          </w:p>
        </w:tc>
        <w:tc>
          <w:tcPr>
            <w:tcW w:w="2686" w:type="pct"/>
          </w:tcPr>
          <w:p w:rsidR="00DD440F" w:rsidRPr="00DD440F" w:rsidRDefault="00DD440F" w:rsidP="00DD440F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DD440F">
              <w:rPr>
                <w:rFonts w:cs="Times New Roman"/>
                <w:sz w:val="24"/>
                <w:szCs w:val="24"/>
              </w:rPr>
              <w:t>Требуемый объём (куб. м в год)</w:t>
            </w:r>
          </w:p>
        </w:tc>
        <w:tc>
          <w:tcPr>
            <w:tcW w:w="1887" w:type="pct"/>
          </w:tcPr>
          <w:p w:rsidR="00DD440F" w:rsidRPr="00DD440F" w:rsidRDefault="00DD440F" w:rsidP="00DD440F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DD440F" w:rsidRPr="00DD440F" w:rsidTr="00DD440F">
        <w:tc>
          <w:tcPr>
            <w:tcW w:w="427" w:type="pct"/>
          </w:tcPr>
          <w:p w:rsidR="00DD440F" w:rsidRPr="00DD440F" w:rsidRDefault="00DD440F" w:rsidP="00DD440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DD440F">
              <w:rPr>
                <w:rFonts w:cs="Times New Roman"/>
                <w:sz w:val="24"/>
                <w:szCs w:val="24"/>
              </w:rPr>
              <w:t>2.5.2.</w:t>
            </w:r>
          </w:p>
        </w:tc>
        <w:tc>
          <w:tcPr>
            <w:tcW w:w="2686" w:type="pct"/>
          </w:tcPr>
          <w:p w:rsidR="00DD440F" w:rsidRPr="00DD440F" w:rsidRDefault="00DD440F" w:rsidP="00DD440F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DD440F">
              <w:rPr>
                <w:rFonts w:cs="Times New Roman"/>
                <w:sz w:val="24"/>
                <w:szCs w:val="24"/>
              </w:rPr>
              <w:t>Суточная потребность (куб. м в сутки)</w:t>
            </w:r>
          </w:p>
        </w:tc>
        <w:tc>
          <w:tcPr>
            <w:tcW w:w="1887" w:type="pct"/>
          </w:tcPr>
          <w:p w:rsidR="00DD440F" w:rsidRPr="00DD440F" w:rsidRDefault="00DD440F" w:rsidP="00DD440F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DD440F" w:rsidRPr="00DD440F" w:rsidTr="00DD440F">
        <w:tc>
          <w:tcPr>
            <w:tcW w:w="427" w:type="pct"/>
          </w:tcPr>
          <w:p w:rsidR="00DD440F" w:rsidRPr="00DD440F" w:rsidRDefault="00DD440F" w:rsidP="00DD440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DD440F">
              <w:rPr>
                <w:rFonts w:cs="Times New Roman"/>
                <w:sz w:val="24"/>
                <w:szCs w:val="24"/>
              </w:rPr>
              <w:t>2.5.3.</w:t>
            </w:r>
          </w:p>
        </w:tc>
        <w:tc>
          <w:tcPr>
            <w:tcW w:w="2686" w:type="pct"/>
          </w:tcPr>
          <w:p w:rsidR="00DD440F" w:rsidRPr="00DD440F" w:rsidRDefault="00DD440F" w:rsidP="00DD440F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DD440F">
              <w:rPr>
                <w:rFonts w:cs="Times New Roman"/>
                <w:sz w:val="24"/>
                <w:szCs w:val="24"/>
              </w:rPr>
              <w:t>Требуемые сроки подведения</w:t>
            </w:r>
          </w:p>
        </w:tc>
        <w:tc>
          <w:tcPr>
            <w:tcW w:w="1887" w:type="pct"/>
          </w:tcPr>
          <w:p w:rsidR="00DD440F" w:rsidRPr="00DD440F" w:rsidRDefault="00DD440F" w:rsidP="00DD440F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DD440F" w:rsidRPr="00DD440F" w:rsidTr="00DD440F">
        <w:tc>
          <w:tcPr>
            <w:tcW w:w="427" w:type="pct"/>
          </w:tcPr>
          <w:p w:rsidR="00DD440F" w:rsidRPr="00DD440F" w:rsidRDefault="00DD440F" w:rsidP="00DD440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DD440F">
              <w:rPr>
                <w:rFonts w:cs="Times New Roman"/>
                <w:sz w:val="24"/>
                <w:szCs w:val="24"/>
              </w:rPr>
              <w:t>2.6.</w:t>
            </w:r>
          </w:p>
        </w:tc>
        <w:tc>
          <w:tcPr>
            <w:tcW w:w="2686" w:type="pct"/>
            <w:vAlign w:val="center"/>
          </w:tcPr>
          <w:p w:rsidR="00DD440F" w:rsidRPr="00DD440F" w:rsidRDefault="00DD440F" w:rsidP="00DD440F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DD440F">
              <w:rPr>
                <w:rFonts w:cs="Times New Roman"/>
                <w:sz w:val="24"/>
                <w:szCs w:val="24"/>
              </w:rPr>
              <w:t>Промышленная и бытовая канализация</w:t>
            </w:r>
          </w:p>
        </w:tc>
        <w:tc>
          <w:tcPr>
            <w:tcW w:w="1887" w:type="pct"/>
            <w:vAlign w:val="center"/>
          </w:tcPr>
          <w:p w:rsidR="00DD440F" w:rsidRPr="00DD440F" w:rsidRDefault="00DD440F" w:rsidP="00DD440F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DD440F" w:rsidRPr="00DD440F" w:rsidTr="00DD440F">
        <w:tc>
          <w:tcPr>
            <w:tcW w:w="427" w:type="pct"/>
          </w:tcPr>
          <w:p w:rsidR="00DD440F" w:rsidRPr="00DD440F" w:rsidRDefault="00DD440F" w:rsidP="00DD440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DD440F">
              <w:rPr>
                <w:rFonts w:cs="Times New Roman"/>
                <w:sz w:val="24"/>
                <w:szCs w:val="24"/>
              </w:rPr>
              <w:t>2.6.1.</w:t>
            </w:r>
          </w:p>
        </w:tc>
        <w:tc>
          <w:tcPr>
            <w:tcW w:w="2686" w:type="pct"/>
          </w:tcPr>
          <w:p w:rsidR="00DD440F" w:rsidRPr="00DD440F" w:rsidRDefault="00DD440F" w:rsidP="00DD440F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DD440F">
              <w:rPr>
                <w:rFonts w:cs="Times New Roman"/>
                <w:sz w:val="24"/>
                <w:szCs w:val="24"/>
              </w:rPr>
              <w:t>Требуемый объём (куб. м в год)</w:t>
            </w:r>
          </w:p>
        </w:tc>
        <w:tc>
          <w:tcPr>
            <w:tcW w:w="1887" w:type="pct"/>
          </w:tcPr>
          <w:p w:rsidR="00DD440F" w:rsidRPr="00DD440F" w:rsidRDefault="00DD440F" w:rsidP="00DD440F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DD440F" w:rsidRPr="00DD440F" w:rsidTr="00DD440F">
        <w:tc>
          <w:tcPr>
            <w:tcW w:w="427" w:type="pct"/>
          </w:tcPr>
          <w:p w:rsidR="00DD440F" w:rsidRPr="00DD440F" w:rsidRDefault="00DD440F" w:rsidP="00DD440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DD440F">
              <w:rPr>
                <w:rFonts w:cs="Times New Roman"/>
                <w:sz w:val="24"/>
                <w:szCs w:val="24"/>
              </w:rPr>
              <w:t>2.6.2.</w:t>
            </w:r>
          </w:p>
        </w:tc>
        <w:tc>
          <w:tcPr>
            <w:tcW w:w="2686" w:type="pct"/>
          </w:tcPr>
          <w:p w:rsidR="00DD440F" w:rsidRPr="00DD440F" w:rsidRDefault="00DD440F" w:rsidP="00DD440F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DD440F">
              <w:rPr>
                <w:rFonts w:cs="Times New Roman"/>
                <w:sz w:val="24"/>
                <w:szCs w:val="24"/>
              </w:rPr>
              <w:t>Суточная потребность (куб. м в сутки)</w:t>
            </w:r>
          </w:p>
        </w:tc>
        <w:tc>
          <w:tcPr>
            <w:tcW w:w="1887" w:type="pct"/>
          </w:tcPr>
          <w:p w:rsidR="00DD440F" w:rsidRPr="00DD440F" w:rsidRDefault="00DD440F" w:rsidP="00DD440F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DD440F" w:rsidRPr="00DD440F" w:rsidTr="00DD440F">
        <w:tc>
          <w:tcPr>
            <w:tcW w:w="427" w:type="pct"/>
          </w:tcPr>
          <w:p w:rsidR="00DD440F" w:rsidRPr="00DD440F" w:rsidRDefault="00DD440F" w:rsidP="00DD440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DD440F">
              <w:rPr>
                <w:rFonts w:cs="Times New Roman"/>
                <w:sz w:val="24"/>
                <w:szCs w:val="24"/>
              </w:rPr>
              <w:t>2.6.3.</w:t>
            </w:r>
          </w:p>
        </w:tc>
        <w:tc>
          <w:tcPr>
            <w:tcW w:w="2686" w:type="pct"/>
          </w:tcPr>
          <w:p w:rsidR="00DD440F" w:rsidRPr="00DD440F" w:rsidRDefault="00DD440F" w:rsidP="00DD440F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DD440F">
              <w:rPr>
                <w:rFonts w:cs="Times New Roman"/>
                <w:sz w:val="24"/>
                <w:szCs w:val="24"/>
              </w:rPr>
              <w:t>Требуемые сроки подведения</w:t>
            </w:r>
          </w:p>
        </w:tc>
        <w:tc>
          <w:tcPr>
            <w:tcW w:w="1887" w:type="pct"/>
          </w:tcPr>
          <w:p w:rsidR="00DD440F" w:rsidRPr="00DD440F" w:rsidRDefault="00DD440F" w:rsidP="00DD440F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</w:tbl>
    <w:p w:rsidR="00DD440F" w:rsidRPr="00DD440F" w:rsidRDefault="00DD440F" w:rsidP="00DD440F">
      <w:pPr>
        <w:rPr>
          <w:rFonts w:cs="Times New Roman"/>
          <w:szCs w:val="28"/>
        </w:rPr>
      </w:pPr>
    </w:p>
    <w:p w:rsidR="00DD440F" w:rsidRPr="00DD440F" w:rsidRDefault="00DD440F" w:rsidP="00DD440F">
      <w:pPr>
        <w:ind w:left="5103"/>
        <w:rPr>
          <w:rFonts w:cs="Times New Roman"/>
          <w:b/>
          <w:szCs w:val="28"/>
        </w:rPr>
        <w:sectPr w:rsidR="00DD440F" w:rsidRPr="00DD440F" w:rsidSect="00AF26B7">
          <w:pgSz w:w="11906" w:h="16838"/>
          <w:pgMar w:top="1134" w:right="567" w:bottom="1134" w:left="1985" w:header="709" w:footer="709" w:gutter="0"/>
          <w:pgNumType w:start="1"/>
          <w:cols w:space="708"/>
          <w:titlePg/>
          <w:docGrid w:linePitch="381"/>
        </w:sectPr>
      </w:pPr>
    </w:p>
    <w:p w:rsidR="00DD440F" w:rsidRPr="00DD440F" w:rsidRDefault="00DD440F" w:rsidP="00DD440F">
      <w:pPr>
        <w:widowControl w:val="0"/>
        <w:autoSpaceDE w:val="0"/>
        <w:autoSpaceDN w:val="0"/>
        <w:adjustRightInd w:val="0"/>
        <w:ind w:left="6379" w:firstLine="0"/>
        <w:outlineLvl w:val="1"/>
        <w:rPr>
          <w:rFonts w:eastAsiaTheme="minorEastAsia" w:cs="Times New Roman"/>
          <w:szCs w:val="28"/>
          <w:lang w:eastAsia="ru-RU"/>
        </w:rPr>
      </w:pPr>
      <w:r w:rsidRPr="00DD440F">
        <w:rPr>
          <w:rFonts w:eastAsiaTheme="minorEastAsia" w:cs="Times New Roman"/>
          <w:szCs w:val="28"/>
          <w:lang w:eastAsia="ru-RU"/>
        </w:rPr>
        <w:lastRenderedPageBreak/>
        <w:t>Приложение 3</w:t>
      </w:r>
    </w:p>
    <w:p w:rsidR="00DD440F" w:rsidRPr="00DD440F" w:rsidRDefault="00DD440F" w:rsidP="00DD440F">
      <w:pPr>
        <w:widowControl w:val="0"/>
        <w:autoSpaceDE w:val="0"/>
        <w:autoSpaceDN w:val="0"/>
        <w:adjustRightInd w:val="0"/>
        <w:ind w:left="6379" w:firstLine="0"/>
        <w:outlineLvl w:val="1"/>
        <w:rPr>
          <w:rFonts w:eastAsiaTheme="minorEastAsia" w:cs="Times New Roman"/>
          <w:szCs w:val="28"/>
          <w:lang w:eastAsia="ru-RU"/>
        </w:rPr>
      </w:pPr>
      <w:r w:rsidRPr="00DD440F">
        <w:rPr>
          <w:rFonts w:eastAsiaTheme="minorEastAsia" w:cs="Times New Roman"/>
          <w:szCs w:val="28"/>
          <w:lang w:eastAsia="ru-RU"/>
        </w:rPr>
        <w:t>к Порядку</w:t>
      </w:r>
    </w:p>
    <w:p w:rsidR="00DD440F" w:rsidRPr="00DD440F" w:rsidRDefault="00DD440F" w:rsidP="00DD440F">
      <w:pPr>
        <w:widowControl w:val="0"/>
        <w:autoSpaceDE w:val="0"/>
        <w:autoSpaceDN w:val="0"/>
        <w:adjustRightInd w:val="0"/>
        <w:jc w:val="right"/>
        <w:rPr>
          <w:rFonts w:eastAsiaTheme="minorEastAsia" w:cs="Times New Roman"/>
          <w:szCs w:val="28"/>
          <w:lang w:eastAsia="ru-RU"/>
        </w:rPr>
      </w:pPr>
    </w:p>
    <w:p w:rsidR="00DD440F" w:rsidRPr="00DD440F" w:rsidRDefault="00DD440F" w:rsidP="00DD440F">
      <w:pPr>
        <w:widowControl w:val="0"/>
        <w:autoSpaceDE w:val="0"/>
        <w:autoSpaceDN w:val="0"/>
        <w:adjustRightInd w:val="0"/>
        <w:jc w:val="right"/>
        <w:rPr>
          <w:rFonts w:eastAsiaTheme="minorEastAsia" w:cs="Times New Roman"/>
          <w:szCs w:val="28"/>
          <w:lang w:eastAsia="ru-RU"/>
        </w:rPr>
      </w:pPr>
    </w:p>
    <w:p w:rsidR="00DD440F" w:rsidRPr="00DD440F" w:rsidRDefault="00DD440F" w:rsidP="00DD440F">
      <w:pPr>
        <w:widowControl w:val="0"/>
        <w:autoSpaceDE w:val="0"/>
        <w:autoSpaceDN w:val="0"/>
        <w:adjustRightInd w:val="0"/>
        <w:ind w:firstLine="0"/>
        <w:jc w:val="center"/>
        <w:rPr>
          <w:rFonts w:eastAsiaTheme="minorEastAsia" w:cs="Times New Roman"/>
          <w:b/>
          <w:szCs w:val="28"/>
          <w:lang w:eastAsia="ru-RU"/>
        </w:rPr>
      </w:pPr>
      <w:bookmarkStart w:id="3" w:name="Par411"/>
      <w:bookmarkEnd w:id="3"/>
      <w:r w:rsidRPr="00DD440F">
        <w:rPr>
          <w:rFonts w:eastAsiaTheme="minorEastAsia" w:cs="Times New Roman"/>
          <w:b/>
          <w:szCs w:val="28"/>
          <w:lang w:eastAsia="ru-RU"/>
        </w:rPr>
        <w:t>КРИТЕРИИ И МЕТОДИКА</w:t>
      </w:r>
    </w:p>
    <w:p w:rsidR="00DD440F" w:rsidRPr="00DD440F" w:rsidRDefault="00DD440F" w:rsidP="00DD440F">
      <w:pPr>
        <w:widowControl w:val="0"/>
        <w:autoSpaceDE w:val="0"/>
        <w:autoSpaceDN w:val="0"/>
        <w:adjustRightInd w:val="0"/>
        <w:ind w:firstLine="0"/>
        <w:jc w:val="center"/>
        <w:rPr>
          <w:rFonts w:eastAsiaTheme="minorEastAsia" w:cs="Times New Roman"/>
          <w:b/>
          <w:szCs w:val="28"/>
          <w:lang w:eastAsia="ru-RU"/>
        </w:rPr>
      </w:pPr>
      <w:r w:rsidRPr="00DD440F">
        <w:rPr>
          <w:rFonts w:eastAsiaTheme="minorEastAsia" w:cs="Times New Roman"/>
          <w:b/>
          <w:szCs w:val="28"/>
          <w:lang w:eastAsia="ru-RU"/>
        </w:rPr>
        <w:t>оценки заявки на заключение соглашения об осуществлении</w:t>
      </w:r>
    </w:p>
    <w:p w:rsidR="00DD440F" w:rsidRPr="00DD440F" w:rsidRDefault="00DD440F" w:rsidP="00DD440F">
      <w:pPr>
        <w:widowControl w:val="0"/>
        <w:autoSpaceDE w:val="0"/>
        <w:autoSpaceDN w:val="0"/>
        <w:adjustRightInd w:val="0"/>
        <w:ind w:firstLine="0"/>
        <w:jc w:val="center"/>
        <w:rPr>
          <w:rFonts w:eastAsiaTheme="minorEastAsia" w:cs="Times New Roman"/>
          <w:b/>
          <w:szCs w:val="28"/>
          <w:lang w:eastAsia="ru-RU"/>
        </w:rPr>
      </w:pPr>
      <w:r w:rsidRPr="00DD440F">
        <w:rPr>
          <w:rFonts w:eastAsiaTheme="minorEastAsia" w:cs="Times New Roman"/>
          <w:b/>
          <w:szCs w:val="28"/>
          <w:lang w:eastAsia="ru-RU"/>
        </w:rPr>
        <w:t xml:space="preserve">деятельности на территории опережающего социально-экономического развития, создаваемой на территории монопрофильного </w:t>
      </w:r>
    </w:p>
    <w:p w:rsidR="00DD440F" w:rsidRPr="00DD440F" w:rsidRDefault="00DD440F" w:rsidP="00DD440F">
      <w:pPr>
        <w:widowControl w:val="0"/>
        <w:autoSpaceDE w:val="0"/>
        <w:autoSpaceDN w:val="0"/>
        <w:adjustRightInd w:val="0"/>
        <w:ind w:firstLine="0"/>
        <w:jc w:val="center"/>
        <w:rPr>
          <w:rFonts w:eastAsiaTheme="minorEastAsia" w:cs="Times New Roman"/>
          <w:b/>
          <w:szCs w:val="28"/>
          <w:lang w:eastAsia="ru-RU"/>
        </w:rPr>
      </w:pPr>
      <w:r w:rsidRPr="00DD440F">
        <w:rPr>
          <w:rFonts w:eastAsiaTheme="minorEastAsia" w:cs="Times New Roman"/>
          <w:b/>
          <w:szCs w:val="28"/>
          <w:lang w:eastAsia="ru-RU"/>
        </w:rPr>
        <w:t>муниципального образования Ярославской области (моногорода)</w:t>
      </w:r>
    </w:p>
    <w:p w:rsidR="00DD440F" w:rsidRPr="00DD440F" w:rsidRDefault="00DD440F" w:rsidP="00DD440F">
      <w:pPr>
        <w:widowControl w:val="0"/>
        <w:autoSpaceDE w:val="0"/>
        <w:autoSpaceDN w:val="0"/>
        <w:adjustRightInd w:val="0"/>
        <w:ind w:firstLine="0"/>
        <w:jc w:val="both"/>
        <w:rPr>
          <w:rFonts w:eastAsiaTheme="minorEastAsia" w:cs="Times New Roman"/>
          <w:szCs w:val="28"/>
          <w:lang w:eastAsia="ru-RU"/>
        </w:rPr>
      </w:pPr>
    </w:p>
    <w:p w:rsidR="00DD440F" w:rsidRPr="00DD440F" w:rsidRDefault="00DD440F" w:rsidP="00DD440F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eastAsiaTheme="minorEastAsia" w:cs="Times New Roman"/>
          <w:szCs w:val="28"/>
          <w:lang w:eastAsia="ru-RU"/>
        </w:rPr>
      </w:pPr>
      <w:r w:rsidRPr="00DD440F">
        <w:rPr>
          <w:rFonts w:eastAsiaTheme="minorEastAsia" w:cs="Times New Roman"/>
          <w:szCs w:val="28"/>
          <w:lang w:eastAsia="ru-RU"/>
        </w:rPr>
        <w:t>I. Критерии оценки</w:t>
      </w:r>
    </w:p>
    <w:p w:rsidR="00DD440F" w:rsidRPr="00DD440F" w:rsidRDefault="00DD440F" w:rsidP="00DD440F">
      <w:pPr>
        <w:widowControl w:val="0"/>
        <w:autoSpaceDE w:val="0"/>
        <w:autoSpaceDN w:val="0"/>
        <w:adjustRightInd w:val="0"/>
        <w:jc w:val="both"/>
        <w:rPr>
          <w:rFonts w:eastAsiaTheme="minorEastAsia" w:cs="Times New Roman"/>
          <w:szCs w:val="28"/>
          <w:lang w:eastAsia="ru-RU"/>
        </w:rPr>
      </w:pPr>
    </w:p>
    <w:p w:rsidR="00DD440F" w:rsidRPr="00DD440F" w:rsidRDefault="00DD440F" w:rsidP="00DD440F">
      <w:pPr>
        <w:widowControl w:val="0"/>
        <w:autoSpaceDE w:val="0"/>
        <w:autoSpaceDN w:val="0"/>
        <w:adjustRightInd w:val="0"/>
        <w:jc w:val="both"/>
        <w:rPr>
          <w:rFonts w:eastAsiaTheme="minorEastAsia" w:cs="Times New Roman"/>
          <w:szCs w:val="28"/>
          <w:lang w:eastAsia="ru-RU"/>
        </w:rPr>
      </w:pPr>
      <w:r w:rsidRPr="00DD440F">
        <w:rPr>
          <w:rFonts w:eastAsiaTheme="minorEastAsia" w:cs="Times New Roman"/>
          <w:szCs w:val="28"/>
          <w:lang w:eastAsia="ru-RU"/>
        </w:rPr>
        <w:t>1. Степень финансовой устойчивости инвестиционного проекта, предусмотренного бизнес-планом инвестиционного проекта (далее – бизнес-план).</w:t>
      </w:r>
    </w:p>
    <w:p w:rsidR="00DD440F" w:rsidRPr="00DD440F" w:rsidRDefault="00DD440F" w:rsidP="00DD440F">
      <w:pPr>
        <w:widowControl w:val="0"/>
        <w:autoSpaceDE w:val="0"/>
        <w:autoSpaceDN w:val="0"/>
        <w:adjustRightInd w:val="0"/>
        <w:jc w:val="both"/>
        <w:rPr>
          <w:rFonts w:eastAsiaTheme="minorEastAsia" w:cs="Times New Roman"/>
          <w:szCs w:val="28"/>
          <w:lang w:eastAsia="ru-RU"/>
        </w:rPr>
      </w:pPr>
      <w:r w:rsidRPr="00DD440F">
        <w:rPr>
          <w:rFonts w:eastAsiaTheme="minorEastAsia" w:cs="Times New Roman"/>
          <w:szCs w:val="28"/>
          <w:lang w:eastAsia="ru-RU"/>
        </w:rPr>
        <w:t xml:space="preserve">2. Наличие необходимой для обеспечения деятельности </w:t>
      </w:r>
      <w:r w:rsidRPr="00DD440F">
        <w:rPr>
          <w:rFonts w:cs="Times New Roman"/>
          <w:szCs w:val="28"/>
        </w:rPr>
        <w:t>юридического лица, имеющего намерение приобрести статус резидента территории опережающего социально-экономического развития</w:t>
      </w:r>
      <w:r w:rsidRPr="00DD440F">
        <w:rPr>
          <w:rFonts w:eastAsiaTheme="minorEastAsia" w:cs="Times New Roman"/>
          <w:szCs w:val="28"/>
          <w:lang w:eastAsia="ru-RU"/>
        </w:rPr>
        <w:t xml:space="preserve"> (далее – заявитель), инженерной, коммунальной, транспортной и иной инфраструктуры на территории опережающего социально-экономического развития с учетом существующей загрузки мощностей.</w:t>
      </w:r>
    </w:p>
    <w:p w:rsidR="00DD440F" w:rsidRPr="00DD440F" w:rsidRDefault="00DD440F" w:rsidP="00DD440F">
      <w:pPr>
        <w:widowControl w:val="0"/>
        <w:autoSpaceDE w:val="0"/>
        <w:autoSpaceDN w:val="0"/>
        <w:adjustRightInd w:val="0"/>
        <w:jc w:val="both"/>
        <w:rPr>
          <w:rFonts w:eastAsiaTheme="minorEastAsia" w:cs="Times New Roman"/>
          <w:szCs w:val="28"/>
          <w:lang w:eastAsia="ru-RU"/>
        </w:rPr>
      </w:pPr>
      <w:r w:rsidRPr="00DD440F">
        <w:rPr>
          <w:rFonts w:eastAsiaTheme="minorEastAsia" w:cs="Times New Roman"/>
          <w:szCs w:val="28"/>
          <w:lang w:eastAsia="ru-RU"/>
        </w:rPr>
        <w:t>3. Уровень проработки маркетинговой стратегии, включая анализ рынков сбыта, конкурентных преимуществ и механизма продвижения производимых заявителем товаров (выполняемых работ, оказываемых услуг), предусмотренных бизнес-планом.</w:t>
      </w:r>
    </w:p>
    <w:p w:rsidR="00DD440F" w:rsidRPr="00DD440F" w:rsidRDefault="00DD440F" w:rsidP="00DD440F">
      <w:pPr>
        <w:widowControl w:val="0"/>
        <w:autoSpaceDE w:val="0"/>
        <w:autoSpaceDN w:val="0"/>
        <w:adjustRightInd w:val="0"/>
        <w:jc w:val="both"/>
        <w:rPr>
          <w:rFonts w:eastAsiaTheme="minorEastAsia" w:cs="Times New Roman"/>
          <w:szCs w:val="28"/>
          <w:lang w:eastAsia="ru-RU"/>
        </w:rPr>
      </w:pPr>
      <w:r w:rsidRPr="00DD440F">
        <w:rPr>
          <w:rFonts w:eastAsiaTheme="minorEastAsia" w:cs="Times New Roman"/>
          <w:szCs w:val="28"/>
          <w:lang w:eastAsia="ru-RU"/>
        </w:rPr>
        <w:t>4. Срок окупаемости инвестиционного проекта, предусмотренного бизнес-планом.</w:t>
      </w:r>
    </w:p>
    <w:p w:rsidR="00DD440F" w:rsidRPr="00DD440F" w:rsidRDefault="00DD440F" w:rsidP="00DD440F">
      <w:pPr>
        <w:widowControl w:val="0"/>
        <w:autoSpaceDE w:val="0"/>
        <w:autoSpaceDN w:val="0"/>
        <w:adjustRightInd w:val="0"/>
        <w:jc w:val="both"/>
        <w:rPr>
          <w:rFonts w:eastAsiaTheme="minorEastAsia" w:cs="Times New Roman"/>
          <w:szCs w:val="28"/>
          <w:lang w:eastAsia="ru-RU"/>
        </w:rPr>
      </w:pPr>
      <w:r w:rsidRPr="00DD440F">
        <w:rPr>
          <w:rFonts w:eastAsiaTheme="minorEastAsia" w:cs="Times New Roman"/>
          <w:szCs w:val="28"/>
          <w:lang w:eastAsia="ru-RU"/>
        </w:rPr>
        <w:t xml:space="preserve">5. Опыт реализации заявителем, </w:t>
      </w:r>
      <w:r w:rsidRPr="00DD440F">
        <w:rPr>
          <w:rFonts w:eastAsiaTheme="minorEastAsia" w:cs="Times New Roman"/>
          <w:spacing w:val="-4"/>
          <w:szCs w:val="28"/>
          <w:lang w:eastAsia="ru-RU"/>
        </w:rPr>
        <w:t>или его учредителем, или его единоличным исполнительным органом</w:t>
      </w:r>
      <w:r w:rsidRPr="00DD440F">
        <w:rPr>
          <w:rFonts w:eastAsiaTheme="minorEastAsia" w:cs="Times New Roman"/>
          <w:szCs w:val="28"/>
          <w:lang w:eastAsia="ru-RU"/>
        </w:rPr>
        <w:t xml:space="preserve"> инвестиционных проектов в сфере деятельности, предусмотренной бизнес-планом, с учетом их количества и объемов осуществленных капитальных вложений.</w:t>
      </w:r>
    </w:p>
    <w:p w:rsidR="00DD440F" w:rsidRPr="00DD440F" w:rsidRDefault="00DD440F" w:rsidP="00DD440F">
      <w:pPr>
        <w:widowControl w:val="0"/>
        <w:autoSpaceDE w:val="0"/>
        <w:autoSpaceDN w:val="0"/>
        <w:adjustRightInd w:val="0"/>
        <w:jc w:val="both"/>
        <w:rPr>
          <w:rFonts w:eastAsiaTheme="minorEastAsia" w:cs="Times New Roman"/>
          <w:szCs w:val="28"/>
          <w:lang w:eastAsia="ru-RU"/>
        </w:rPr>
      </w:pPr>
      <w:r w:rsidRPr="00DD440F">
        <w:rPr>
          <w:rFonts w:eastAsiaTheme="minorEastAsia" w:cs="Times New Roman"/>
          <w:szCs w:val="28"/>
          <w:lang w:eastAsia="ru-RU"/>
        </w:rPr>
        <w:t>6. Реализация заявителем инвестиционного проекта на земельном участке или в помещении, находящихся на праве собственности или на ином законном основании у организации, зарегистрированной на территории Ярославской области и внесенной в реестр индустриальных (промышленных) парков и управляющих компаний индустриальных (промышленных) парков, соответствующих требованиям, утвержденным постановлением Правительства Российской Федерации от 4 августа 2015 г. № 794 «Об индустриальных (промышленных) парках и управляющих компаниях индустриальных (промышленных) парков».</w:t>
      </w:r>
    </w:p>
    <w:p w:rsidR="00DD440F" w:rsidRPr="00DD440F" w:rsidRDefault="00DD440F" w:rsidP="00DD440F">
      <w:pPr>
        <w:widowControl w:val="0"/>
        <w:autoSpaceDE w:val="0"/>
        <w:autoSpaceDN w:val="0"/>
        <w:adjustRightInd w:val="0"/>
        <w:jc w:val="both"/>
        <w:rPr>
          <w:rFonts w:eastAsiaTheme="minorEastAsia" w:cs="Times New Roman"/>
          <w:szCs w:val="28"/>
          <w:lang w:eastAsia="ru-RU"/>
        </w:rPr>
      </w:pPr>
    </w:p>
    <w:p w:rsidR="00DD440F" w:rsidRPr="00DD440F" w:rsidRDefault="00DD440F" w:rsidP="00DD440F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eastAsiaTheme="minorEastAsia" w:cs="Times New Roman"/>
          <w:szCs w:val="28"/>
          <w:lang w:eastAsia="ru-RU"/>
        </w:rPr>
      </w:pPr>
      <w:r w:rsidRPr="00DD440F">
        <w:rPr>
          <w:rFonts w:eastAsiaTheme="minorEastAsia" w:cs="Times New Roman"/>
          <w:szCs w:val="28"/>
          <w:lang w:eastAsia="ru-RU"/>
        </w:rPr>
        <w:t>II. Методика оценки</w:t>
      </w:r>
    </w:p>
    <w:p w:rsidR="00DD440F" w:rsidRPr="00DD440F" w:rsidRDefault="00DD440F" w:rsidP="00DD440F">
      <w:pPr>
        <w:widowControl w:val="0"/>
        <w:autoSpaceDE w:val="0"/>
        <w:autoSpaceDN w:val="0"/>
        <w:adjustRightInd w:val="0"/>
        <w:jc w:val="both"/>
        <w:rPr>
          <w:rFonts w:eastAsiaTheme="minorEastAsia" w:cs="Times New Roman"/>
          <w:szCs w:val="28"/>
          <w:lang w:eastAsia="ru-RU"/>
        </w:rPr>
      </w:pPr>
    </w:p>
    <w:p w:rsidR="00DD440F" w:rsidRPr="00DD440F" w:rsidRDefault="00DD440F" w:rsidP="00DD440F">
      <w:pPr>
        <w:widowControl w:val="0"/>
        <w:autoSpaceDE w:val="0"/>
        <w:autoSpaceDN w:val="0"/>
        <w:adjustRightInd w:val="0"/>
        <w:jc w:val="both"/>
        <w:rPr>
          <w:rFonts w:eastAsiaTheme="minorEastAsia" w:cs="Times New Roman"/>
          <w:szCs w:val="28"/>
          <w:lang w:eastAsia="ru-RU"/>
        </w:rPr>
      </w:pPr>
      <w:r w:rsidRPr="00DD440F">
        <w:rPr>
          <w:rFonts w:eastAsiaTheme="minorEastAsia" w:cs="Times New Roman"/>
          <w:szCs w:val="28"/>
          <w:lang w:eastAsia="ru-RU"/>
        </w:rPr>
        <w:t xml:space="preserve">1. По критерию «Степень финансовой устойчивости инвестиционного </w:t>
      </w:r>
      <w:r w:rsidRPr="00DD440F">
        <w:rPr>
          <w:rFonts w:eastAsiaTheme="minorEastAsia" w:cs="Times New Roman"/>
          <w:szCs w:val="28"/>
          <w:lang w:eastAsia="ru-RU"/>
        </w:rPr>
        <w:lastRenderedPageBreak/>
        <w:t>проекта, предусмотренного бизнес-планом инвестиционного проекта»:</w:t>
      </w:r>
    </w:p>
    <w:p w:rsidR="00DD440F" w:rsidRPr="00DD440F" w:rsidRDefault="00DD440F" w:rsidP="00DD440F">
      <w:pPr>
        <w:widowControl w:val="0"/>
        <w:autoSpaceDE w:val="0"/>
        <w:autoSpaceDN w:val="0"/>
        <w:adjustRightInd w:val="0"/>
        <w:jc w:val="both"/>
        <w:rPr>
          <w:rFonts w:eastAsiaTheme="minorEastAsia" w:cs="Times New Roman"/>
          <w:szCs w:val="28"/>
          <w:lang w:eastAsia="ru-RU"/>
        </w:rPr>
      </w:pPr>
      <w:r w:rsidRPr="00DD440F">
        <w:rPr>
          <w:rFonts w:eastAsiaTheme="minorEastAsia" w:cs="Times New Roman"/>
          <w:szCs w:val="28"/>
          <w:lang w:eastAsia="ru-RU"/>
        </w:rPr>
        <w:t xml:space="preserve">1.1. Если бизнес-план предусматривает финансирование инвестиционного проекта за счет собственных средств в полном объеме, заявке на заключение соглашения </w:t>
      </w:r>
      <w:r w:rsidRPr="00DD440F">
        <w:rPr>
          <w:rFonts w:cs="Times New Roman"/>
          <w:szCs w:val="28"/>
        </w:rPr>
        <w:t>об осуществлении деятельности на территории опережающего социально-экономического развития, создаваемой на территории монопрофильного муниципального образования Ярославской области (моногорода)</w:t>
      </w:r>
      <w:r w:rsidRPr="00DD440F">
        <w:rPr>
          <w:rFonts w:eastAsiaTheme="minorEastAsia" w:cs="Times New Roman"/>
          <w:szCs w:val="28"/>
          <w:lang w:eastAsia="ru-RU"/>
        </w:rPr>
        <w:t xml:space="preserve"> (далее – заявка), присваивается 2 балла.</w:t>
      </w:r>
    </w:p>
    <w:p w:rsidR="00DD440F" w:rsidRPr="00DD440F" w:rsidRDefault="00DD440F" w:rsidP="00DD440F">
      <w:pPr>
        <w:widowControl w:val="0"/>
        <w:autoSpaceDE w:val="0"/>
        <w:autoSpaceDN w:val="0"/>
        <w:adjustRightInd w:val="0"/>
        <w:jc w:val="both"/>
        <w:rPr>
          <w:rFonts w:eastAsiaTheme="minorEastAsia" w:cs="Times New Roman"/>
          <w:szCs w:val="28"/>
          <w:lang w:eastAsia="ru-RU"/>
        </w:rPr>
      </w:pPr>
      <w:r w:rsidRPr="00DD440F">
        <w:rPr>
          <w:rFonts w:eastAsiaTheme="minorEastAsia" w:cs="Times New Roman"/>
          <w:szCs w:val="28"/>
          <w:lang w:eastAsia="ru-RU"/>
        </w:rPr>
        <w:t>1.2. Если бизнес-план предусматривает привлечение заемных средств, при наличии документов, подтверждающих порядок и объемы предоставляемых денежных средств, в том числе процентные ставки за пользование заемными средствами, заявке присваивается 1 балл.</w:t>
      </w:r>
    </w:p>
    <w:p w:rsidR="00DD440F" w:rsidRPr="00DD440F" w:rsidRDefault="00DD440F" w:rsidP="00DD440F">
      <w:pPr>
        <w:widowControl w:val="0"/>
        <w:autoSpaceDE w:val="0"/>
        <w:autoSpaceDN w:val="0"/>
        <w:adjustRightInd w:val="0"/>
        <w:jc w:val="both"/>
        <w:rPr>
          <w:rFonts w:eastAsiaTheme="minorEastAsia" w:cs="Times New Roman"/>
          <w:szCs w:val="28"/>
          <w:lang w:eastAsia="ru-RU"/>
        </w:rPr>
      </w:pPr>
      <w:r w:rsidRPr="00DD440F">
        <w:rPr>
          <w:rFonts w:eastAsiaTheme="minorEastAsia" w:cs="Times New Roman"/>
          <w:szCs w:val="28"/>
          <w:lang w:eastAsia="ru-RU"/>
        </w:rPr>
        <w:t>1.3. Если бизнес-план предусматривает привлечение заемных средств и не содержит указанных документов, баллы заявке не присваиваются.</w:t>
      </w:r>
    </w:p>
    <w:p w:rsidR="00DD440F" w:rsidRPr="00DD440F" w:rsidRDefault="00DD440F" w:rsidP="00DD440F">
      <w:pPr>
        <w:widowControl w:val="0"/>
        <w:autoSpaceDE w:val="0"/>
        <w:autoSpaceDN w:val="0"/>
        <w:adjustRightInd w:val="0"/>
        <w:jc w:val="both"/>
        <w:rPr>
          <w:rFonts w:eastAsiaTheme="minorEastAsia" w:cs="Times New Roman"/>
          <w:szCs w:val="28"/>
          <w:lang w:eastAsia="ru-RU"/>
        </w:rPr>
      </w:pPr>
      <w:r w:rsidRPr="00DD440F">
        <w:rPr>
          <w:rFonts w:eastAsiaTheme="minorEastAsia" w:cs="Times New Roman"/>
          <w:szCs w:val="28"/>
          <w:lang w:eastAsia="ru-RU"/>
        </w:rPr>
        <w:t>2. По критерию «Наличие необходимой для обеспечения деятельности юридического лица, имеющего намерение приобрести статус резидента территории опережающего социально-экономического развития, инженерной, коммунальной, транспортной и иной инфраструктуры на территории опережающего социально-экономического развития с учетом существующей загрузки мощностей»:</w:t>
      </w:r>
    </w:p>
    <w:p w:rsidR="00DD440F" w:rsidRPr="00DD440F" w:rsidRDefault="00DD440F" w:rsidP="00DD440F">
      <w:pPr>
        <w:widowControl w:val="0"/>
        <w:autoSpaceDE w:val="0"/>
        <w:autoSpaceDN w:val="0"/>
        <w:adjustRightInd w:val="0"/>
        <w:jc w:val="both"/>
        <w:rPr>
          <w:rFonts w:eastAsiaTheme="minorEastAsia" w:cs="Times New Roman"/>
          <w:szCs w:val="28"/>
          <w:lang w:eastAsia="ru-RU"/>
        </w:rPr>
      </w:pPr>
      <w:r w:rsidRPr="00DD440F">
        <w:rPr>
          <w:rFonts w:eastAsiaTheme="minorEastAsia" w:cs="Times New Roman"/>
          <w:szCs w:val="28"/>
          <w:lang w:eastAsia="ru-RU"/>
        </w:rPr>
        <w:t>2.1. При наличии на момент представления бизнес-плана необходимой для обеспечения деятельности заявителя инфраструктуры территории опережающего социально-экономического развития заявке присваивается 3 балла.</w:t>
      </w:r>
    </w:p>
    <w:p w:rsidR="00DD440F" w:rsidRPr="00DD440F" w:rsidRDefault="00DD440F" w:rsidP="00DD440F">
      <w:pPr>
        <w:widowControl w:val="0"/>
        <w:autoSpaceDE w:val="0"/>
        <w:autoSpaceDN w:val="0"/>
        <w:adjustRightInd w:val="0"/>
        <w:jc w:val="both"/>
        <w:rPr>
          <w:rFonts w:eastAsiaTheme="minorEastAsia" w:cs="Times New Roman"/>
          <w:szCs w:val="28"/>
          <w:lang w:eastAsia="ru-RU"/>
        </w:rPr>
      </w:pPr>
      <w:r w:rsidRPr="00DD440F">
        <w:rPr>
          <w:rFonts w:eastAsiaTheme="minorEastAsia" w:cs="Times New Roman"/>
          <w:szCs w:val="28"/>
          <w:lang w:eastAsia="ru-RU"/>
        </w:rPr>
        <w:t>2.2. Если на момент представления бизнес-плана отсутствует необходимая для обеспечения деятельности заявителя инфраструктура на территории опережающего социально-экономического развития, а также если недостающие инфраструктурные объекты планируются к строительству и сроки их строительства и предполагаемые мощности соответствуют требованиям и срокам реализации этапов инвестиционного проекта, заявке присваивается 2 балла.</w:t>
      </w:r>
    </w:p>
    <w:p w:rsidR="00DD440F" w:rsidRPr="00DD440F" w:rsidRDefault="00DD440F" w:rsidP="00DD440F">
      <w:pPr>
        <w:widowControl w:val="0"/>
        <w:autoSpaceDE w:val="0"/>
        <w:autoSpaceDN w:val="0"/>
        <w:adjustRightInd w:val="0"/>
        <w:jc w:val="both"/>
        <w:rPr>
          <w:rFonts w:eastAsiaTheme="minorEastAsia" w:cs="Times New Roman"/>
          <w:szCs w:val="28"/>
          <w:lang w:eastAsia="ru-RU"/>
        </w:rPr>
      </w:pPr>
      <w:r w:rsidRPr="00DD440F">
        <w:rPr>
          <w:rFonts w:eastAsiaTheme="minorEastAsia" w:cs="Times New Roman"/>
          <w:szCs w:val="28"/>
          <w:lang w:eastAsia="ru-RU"/>
        </w:rPr>
        <w:t>2.3. Если на момент представления бизнес-плана отсутствует необходимая для обеспечения деятельности заявителя инфраструктура на территории опережающего социально-экономического развития, а также если недостающие инфраструктурные объекты планируются к строительству, но сроки их строительства и предполагаемые мощности не соответствуют требованиям и срокам реализации инвестиционного проекта, баллы заявке не присваиваются.</w:t>
      </w:r>
    </w:p>
    <w:p w:rsidR="00DD440F" w:rsidRPr="00DD440F" w:rsidRDefault="00DD440F" w:rsidP="00DD440F">
      <w:pPr>
        <w:widowControl w:val="0"/>
        <w:autoSpaceDE w:val="0"/>
        <w:autoSpaceDN w:val="0"/>
        <w:adjustRightInd w:val="0"/>
        <w:jc w:val="both"/>
        <w:rPr>
          <w:rFonts w:eastAsiaTheme="minorEastAsia" w:cs="Times New Roman"/>
          <w:szCs w:val="28"/>
          <w:lang w:eastAsia="ru-RU"/>
        </w:rPr>
      </w:pPr>
      <w:r w:rsidRPr="00DD440F">
        <w:rPr>
          <w:rFonts w:eastAsiaTheme="minorEastAsia" w:cs="Times New Roman"/>
          <w:szCs w:val="28"/>
          <w:lang w:eastAsia="ru-RU"/>
        </w:rPr>
        <w:t>3. По критерию «Уровень проработки маркетинговой стратегии, включая анализ рынков сбыта, конкурентных преимуществ и механизма продвижения производимых юридическим лицом, имеющим намерение приобрести статус резидента территории опережающего социально-экономического развития, товаров (выполняемых работ, оказываемых услуг), предусмотренных бизнес-планом инвестиционного проекта»:</w:t>
      </w:r>
    </w:p>
    <w:p w:rsidR="00DD440F" w:rsidRPr="00DD440F" w:rsidRDefault="00DD440F" w:rsidP="00DD440F">
      <w:pPr>
        <w:widowControl w:val="0"/>
        <w:autoSpaceDE w:val="0"/>
        <w:autoSpaceDN w:val="0"/>
        <w:adjustRightInd w:val="0"/>
        <w:jc w:val="both"/>
        <w:rPr>
          <w:rFonts w:eastAsiaTheme="minorEastAsia" w:cs="Times New Roman"/>
          <w:szCs w:val="28"/>
          <w:lang w:eastAsia="ru-RU"/>
        </w:rPr>
      </w:pPr>
      <w:r w:rsidRPr="00DD440F">
        <w:rPr>
          <w:rFonts w:eastAsiaTheme="minorEastAsia" w:cs="Times New Roman"/>
          <w:szCs w:val="28"/>
          <w:lang w:eastAsia="ru-RU"/>
        </w:rPr>
        <w:t xml:space="preserve">3.1. При наличии в бизнес-плане проработанной маркетинговой </w:t>
      </w:r>
      <w:r w:rsidRPr="00DD440F">
        <w:rPr>
          <w:rFonts w:eastAsiaTheme="minorEastAsia" w:cs="Times New Roman"/>
          <w:szCs w:val="28"/>
          <w:lang w:eastAsia="ru-RU"/>
        </w:rPr>
        <w:lastRenderedPageBreak/>
        <w:t>стратегии, содержащей анализ рынка сбыта, конкурентных преимуществ и механизма продвижения производимых заявителем товаров (выполняемых работ, оказываемых услуг), предусмотренных бизнес-планом, заявке присваивается 1 балл.</w:t>
      </w:r>
    </w:p>
    <w:p w:rsidR="00DD440F" w:rsidRPr="00DD440F" w:rsidRDefault="00DD440F" w:rsidP="00DD440F">
      <w:pPr>
        <w:widowControl w:val="0"/>
        <w:autoSpaceDE w:val="0"/>
        <w:autoSpaceDN w:val="0"/>
        <w:adjustRightInd w:val="0"/>
        <w:jc w:val="both"/>
        <w:rPr>
          <w:rFonts w:eastAsiaTheme="minorEastAsia" w:cs="Times New Roman"/>
          <w:szCs w:val="28"/>
          <w:lang w:eastAsia="ru-RU"/>
        </w:rPr>
      </w:pPr>
      <w:r w:rsidRPr="00DD440F">
        <w:rPr>
          <w:rFonts w:eastAsiaTheme="minorEastAsia" w:cs="Times New Roman"/>
          <w:szCs w:val="28"/>
          <w:lang w:eastAsia="ru-RU"/>
        </w:rPr>
        <w:t>3.2. В случае отсутствия в такой стратегии одного или нескольких указанных компонентов баллы заявке не присваиваются.</w:t>
      </w:r>
    </w:p>
    <w:p w:rsidR="00DD440F" w:rsidRPr="00DD440F" w:rsidRDefault="00DD440F" w:rsidP="00DD440F">
      <w:pPr>
        <w:widowControl w:val="0"/>
        <w:autoSpaceDE w:val="0"/>
        <w:autoSpaceDN w:val="0"/>
        <w:adjustRightInd w:val="0"/>
        <w:jc w:val="both"/>
        <w:rPr>
          <w:rFonts w:eastAsiaTheme="minorEastAsia" w:cs="Times New Roman"/>
          <w:szCs w:val="28"/>
          <w:lang w:eastAsia="ru-RU"/>
        </w:rPr>
      </w:pPr>
      <w:r w:rsidRPr="00DD440F">
        <w:rPr>
          <w:rFonts w:eastAsiaTheme="minorEastAsia" w:cs="Times New Roman"/>
          <w:szCs w:val="28"/>
          <w:lang w:eastAsia="ru-RU"/>
        </w:rPr>
        <w:t>4. По критерию «Срок окупаемости инвестиционного проекта, предусмотренного бизнес-планом инвестиционного проекта»:</w:t>
      </w:r>
    </w:p>
    <w:p w:rsidR="00DD440F" w:rsidRPr="00DD440F" w:rsidRDefault="00DD440F" w:rsidP="00DD440F">
      <w:pPr>
        <w:widowControl w:val="0"/>
        <w:autoSpaceDE w:val="0"/>
        <w:autoSpaceDN w:val="0"/>
        <w:adjustRightInd w:val="0"/>
        <w:jc w:val="both"/>
        <w:rPr>
          <w:rFonts w:eastAsiaTheme="minorEastAsia" w:cs="Times New Roman"/>
          <w:szCs w:val="28"/>
          <w:lang w:eastAsia="ru-RU"/>
        </w:rPr>
      </w:pPr>
      <w:r w:rsidRPr="00DD440F">
        <w:rPr>
          <w:rFonts w:eastAsiaTheme="minorEastAsia" w:cs="Times New Roman"/>
          <w:szCs w:val="28"/>
          <w:lang w:eastAsia="ru-RU"/>
        </w:rPr>
        <w:t>4.1. В случае если предусмотренный бизнес-планом срок окупаемости инвестиционного проекта менее 5 лет, заявке присваивается 4 балла.</w:t>
      </w:r>
    </w:p>
    <w:p w:rsidR="00DD440F" w:rsidRPr="00DD440F" w:rsidRDefault="00DD440F" w:rsidP="00DD440F">
      <w:pPr>
        <w:widowControl w:val="0"/>
        <w:autoSpaceDE w:val="0"/>
        <w:autoSpaceDN w:val="0"/>
        <w:adjustRightInd w:val="0"/>
        <w:jc w:val="both"/>
        <w:rPr>
          <w:rFonts w:eastAsiaTheme="minorEastAsia" w:cs="Times New Roman"/>
          <w:spacing w:val="-4"/>
          <w:szCs w:val="28"/>
          <w:lang w:eastAsia="ru-RU"/>
        </w:rPr>
      </w:pPr>
      <w:r w:rsidRPr="00DD440F">
        <w:rPr>
          <w:rFonts w:eastAsiaTheme="minorEastAsia" w:cs="Times New Roman"/>
          <w:spacing w:val="-4"/>
          <w:szCs w:val="28"/>
          <w:lang w:eastAsia="ru-RU"/>
        </w:rPr>
        <w:t xml:space="preserve">4.2. В случае если </w:t>
      </w:r>
      <w:r w:rsidRPr="00DD440F">
        <w:rPr>
          <w:rFonts w:eastAsiaTheme="minorEastAsia" w:cs="Times New Roman"/>
          <w:szCs w:val="28"/>
          <w:lang w:eastAsia="ru-RU"/>
        </w:rPr>
        <w:t>предусмотренный бизнес-планом срок окупаемости инвестиционного проекта</w:t>
      </w:r>
      <w:r w:rsidRPr="00DD440F">
        <w:rPr>
          <w:rFonts w:eastAsiaTheme="minorEastAsia" w:cs="Times New Roman"/>
          <w:spacing w:val="-4"/>
          <w:szCs w:val="28"/>
          <w:lang w:eastAsia="ru-RU"/>
        </w:rPr>
        <w:t xml:space="preserve"> находится в пределах от 5 до 10 лет включительно, заявке присваивается 3 балла.</w:t>
      </w:r>
    </w:p>
    <w:p w:rsidR="00DD440F" w:rsidRPr="00DD440F" w:rsidRDefault="00DD440F" w:rsidP="00DD440F">
      <w:pPr>
        <w:widowControl w:val="0"/>
        <w:autoSpaceDE w:val="0"/>
        <w:autoSpaceDN w:val="0"/>
        <w:adjustRightInd w:val="0"/>
        <w:jc w:val="both"/>
        <w:rPr>
          <w:rFonts w:eastAsiaTheme="minorEastAsia" w:cs="Times New Roman"/>
          <w:szCs w:val="28"/>
          <w:lang w:eastAsia="ru-RU"/>
        </w:rPr>
      </w:pPr>
      <w:r w:rsidRPr="00DD440F">
        <w:rPr>
          <w:rFonts w:eastAsiaTheme="minorEastAsia" w:cs="Times New Roman"/>
          <w:szCs w:val="28"/>
          <w:lang w:eastAsia="ru-RU"/>
        </w:rPr>
        <w:t>4.3. В случае если предусмотренный бизнес-планом срок окупаемости инвестиционного проекта превышает 10 лет, баллы заявке не присваиваются.</w:t>
      </w:r>
    </w:p>
    <w:p w:rsidR="00DD440F" w:rsidRPr="00DD440F" w:rsidRDefault="00DD440F" w:rsidP="00DD440F">
      <w:pPr>
        <w:widowControl w:val="0"/>
        <w:autoSpaceDE w:val="0"/>
        <w:autoSpaceDN w:val="0"/>
        <w:adjustRightInd w:val="0"/>
        <w:jc w:val="both"/>
        <w:rPr>
          <w:rFonts w:eastAsiaTheme="minorEastAsia" w:cs="Times New Roman"/>
          <w:szCs w:val="28"/>
          <w:lang w:eastAsia="ru-RU"/>
        </w:rPr>
      </w:pPr>
      <w:r w:rsidRPr="00DD440F">
        <w:rPr>
          <w:rFonts w:eastAsiaTheme="minorEastAsia" w:cs="Times New Roman"/>
          <w:szCs w:val="28"/>
          <w:lang w:eastAsia="ru-RU"/>
        </w:rPr>
        <w:t>5. По критерию «Опыт реализации заявителем, или его учредителем, или его единоличным исполнительным органом инвестиционных проектов в сфере деятельности, предусмотренной бизнес-планом инвестиционного проекта, с учетом их количества и объемов осуществленных капитальных вложений» за каждый реализованный инвестиционный проект в предусмотренной бизнес-планом сфере деятельности с аналогичным или большим объемом капитальных вложений заявке присваивается 1 балл. При этом по рассматриваемому критерию заявке не может быть присвоено более 3 баллов.</w:t>
      </w:r>
    </w:p>
    <w:p w:rsidR="00DD440F" w:rsidRPr="00DD440F" w:rsidRDefault="00DD440F" w:rsidP="00DD440F">
      <w:pPr>
        <w:widowControl w:val="0"/>
        <w:autoSpaceDE w:val="0"/>
        <w:autoSpaceDN w:val="0"/>
        <w:adjustRightInd w:val="0"/>
        <w:jc w:val="both"/>
        <w:rPr>
          <w:rFonts w:eastAsiaTheme="minorEastAsia" w:cs="Times New Roman"/>
          <w:szCs w:val="28"/>
          <w:lang w:eastAsia="ru-RU"/>
        </w:rPr>
      </w:pPr>
      <w:r w:rsidRPr="00DD440F">
        <w:rPr>
          <w:rFonts w:eastAsiaTheme="minorEastAsia" w:cs="Times New Roman"/>
          <w:szCs w:val="28"/>
          <w:lang w:eastAsia="ru-RU"/>
        </w:rPr>
        <w:t>6. По критерию «Реализация заявителем инвестиционного проекта на земельном участке или в помещении, находящихся на праве собственности или на ином законном основании у организации, зарегистрированной на территории Ярославской области и внесенной в реестр индустриальных (промышленных) парков и управляющих компаний индустриальных (промышленных) парков, соответствующих требованиям, утвержденным постановлением Правительства Российской Федерации от 4 августа 2015 г. № 794 «Об индустриальных (промышленных) парках и управляющих компаниях индустриальных (промышленных) парков»:</w:t>
      </w:r>
    </w:p>
    <w:p w:rsidR="00DD440F" w:rsidRPr="00DD440F" w:rsidRDefault="00DD440F" w:rsidP="00DD440F">
      <w:pPr>
        <w:widowControl w:val="0"/>
        <w:autoSpaceDE w:val="0"/>
        <w:autoSpaceDN w:val="0"/>
        <w:adjustRightInd w:val="0"/>
        <w:jc w:val="both"/>
        <w:rPr>
          <w:rFonts w:eastAsiaTheme="minorEastAsia" w:cs="Times New Roman"/>
          <w:szCs w:val="28"/>
          <w:lang w:eastAsia="ru-RU"/>
        </w:rPr>
      </w:pPr>
      <w:r w:rsidRPr="00DD440F">
        <w:rPr>
          <w:rFonts w:eastAsiaTheme="minorEastAsia" w:cs="Times New Roman"/>
          <w:szCs w:val="28"/>
          <w:lang w:eastAsia="ru-RU"/>
        </w:rPr>
        <w:t>6.1. В случае реализации заявителем инвестиционного проекта на земельных участках или в помещениях, находящихся на праве собственности или на ином законном основании у организации, зарегистрированной на территории Ярославской области и внесенной в реестр индустриальных (промышленных) парков и управляющих компаний индустриальных (промышленных) парков, соответствующих требованиям, утвержденным постановлением Правительства Российской Федерации от 4 августа 2015 г. № 794 «Об индустриальных (промышленных) парках и управляющих компаниях индустриальных (промышленных) парков», заявке присваивается 4 балла.</w:t>
      </w:r>
    </w:p>
    <w:p w:rsidR="00DD440F" w:rsidRPr="00DD440F" w:rsidRDefault="00DD440F" w:rsidP="00DD440F">
      <w:pPr>
        <w:widowControl w:val="0"/>
        <w:autoSpaceDE w:val="0"/>
        <w:autoSpaceDN w:val="0"/>
        <w:adjustRightInd w:val="0"/>
        <w:jc w:val="both"/>
        <w:rPr>
          <w:rFonts w:eastAsiaTheme="minorEastAsia" w:cs="Times New Roman"/>
          <w:szCs w:val="28"/>
          <w:lang w:eastAsia="ru-RU"/>
        </w:rPr>
      </w:pPr>
      <w:r w:rsidRPr="00DD440F">
        <w:rPr>
          <w:rFonts w:eastAsiaTheme="minorEastAsia" w:cs="Times New Roman"/>
          <w:szCs w:val="28"/>
          <w:lang w:eastAsia="ru-RU"/>
        </w:rPr>
        <w:t xml:space="preserve">6.2. В случае реализации заявителем инвестиционного проекта на иных </w:t>
      </w:r>
      <w:r w:rsidRPr="00DD440F">
        <w:rPr>
          <w:rFonts w:eastAsiaTheme="minorEastAsia" w:cs="Times New Roman"/>
          <w:szCs w:val="28"/>
          <w:lang w:eastAsia="ru-RU"/>
        </w:rPr>
        <w:lastRenderedPageBreak/>
        <w:t>земельных участках или в иных помещениях баллы заявке не присваиваются.</w:t>
      </w:r>
    </w:p>
    <w:p w:rsidR="00DD440F" w:rsidRDefault="00DD440F">
      <w:pPr>
        <w:spacing w:after="200" w:line="276" w:lineRule="auto"/>
        <w:ind w:firstLine="0"/>
      </w:pPr>
      <w:r>
        <w:br w:type="page"/>
      </w:r>
    </w:p>
    <w:p w:rsidR="00DD440F" w:rsidRPr="00DD440F" w:rsidRDefault="00DD440F" w:rsidP="00DD440F">
      <w:pPr>
        <w:ind w:left="5103"/>
        <w:rPr>
          <w:rFonts w:cs="Times New Roman"/>
          <w:szCs w:val="28"/>
        </w:rPr>
      </w:pPr>
      <w:r w:rsidRPr="00DD440F">
        <w:rPr>
          <w:rFonts w:cs="Times New Roman"/>
          <w:szCs w:val="28"/>
        </w:rPr>
        <w:lastRenderedPageBreak/>
        <w:t>УТВЕРЖДЕНА</w:t>
      </w:r>
    </w:p>
    <w:p w:rsidR="00DD440F" w:rsidRPr="00DD440F" w:rsidRDefault="00DD440F" w:rsidP="00DD440F">
      <w:pPr>
        <w:ind w:left="5103"/>
        <w:rPr>
          <w:rFonts w:cs="Times New Roman"/>
          <w:szCs w:val="28"/>
        </w:rPr>
      </w:pPr>
      <w:r w:rsidRPr="00DD440F">
        <w:rPr>
          <w:rFonts w:cs="Times New Roman"/>
          <w:szCs w:val="28"/>
        </w:rPr>
        <w:t>постановлением</w:t>
      </w:r>
    </w:p>
    <w:p w:rsidR="00DD440F" w:rsidRPr="00DD440F" w:rsidRDefault="00DD440F" w:rsidP="00DD440F">
      <w:pPr>
        <w:ind w:left="5812" w:firstLine="0"/>
        <w:rPr>
          <w:rFonts w:cs="Times New Roman"/>
          <w:szCs w:val="28"/>
        </w:rPr>
      </w:pPr>
      <w:r w:rsidRPr="00DD440F">
        <w:rPr>
          <w:rFonts w:cs="Times New Roman"/>
          <w:szCs w:val="28"/>
        </w:rPr>
        <w:t>Правительства области</w:t>
      </w:r>
      <w:r w:rsidRPr="00DD440F">
        <w:rPr>
          <w:rFonts w:cs="Times New Roman"/>
          <w:szCs w:val="28"/>
        </w:rPr>
        <w:br/>
        <w:t>от 09.02.2018 № 60-п</w:t>
      </w:r>
    </w:p>
    <w:p w:rsidR="00DD440F" w:rsidRPr="00DD440F" w:rsidRDefault="00DD440F" w:rsidP="00DD440F">
      <w:pPr>
        <w:ind w:left="5103"/>
        <w:rPr>
          <w:rFonts w:cs="Times New Roman"/>
          <w:szCs w:val="28"/>
        </w:rPr>
      </w:pPr>
    </w:p>
    <w:p w:rsidR="00DD440F" w:rsidRPr="00DD440F" w:rsidRDefault="00DD440F" w:rsidP="00DD440F">
      <w:pPr>
        <w:ind w:left="5103"/>
        <w:rPr>
          <w:rFonts w:cs="Times New Roman"/>
          <w:szCs w:val="28"/>
        </w:rPr>
      </w:pPr>
    </w:p>
    <w:p w:rsidR="00DD440F" w:rsidRPr="00DD440F" w:rsidRDefault="00DD440F" w:rsidP="00DD440F">
      <w:pPr>
        <w:widowControl w:val="0"/>
        <w:autoSpaceDE w:val="0"/>
        <w:autoSpaceDN w:val="0"/>
        <w:adjustRightInd w:val="0"/>
        <w:ind w:firstLine="0"/>
        <w:jc w:val="center"/>
        <w:rPr>
          <w:rFonts w:eastAsiaTheme="minorEastAsia" w:cs="Times New Roman"/>
          <w:b/>
          <w:szCs w:val="28"/>
          <w:lang w:eastAsia="ru-RU"/>
        </w:rPr>
      </w:pPr>
      <w:bookmarkStart w:id="4" w:name="Par464"/>
      <w:bookmarkEnd w:id="4"/>
      <w:r w:rsidRPr="00DD440F">
        <w:rPr>
          <w:rFonts w:eastAsiaTheme="minorEastAsia" w:cs="Times New Roman"/>
          <w:b/>
          <w:szCs w:val="28"/>
          <w:lang w:eastAsia="ru-RU"/>
        </w:rPr>
        <w:t>ТИПОВАЯ ФОРМА</w:t>
      </w:r>
    </w:p>
    <w:p w:rsidR="00DD440F" w:rsidRPr="00DD440F" w:rsidRDefault="00DD440F" w:rsidP="00DD440F">
      <w:pPr>
        <w:widowControl w:val="0"/>
        <w:autoSpaceDE w:val="0"/>
        <w:autoSpaceDN w:val="0"/>
        <w:adjustRightInd w:val="0"/>
        <w:ind w:firstLine="0"/>
        <w:jc w:val="center"/>
        <w:rPr>
          <w:rFonts w:eastAsiaTheme="minorEastAsia" w:cs="Times New Roman"/>
          <w:b/>
          <w:szCs w:val="28"/>
          <w:lang w:eastAsia="ru-RU"/>
        </w:rPr>
      </w:pPr>
      <w:r w:rsidRPr="00DD440F">
        <w:rPr>
          <w:rFonts w:eastAsiaTheme="minorEastAsia" w:cs="Times New Roman"/>
          <w:b/>
          <w:szCs w:val="28"/>
          <w:lang w:eastAsia="ru-RU"/>
        </w:rPr>
        <w:t>соглашения об осуществлении деятельности на территории</w:t>
      </w:r>
    </w:p>
    <w:p w:rsidR="00DD440F" w:rsidRPr="00DD440F" w:rsidRDefault="00DD440F" w:rsidP="00DD440F">
      <w:pPr>
        <w:widowControl w:val="0"/>
        <w:autoSpaceDE w:val="0"/>
        <w:autoSpaceDN w:val="0"/>
        <w:adjustRightInd w:val="0"/>
        <w:ind w:firstLine="0"/>
        <w:jc w:val="center"/>
        <w:rPr>
          <w:rFonts w:eastAsiaTheme="minorEastAsia" w:cs="Times New Roman"/>
          <w:b/>
          <w:szCs w:val="28"/>
          <w:lang w:eastAsia="ru-RU"/>
        </w:rPr>
      </w:pPr>
      <w:r w:rsidRPr="00DD440F">
        <w:rPr>
          <w:rFonts w:eastAsiaTheme="minorEastAsia" w:cs="Times New Roman"/>
          <w:b/>
          <w:szCs w:val="28"/>
          <w:lang w:eastAsia="ru-RU"/>
        </w:rPr>
        <w:t xml:space="preserve">опережающего социально-экономического развития, </w:t>
      </w:r>
    </w:p>
    <w:p w:rsidR="00DD440F" w:rsidRPr="00DD440F" w:rsidRDefault="00DD440F" w:rsidP="00DD440F">
      <w:pPr>
        <w:widowControl w:val="0"/>
        <w:autoSpaceDE w:val="0"/>
        <w:autoSpaceDN w:val="0"/>
        <w:adjustRightInd w:val="0"/>
        <w:ind w:firstLine="0"/>
        <w:jc w:val="center"/>
        <w:rPr>
          <w:rFonts w:eastAsiaTheme="minorEastAsia" w:cs="Times New Roman"/>
          <w:b/>
          <w:szCs w:val="28"/>
          <w:lang w:eastAsia="ru-RU"/>
        </w:rPr>
      </w:pPr>
      <w:r w:rsidRPr="00DD440F">
        <w:rPr>
          <w:rFonts w:eastAsiaTheme="minorEastAsia" w:cs="Times New Roman"/>
          <w:b/>
          <w:szCs w:val="28"/>
          <w:lang w:eastAsia="ru-RU"/>
        </w:rPr>
        <w:t>создаваемой на территории монопрофильного муниципального</w:t>
      </w:r>
    </w:p>
    <w:p w:rsidR="00DD440F" w:rsidRPr="00DD440F" w:rsidRDefault="00DD440F" w:rsidP="00DD440F">
      <w:pPr>
        <w:widowControl w:val="0"/>
        <w:autoSpaceDE w:val="0"/>
        <w:autoSpaceDN w:val="0"/>
        <w:adjustRightInd w:val="0"/>
        <w:ind w:firstLine="0"/>
        <w:jc w:val="center"/>
        <w:rPr>
          <w:rFonts w:eastAsiaTheme="minorEastAsia" w:cs="Times New Roman"/>
          <w:b/>
          <w:szCs w:val="28"/>
          <w:lang w:eastAsia="ru-RU"/>
        </w:rPr>
      </w:pPr>
      <w:r w:rsidRPr="00DD440F">
        <w:rPr>
          <w:rFonts w:eastAsiaTheme="minorEastAsia" w:cs="Times New Roman"/>
          <w:b/>
          <w:szCs w:val="28"/>
          <w:lang w:eastAsia="ru-RU"/>
        </w:rPr>
        <w:t>образования Ярославской области (моногорода), _____________________________________________________________</w:t>
      </w:r>
    </w:p>
    <w:p w:rsidR="00DD440F" w:rsidRPr="00DD440F" w:rsidRDefault="00DD440F" w:rsidP="00DD440F">
      <w:pPr>
        <w:widowControl w:val="0"/>
        <w:autoSpaceDE w:val="0"/>
        <w:autoSpaceDN w:val="0"/>
        <w:adjustRightInd w:val="0"/>
        <w:ind w:firstLine="0"/>
        <w:jc w:val="center"/>
        <w:rPr>
          <w:rFonts w:eastAsiaTheme="minorEastAsia" w:cs="Times New Roman"/>
          <w:b/>
          <w:sz w:val="24"/>
          <w:szCs w:val="24"/>
          <w:lang w:eastAsia="ru-RU"/>
        </w:rPr>
      </w:pPr>
      <w:r w:rsidRPr="00DD440F">
        <w:rPr>
          <w:rFonts w:eastAsiaTheme="minorEastAsia" w:cs="Times New Roman"/>
          <w:b/>
          <w:sz w:val="24"/>
          <w:szCs w:val="24"/>
          <w:lang w:eastAsia="ru-RU"/>
        </w:rPr>
        <w:t>(наименование территории опережающего социально-экономического развития)</w:t>
      </w:r>
    </w:p>
    <w:p w:rsidR="00DD440F" w:rsidRPr="00DD440F" w:rsidRDefault="00DD440F" w:rsidP="00DD440F">
      <w:pPr>
        <w:widowControl w:val="0"/>
        <w:autoSpaceDE w:val="0"/>
        <w:autoSpaceDN w:val="0"/>
        <w:adjustRightInd w:val="0"/>
        <w:ind w:firstLine="0"/>
        <w:jc w:val="center"/>
        <w:rPr>
          <w:rFonts w:eastAsiaTheme="minorEastAsia" w:cs="Times New Roman"/>
          <w:szCs w:val="28"/>
          <w:lang w:eastAsia="ru-RU"/>
        </w:rPr>
      </w:pPr>
    </w:p>
    <w:p w:rsidR="00DD440F" w:rsidRPr="00DD440F" w:rsidRDefault="00DD440F" w:rsidP="00DD440F">
      <w:pPr>
        <w:widowControl w:val="0"/>
        <w:autoSpaceDE w:val="0"/>
        <w:autoSpaceDN w:val="0"/>
        <w:adjustRightInd w:val="0"/>
        <w:ind w:firstLine="0"/>
        <w:jc w:val="center"/>
        <w:rPr>
          <w:rFonts w:eastAsiaTheme="minorEastAsia" w:cs="Times New Roman"/>
          <w:b/>
          <w:szCs w:val="28"/>
          <w:lang w:eastAsia="ru-RU"/>
        </w:rPr>
      </w:pPr>
      <w:r w:rsidRPr="00DD440F">
        <w:rPr>
          <w:rFonts w:eastAsiaTheme="minorEastAsia" w:cs="Times New Roman"/>
          <w:b/>
          <w:szCs w:val="28"/>
          <w:lang w:eastAsia="ru-RU"/>
        </w:rPr>
        <w:t>СОГЛАШЕНИЕ</w:t>
      </w:r>
    </w:p>
    <w:p w:rsidR="00DD440F" w:rsidRPr="00DD440F" w:rsidRDefault="00DD440F" w:rsidP="00DD440F">
      <w:pPr>
        <w:widowControl w:val="0"/>
        <w:autoSpaceDE w:val="0"/>
        <w:autoSpaceDN w:val="0"/>
        <w:adjustRightInd w:val="0"/>
        <w:ind w:firstLine="0"/>
        <w:jc w:val="both"/>
        <w:rPr>
          <w:rFonts w:eastAsiaTheme="minorEastAsia" w:cs="Times New Roman"/>
          <w:szCs w:val="28"/>
          <w:lang w:eastAsia="ru-RU"/>
        </w:rPr>
      </w:pPr>
    </w:p>
    <w:p w:rsidR="00DD440F" w:rsidRPr="00DD440F" w:rsidRDefault="00DD440F" w:rsidP="00DD440F">
      <w:pPr>
        <w:widowControl w:val="0"/>
        <w:autoSpaceDE w:val="0"/>
        <w:autoSpaceDN w:val="0"/>
        <w:adjustRightInd w:val="0"/>
        <w:ind w:firstLine="0"/>
        <w:jc w:val="both"/>
        <w:rPr>
          <w:rFonts w:eastAsiaTheme="minorEastAsia" w:cs="Times New Roman"/>
          <w:szCs w:val="28"/>
          <w:lang w:eastAsia="ru-RU"/>
        </w:rPr>
      </w:pPr>
      <w:r w:rsidRPr="00DD440F">
        <w:rPr>
          <w:rFonts w:eastAsiaTheme="minorEastAsia" w:cs="Times New Roman"/>
          <w:szCs w:val="28"/>
          <w:lang w:eastAsia="ru-RU"/>
        </w:rPr>
        <w:t>г. Ярославль                                                                «___» ____________ 20__ г.</w:t>
      </w:r>
    </w:p>
    <w:p w:rsidR="00DD440F" w:rsidRPr="00DD440F" w:rsidRDefault="00DD440F" w:rsidP="00DD440F">
      <w:pPr>
        <w:widowControl w:val="0"/>
        <w:autoSpaceDE w:val="0"/>
        <w:autoSpaceDN w:val="0"/>
        <w:adjustRightInd w:val="0"/>
        <w:ind w:firstLine="0"/>
        <w:jc w:val="both"/>
        <w:rPr>
          <w:rFonts w:eastAsiaTheme="minorEastAsia" w:cs="Times New Roman"/>
          <w:szCs w:val="28"/>
          <w:lang w:eastAsia="ru-RU"/>
        </w:rPr>
      </w:pPr>
    </w:p>
    <w:p w:rsidR="00DD440F" w:rsidRPr="00DD440F" w:rsidRDefault="00DD440F" w:rsidP="00DD440F">
      <w:pPr>
        <w:widowControl w:val="0"/>
        <w:autoSpaceDE w:val="0"/>
        <w:autoSpaceDN w:val="0"/>
        <w:adjustRightInd w:val="0"/>
        <w:jc w:val="both"/>
        <w:rPr>
          <w:rFonts w:eastAsiaTheme="minorEastAsia" w:cs="Times New Roman"/>
          <w:szCs w:val="28"/>
          <w:lang w:eastAsia="ru-RU"/>
        </w:rPr>
      </w:pPr>
      <w:r w:rsidRPr="00DD440F">
        <w:rPr>
          <w:rFonts w:eastAsiaTheme="minorEastAsia" w:cs="Times New Roman"/>
          <w:szCs w:val="28"/>
          <w:lang w:eastAsia="ru-RU"/>
        </w:rPr>
        <w:t>Департамент инвестиций и промышленности Ярославской области, именуемый в дальнейшем «Уполномоченный орган», в лице _________________________________________, действующего на основании ____________________________________________, администрация муниципального образования ______________________________________________, именуемая в дальнейшем «Администрация», в лице _____________________ __________________________________, действующего на основании устава, и ________________________________________, именуемое в дальнейшем «Резидент», в лице ___________________________________, действующего на основании ___________________________________________, совместно именуемые в дальнейшем «Стороны», в соответствии с Федеральным законом от 29 декабря 2014 года № 473-ФЗ «О территориях опережающего социально-экономического развития в Российской Федерации», постановлением Правительства Российской Федерации от 22 июня 2015 г. № 614 «Об особенностях создания территорий опережающего социально-экономического развития на территориях монопрофильных муниципальных образований Российской Федерации (моногородов)» и постановлением Правительства Российской Федерации от _____________ № ___ «__________________________ _________________________________________________________________» заключили настоящее Соглашение о нижеследующем:</w:t>
      </w:r>
    </w:p>
    <w:p w:rsidR="00DD440F" w:rsidRPr="00DD440F" w:rsidRDefault="00DD440F" w:rsidP="00DD440F">
      <w:pPr>
        <w:widowControl w:val="0"/>
        <w:autoSpaceDE w:val="0"/>
        <w:autoSpaceDN w:val="0"/>
        <w:adjustRightInd w:val="0"/>
        <w:jc w:val="center"/>
        <w:outlineLvl w:val="1"/>
        <w:rPr>
          <w:rFonts w:eastAsiaTheme="minorEastAsia" w:cs="Times New Roman"/>
          <w:szCs w:val="28"/>
          <w:lang w:eastAsia="ru-RU"/>
        </w:rPr>
      </w:pPr>
    </w:p>
    <w:p w:rsidR="00DD440F" w:rsidRPr="00DD440F" w:rsidRDefault="00DD440F" w:rsidP="00DD440F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rFonts w:eastAsiaTheme="minorEastAsia" w:cs="Times New Roman"/>
          <w:szCs w:val="28"/>
          <w:lang w:eastAsia="ru-RU"/>
        </w:rPr>
      </w:pPr>
      <w:r w:rsidRPr="00DD440F">
        <w:rPr>
          <w:rFonts w:eastAsiaTheme="minorEastAsia" w:cs="Times New Roman"/>
          <w:szCs w:val="28"/>
          <w:lang w:eastAsia="ru-RU"/>
        </w:rPr>
        <w:t>1. Предмет Соглашения</w:t>
      </w:r>
    </w:p>
    <w:p w:rsidR="00DD440F" w:rsidRPr="00DD440F" w:rsidRDefault="00DD440F" w:rsidP="00DD440F">
      <w:pPr>
        <w:widowControl w:val="0"/>
        <w:autoSpaceDE w:val="0"/>
        <w:autoSpaceDN w:val="0"/>
        <w:adjustRightInd w:val="0"/>
        <w:jc w:val="both"/>
        <w:rPr>
          <w:rFonts w:eastAsiaTheme="minorEastAsia" w:cs="Times New Roman"/>
          <w:szCs w:val="28"/>
          <w:lang w:eastAsia="ru-RU"/>
        </w:rPr>
      </w:pPr>
    </w:p>
    <w:p w:rsidR="00DD440F" w:rsidRPr="00DD440F" w:rsidRDefault="00DD440F" w:rsidP="00DD440F">
      <w:pPr>
        <w:widowControl w:val="0"/>
        <w:autoSpaceDE w:val="0"/>
        <w:autoSpaceDN w:val="0"/>
        <w:adjustRightInd w:val="0"/>
        <w:jc w:val="both"/>
        <w:rPr>
          <w:rFonts w:eastAsiaTheme="minorEastAsia" w:cs="Times New Roman"/>
          <w:szCs w:val="28"/>
          <w:lang w:eastAsia="ru-RU"/>
        </w:rPr>
      </w:pPr>
      <w:r w:rsidRPr="00DD440F">
        <w:rPr>
          <w:rFonts w:eastAsiaTheme="minorEastAsia" w:cs="Times New Roman"/>
          <w:szCs w:val="28"/>
          <w:lang w:eastAsia="ru-RU"/>
        </w:rPr>
        <w:t>Резидент обязуется реализовать инвестиционный проект «___________________________________» (далее – инвестиционный проект)</w:t>
      </w:r>
    </w:p>
    <w:p w:rsidR="00DD440F" w:rsidRPr="00DD440F" w:rsidRDefault="00DD440F" w:rsidP="00DD440F">
      <w:pPr>
        <w:widowControl w:val="0"/>
        <w:autoSpaceDE w:val="0"/>
        <w:autoSpaceDN w:val="0"/>
        <w:adjustRightInd w:val="0"/>
        <w:ind w:firstLine="0"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DD440F">
        <w:rPr>
          <w:rFonts w:eastAsiaTheme="minorEastAsia" w:cs="Times New Roman"/>
          <w:sz w:val="24"/>
          <w:szCs w:val="24"/>
          <w:lang w:eastAsia="ru-RU"/>
        </w:rPr>
        <w:lastRenderedPageBreak/>
        <w:t xml:space="preserve">      (наименование инвестиционного проекта)</w:t>
      </w:r>
    </w:p>
    <w:p w:rsidR="00DD440F" w:rsidRPr="00DD440F" w:rsidRDefault="00DD440F" w:rsidP="00DD440F">
      <w:pPr>
        <w:widowControl w:val="0"/>
        <w:autoSpaceDE w:val="0"/>
        <w:autoSpaceDN w:val="0"/>
        <w:adjustRightInd w:val="0"/>
        <w:ind w:firstLine="0"/>
        <w:jc w:val="both"/>
        <w:rPr>
          <w:rFonts w:eastAsiaTheme="minorEastAsia" w:cs="Times New Roman"/>
          <w:szCs w:val="28"/>
          <w:lang w:eastAsia="ru-RU"/>
        </w:rPr>
      </w:pPr>
      <w:r w:rsidRPr="00DD440F">
        <w:rPr>
          <w:rFonts w:eastAsiaTheme="minorEastAsia" w:cs="Times New Roman"/>
          <w:szCs w:val="28"/>
          <w:lang w:eastAsia="ru-RU"/>
        </w:rPr>
        <w:t>по видам экономической деятельности _______________________________ на земельном участке с кадастровым номером (кадастровыми номерами) _____________________________ на территории опережающего социально-экономического развития ____________________________________________</w:t>
      </w:r>
    </w:p>
    <w:p w:rsidR="00DD440F" w:rsidRPr="00DD440F" w:rsidRDefault="00DD440F" w:rsidP="00DD440F">
      <w:pPr>
        <w:widowControl w:val="0"/>
        <w:autoSpaceDE w:val="0"/>
        <w:autoSpaceDN w:val="0"/>
        <w:adjustRightInd w:val="0"/>
        <w:ind w:firstLine="0"/>
        <w:jc w:val="both"/>
        <w:rPr>
          <w:rFonts w:eastAsiaTheme="minorEastAsia" w:cs="Times New Roman"/>
          <w:szCs w:val="28"/>
          <w:lang w:eastAsia="ru-RU"/>
        </w:rPr>
      </w:pPr>
      <w:r w:rsidRPr="00DD440F">
        <w:rPr>
          <w:rFonts w:eastAsiaTheme="minorEastAsia" w:cs="Times New Roman"/>
          <w:sz w:val="24"/>
          <w:szCs w:val="24"/>
          <w:lang w:eastAsia="ru-RU"/>
        </w:rPr>
        <w:t xml:space="preserve">                                                                 (наименование территории опережающего</w:t>
      </w:r>
    </w:p>
    <w:p w:rsidR="00DD440F" w:rsidRPr="00DD440F" w:rsidRDefault="00DD440F" w:rsidP="00DD440F">
      <w:pPr>
        <w:widowControl w:val="0"/>
        <w:autoSpaceDE w:val="0"/>
        <w:autoSpaceDN w:val="0"/>
        <w:adjustRightInd w:val="0"/>
        <w:ind w:firstLine="0"/>
        <w:jc w:val="both"/>
        <w:rPr>
          <w:rFonts w:eastAsiaTheme="minorEastAsia" w:cs="Times New Roman"/>
          <w:szCs w:val="28"/>
          <w:lang w:eastAsia="ru-RU"/>
        </w:rPr>
      </w:pPr>
      <w:r w:rsidRPr="00DD440F">
        <w:rPr>
          <w:rFonts w:eastAsiaTheme="minorEastAsia" w:cs="Times New Roman"/>
          <w:szCs w:val="28"/>
          <w:lang w:eastAsia="ru-RU"/>
        </w:rPr>
        <w:t>__________________________________________________________________</w:t>
      </w:r>
    </w:p>
    <w:p w:rsidR="00DD440F" w:rsidRPr="00DD440F" w:rsidRDefault="00DD440F" w:rsidP="00DD440F">
      <w:pPr>
        <w:widowControl w:val="0"/>
        <w:autoSpaceDE w:val="0"/>
        <w:autoSpaceDN w:val="0"/>
        <w:adjustRightInd w:val="0"/>
        <w:ind w:firstLine="0"/>
        <w:jc w:val="center"/>
        <w:rPr>
          <w:rFonts w:eastAsiaTheme="minorEastAsia" w:cs="Times New Roman"/>
          <w:sz w:val="24"/>
          <w:szCs w:val="24"/>
          <w:lang w:eastAsia="ru-RU"/>
        </w:rPr>
      </w:pPr>
      <w:r w:rsidRPr="00DD440F">
        <w:rPr>
          <w:rFonts w:eastAsiaTheme="minorEastAsia" w:cs="Times New Roman"/>
          <w:sz w:val="24"/>
          <w:szCs w:val="24"/>
          <w:lang w:eastAsia="ru-RU"/>
        </w:rPr>
        <w:t>социально-экономического развития)</w:t>
      </w:r>
    </w:p>
    <w:p w:rsidR="00DD440F" w:rsidRPr="00DD440F" w:rsidRDefault="00DD440F" w:rsidP="00DD440F">
      <w:pPr>
        <w:widowControl w:val="0"/>
        <w:autoSpaceDE w:val="0"/>
        <w:autoSpaceDN w:val="0"/>
        <w:adjustRightInd w:val="0"/>
        <w:ind w:firstLine="0"/>
        <w:jc w:val="both"/>
        <w:rPr>
          <w:rFonts w:eastAsiaTheme="minorEastAsia" w:cs="Times New Roman"/>
          <w:szCs w:val="28"/>
          <w:lang w:eastAsia="ru-RU"/>
        </w:rPr>
      </w:pPr>
      <w:r w:rsidRPr="00DD440F">
        <w:rPr>
          <w:rFonts w:eastAsiaTheme="minorEastAsia" w:cs="Times New Roman"/>
          <w:szCs w:val="28"/>
          <w:lang w:eastAsia="ru-RU"/>
        </w:rPr>
        <w:t>(далее – территория опережающего развития) в соответствии с представленной им заявкой на заключение соглашения об осуществлении деятельности на территории опережающего социально-экономического развития, создаваемой на территории монопрофильного муниципального образования Ярославской области (моногорода), с прилагаемыми к ней бизнес-планом инвестиционного проекта и планом реализации инвестиционного проекта (приложение 1 к настоящему Соглашению) и на условиях, предусмотренных Федеральным законом от 29 декабря 2014 года № 473-ФЗ «О территориях опережающего социально-экономического развития в Российской Федерации», постановлением Правительства Российской Федерации от 22 июня 2015 г. № 614 «Об особенностях создания территорий опережающего социально-экономического развития на территориях монопрофильных муниципальных образований Российской Федерации (моногородов)», постановлением Правительства Российской Федерации от ______________ № ___ «_________________________________________________________________ _________________________________________» и настоящим Соглашением (далее – нормативные документы).</w:t>
      </w:r>
    </w:p>
    <w:p w:rsidR="00DD440F" w:rsidRPr="00DD440F" w:rsidRDefault="00DD440F" w:rsidP="00DD440F">
      <w:pPr>
        <w:widowControl w:val="0"/>
        <w:autoSpaceDE w:val="0"/>
        <w:autoSpaceDN w:val="0"/>
        <w:adjustRightInd w:val="0"/>
        <w:jc w:val="both"/>
        <w:rPr>
          <w:rFonts w:eastAsiaTheme="minorEastAsia" w:cs="Times New Roman"/>
          <w:szCs w:val="28"/>
          <w:lang w:eastAsia="ru-RU"/>
        </w:rPr>
      </w:pPr>
    </w:p>
    <w:p w:rsidR="00DD440F" w:rsidRPr="00DD440F" w:rsidRDefault="00DD440F" w:rsidP="00DD440F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rFonts w:eastAsiaTheme="minorEastAsia" w:cs="Times New Roman"/>
          <w:szCs w:val="28"/>
          <w:lang w:eastAsia="ru-RU"/>
        </w:rPr>
      </w:pPr>
      <w:r w:rsidRPr="00DD440F">
        <w:rPr>
          <w:rFonts w:eastAsiaTheme="minorEastAsia" w:cs="Times New Roman"/>
          <w:szCs w:val="28"/>
          <w:lang w:eastAsia="ru-RU"/>
        </w:rPr>
        <w:t>2. Срок действия Соглашения</w:t>
      </w:r>
    </w:p>
    <w:p w:rsidR="00DD440F" w:rsidRPr="00DD440F" w:rsidRDefault="00DD440F" w:rsidP="00DD440F">
      <w:pPr>
        <w:widowControl w:val="0"/>
        <w:autoSpaceDE w:val="0"/>
        <w:autoSpaceDN w:val="0"/>
        <w:adjustRightInd w:val="0"/>
        <w:jc w:val="both"/>
        <w:rPr>
          <w:rFonts w:eastAsiaTheme="minorEastAsia" w:cs="Times New Roman"/>
          <w:szCs w:val="28"/>
          <w:lang w:eastAsia="ru-RU"/>
        </w:rPr>
      </w:pPr>
    </w:p>
    <w:p w:rsidR="00DD440F" w:rsidRPr="00DD440F" w:rsidRDefault="00DD440F" w:rsidP="00DD440F">
      <w:pPr>
        <w:widowControl w:val="0"/>
        <w:autoSpaceDE w:val="0"/>
        <w:autoSpaceDN w:val="0"/>
        <w:adjustRightInd w:val="0"/>
        <w:jc w:val="both"/>
        <w:rPr>
          <w:rFonts w:eastAsiaTheme="minorEastAsia" w:cs="Times New Roman"/>
          <w:szCs w:val="28"/>
          <w:lang w:eastAsia="ru-RU"/>
        </w:rPr>
      </w:pPr>
      <w:r w:rsidRPr="00DD440F">
        <w:rPr>
          <w:rFonts w:eastAsiaTheme="minorEastAsia" w:cs="Times New Roman"/>
          <w:szCs w:val="28"/>
          <w:lang w:eastAsia="ru-RU"/>
        </w:rPr>
        <w:t>2.1. Настоящее Соглашение заключается на срок до ___________ и вступает в силу с даты его подписания Сторонами.</w:t>
      </w:r>
    </w:p>
    <w:p w:rsidR="00DD440F" w:rsidRPr="00DD440F" w:rsidRDefault="00DD440F" w:rsidP="00DD440F">
      <w:pPr>
        <w:widowControl w:val="0"/>
        <w:autoSpaceDE w:val="0"/>
        <w:autoSpaceDN w:val="0"/>
        <w:adjustRightInd w:val="0"/>
        <w:jc w:val="both"/>
        <w:rPr>
          <w:rFonts w:eastAsiaTheme="minorEastAsia" w:cs="Times New Roman"/>
          <w:szCs w:val="28"/>
          <w:lang w:eastAsia="ru-RU"/>
        </w:rPr>
      </w:pPr>
      <w:r w:rsidRPr="00DD440F">
        <w:rPr>
          <w:rFonts w:eastAsiaTheme="minorEastAsia" w:cs="Times New Roman"/>
          <w:szCs w:val="28"/>
          <w:lang w:eastAsia="ru-RU"/>
        </w:rPr>
        <w:t>2.2. Срок действия настоящего Соглашения может быть продлен по взаимному согласию Сторон, но не должен превышать срок существования территории опережающего развития.</w:t>
      </w:r>
    </w:p>
    <w:p w:rsidR="00DD440F" w:rsidRPr="00DD440F" w:rsidRDefault="00DD440F" w:rsidP="00DD440F">
      <w:pPr>
        <w:widowControl w:val="0"/>
        <w:autoSpaceDE w:val="0"/>
        <w:autoSpaceDN w:val="0"/>
        <w:adjustRightInd w:val="0"/>
        <w:jc w:val="both"/>
        <w:rPr>
          <w:rFonts w:eastAsiaTheme="minorEastAsia" w:cs="Times New Roman"/>
          <w:szCs w:val="28"/>
          <w:lang w:eastAsia="ru-RU"/>
        </w:rPr>
      </w:pPr>
    </w:p>
    <w:p w:rsidR="00DD440F" w:rsidRPr="00DD440F" w:rsidRDefault="00DD440F" w:rsidP="00DD440F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rFonts w:eastAsiaTheme="minorEastAsia" w:cs="Times New Roman"/>
          <w:szCs w:val="28"/>
          <w:lang w:eastAsia="ru-RU"/>
        </w:rPr>
      </w:pPr>
      <w:r w:rsidRPr="00DD440F">
        <w:rPr>
          <w:rFonts w:eastAsiaTheme="minorEastAsia" w:cs="Times New Roman"/>
          <w:szCs w:val="28"/>
          <w:lang w:eastAsia="ru-RU"/>
        </w:rPr>
        <w:t>3. Права и обязанности Сторон</w:t>
      </w:r>
    </w:p>
    <w:p w:rsidR="00DD440F" w:rsidRPr="00DD440F" w:rsidRDefault="00DD440F" w:rsidP="00DD440F">
      <w:pPr>
        <w:widowControl w:val="0"/>
        <w:autoSpaceDE w:val="0"/>
        <w:autoSpaceDN w:val="0"/>
        <w:adjustRightInd w:val="0"/>
        <w:jc w:val="both"/>
        <w:rPr>
          <w:rFonts w:eastAsiaTheme="minorEastAsia" w:cs="Times New Roman"/>
          <w:szCs w:val="28"/>
          <w:lang w:eastAsia="ru-RU"/>
        </w:rPr>
      </w:pPr>
    </w:p>
    <w:p w:rsidR="00DD440F" w:rsidRPr="00DD440F" w:rsidRDefault="00DD440F" w:rsidP="00DD440F">
      <w:pPr>
        <w:widowControl w:val="0"/>
        <w:autoSpaceDE w:val="0"/>
        <w:autoSpaceDN w:val="0"/>
        <w:adjustRightInd w:val="0"/>
        <w:jc w:val="both"/>
        <w:rPr>
          <w:rFonts w:eastAsiaTheme="minorEastAsia" w:cs="Times New Roman"/>
          <w:szCs w:val="28"/>
          <w:lang w:eastAsia="ru-RU"/>
        </w:rPr>
      </w:pPr>
      <w:r w:rsidRPr="00DD440F">
        <w:rPr>
          <w:rFonts w:eastAsiaTheme="minorEastAsia" w:cs="Times New Roman"/>
          <w:szCs w:val="28"/>
          <w:lang w:eastAsia="ru-RU"/>
        </w:rPr>
        <w:t>3.1. Уполномоченный орган, Администрация и Резидент обязуются способствовать выполнению настоящего Соглашения в полном объеме, для чего в случае необходимости будут информировать друг друга об обстоятельствах, препятствующих выполнению настоящего Соглашения, и предпринимать согласованные действия по его выполнению.</w:t>
      </w:r>
    </w:p>
    <w:p w:rsidR="00DD440F" w:rsidRPr="00DD440F" w:rsidRDefault="00DD440F" w:rsidP="00DD440F">
      <w:pPr>
        <w:widowControl w:val="0"/>
        <w:autoSpaceDE w:val="0"/>
        <w:autoSpaceDN w:val="0"/>
        <w:adjustRightInd w:val="0"/>
        <w:jc w:val="both"/>
        <w:rPr>
          <w:rFonts w:eastAsiaTheme="minorEastAsia" w:cs="Times New Roman"/>
          <w:szCs w:val="28"/>
          <w:lang w:eastAsia="ru-RU"/>
        </w:rPr>
      </w:pPr>
      <w:r w:rsidRPr="00DD440F">
        <w:rPr>
          <w:rFonts w:eastAsiaTheme="minorEastAsia" w:cs="Times New Roman"/>
          <w:szCs w:val="28"/>
          <w:lang w:eastAsia="ru-RU"/>
        </w:rPr>
        <w:t>3.2. Уполномоченный орган и Администрация вправе запрашивать у Резидента информацию о ходе исполнения обязательств, предусмотренных настоящим Соглашением.</w:t>
      </w:r>
    </w:p>
    <w:p w:rsidR="00DD440F" w:rsidRPr="00DD440F" w:rsidRDefault="00DD440F" w:rsidP="00DD440F">
      <w:pPr>
        <w:widowControl w:val="0"/>
        <w:autoSpaceDE w:val="0"/>
        <w:autoSpaceDN w:val="0"/>
        <w:adjustRightInd w:val="0"/>
        <w:jc w:val="both"/>
        <w:rPr>
          <w:rFonts w:eastAsiaTheme="minorEastAsia" w:cs="Times New Roman"/>
          <w:szCs w:val="28"/>
          <w:lang w:eastAsia="ru-RU"/>
        </w:rPr>
      </w:pPr>
      <w:r w:rsidRPr="00DD440F">
        <w:rPr>
          <w:rFonts w:eastAsiaTheme="minorEastAsia" w:cs="Times New Roman"/>
          <w:szCs w:val="28"/>
          <w:lang w:eastAsia="ru-RU"/>
        </w:rPr>
        <w:lastRenderedPageBreak/>
        <w:t>3.3. Резидент обязуется:</w:t>
      </w:r>
    </w:p>
    <w:p w:rsidR="00DD440F" w:rsidRPr="00DD440F" w:rsidRDefault="00DD440F" w:rsidP="00DD440F">
      <w:pPr>
        <w:widowControl w:val="0"/>
        <w:autoSpaceDE w:val="0"/>
        <w:autoSpaceDN w:val="0"/>
        <w:adjustRightInd w:val="0"/>
        <w:jc w:val="both"/>
        <w:rPr>
          <w:rFonts w:eastAsiaTheme="minorEastAsia" w:cs="Times New Roman"/>
          <w:szCs w:val="28"/>
          <w:lang w:eastAsia="ru-RU"/>
        </w:rPr>
      </w:pPr>
      <w:r w:rsidRPr="00DD440F">
        <w:rPr>
          <w:rFonts w:eastAsiaTheme="minorEastAsia" w:cs="Times New Roman"/>
          <w:szCs w:val="28"/>
          <w:lang w:eastAsia="ru-RU"/>
        </w:rPr>
        <w:t>3.3.1. Соблюдать условия настоящего Соглашения и положения нормативных документов.</w:t>
      </w:r>
    </w:p>
    <w:p w:rsidR="00DD440F" w:rsidRPr="00DD440F" w:rsidRDefault="00DD440F" w:rsidP="00DD440F">
      <w:pPr>
        <w:widowControl w:val="0"/>
        <w:autoSpaceDE w:val="0"/>
        <w:autoSpaceDN w:val="0"/>
        <w:adjustRightInd w:val="0"/>
        <w:jc w:val="both"/>
        <w:rPr>
          <w:rFonts w:eastAsiaTheme="minorEastAsia" w:cs="Times New Roman"/>
          <w:szCs w:val="28"/>
          <w:lang w:eastAsia="ru-RU"/>
        </w:rPr>
      </w:pPr>
      <w:r w:rsidRPr="00DD440F">
        <w:rPr>
          <w:rFonts w:eastAsiaTheme="minorEastAsia" w:cs="Times New Roman"/>
          <w:szCs w:val="28"/>
          <w:lang w:eastAsia="ru-RU"/>
        </w:rPr>
        <w:t>3.3.2. Обеспечить выполнение плана реализации инвестиционного проекта в части достижения показателей, предусмотренных в плане реализации инвестиционного проекта (приложение 1 к настоящему Соглашению). Отклонения допускаются до 25 процентов по каждому показателю при условии достижения их минимальных значений в первый год реализации инвестиционного проекта и в целом по инвестиционному проекту за период существования территории опережающего развития.</w:t>
      </w:r>
    </w:p>
    <w:p w:rsidR="00DD440F" w:rsidRPr="00DD440F" w:rsidRDefault="00DD440F" w:rsidP="00DD440F">
      <w:pPr>
        <w:widowControl w:val="0"/>
        <w:autoSpaceDE w:val="0"/>
        <w:autoSpaceDN w:val="0"/>
        <w:adjustRightInd w:val="0"/>
        <w:jc w:val="both"/>
        <w:rPr>
          <w:rFonts w:eastAsiaTheme="minorEastAsia" w:cs="Times New Roman"/>
          <w:szCs w:val="28"/>
          <w:lang w:eastAsia="ru-RU"/>
        </w:rPr>
      </w:pPr>
      <w:r w:rsidRPr="00DD440F">
        <w:rPr>
          <w:rFonts w:eastAsiaTheme="minorEastAsia" w:cs="Times New Roman"/>
          <w:szCs w:val="28"/>
          <w:lang w:eastAsia="ru-RU"/>
        </w:rPr>
        <w:t>3.3.3. Осуществить при реализации инвестиционного проекта капитальные вложения, определенные на основании цен товаров (работ, услуг) без учета налога на добавленную стоимость, в объеме ______ млн. рублей, в том числе не менее _____ млн. рублей в первый год с даты заключения настоящего Соглашения.</w:t>
      </w:r>
    </w:p>
    <w:p w:rsidR="00DD440F" w:rsidRPr="00DD440F" w:rsidRDefault="00DD440F" w:rsidP="00DD440F">
      <w:pPr>
        <w:widowControl w:val="0"/>
        <w:autoSpaceDE w:val="0"/>
        <w:autoSpaceDN w:val="0"/>
        <w:adjustRightInd w:val="0"/>
        <w:jc w:val="both"/>
        <w:rPr>
          <w:rFonts w:eastAsiaTheme="minorEastAsia" w:cs="Times New Roman"/>
          <w:szCs w:val="28"/>
          <w:lang w:eastAsia="ru-RU"/>
        </w:rPr>
      </w:pPr>
      <w:r w:rsidRPr="00DD440F">
        <w:rPr>
          <w:rFonts w:eastAsiaTheme="minorEastAsia" w:cs="Times New Roman"/>
          <w:szCs w:val="28"/>
          <w:lang w:eastAsia="ru-RU"/>
        </w:rPr>
        <w:t>3.3.4. Обеспечить при реализации инвестиционного проекта создание не менее ___ новых постоянных рабочих мест, в том числе не менее ___ новых постоянных рабочих мест в течение первого года с даты заключения настоящего Соглашения, а также обеспечить сохранение на период действия настоящего Соглашения не менее 90 процентов численности работников Резидента.</w:t>
      </w:r>
    </w:p>
    <w:p w:rsidR="00DD440F" w:rsidRPr="00DD440F" w:rsidRDefault="00DD440F" w:rsidP="00DD440F">
      <w:pPr>
        <w:widowControl w:val="0"/>
        <w:autoSpaceDE w:val="0"/>
        <w:autoSpaceDN w:val="0"/>
        <w:adjustRightInd w:val="0"/>
        <w:jc w:val="both"/>
        <w:rPr>
          <w:rFonts w:eastAsiaTheme="minorEastAsia" w:cs="Times New Roman"/>
          <w:szCs w:val="28"/>
          <w:lang w:eastAsia="ru-RU"/>
        </w:rPr>
      </w:pPr>
      <w:r w:rsidRPr="00DD440F">
        <w:rPr>
          <w:rFonts w:eastAsiaTheme="minorEastAsia" w:cs="Times New Roman"/>
          <w:szCs w:val="28"/>
          <w:lang w:eastAsia="ru-RU"/>
        </w:rPr>
        <w:t>3.3.5. Представлять в Уполномоченный орган ежеквартально до 15 числа месяца, следующего за отчетным кварталом (до 15 апреля – за первый квартал, до 15 июля – за второй квартал, до 15 октября – за третий квартал, до 15 января – предварительные данные за год):</w:t>
      </w:r>
    </w:p>
    <w:p w:rsidR="00DD440F" w:rsidRPr="00DD440F" w:rsidRDefault="00DD440F" w:rsidP="00DD440F">
      <w:pPr>
        <w:widowControl w:val="0"/>
        <w:autoSpaceDE w:val="0"/>
        <w:autoSpaceDN w:val="0"/>
        <w:adjustRightInd w:val="0"/>
        <w:jc w:val="both"/>
        <w:rPr>
          <w:rFonts w:eastAsiaTheme="minorEastAsia" w:cs="Times New Roman"/>
          <w:szCs w:val="28"/>
          <w:lang w:eastAsia="ru-RU"/>
        </w:rPr>
      </w:pPr>
      <w:r w:rsidRPr="00DD440F">
        <w:rPr>
          <w:rFonts w:eastAsiaTheme="minorEastAsia" w:cs="Times New Roman"/>
          <w:szCs w:val="28"/>
          <w:lang w:eastAsia="ru-RU"/>
        </w:rPr>
        <w:t>- отчет о выполнении обязательств настоящего Соглашения (приложение 2 к Соглашению);</w:t>
      </w:r>
    </w:p>
    <w:p w:rsidR="00DD440F" w:rsidRPr="00DD440F" w:rsidRDefault="00DD440F" w:rsidP="00DD440F">
      <w:pPr>
        <w:widowControl w:val="0"/>
        <w:autoSpaceDE w:val="0"/>
        <w:autoSpaceDN w:val="0"/>
        <w:adjustRightInd w:val="0"/>
        <w:jc w:val="both"/>
        <w:rPr>
          <w:rFonts w:eastAsiaTheme="minorEastAsia" w:cs="Times New Roman"/>
          <w:szCs w:val="28"/>
          <w:lang w:eastAsia="ru-RU"/>
        </w:rPr>
      </w:pPr>
      <w:r w:rsidRPr="00DD440F">
        <w:rPr>
          <w:rFonts w:eastAsiaTheme="minorEastAsia" w:cs="Times New Roman"/>
          <w:szCs w:val="28"/>
          <w:lang w:eastAsia="ru-RU"/>
        </w:rPr>
        <w:t>- инвентарную карточку по каждому из объектов основных средств, созданных или приобретенных в рамках инвестиционного проекта при исполнении настоящего Соглашения (унифицированные формы № ОС-6 или № ОС-6а, утвержденные постановлением Государственного комитета Российской Федерации по статистике от 21.01.2003 № 7 «Об утверждении унифицированных форм первичной учетной документации по учету основных средств»);</w:t>
      </w:r>
    </w:p>
    <w:p w:rsidR="00DD440F" w:rsidRPr="00DD440F" w:rsidRDefault="00DD440F" w:rsidP="00DD440F">
      <w:pPr>
        <w:widowControl w:val="0"/>
        <w:autoSpaceDE w:val="0"/>
        <w:autoSpaceDN w:val="0"/>
        <w:adjustRightInd w:val="0"/>
        <w:jc w:val="both"/>
        <w:rPr>
          <w:rFonts w:eastAsiaTheme="minorEastAsia" w:cs="Times New Roman"/>
          <w:szCs w:val="28"/>
          <w:lang w:eastAsia="ru-RU"/>
        </w:rPr>
      </w:pPr>
      <w:r w:rsidRPr="00DD440F">
        <w:rPr>
          <w:rFonts w:eastAsiaTheme="minorEastAsia" w:cs="Times New Roman"/>
          <w:szCs w:val="28"/>
          <w:lang w:eastAsia="ru-RU"/>
        </w:rPr>
        <w:t xml:space="preserve">- расчет по страховым взносам (форма по КНД 1151111, утвержденная </w:t>
      </w:r>
      <w:hyperlink r:id="rId12" w:history="1">
        <w:r w:rsidRPr="00DD440F">
          <w:rPr>
            <w:rFonts w:eastAsiaTheme="minorEastAsia" w:cs="Times New Roman"/>
            <w:szCs w:val="28"/>
            <w:lang w:eastAsia="ru-RU"/>
          </w:rPr>
          <w:t>приказом</w:t>
        </w:r>
      </w:hyperlink>
      <w:r w:rsidRPr="00DD440F">
        <w:rPr>
          <w:rFonts w:eastAsiaTheme="minorEastAsia" w:cs="Times New Roman"/>
          <w:szCs w:val="28"/>
          <w:lang w:eastAsia="ru-RU"/>
        </w:rPr>
        <w:t xml:space="preserve"> Федеральной налоговой службы от 10.10.2016 № ММВ-7-11/551@ «Об утверждении формы расчета по страховым взносам, порядка его заполнения, а также формата представления расчета по страховым взносам в электронной форме»);</w:t>
      </w:r>
    </w:p>
    <w:p w:rsidR="00DD440F" w:rsidRPr="00DD440F" w:rsidRDefault="00DD440F" w:rsidP="00DD440F">
      <w:pPr>
        <w:widowControl w:val="0"/>
        <w:autoSpaceDE w:val="0"/>
        <w:autoSpaceDN w:val="0"/>
        <w:adjustRightInd w:val="0"/>
        <w:jc w:val="both"/>
        <w:rPr>
          <w:rFonts w:eastAsiaTheme="minorEastAsia" w:cs="Times New Roman"/>
          <w:szCs w:val="28"/>
          <w:lang w:eastAsia="ru-RU"/>
        </w:rPr>
      </w:pPr>
      <w:r w:rsidRPr="00DD440F">
        <w:rPr>
          <w:rFonts w:eastAsiaTheme="minorEastAsia" w:cs="Times New Roman"/>
          <w:szCs w:val="28"/>
          <w:lang w:eastAsia="ru-RU"/>
        </w:rPr>
        <w:t>- заявление, содержащее информацию, предусмотренную абзацем пятым пункта 4 Порядка заключения соглашения</w:t>
      </w:r>
      <w:r w:rsidRPr="00DD440F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  <w:r w:rsidRPr="00DD440F">
        <w:rPr>
          <w:rFonts w:eastAsiaTheme="minorEastAsia" w:cs="Times New Roman"/>
          <w:szCs w:val="28"/>
          <w:lang w:eastAsia="ru-RU"/>
        </w:rPr>
        <w:t xml:space="preserve">об осуществлении деятельности на территории опережающего социально-экономического развития, создаваемой на территории монопрофильного муниципального образования Ярославской области (моногорода), утверждаемого </w:t>
      </w:r>
      <w:r w:rsidRPr="00DD440F">
        <w:rPr>
          <w:rFonts w:eastAsiaTheme="minorEastAsia" w:cs="Times New Roman"/>
          <w:szCs w:val="28"/>
          <w:lang w:eastAsia="ru-RU"/>
        </w:rPr>
        <w:lastRenderedPageBreak/>
        <w:t>постановлением Правительства области;</w:t>
      </w:r>
    </w:p>
    <w:p w:rsidR="00DD440F" w:rsidRPr="00DD440F" w:rsidRDefault="00DD440F" w:rsidP="00DD440F">
      <w:pPr>
        <w:widowControl w:val="0"/>
        <w:autoSpaceDE w:val="0"/>
        <w:autoSpaceDN w:val="0"/>
        <w:adjustRightInd w:val="0"/>
        <w:jc w:val="both"/>
        <w:rPr>
          <w:rFonts w:eastAsiaTheme="minorEastAsia" w:cs="Times New Roman"/>
          <w:szCs w:val="28"/>
          <w:lang w:eastAsia="ru-RU"/>
        </w:rPr>
      </w:pPr>
      <w:r w:rsidRPr="00DD440F">
        <w:rPr>
          <w:rFonts w:eastAsiaTheme="minorEastAsia" w:cs="Times New Roman"/>
          <w:szCs w:val="28"/>
          <w:lang w:eastAsia="ru-RU"/>
        </w:rPr>
        <w:t>- справку об отсутствии обстоятельств, предусмотренных пунктом 4.3 раздела 4 настоящего Соглашения.</w:t>
      </w:r>
    </w:p>
    <w:p w:rsidR="00DD440F" w:rsidRPr="00DD440F" w:rsidRDefault="00DD440F" w:rsidP="00DD440F">
      <w:pPr>
        <w:widowControl w:val="0"/>
        <w:autoSpaceDE w:val="0"/>
        <w:autoSpaceDN w:val="0"/>
        <w:adjustRightInd w:val="0"/>
        <w:jc w:val="both"/>
        <w:rPr>
          <w:rFonts w:eastAsiaTheme="minorEastAsia" w:cs="Times New Roman"/>
          <w:szCs w:val="28"/>
          <w:lang w:eastAsia="ru-RU"/>
        </w:rPr>
      </w:pPr>
      <w:r w:rsidRPr="00DD440F">
        <w:rPr>
          <w:rFonts w:eastAsiaTheme="minorEastAsia" w:cs="Times New Roman"/>
          <w:szCs w:val="28"/>
          <w:lang w:eastAsia="ru-RU"/>
        </w:rPr>
        <w:t>3.3.6. В срок до 05 апреля в дополнение к документам, предусмотренным подпунктом 3.3.5 данного пункта, к уточненному годовому отчету о выполнении обязательств настоящего Соглашения прилагать:</w:t>
      </w:r>
    </w:p>
    <w:p w:rsidR="00DD440F" w:rsidRPr="00DD440F" w:rsidRDefault="00DD440F" w:rsidP="00DD440F">
      <w:pPr>
        <w:widowControl w:val="0"/>
        <w:autoSpaceDE w:val="0"/>
        <w:autoSpaceDN w:val="0"/>
        <w:adjustRightInd w:val="0"/>
        <w:jc w:val="both"/>
        <w:rPr>
          <w:rFonts w:eastAsiaTheme="minorEastAsia" w:cs="Times New Roman"/>
          <w:szCs w:val="28"/>
          <w:lang w:eastAsia="ru-RU"/>
        </w:rPr>
      </w:pPr>
      <w:r w:rsidRPr="00DD440F">
        <w:rPr>
          <w:rFonts w:eastAsiaTheme="minorEastAsia" w:cs="Times New Roman"/>
          <w:szCs w:val="28"/>
          <w:lang w:eastAsia="ru-RU"/>
        </w:rPr>
        <w:t>- копии бухгалтерского баланса и отчета о финансовых результатах (формы № 1, № 2 бухгалтерской отчетности) Резидента, которые заверены налоговой инспекцией либо содержат ее отметку о получении; в случае направления заявителем в налоговый орган бухгалтерской (финансовой) отчетности в электронной форме в качестве подтверждения принятия налоговым органом указанных документов заявителем представляются формируемые налоговым органом или специализированным оператором связи копии следующих документов:</w:t>
      </w:r>
    </w:p>
    <w:p w:rsidR="00DD440F" w:rsidRPr="00DD440F" w:rsidRDefault="00DD440F" w:rsidP="00DD440F">
      <w:pPr>
        <w:widowControl w:val="0"/>
        <w:autoSpaceDE w:val="0"/>
        <w:autoSpaceDN w:val="0"/>
        <w:adjustRightInd w:val="0"/>
        <w:jc w:val="both"/>
        <w:rPr>
          <w:rFonts w:eastAsiaTheme="minorEastAsia" w:cs="Times New Roman"/>
          <w:szCs w:val="28"/>
          <w:lang w:eastAsia="ru-RU"/>
        </w:rPr>
      </w:pPr>
      <w:r w:rsidRPr="00DD440F">
        <w:rPr>
          <w:rFonts w:eastAsiaTheme="minorEastAsia" w:cs="Times New Roman"/>
          <w:szCs w:val="28"/>
          <w:lang w:eastAsia="ru-RU"/>
        </w:rPr>
        <w:t>протокол входного контроля, содержащий результаты проверки формы бухгалтерской отчетности на соответствие требованиям утвержденного формата электронного представления;</w:t>
      </w:r>
    </w:p>
    <w:p w:rsidR="00DD440F" w:rsidRPr="00DD440F" w:rsidRDefault="00DD440F" w:rsidP="00DD440F">
      <w:pPr>
        <w:widowControl w:val="0"/>
        <w:autoSpaceDE w:val="0"/>
        <w:autoSpaceDN w:val="0"/>
        <w:adjustRightInd w:val="0"/>
        <w:jc w:val="both"/>
        <w:rPr>
          <w:rFonts w:eastAsiaTheme="minorEastAsia" w:cs="Times New Roman"/>
          <w:szCs w:val="28"/>
          <w:lang w:eastAsia="ru-RU"/>
        </w:rPr>
      </w:pPr>
      <w:r w:rsidRPr="00DD440F">
        <w:rPr>
          <w:rFonts w:eastAsiaTheme="minorEastAsia" w:cs="Times New Roman"/>
          <w:szCs w:val="28"/>
          <w:lang w:eastAsia="ru-RU"/>
        </w:rPr>
        <w:t>квитанция о приемке представленной заявителем бухгалтерской отчетности;</w:t>
      </w:r>
    </w:p>
    <w:p w:rsidR="00DD440F" w:rsidRPr="00DD440F" w:rsidRDefault="00DD440F" w:rsidP="00DD440F">
      <w:pPr>
        <w:widowControl w:val="0"/>
        <w:autoSpaceDE w:val="0"/>
        <w:autoSpaceDN w:val="0"/>
        <w:adjustRightInd w:val="0"/>
        <w:jc w:val="both"/>
        <w:rPr>
          <w:rFonts w:eastAsiaTheme="minorEastAsia" w:cs="Times New Roman"/>
          <w:szCs w:val="28"/>
          <w:lang w:eastAsia="ru-RU"/>
        </w:rPr>
      </w:pPr>
      <w:r w:rsidRPr="00DD440F">
        <w:rPr>
          <w:rFonts w:eastAsiaTheme="minorEastAsia" w:cs="Times New Roman"/>
          <w:szCs w:val="28"/>
          <w:lang w:eastAsia="ru-RU"/>
        </w:rPr>
        <w:t>- справку с расшифровкой доходов, расходов и финансового результата реализации товаров (работ, услуг), произведенных в рамках реализации инвестиционного проекта (по данным раздельного учета, по аналогии с формой № 2 бухгалтерской отчетности), – по проектам, предусматривающим реализацию продукции (товаров, работ, услуг);</w:t>
      </w:r>
    </w:p>
    <w:p w:rsidR="00DD440F" w:rsidRPr="00DD440F" w:rsidRDefault="00DD440F" w:rsidP="00DD440F">
      <w:pPr>
        <w:widowControl w:val="0"/>
        <w:autoSpaceDE w:val="0"/>
        <w:autoSpaceDN w:val="0"/>
        <w:adjustRightInd w:val="0"/>
        <w:jc w:val="both"/>
        <w:rPr>
          <w:rFonts w:eastAsiaTheme="minorEastAsia" w:cs="Times New Roman"/>
          <w:szCs w:val="28"/>
          <w:lang w:eastAsia="ru-RU"/>
        </w:rPr>
      </w:pPr>
      <w:r w:rsidRPr="00DD440F">
        <w:rPr>
          <w:rFonts w:eastAsiaTheme="minorEastAsia" w:cs="Times New Roman"/>
          <w:szCs w:val="28"/>
          <w:lang w:eastAsia="ru-RU"/>
        </w:rPr>
        <w:t>- выписку из приказа об учетной политике предприятия, содержащую полную информацию о порядке ведения раздельного учета в отношении инвестиционного проекта;</w:t>
      </w:r>
    </w:p>
    <w:p w:rsidR="00DD440F" w:rsidRPr="00DD440F" w:rsidRDefault="00DD440F" w:rsidP="00DD440F">
      <w:pPr>
        <w:widowControl w:val="0"/>
        <w:autoSpaceDE w:val="0"/>
        <w:autoSpaceDN w:val="0"/>
        <w:adjustRightInd w:val="0"/>
        <w:jc w:val="both"/>
        <w:rPr>
          <w:rFonts w:eastAsiaTheme="minorEastAsia" w:cs="Times New Roman"/>
          <w:szCs w:val="28"/>
          <w:lang w:eastAsia="ru-RU"/>
        </w:rPr>
      </w:pPr>
      <w:r w:rsidRPr="00DD440F">
        <w:rPr>
          <w:rFonts w:eastAsiaTheme="minorEastAsia" w:cs="Times New Roman"/>
          <w:szCs w:val="28"/>
          <w:lang w:eastAsia="ru-RU"/>
        </w:rPr>
        <w:t>- справку из инспекции Федеральной налоговой службы о состоянии расчетов по налогам, сборам, взносам, выданную не ранее чем за 1 месяц до даты представления отчета о выполнении обязательств настоящего Соглашения.</w:t>
      </w:r>
    </w:p>
    <w:p w:rsidR="00DD440F" w:rsidRPr="00DD440F" w:rsidRDefault="00DD440F" w:rsidP="00DD440F">
      <w:pPr>
        <w:widowControl w:val="0"/>
        <w:autoSpaceDE w:val="0"/>
        <w:autoSpaceDN w:val="0"/>
        <w:adjustRightInd w:val="0"/>
        <w:jc w:val="both"/>
        <w:rPr>
          <w:rFonts w:eastAsiaTheme="minorEastAsia" w:cs="Times New Roman"/>
          <w:szCs w:val="28"/>
          <w:lang w:eastAsia="ru-RU"/>
        </w:rPr>
      </w:pPr>
      <w:r w:rsidRPr="00DD440F">
        <w:rPr>
          <w:rFonts w:eastAsiaTheme="minorEastAsia" w:cs="Times New Roman"/>
          <w:szCs w:val="28"/>
          <w:lang w:eastAsia="ru-RU"/>
        </w:rPr>
        <w:t>Документы, указанные в подпунктах 3.3.5 и 3.3.6 данного пункта, должны быть подписаны (копии заверены) руководителем или уполномоченным лицом Резидента и заверены печатью (при наличии).</w:t>
      </w:r>
    </w:p>
    <w:p w:rsidR="00DD440F" w:rsidRPr="00DD440F" w:rsidRDefault="00DD440F" w:rsidP="00DD440F">
      <w:pPr>
        <w:widowControl w:val="0"/>
        <w:autoSpaceDE w:val="0"/>
        <w:autoSpaceDN w:val="0"/>
        <w:adjustRightInd w:val="0"/>
        <w:jc w:val="both"/>
        <w:rPr>
          <w:rFonts w:eastAsiaTheme="minorEastAsia" w:cs="Times New Roman"/>
          <w:szCs w:val="28"/>
          <w:lang w:eastAsia="ru-RU"/>
        </w:rPr>
      </w:pPr>
      <w:r w:rsidRPr="00DD440F">
        <w:rPr>
          <w:rFonts w:eastAsiaTheme="minorEastAsia" w:cs="Times New Roman"/>
          <w:szCs w:val="28"/>
          <w:lang w:eastAsia="ru-RU"/>
        </w:rPr>
        <w:t>3.3.7. Осуществлять строительство объектов инвестиционного проекта в соответствии с порядком, условиями и сроками, предусмотренными бизнес-планом инвестиционного проекта и проектной документацией.</w:t>
      </w:r>
    </w:p>
    <w:p w:rsidR="00DD440F" w:rsidRPr="00DD440F" w:rsidRDefault="00DD440F" w:rsidP="00DD440F">
      <w:pPr>
        <w:widowControl w:val="0"/>
        <w:autoSpaceDE w:val="0"/>
        <w:autoSpaceDN w:val="0"/>
        <w:adjustRightInd w:val="0"/>
        <w:jc w:val="both"/>
        <w:rPr>
          <w:rFonts w:eastAsiaTheme="minorEastAsia" w:cs="Times New Roman"/>
          <w:szCs w:val="28"/>
          <w:lang w:eastAsia="ru-RU"/>
        </w:rPr>
      </w:pPr>
      <w:r w:rsidRPr="00DD440F">
        <w:rPr>
          <w:rFonts w:eastAsiaTheme="minorEastAsia" w:cs="Times New Roman"/>
          <w:szCs w:val="28"/>
          <w:lang w:eastAsia="ru-RU"/>
        </w:rPr>
        <w:t>3.3.8. Осуществлять раздельный учет доходов (расходов), имущества, земельных участков и рабочих мест при осуществлении деятельности по реализации настоящего Соглашения и иной деятельности.</w:t>
      </w:r>
    </w:p>
    <w:p w:rsidR="00DD440F" w:rsidRPr="00DD440F" w:rsidRDefault="00DD440F" w:rsidP="00DD440F">
      <w:pPr>
        <w:widowControl w:val="0"/>
        <w:autoSpaceDE w:val="0"/>
        <w:autoSpaceDN w:val="0"/>
        <w:adjustRightInd w:val="0"/>
        <w:jc w:val="both"/>
        <w:rPr>
          <w:rFonts w:eastAsiaTheme="minorEastAsia" w:cs="Times New Roman"/>
          <w:szCs w:val="28"/>
          <w:lang w:eastAsia="ru-RU"/>
        </w:rPr>
      </w:pPr>
      <w:r w:rsidRPr="00DD440F">
        <w:rPr>
          <w:rFonts w:eastAsiaTheme="minorEastAsia" w:cs="Times New Roman"/>
          <w:szCs w:val="28"/>
          <w:lang w:eastAsia="ru-RU"/>
        </w:rPr>
        <w:t xml:space="preserve">3.3.9. Уведомить Уполномоченный орган и Администрацию о наступлении обстоятельств, предусмотренных пунктом 4.3 раздела 4 настоящего Соглашения, не позднее 3 рабочих дней со дня наступления </w:t>
      </w:r>
      <w:r w:rsidRPr="00DD440F">
        <w:rPr>
          <w:rFonts w:eastAsiaTheme="minorEastAsia" w:cs="Times New Roman"/>
          <w:szCs w:val="28"/>
          <w:lang w:eastAsia="ru-RU"/>
        </w:rPr>
        <w:lastRenderedPageBreak/>
        <w:t>таких обстоятельств.</w:t>
      </w:r>
    </w:p>
    <w:p w:rsidR="00DD440F" w:rsidRPr="00DD440F" w:rsidRDefault="00DD440F" w:rsidP="00DD440F">
      <w:pPr>
        <w:widowControl w:val="0"/>
        <w:autoSpaceDE w:val="0"/>
        <w:autoSpaceDN w:val="0"/>
        <w:adjustRightInd w:val="0"/>
        <w:jc w:val="both"/>
        <w:rPr>
          <w:rFonts w:eastAsiaTheme="minorEastAsia" w:cs="Times New Roman"/>
          <w:szCs w:val="28"/>
          <w:lang w:eastAsia="ru-RU"/>
        </w:rPr>
      </w:pPr>
      <w:r w:rsidRPr="00DD440F">
        <w:rPr>
          <w:rFonts w:eastAsiaTheme="minorEastAsia" w:cs="Times New Roman"/>
          <w:szCs w:val="28"/>
          <w:lang w:eastAsia="ru-RU"/>
        </w:rPr>
        <w:t>3.3.10. Не передавать свои права и обязанности по настоящему Соглашению иным лицам.</w:t>
      </w:r>
    </w:p>
    <w:p w:rsidR="00DD440F" w:rsidRPr="00DD440F" w:rsidRDefault="00DD440F" w:rsidP="00DD440F">
      <w:pPr>
        <w:widowControl w:val="0"/>
        <w:autoSpaceDE w:val="0"/>
        <w:autoSpaceDN w:val="0"/>
        <w:adjustRightInd w:val="0"/>
        <w:jc w:val="both"/>
        <w:rPr>
          <w:rFonts w:eastAsiaTheme="minorEastAsia" w:cs="Times New Roman"/>
          <w:szCs w:val="28"/>
          <w:lang w:eastAsia="ru-RU"/>
        </w:rPr>
      </w:pPr>
      <w:r w:rsidRPr="00DD440F">
        <w:rPr>
          <w:rFonts w:eastAsiaTheme="minorEastAsia" w:cs="Times New Roman"/>
          <w:szCs w:val="28"/>
          <w:lang w:eastAsia="ru-RU"/>
        </w:rPr>
        <w:t>3.3.11. Содействовать Уполномоченному органу и Администрации в части осуществления контроля за выполнением условий настоящего Соглашения, в том числе обеспечивать беспрепятственный допуск должностных лиц Уполномоченного органа и Администрации к объектам инфраструктуры, принадлежащим Резиденту и находящимся на территории опережающего развития.</w:t>
      </w:r>
    </w:p>
    <w:p w:rsidR="00DD440F" w:rsidRPr="00DD440F" w:rsidRDefault="00DD440F" w:rsidP="00DD440F">
      <w:pPr>
        <w:widowControl w:val="0"/>
        <w:autoSpaceDE w:val="0"/>
        <w:autoSpaceDN w:val="0"/>
        <w:adjustRightInd w:val="0"/>
        <w:jc w:val="both"/>
        <w:rPr>
          <w:rFonts w:eastAsiaTheme="minorEastAsia" w:cs="Times New Roman"/>
          <w:szCs w:val="28"/>
          <w:lang w:eastAsia="ru-RU"/>
        </w:rPr>
      </w:pPr>
      <w:r w:rsidRPr="00DD440F">
        <w:rPr>
          <w:rFonts w:eastAsiaTheme="minorEastAsia" w:cs="Times New Roman"/>
          <w:szCs w:val="28"/>
          <w:lang w:eastAsia="ru-RU"/>
        </w:rPr>
        <w:t>3.3.12. Представлять в письменной форме в Уполномоченный орган и Администрацию информацию, необходимую для осуществления контроля и подготовки ответов по запросам федеральных органов исполнительной власти и органов исполнительной власти Ярославской области, в течение 5 рабочих дней со дня получения соответствующего запроса.</w:t>
      </w:r>
    </w:p>
    <w:p w:rsidR="00DD440F" w:rsidRPr="00DD440F" w:rsidRDefault="00DD440F" w:rsidP="00DD440F">
      <w:pPr>
        <w:widowControl w:val="0"/>
        <w:autoSpaceDE w:val="0"/>
        <w:autoSpaceDN w:val="0"/>
        <w:adjustRightInd w:val="0"/>
        <w:jc w:val="both"/>
        <w:rPr>
          <w:rFonts w:eastAsiaTheme="minorEastAsia" w:cs="Times New Roman"/>
          <w:szCs w:val="28"/>
          <w:lang w:eastAsia="ru-RU"/>
        </w:rPr>
      </w:pPr>
      <w:r w:rsidRPr="00DD440F">
        <w:rPr>
          <w:rFonts w:eastAsiaTheme="minorEastAsia" w:cs="Times New Roman"/>
          <w:szCs w:val="28"/>
          <w:lang w:eastAsia="ru-RU"/>
        </w:rPr>
        <w:t>3.3.13. Не иметь филиалов и представительств за пределами территории опережающего развития.</w:t>
      </w:r>
    </w:p>
    <w:p w:rsidR="00DD440F" w:rsidRPr="00DD440F" w:rsidRDefault="00DD440F" w:rsidP="00DD440F">
      <w:pPr>
        <w:widowControl w:val="0"/>
        <w:autoSpaceDE w:val="0"/>
        <w:autoSpaceDN w:val="0"/>
        <w:adjustRightInd w:val="0"/>
        <w:jc w:val="both"/>
        <w:rPr>
          <w:rFonts w:eastAsiaTheme="minorEastAsia" w:cs="Times New Roman"/>
          <w:szCs w:val="28"/>
          <w:lang w:eastAsia="ru-RU"/>
        </w:rPr>
      </w:pPr>
      <w:r w:rsidRPr="00DD440F">
        <w:rPr>
          <w:rFonts w:eastAsiaTheme="minorEastAsia" w:cs="Times New Roman"/>
          <w:szCs w:val="28"/>
          <w:lang w:eastAsia="ru-RU"/>
        </w:rPr>
        <w:t>3.3.14. Дать согласие на представление данных отчетности Резидента Территориальным органом Федеральной службы государственной статистики по Ярославской области и Управлением Федеральной налоговой службы по Ярославской области.</w:t>
      </w:r>
    </w:p>
    <w:p w:rsidR="00DD440F" w:rsidRPr="00DD440F" w:rsidRDefault="00DD440F" w:rsidP="00DD440F">
      <w:pPr>
        <w:widowControl w:val="0"/>
        <w:autoSpaceDE w:val="0"/>
        <w:autoSpaceDN w:val="0"/>
        <w:adjustRightInd w:val="0"/>
        <w:jc w:val="both"/>
        <w:rPr>
          <w:rFonts w:eastAsiaTheme="minorEastAsia" w:cs="Times New Roman"/>
          <w:szCs w:val="28"/>
          <w:lang w:eastAsia="ru-RU"/>
        </w:rPr>
      </w:pPr>
      <w:r w:rsidRPr="00DD440F">
        <w:rPr>
          <w:rFonts w:eastAsiaTheme="minorEastAsia" w:cs="Times New Roman"/>
          <w:szCs w:val="28"/>
          <w:lang w:eastAsia="ru-RU"/>
        </w:rPr>
        <w:t>3.4. Резиденту предоставляются льготы в соответствии с Федеральным законом от 29 декабря 2014 года № 473-ФЗ «О территориях опережающего социально-экономического развития в Российской Федерации» и законодательством Российской Федерации и Ярославской области о налогах и сборах, о страховых взносах.</w:t>
      </w:r>
    </w:p>
    <w:p w:rsidR="00DD440F" w:rsidRPr="00DD440F" w:rsidRDefault="00DD440F" w:rsidP="00DD440F">
      <w:pPr>
        <w:widowControl w:val="0"/>
        <w:autoSpaceDE w:val="0"/>
        <w:autoSpaceDN w:val="0"/>
        <w:adjustRightInd w:val="0"/>
        <w:jc w:val="both"/>
        <w:rPr>
          <w:rFonts w:eastAsiaTheme="minorEastAsia" w:cs="Times New Roman"/>
          <w:szCs w:val="28"/>
          <w:lang w:eastAsia="ru-RU"/>
        </w:rPr>
      </w:pPr>
    </w:p>
    <w:p w:rsidR="00DD440F" w:rsidRPr="00DD440F" w:rsidRDefault="00DD440F" w:rsidP="00DD440F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rFonts w:eastAsiaTheme="minorEastAsia" w:cs="Times New Roman"/>
          <w:szCs w:val="28"/>
          <w:lang w:eastAsia="ru-RU"/>
        </w:rPr>
      </w:pPr>
      <w:r w:rsidRPr="00DD440F">
        <w:rPr>
          <w:rFonts w:eastAsiaTheme="minorEastAsia" w:cs="Times New Roman"/>
          <w:szCs w:val="28"/>
          <w:lang w:eastAsia="ru-RU"/>
        </w:rPr>
        <w:t>4. Условия прекращения действия Соглашения</w:t>
      </w:r>
    </w:p>
    <w:p w:rsidR="00DD440F" w:rsidRPr="00DD440F" w:rsidRDefault="00DD440F" w:rsidP="00DD440F">
      <w:pPr>
        <w:widowControl w:val="0"/>
        <w:autoSpaceDE w:val="0"/>
        <w:autoSpaceDN w:val="0"/>
        <w:adjustRightInd w:val="0"/>
        <w:jc w:val="both"/>
        <w:rPr>
          <w:rFonts w:eastAsiaTheme="minorEastAsia" w:cs="Times New Roman"/>
          <w:szCs w:val="28"/>
          <w:lang w:eastAsia="ru-RU"/>
        </w:rPr>
      </w:pPr>
    </w:p>
    <w:p w:rsidR="00DD440F" w:rsidRPr="00DD440F" w:rsidRDefault="00DD440F" w:rsidP="00DD440F">
      <w:pPr>
        <w:widowControl w:val="0"/>
        <w:autoSpaceDE w:val="0"/>
        <w:autoSpaceDN w:val="0"/>
        <w:adjustRightInd w:val="0"/>
        <w:jc w:val="both"/>
        <w:rPr>
          <w:rFonts w:eastAsiaTheme="minorEastAsia" w:cs="Times New Roman"/>
          <w:szCs w:val="28"/>
          <w:lang w:eastAsia="ru-RU"/>
        </w:rPr>
      </w:pPr>
      <w:r w:rsidRPr="00DD440F">
        <w:rPr>
          <w:rFonts w:eastAsiaTheme="minorEastAsia" w:cs="Times New Roman"/>
          <w:szCs w:val="28"/>
          <w:lang w:eastAsia="ru-RU"/>
        </w:rPr>
        <w:t>4.1. Действие настоящего Соглашения прекращается в случае:</w:t>
      </w:r>
    </w:p>
    <w:p w:rsidR="00DD440F" w:rsidRPr="00DD440F" w:rsidRDefault="00DD440F" w:rsidP="00DD440F">
      <w:pPr>
        <w:widowControl w:val="0"/>
        <w:autoSpaceDE w:val="0"/>
        <w:autoSpaceDN w:val="0"/>
        <w:adjustRightInd w:val="0"/>
        <w:jc w:val="both"/>
        <w:rPr>
          <w:rFonts w:eastAsiaTheme="minorEastAsia" w:cs="Times New Roman"/>
          <w:szCs w:val="28"/>
          <w:lang w:eastAsia="ru-RU"/>
        </w:rPr>
      </w:pPr>
      <w:r w:rsidRPr="00DD440F">
        <w:rPr>
          <w:rFonts w:eastAsiaTheme="minorEastAsia" w:cs="Times New Roman"/>
          <w:szCs w:val="28"/>
          <w:lang w:eastAsia="ru-RU"/>
        </w:rPr>
        <w:t>- окончания срока, на который настоящее Соглашение было заключено;</w:t>
      </w:r>
    </w:p>
    <w:p w:rsidR="00DD440F" w:rsidRPr="00DD440F" w:rsidRDefault="00DD440F" w:rsidP="00DD440F">
      <w:pPr>
        <w:widowControl w:val="0"/>
        <w:autoSpaceDE w:val="0"/>
        <w:autoSpaceDN w:val="0"/>
        <w:adjustRightInd w:val="0"/>
        <w:jc w:val="both"/>
        <w:rPr>
          <w:rFonts w:eastAsiaTheme="minorEastAsia" w:cs="Times New Roman"/>
          <w:szCs w:val="28"/>
          <w:lang w:eastAsia="ru-RU"/>
        </w:rPr>
      </w:pPr>
      <w:r w:rsidRPr="00DD440F">
        <w:rPr>
          <w:rFonts w:eastAsiaTheme="minorEastAsia" w:cs="Times New Roman"/>
          <w:szCs w:val="28"/>
          <w:lang w:eastAsia="ru-RU"/>
        </w:rPr>
        <w:t>- расторжения настоящего Соглашения;</w:t>
      </w:r>
    </w:p>
    <w:p w:rsidR="00DD440F" w:rsidRPr="00DD440F" w:rsidRDefault="00DD440F" w:rsidP="00DD440F">
      <w:pPr>
        <w:widowControl w:val="0"/>
        <w:autoSpaceDE w:val="0"/>
        <w:autoSpaceDN w:val="0"/>
        <w:adjustRightInd w:val="0"/>
        <w:jc w:val="both"/>
        <w:rPr>
          <w:rFonts w:eastAsiaTheme="minorEastAsia" w:cs="Times New Roman"/>
          <w:szCs w:val="28"/>
          <w:lang w:eastAsia="ru-RU"/>
        </w:rPr>
      </w:pPr>
      <w:r w:rsidRPr="00DD440F">
        <w:rPr>
          <w:rFonts w:eastAsiaTheme="minorEastAsia" w:cs="Times New Roman"/>
          <w:szCs w:val="28"/>
          <w:lang w:eastAsia="ru-RU"/>
        </w:rPr>
        <w:t>- досрочного прекращения существования территории опережающего развития.</w:t>
      </w:r>
    </w:p>
    <w:p w:rsidR="00DD440F" w:rsidRPr="00DD440F" w:rsidRDefault="00DD440F" w:rsidP="00DD440F">
      <w:pPr>
        <w:widowControl w:val="0"/>
        <w:autoSpaceDE w:val="0"/>
        <w:autoSpaceDN w:val="0"/>
        <w:adjustRightInd w:val="0"/>
        <w:jc w:val="both"/>
        <w:rPr>
          <w:rFonts w:eastAsiaTheme="minorEastAsia" w:cs="Times New Roman"/>
          <w:szCs w:val="28"/>
          <w:lang w:eastAsia="ru-RU"/>
        </w:rPr>
      </w:pPr>
      <w:r w:rsidRPr="00DD440F">
        <w:rPr>
          <w:rFonts w:eastAsiaTheme="minorEastAsia" w:cs="Times New Roman"/>
          <w:szCs w:val="28"/>
          <w:lang w:eastAsia="ru-RU"/>
        </w:rPr>
        <w:t>4.2. Расторжение настоящего Соглашения допускается:</w:t>
      </w:r>
    </w:p>
    <w:p w:rsidR="00DD440F" w:rsidRPr="00DD440F" w:rsidRDefault="00DD440F" w:rsidP="00DD440F">
      <w:pPr>
        <w:widowControl w:val="0"/>
        <w:autoSpaceDE w:val="0"/>
        <w:autoSpaceDN w:val="0"/>
        <w:adjustRightInd w:val="0"/>
        <w:jc w:val="both"/>
        <w:rPr>
          <w:rFonts w:eastAsiaTheme="minorEastAsia" w:cs="Times New Roman"/>
          <w:szCs w:val="28"/>
          <w:lang w:eastAsia="ru-RU"/>
        </w:rPr>
      </w:pPr>
      <w:r w:rsidRPr="00DD440F">
        <w:rPr>
          <w:rFonts w:eastAsiaTheme="minorEastAsia" w:cs="Times New Roman"/>
          <w:szCs w:val="28"/>
          <w:lang w:eastAsia="ru-RU"/>
        </w:rPr>
        <w:t>- по соглашению Сторон;</w:t>
      </w:r>
    </w:p>
    <w:p w:rsidR="00DD440F" w:rsidRPr="00DD440F" w:rsidRDefault="00DD440F" w:rsidP="00DD440F">
      <w:pPr>
        <w:widowControl w:val="0"/>
        <w:autoSpaceDE w:val="0"/>
        <w:autoSpaceDN w:val="0"/>
        <w:adjustRightInd w:val="0"/>
        <w:jc w:val="both"/>
        <w:rPr>
          <w:rFonts w:eastAsiaTheme="minorEastAsia" w:cs="Times New Roman"/>
          <w:szCs w:val="28"/>
          <w:lang w:eastAsia="ru-RU"/>
        </w:rPr>
      </w:pPr>
      <w:r w:rsidRPr="00DD440F">
        <w:rPr>
          <w:rFonts w:eastAsiaTheme="minorEastAsia" w:cs="Times New Roman"/>
          <w:szCs w:val="28"/>
          <w:lang w:eastAsia="ru-RU"/>
        </w:rPr>
        <w:t>- в одностороннем порядке по требованию одной из Сторон в связи с существенным нарушением условий настоящего Соглашения другой Стороной, существенным изменением обстоятельств или по иным основаниям, предусмотренным нормативными документами.</w:t>
      </w:r>
    </w:p>
    <w:p w:rsidR="00DD440F" w:rsidRPr="00DD440F" w:rsidRDefault="00DD440F" w:rsidP="00DD440F">
      <w:pPr>
        <w:widowControl w:val="0"/>
        <w:autoSpaceDE w:val="0"/>
        <w:autoSpaceDN w:val="0"/>
        <w:adjustRightInd w:val="0"/>
        <w:jc w:val="both"/>
        <w:rPr>
          <w:rFonts w:eastAsiaTheme="minorEastAsia" w:cs="Times New Roman"/>
          <w:szCs w:val="28"/>
          <w:lang w:eastAsia="ru-RU"/>
        </w:rPr>
      </w:pPr>
      <w:bookmarkStart w:id="5" w:name="Par576"/>
      <w:bookmarkEnd w:id="5"/>
      <w:r w:rsidRPr="00DD440F">
        <w:rPr>
          <w:rFonts w:eastAsiaTheme="minorEastAsia" w:cs="Times New Roman"/>
          <w:szCs w:val="28"/>
          <w:lang w:eastAsia="ru-RU"/>
        </w:rPr>
        <w:t>4.3. Существенными нарушениями условий настоящего Соглашения Резидентом являются:</w:t>
      </w:r>
    </w:p>
    <w:p w:rsidR="00DD440F" w:rsidRPr="00DD440F" w:rsidRDefault="00DD440F" w:rsidP="00DD440F">
      <w:pPr>
        <w:widowControl w:val="0"/>
        <w:autoSpaceDE w:val="0"/>
        <w:autoSpaceDN w:val="0"/>
        <w:adjustRightInd w:val="0"/>
        <w:jc w:val="both"/>
        <w:rPr>
          <w:rFonts w:eastAsiaTheme="minorEastAsia" w:cs="Times New Roman"/>
          <w:szCs w:val="28"/>
          <w:lang w:eastAsia="ru-RU"/>
        </w:rPr>
      </w:pPr>
      <w:r w:rsidRPr="00DD440F">
        <w:rPr>
          <w:rFonts w:eastAsiaTheme="minorEastAsia" w:cs="Times New Roman"/>
          <w:szCs w:val="28"/>
          <w:lang w:eastAsia="ru-RU"/>
        </w:rPr>
        <w:t>- несоответствие Резидента требованиям, предусмотренным нормативными документами;</w:t>
      </w:r>
    </w:p>
    <w:p w:rsidR="00DD440F" w:rsidRPr="00DD440F" w:rsidRDefault="00DD440F" w:rsidP="00DD440F">
      <w:pPr>
        <w:widowControl w:val="0"/>
        <w:autoSpaceDE w:val="0"/>
        <w:autoSpaceDN w:val="0"/>
        <w:adjustRightInd w:val="0"/>
        <w:jc w:val="both"/>
        <w:rPr>
          <w:rFonts w:eastAsiaTheme="minorEastAsia" w:cs="Times New Roman"/>
          <w:szCs w:val="28"/>
          <w:lang w:eastAsia="ru-RU"/>
        </w:rPr>
      </w:pPr>
      <w:r w:rsidRPr="00DD440F">
        <w:rPr>
          <w:rFonts w:eastAsiaTheme="minorEastAsia" w:cs="Times New Roman"/>
          <w:szCs w:val="28"/>
          <w:lang w:eastAsia="ru-RU"/>
        </w:rPr>
        <w:t xml:space="preserve">- внесение в Единый государственный реестр юридических лиц записи </w:t>
      </w:r>
      <w:r w:rsidRPr="00DD440F">
        <w:rPr>
          <w:rFonts w:eastAsiaTheme="minorEastAsia" w:cs="Times New Roman"/>
          <w:szCs w:val="28"/>
          <w:lang w:eastAsia="ru-RU"/>
        </w:rPr>
        <w:lastRenderedPageBreak/>
        <w:t xml:space="preserve">о том, что юридическое лицо </w:t>
      </w:r>
      <w:r w:rsidRPr="00DD440F">
        <w:rPr>
          <w:rFonts w:eastAsiaTheme="minorEastAsia" w:cs="Times New Roman"/>
          <w:szCs w:val="28"/>
          <w:lang w:eastAsia="ru-RU"/>
        </w:rPr>
        <w:sym w:font="Symbol" w:char="F02D"/>
      </w:r>
      <w:r w:rsidRPr="00DD440F">
        <w:rPr>
          <w:rFonts w:eastAsiaTheme="minorEastAsia" w:cs="Times New Roman"/>
          <w:szCs w:val="28"/>
          <w:lang w:eastAsia="ru-RU"/>
        </w:rPr>
        <w:t xml:space="preserve"> Резидент – находится в процессе ликвидации;</w:t>
      </w:r>
    </w:p>
    <w:p w:rsidR="00DD440F" w:rsidRPr="00DD440F" w:rsidRDefault="00DD440F" w:rsidP="00DD440F">
      <w:pPr>
        <w:widowControl w:val="0"/>
        <w:autoSpaceDE w:val="0"/>
        <w:autoSpaceDN w:val="0"/>
        <w:adjustRightInd w:val="0"/>
        <w:jc w:val="both"/>
        <w:rPr>
          <w:rFonts w:eastAsiaTheme="minorEastAsia" w:cs="Times New Roman"/>
          <w:szCs w:val="28"/>
          <w:lang w:eastAsia="ru-RU"/>
        </w:rPr>
      </w:pPr>
      <w:r w:rsidRPr="00DD440F">
        <w:rPr>
          <w:rFonts w:eastAsiaTheme="minorEastAsia" w:cs="Times New Roman"/>
          <w:szCs w:val="28"/>
          <w:lang w:eastAsia="ru-RU"/>
        </w:rPr>
        <w:t xml:space="preserve">- прекращение деятельности юридического лица </w:t>
      </w:r>
      <w:r w:rsidRPr="00DD440F">
        <w:rPr>
          <w:rFonts w:eastAsiaTheme="minorEastAsia" w:cs="Times New Roman"/>
          <w:szCs w:val="28"/>
          <w:lang w:eastAsia="ru-RU"/>
        </w:rPr>
        <w:sym w:font="Symbol" w:char="F02D"/>
      </w:r>
      <w:r w:rsidRPr="00DD440F">
        <w:rPr>
          <w:rFonts w:eastAsiaTheme="minorEastAsia" w:cs="Times New Roman"/>
          <w:szCs w:val="28"/>
          <w:lang w:eastAsia="ru-RU"/>
        </w:rPr>
        <w:t xml:space="preserve"> Резидента – путем реорганизации согласно Гражданскому кодексу Российской Федерации;</w:t>
      </w:r>
    </w:p>
    <w:p w:rsidR="00DD440F" w:rsidRPr="00DD440F" w:rsidRDefault="00DD440F" w:rsidP="00DD440F">
      <w:pPr>
        <w:widowControl w:val="0"/>
        <w:autoSpaceDE w:val="0"/>
        <w:autoSpaceDN w:val="0"/>
        <w:adjustRightInd w:val="0"/>
        <w:jc w:val="both"/>
        <w:rPr>
          <w:rFonts w:eastAsiaTheme="minorEastAsia" w:cs="Times New Roman"/>
          <w:szCs w:val="28"/>
          <w:lang w:eastAsia="ru-RU"/>
        </w:rPr>
      </w:pPr>
      <w:r w:rsidRPr="00DD440F">
        <w:rPr>
          <w:rFonts w:eastAsiaTheme="minorEastAsia" w:cs="Times New Roman"/>
          <w:szCs w:val="28"/>
          <w:lang w:eastAsia="ru-RU"/>
        </w:rPr>
        <w:t xml:space="preserve">- вступление в законную силу решения суда о признании юридического лица </w:t>
      </w:r>
      <w:r w:rsidRPr="00DD440F">
        <w:rPr>
          <w:rFonts w:eastAsiaTheme="minorEastAsia" w:cs="Times New Roman"/>
          <w:szCs w:val="28"/>
          <w:lang w:eastAsia="ru-RU"/>
        </w:rPr>
        <w:sym w:font="Symbol" w:char="F02D"/>
      </w:r>
      <w:r w:rsidRPr="00DD440F">
        <w:rPr>
          <w:rFonts w:eastAsiaTheme="minorEastAsia" w:cs="Times New Roman"/>
          <w:szCs w:val="28"/>
          <w:lang w:eastAsia="ru-RU"/>
        </w:rPr>
        <w:t xml:space="preserve"> Резидента – банкротом;</w:t>
      </w:r>
    </w:p>
    <w:p w:rsidR="00DD440F" w:rsidRPr="00DD440F" w:rsidRDefault="00DD440F" w:rsidP="00DD440F">
      <w:pPr>
        <w:widowControl w:val="0"/>
        <w:autoSpaceDE w:val="0"/>
        <w:autoSpaceDN w:val="0"/>
        <w:adjustRightInd w:val="0"/>
        <w:jc w:val="both"/>
        <w:rPr>
          <w:rFonts w:eastAsiaTheme="minorEastAsia" w:cs="Times New Roman"/>
          <w:szCs w:val="28"/>
          <w:lang w:eastAsia="ru-RU"/>
        </w:rPr>
      </w:pPr>
      <w:r w:rsidRPr="00DD440F">
        <w:rPr>
          <w:rFonts w:eastAsiaTheme="minorEastAsia" w:cs="Times New Roman"/>
          <w:szCs w:val="28"/>
          <w:lang w:eastAsia="ru-RU"/>
        </w:rPr>
        <w:t>- снижение заявленных в бизнес-плане инвестиционного проекта и закрепленных в настоящем Соглашении показателей инвестиционного проекта более чем на 25 процентов;</w:t>
      </w:r>
    </w:p>
    <w:p w:rsidR="00DD440F" w:rsidRPr="00DD440F" w:rsidRDefault="00DD440F" w:rsidP="00DD440F">
      <w:pPr>
        <w:widowControl w:val="0"/>
        <w:autoSpaceDE w:val="0"/>
        <w:autoSpaceDN w:val="0"/>
        <w:adjustRightInd w:val="0"/>
        <w:jc w:val="both"/>
        <w:rPr>
          <w:rFonts w:eastAsiaTheme="minorEastAsia" w:cs="Times New Roman"/>
          <w:szCs w:val="28"/>
          <w:lang w:eastAsia="ru-RU"/>
        </w:rPr>
      </w:pPr>
      <w:r w:rsidRPr="00DD440F">
        <w:rPr>
          <w:rFonts w:eastAsiaTheme="minorEastAsia" w:cs="Times New Roman"/>
          <w:szCs w:val="28"/>
          <w:lang w:eastAsia="ru-RU"/>
        </w:rPr>
        <w:t>- несоблюдение Резидентом других условий настоящего Соглашения, указанных в пункте 3.3 раздела 3 настоящего Соглашения.</w:t>
      </w:r>
    </w:p>
    <w:p w:rsidR="00DD440F" w:rsidRPr="00DD440F" w:rsidRDefault="00DD440F" w:rsidP="00DD440F">
      <w:pPr>
        <w:widowControl w:val="0"/>
        <w:autoSpaceDE w:val="0"/>
        <w:autoSpaceDN w:val="0"/>
        <w:adjustRightInd w:val="0"/>
        <w:jc w:val="both"/>
        <w:rPr>
          <w:rFonts w:eastAsiaTheme="minorEastAsia" w:cs="Times New Roman"/>
          <w:szCs w:val="28"/>
          <w:lang w:eastAsia="ru-RU"/>
        </w:rPr>
      </w:pPr>
      <w:r w:rsidRPr="00DD440F">
        <w:rPr>
          <w:rFonts w:eastAsiaTheme="minorEastAsia" w:cs="Times New Roman"/>
          <w:szCs w:val="28"/>
          <w:lang w:eastAsia="ru-RU"/>
        </w:rPr>
        <w:t>4.4. Настоящее Соглашение считается расторгнутым со дня получения Резидентом уведомления о досрочном расторжении настоящего Соглашения.</w:t>
      </w:r>
    </w:p>
    <w:p w:rsidR="00DD440F" w:rsidRPr="00DD440F" w:rsidRDefault="00DD440F" w:rsidP="00DD440F">
      <w:pPr>
        <w:widowControl w:val="0"/>
        <w:autoSpaceDE w:val="0"/>
        <w:autoSpaceDN w:val="0"/>
        <w:adjustRightInd w:val="0"/>
        <w:jc w:val="center"/>
        <w:outlineLvl w:val="1"/>
        <w:rPr>
          <w:rFonts w:eastAsiaTheme="minorEastAsia" w:cs="Times New Roman"/>
          <w:szCs w:val="28"/>
          <w:lang w:eastAsia="ru-RU"/>
        </w:rPr>
      </w:pPr>
    </w:p>
    <w:p w:rsidR="00DD440F" w:rsidRPr="00DD440F" w:rsidRDefault="00DD440F" w:rsidP="00DD440F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rFonts w:eastAsiaTheme="minorEastAsia" w:cs="Times New Roman"/>
          <w:szCs w:val="28"/>
          <w:lang w:eastAsia="ru-RU"/>
        </w:rPr>
      </w:pPr>
      <w:r w:rsidRPr="00DD440F">
        <w:rPr>
          <w:rFonts w:eastAsiaTheme="minorEastAsia" w:cs="Times New Roman"/>
          <w:szCs w:val="28"/>
          <w:lang w:eastAsia="ru-RU"/>
        </w:rPr>
        <w:t>5. Ответственность Сторон Соглашения</w:t>
      </w:r>
    </w:p>
    <w:p w:rsidR="00DD440F" w:rsidRPr="00DD440F" w:rsidRDefault="00DD440F" w:rsidP="00DD440F">
      <w:pPr>
        <w:widowControl w:val="0"/>
        <w:autoSpaceDE w:val="0"/>
        <w:autoSpaceDN w:val="0"/>
        <w:adjustRightInd w:val="0"/>
        <w:jc w:val="both"/>
        <w:rPr>
          <w:rFonts w:eastAsiaTheme="minorEastAsia" w:cs="Times New Roman"/>
          <w:szCs w:val="28"/>
          <w:lang w:eastAsia="ru-RU"/>
        </w:rPr>
      </w:pPr>
    </w:p>
    <w:p w:rsidR="00DD440F" w:rsidRPr="00DD440F" w:rsidRDefault="00DD440F" w:rsidP="00DD440F">
      <w:pPr>
        <w:widowControl w:val="0"/>
        <w:autoSpaceDE w:val="0"/>
        <w:autoSpaceDN w:val="0"/>
        <w:adjustRightInd w:val="0"/>
        <w:jc w:val="both"/>
        <w:rPr>
          <w:rFonts w:eastAsiaTheme="minorEastAsia" w:cs="Times New Roman"/>
          <w:szCs w:val="28"/>
          <w:lang w:eastAsia="ru-RU"/>
        </w:rPr>
      </w:pPr>
      <w:r w:rsidRPr="00DD440F">
        <w:rPr>
          <w:rFonts w:eastAsiaTheme="minorEastAsia" w:cs="Times New Roman"/>
          <w:szCs w:val="28"/>
          <w:lang w:eastAsia="ru-RU"/>
        </w:rPr>
        <w:t>5.1. Стороны несут ответственность за невыполнение своих обязательств по настоящему Соглашению в соответствии с законодательством Российской Федерации.</w:t>
      </w:r>
    </w:p>
    <w:p w:rsidR="00DD440F" w:rsidRPr="00DD440F" w:rsidRDefault="00DD440F" w:rsidP="00DD440F">
      <w:pPr>
        <w:widowControl w:val="0"/>
        <w:autoSpaceDE w:val="0"/>
        <w:autoSpaceDN w:val="0"/>
        <w:adjustRightInd w:val="0"/>
        <w:jc w:val="both"/>
        <w:rPr>
          <w:rFonts w:eastAsiaTheme="minorEastAsia" w:cs="Times New Roman"/>
          <w:szCs w:val="28"/>
          <w:lang w:eastAsia="ru-RU"/>
        </w:rPr>
      </w:pPr>
      <w:r w:rsidRPr="00DD440F">
        <w:rPr>
          <w:rFonts w:eastAsiaTheme="minorEastAsia" w:cs="Times New Roman"/>
          <w:szCs w:val="28"/>
          <w:lang w:eastAsia="ru-RU"/>
        </w:rPr>
        <w:t>5.2. В случае расторжения настоящего Соглашения:</w:t>
      </w:r>
    </w:p>
    <w:p w:rsidR="00DD440F" w:rsidRPr="00DD440F" w:rsidRDefault="00DD440F" w:rsidP="00DD440F">
      <w:pPr>
        <w:widowControl w:val="0"/>
        <w:autoSpaceDE w:val="0"/>
        <w:autoSpaceDN w:val="0"/>
        <w:adjustRightInd w:val="0"/>
        <w:jc w:val="both"/>
        <w:rPr>
          <w:rFonts w:eastAsiaTheme="minorEastAsia" w:cs="Times New Roman"/>
          <w:szCs w:val="28"/>
          <w:lang w:eastAsia="ru-RU"/>
        </w:rPr>
      </w:pPr>
      <w:r w:rsidRPr="00DD440F">
        <w:rPr>
          <w:rFonts w:eastAsiaTheme="minorEastAsia" w:cs="Times New Roman"/>
          <w:szCs w:val="28"/>
          <w:lang w:eastAsia="ru-RU"/>
        </w:rPr>
        <w:t>- расходы, понесенные Резидентом в связи с выполнением настоящего Соглашения, не возмещаются;</w:t>
      </w:r>
    </w:p>
    <w:p w:rsidR="00DD440F" w:rsidRPr="00DD440F" w:rsidRDefault="00DD440F" w:rsidP="00DD440F">
      <w:pPr>
        <w:widowControl w:val="0"/>
        <w:autoSpaceDE w:val="0"/>
        <w:autoSpaceDN w:val="0"/>
        <w:adjustRightInd w:val="0"/>
        <w:jc w:val="both"/>
        <w:rPr>
          <w:rFonts w:eastAsiaTheme="minorEastAsia" w:cs="Times New Roman"/>
          <w:szCs w:val="28"/>
          <w:lang w:eastAsia="ru-RU"/>
        </w:rPr>
      </w:pPr>
      <w:r w:rsidRPr="00DD440F">
        <w:rPr>
          <w:rFonts w:eastAsiaTheme="minorEastAsia" w:cs="Times New Roman"/>
          <w:szCs w:val="28"/>
          <w:lang w:eastAsia="ru-RU"/>
        </w:rPr>
        <w:t>- сумма налогов, не уплаченных Резидентом в результате применения установленных для резидентов территории опережающего социально-экономического развития налоговых льгот с момента присвоения ему соответствующего статуса, подлежит восстановлению и уплате в бюджеты соответствующих уровней в соответствии с действующим законодательством.</w:t>
      </w:r>
    </w:p>
    <w:p w:rsidR="00DD440F" w:rsidRPr="00DD440F" w:rsidRDefault="00DD440F" w:rsidP="00DD440F">
      <w:pPr>
        <w:widowControl w:val="0"/>
        <w:autoSpaceDE w:val="0"/>
        <w:autoSpaceDN w:val="0"/>
        <w:adjustRightInd w:val="0"/>
        <w:jc w:val="both"/>
        <w:rPr>
          <w:rFonts w:eastAsiaTheme="minorEastAsia" w:cs="Times New Roman"/>
          <w:szCs w:val="28"/>
          <w:lang w:eastAsia="ru-RU"/>
        </w:rPr>
      </w:pPr>
      <w:r w:rsidRPr="00DD440F">
        <w:rPr>
          <w:rFonts w:eastAsiaTheme="minorEastAsia" w:cs="Times New Roman"/>
          <w:szCs w:val="28"/>
          <w:lang w:eastAsia="ru-RU"/>
        </w:rPr>
        <w:t>5.3. Стороны освобождаются от ответственности за неисполнение обязательств по настоящему Соглашению, если это явилось следствием обстоятельств непреодолимой силы.</w:t>
      </w:r>
    </w:p>
    <w:p w:rsidR="00DD440F" w:rsidRPr="00DD440F" w:rsidRDefault="00DD440F" w:rsidP="00DD440F">
      <w:pPr>
        <w:widowControl w:val="0"/>
        <w:autoSpaceDE w:val="0"/>
        <w:autoSpaceDN w:val="0"/>
        <w:adjustRightInd w:val="0"/>
        <w:jc w:val="both"/>
        <w:rPr>
          <w:rFonts w:eastAsiaTheme="minorEastAsia" w:cs="Times New Roman"/>
          <w:sz w:val="24"/>
          <w:szCs w:val="24"/>
          <w:lang w:eastAsia="ru-RU"/>
        </w:rPr>
      </w:pPr>
    </w:p>
    <w:p w:rsidR="00DD440F" w:rsidRPr="00DD440F" w:rsidRDefault="00DD440F" w:rsidP="00DD440F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rFonts w:eastAsiaTheme="minorEastAsia" w:cs="Times New Roman"/>
          <w:szCs w:val="28"/>
          <w:lang w:eastAsia="ru-RU"/>
        </w:rPr>
      </w:pPr>
      <w:r w:rsidRPr="00DD440F">
        <w:rPr>
          <w:rFonts w:eastAsiaTheme="minorEastAsia" w:cs="Times New Roman"/>
          <w:szCs w:val="28"/>
          <w:lang w:eastAsia="ru-RU"/>
        </w:rPr>
        <w:t>6. Порядок разрешения споров</w:t>
      </w:r>
    </w:p>
    <w:p w:rsidR="00DD440F" w:rsidRPr="00DD440F" w:rsidRDefault="00DD440F" w:rsidP="00DD440F">
      <w:pPr>
        <w:widowControl w:val="0"/>
        <w:autoSpaceDE w:val="0"/>
        <w:autoSpaceDN w:val="0"/>
        <w:adjustRightInd w:val="0"/>
        <w:jc w:val="both"/>
        <w:rPr>
          <w:rFonts w:eastAsiaTheme="minorEastAsia" w:cs="Times New Roman"/>
          <w:sz w:val="24"/>
          <w:szCs w:val="24"/>
          <w:lang w:eastAsia="ru-RU"/>
        </w:rPr>
      </w:pPr>
    </w:p>
    <w:p w:rsidR="00DD440F" w:rsidRPr="00DD440F" w:rsidRDefault="00DD440F" w:rsidP="00DD440F">
      <w:pPr>
        <w:widowControl w:val="0"/>
        <w:autoSpaceDE w:val="0"/>
        <w:autoSpaceDN w:val="0"/>
        <w:adjustRightInd w:val="0"/>
        <w:jc w:val="both"/>
        <w:rPr>
          <w:rFonts w:eastAsiaTheme="minorEastAsia" w:cs="Times New Roman"/>
          <w:szCs w:val="28"/>
          <w:lang w:eastAsia="ru-RU"/>
        </w:rPr>
      </w:pPr>
      <w:r w:rsidRPr="00DD440F">
        <w:rPr>
          <w:rFonts w:eastAsiaTheme="minorEastAsia" w:cs="Times New Roman"/>
          <w:szCs w:val="28"/>
          <w:lang w:eastAsia="ru-RU"/>
        </w:rPr>
        <w:t>6.1. Все споры и разногласия по настоящему Соглашению, которые могут возникнуть между Сторонами, будут разрешаться Сторонами в претензионном (досудебном) порядке.</w:t>
      </w:r>
    </w:p>
    <w:p w:rsidR="00DD440F" w:rsidRPr="00DD440F" w:rsidRDefault="00DD440F" w:rsidP="00DD440F">
      <w:pPr>
        <w:widowControl w:val="0"/>
        <w:autoSpaceDE w:val="0"/>
        <w:autoSpaceDN w:val="0"/>
        <w:adjustRightInd w:val="0"/>
        <w:jc w:val="both"/>
        <w:rPr>
          <w:rFonts w:eastAsiaTheme="minorEastAsia" w:cs="Times New Roman"/>
          <w:szCs w:val="28"/>
          <w:lang w:eastAsia="ru-RU"/>
        </w:rPr>
      </w:pPr>
      <w:r w:rsidRPr="00DD440F">
        <w:rPr>
          <w:rFonts w:eastAsiaTheme="minorEastAsia" w:cs="Times New Roman"/>
          <w:szCs w:val="28"/>
          <w:lang w:eastAsia="ru-RU"/>
        </w:rPr>
        <w:t>6.2. В случае невозможности разрешения споров путем переговоров Стороны передают их на рассмотрение в суд.</w:t>
      </w:r>
    </w:p>
    <w:p w:rsidR="00DD440F" w:rsidRPr="00DD440F" w:rsidRDefault="00DD440F" w:rsidP="00DD440F">
      <w:pPr>
        <w:widowControl w:val="0"/>
        <w:autoSpaceDE w:val="0"/>
        <w:autoSpaceDN w:val="0"/>
        <w:adjustRightInd w:val="0"/>
        <w:jc w:val="both"/>
        <w:rPr>
          <w:rFonts w:eastAsiaTheme="minorEastAsia" w:cs="Times New Roman"/>
          <w:sz w:val="24"/>
          <w:szCs w:val="24"/>
          <w:lang w:eastAsia="ru-RU"/>
        </w:rPr>
      </w:pPr>
    </w:p>
    <w:p w:rsidR="00DD440F" w:rsidRPr="00DD440F" w:rsidRDefault="00DD440F" w:rsidP="00DD440F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rFonts w:eastAsiaTheme="minorEastAsia" w:cs="Times New Roman"/>
          <w:szCs w:val="28"/>
          <w:lang w:eastAsia="ru-RU"/>
        </w:rPr>
      </w:pPr>
      <w:r w:rsidRPr="00DD440F">
        <w:rPr>
          <w:rFonts w:eastAsiaTheme="minorEastAsia" w:cs="Times New Roman"/>
          <w:szCs w:val="28"/>
          <w:lang w:eastAsia="ru-RU"/>
        </w:rPr>
        <w:t>7. Заключительные положения</w:t>
      </w:r>
    </w:p>
    <w:p w:rsidR="00DD440F" w:rsidRPr="00DD440F" w:rsidRDefault="00DD440F" w:rsidP="00DD440F">
      <w:pPr>
        <w:widowControl w:val="0"/>
        <w:autoSpaceDE w:val="0"/>
        <w:autoSpaceDN w:val="0"/>
        <w:adjustRightInd w:val="0"/>
        <w:jc w:val="both"/>
        <w:rPr>
          <w:rFonts w:eastAsiaTheme="minorEastAsia" w:cs="Times New Roman"/>
          <w:sz w:val="24"/>
          <w:szCs w:val="24"/>
          <w:lang w:eastAsia="ru-RU"/>
        </w:rPr>
      </w:pPr>
    </w:p>
    <w:p w:rsidR="00DD440F" w:rsidRPr="00DD440F" w:rsidRDefault="00DD440F" w:rsidP="00DD440F">
      <w:pPr>
        <w:widowControl w:val="0"/>
        <w:autoSpaceDE w:val="0"/>
        <w:autoSpaceDN w:val="0"/>
        <w:adjustRightInd w:val="0"/>
        <w:jc w:val="both"/>
        <w:rPr>
          <w:rFonts w:eastAsiaTheme="minorEastAsia" w:cs="Times New Roman"/>
          <w:szCs w:val="28"/>
          <w:lang w:eastAsia="ru-RU"/>
        </w:rPr>
      </w:pPr>
      <w:r w:rsidRPr="00DD440F">
        <w:rPr>
          <w:rFonts w:eastAsiaTheme="minorEastAsia" w:cs="Times New Roman"/>
          <w:szCs w:val="28"/>
          <w:lang w:eastAsia="ru-RU"/>
        </w:rPr>
        <w:t>7.1. Во всем, что не предусмотрено настоящим Соглашением, Стороны руководствуются законодательством Российской Федерации.</w:t>
      </w:r>
    </w:p>
    <w:p w:rsidR="00DD440F" w:rsidRPr="00DD440F" w:rsidRDefault="00DD440F" w:rsidP="00DD440F">
      <w:pPr>
        <w:widowControl w:val="0"/>
        <w:autoSpaceDE w:val="0"/>
        <w:autoSpaceDN w:val="0"/>
        <w:adjustRightInd w:val="0"/>
        <w:jc w:val="both"/>
        <w:rPr>
          <w:rFonts w:eastAsiaTheme="minorEastAsia" w:cs="Times New Roman"/>
          <w:szCs w:val="28"/>
          <w:lang w:eastAsia="ru-RU"/>
        </w:rPr>
      </w:pPr>
      <w:r w:rsidRPr="00DD440F">
        <w:rPr>
          <w:rFonts w:eastAsiaTheme="minorEastAsia" w:cs="Times New Roman"/>
          <w:szCs w:val="28"/>
          <w:lang w:eastAsia="ru-RU"/>
        </w:rPr>
        <w:t xml:space="preserve">7.2. Все изменения и дополнения к настоящему Соглашению действительны лишь при условии, что они совершены в письменной форме и </w:t>
      </w:r>
      <w:r w:rsidRPr="00DD440F">
        <w:rPr>
          <w:rFonts w:eastAsiaTheme="minorEastAsia" w:cs="Times New Roman"/>
          <w:szCs w:val="28"/>
          <w:lang w:eastAsia="ru-RU"/>
        </w:rPr>
        <w:lastRenderedPageBreak/>
        <w:t>подписаны всеми Сторонами.</w:t>
      </w:r>
    </w:p>
    <w:p w:rsidR="00DD440F" w:rsidRPr="00DD440F" w:rsidRDefault="00DD440F" w:rsidP="00DD440F">
      <w:pPr>
        <w:widowControl w:val="0"/>
        <w:autoSpaceDE w:val="0"/>
        <w:autoSpaceDN w:val="0"/>
        <w:adjustRightInd w:val="0"/>
        <w:jc w:val="both"/>
        <w:rPr>
          <w:rFonts w:eastAsiaTheme="minorEastAsia" w:cs="Times New Roman"/>
          <w:szCs w:val="28"/>
          <w:lang w:eastAsia="ru-RU"/>
        </w:rPr>
      </w:pPr>
      <w:r w:rsidRPr="00DD440F">
        <w:rPr>
          <w:rFonts w:eastAsiaTheme="minorEastAsia" w:cs="Times New Roman"/>
          <w:szCs w:val="28"/>
          <w:lang w:eastAsia="ru-RU"/>
        </w:rPr>
        <w:t>7.3. Настоящее Соглашение составлено в 3 экземплярах, имеющих одинаковую юридическую силу.</w:t>
      </w:r>
    </w:p>
    <w:p w:rsidR="00DD440F" w:rsidRPr="00DD440F" w:rsidRDefault="00DD440F" w:rsidP="00DD440F">
      <w:pPr>
        <w:widowControl w:val="0"/>
        <w:autoSpaceDE w:val="0"/>
        <w:autoSpaceDN w:val="0"/>
        <w:adjustRightInd w:val="0"/>
        <w:jc w:val="both"/>
        <w:rPr>
          <w:rFonts w:eastAsiaTheme="minorEastAsia" w:cs="Times New Roman"/>
          <w:szCs w:val="28"/>
          <w:lang w:eastAsia="ru-RU"/>
        </w:rPr>
      </w:pPr>
      <w:r w:rsidRPr="00DD440F">
        <w:rPr>
          <w:rFonts w:eastAsiaTheme="minorEastAsia" w:cs="Times New Roman"/>
          <w:szCs w:val="28"/>
          <w:lang w:eastAsia="ru-RU"/>
        </w:rPr>
        <w:t>7.4. Все уведомления и сообщения должны направляться в письменной форме. Сообщения будут считаться исполненными надлежащим образом, если они посланы заказным письмом, по факсу или доставлены лично под подпись о получении по почтовым адресам Сторон (номерам факса).</w:t>
      </w:r>
    </w:p>
    <w:p w:rsidR="00DD440F" w:rsidRPr="00DD440F" w:rsidRDefault="00DD440F" w:rsidP="00DD440F">
      <w:pPr>
        <w:widowControl w:val="0"/>
        <w:autoSpaceDE w:val="0"/>
        <w:autoSpaceDN w:val="0"/>
        <w:adjustRightInd w:val="0"/>
        <w:jc w:val="both"/>
        <w:rPr>
          <w:rFonts w:eastAsiaTheme="minorEastAsia" w:cs="Times New Roman"/>
          <w:szCs w:val="28"/>
          <w:lang w:eastAsia="ru-RU"/>
        </w:rPr>
      </w:pPr>
      <w:r w:rsidRPr="00DD440F">
        <w:rPr>
          <w:rFonts w:eastAsiaTheme="minorEastAsia" w:cs="Times New Roman"/>
          <w:szCs w:val="28"/>
          <w:lang w:eastAsia="ru-RU"/>
        </w:rPr>
        <w:t>7.5. К настоящему Соглашению прилагаются и являются его неотъемлемыми частями:</w:t>
      </w:r>
    </w:p>
    <w:p w:rsidR="00DD440F" w:rsidRPr="00DD440F" w:rsidRDefault="00DD440F" w:rsidP="00DD440F">
      <w:pPr>
        <w:widowControl w:val="0"/>
        <w:autoSpaceDE w:val="0"/>
        <w:autoSpaceDN w:val="0"/>
        <w:adjustRightInd w:val="0"/>
        <w:jc w:val="both"/>
        <w:rPr>
          <w:rFonts w:eastAsiaTheme="minorEastAsia" w:cs="Times New Roman"/>
          <w:szCs w:val="28"/>
          <w:lang w:eastAsia="ru-RU"/>
        </w:rPr>
      </w:pPr>
      <w:r w:rsidRPr="00DD440F">
        <w:rPr>
          <w:rFonts w:eastAsiaTheme="minorEastAsia" w:cs="Times New Roman"/>
          <w:szCs w:val="28"/>
          <w:lang w:eastAsia="ru-RU"/>
        </w:rPr>
        <w:t>- план реализации инвестиционного проекта;</w:t>
      </w:r>
    </w:p>
    <w:p w:rsidR="00DD440F" w:rsidRPr="00DD440F" w:rsidRDefault="00DD440F" w:rsidP="00DD440F">
      <w:pPr>
        <w:widowControl w:val="0"/>
        <w:autoSpaceDE w:val="0"/>
        <w:autoSpaceDN w:val="0"/>
        <w:adjustRightInd w:val="0"/>
        <w:jc w:val="both"/>
        <w:rPr>
          <w:rFonts w:eastAsiaTheme="minorEastAsia" w:cs="Times New Roman"/>
          <w:szCs w:val="28"/>
          <w:lang w:eastAsia="ru-RU"/>
        </w:rPr>
      </w:pPr>
      <w:r w:rsidRPr="00DD440F">
        <w:rPr>
          <w:rFonts w:eastAsiaTheme="minorEastAsia" w:cs="Times New Roman"/>
          <w:szCs w:val="28"/>
          <w:lang w:eastAsia="ru-RU"/>
        </w:rPr>
        <w:t>- паспорт инвестиционного проекта по форме согласно приложению 2 к Порядку заключения соглашения об осуществлении деятельности на территории опережающего социально-экономического развития, создаваемой на территории монопрофильного муниципального образования Ярославской области (моногорода), утверждаемому постановлением Правительства области;</w:t>
      </w:r>
    </w:p>
    <w:p w:rsidR="00DD440F" w:rsidRPr="00DD440F" w:rsidRDefault="00DD440F" w:rsidP="00DD440F">
      <w:pPr>
        <w:widowControl w:val="0"/>
        <w:autoSpaceDE w:val="0"/>
        <w:autoSpaceDN w:val="0"/>
        <w:adjustRightInd w:val="0"/>
        <w:jc w:val="both"/>
        <w:rPr>
          <w:rFonts w:eastAsiaTheme="minorEastAsia" w:cs="Times New Roman"/>
          <w:szCs w:val="28"/>
          <w:lang w:eastAsia="ru-RU"/>
        </w:rPr>
      </w:pPr>
      <w:r w:rsidRPr="00DD440F">
        <w:rPr>
          <w:rFonts w:eastAsiaTheme="minorEastAsia" w:cs="Times New Roman"/>
          <w:szCs w:val="28"/>
          <w:lang w:eastAsia="ru-RU"/>
        </w:rPr>
        <w:t>- выписка из протокола заседания комиссии по рассмотрению заявок на заключение соглашения об осуществлении деятельности на территории опережающего социально-экономического развития, создаваемой на территории монопрофильного муниципального образования Ярославской области (моногорода), от _____________ № ____;</w:t>
      </w:r>
    </w:p>
    <w:p w:rsidR="00DD440F" w:rsidRPr="00DD440F" w:rsidRDefault="00DD440F" w:rsidP="00DD440F">
      <w:pPr>
        <w:widowControl w:val="0"/>
        <w:autoSpaceDE w:val="0"/>
        <w:autoSpaceDN w:val="0"/>
        <w:adjustRightInd w:val="0"/>
        <w:jc w:val="both"/>
        <w:rPr>
          <w:rFonts w:eastAsiaTheme="minorEastAsia" w:cs="Times New Roman"/>
          <w:szCs w:val="28"/>
          <w:lang w:eastAsia="ru-RU"/>
        </w:rPr>
      </w:pPr>
      <w:r w:rsidRPr="00DD440F">
        <w:rPr>
          <w:rFonts w:eastAsiaTheme="minorEastAsia" w:cs="Times New Roman"/>
          <w:szCs w:val="28"/>
          <w:lang w:eastAsia="ru-RU"/>
        </w:rPr>
        <w:t>- ____________________________________________________________.</w:t>
      </w:r>
    </w:p>
    <w:p w:rsidR="00DD440F" w:rsidRPr="00DD440F" w:rsidRDefault="00DD440F" w:rsidP="00DD440F">
      <w:pPr>
        <w:widowControl w:val="0"/>
        <w:autoSpaceDE w:val="0"/>
        <w:autoSpaceDN w:val="0"/>
        <w:adjustRightInd w:val="0"/>
        <w:jc w:val="center"/>
        <w:rPr>
          <w:rFonts w:eastAsiaTheme="minorEastAsia" w:cs="Times New Roman"/>
          <w:sz w:val="24"/>
          <w:szCs w:val="24"/>
          <w:lang w:eastAsia="ru-RU"/>
        </w:rPr>
      </w:pPr>
      <w:r w:rsidRPr="00DD440F">
        <w:rPr>
          <w:rFonts w:eastAsiaTheme="minorEastAsia" w:cs="Times New Roman"/>
          <w:sz w:val="24"/>
          <w:szCs w:val="24"/>
          <w:lang w:eastAsia="ru-RU"/>
        </w:rPr>
        <w:t>(иные материалы)</w:t>
      </w:r>
    </w:p>
    <w:p w:rsidR="00DD440F" w:rsidRPr="00DD440F" w:rsidRDefault="00DD440F" w:rsidP="00DD440F">
      <w:pPr>
        <w:widowControl w:val="0"/>
        <w:autoSpaceDE w:val="0"/>
        <w:autoSpaceDN w:val="0"/>
        <w:adjustRightInd w:val="0"/>
        <w:ind w:firstLine="0"/>
        <w:jc w:val="both"/>
        <w:rPr>
          <w:rFonts w:eastAsiaTheme="minorEastAsia" w:cs="Times New Roman"/>
          <w:szCs w:val="28"/>
          <w:lang w:eastAsia="ru-RU"/>
        </w:rPr>
      </w:pPr>
    </w:p>
    <w:tbl>
      <w:tblPr>
        <w:tblW w:w="5000" w:type="pct"/>
        <w:jc w:val="center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39"/>
        <w:gridCol w:w="144"/>
        <w:gridCol w:w="3117"/>
        <w:gridCol w:w="144"/>
        <w:gridCol w:w="3035"/>
      </w:tblGrid>
      <w:tr w:rsidR="00DD440F" w:rsidRPr="00DD440F" w:rsidTr="00DD440F">
        <w:trPr>
          <w:trHeight w:val="507"/>
          <w:jc w:val="center"/>
        </w:trPr>
        <w:tc>
          <w:tcPr>
            <w:tcW w:w="1603" w:type="pct"/>
          </w:tcPr>
          <w:p w:rsidR="00DD440F" w:rsidRPr="00DD440F" w:rsidRDefault="00DD440F" w:rsidP="00DD440F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Theme="minorEastAsia" w:cs="Times New Roman"/>
                <w:szCs w:val="28"/>
                <w:lang w:eastAsia="ru-RU"/>
              </w:rPr>
            </w:pPr>
            <w:r w:rsidRPr="00DD440F">
              <w:rPr>
                <w:rFonts w:eastAsiaTheme="minorEastAsia" w:cs="Times New Roman"/>
                <w:szCs w:val="28"/>
                <w:lang w:eastAsia="ru-RU"/>
              </w:rPr>
              <w:t xml:space="preserve">Уполномоченный </w:t>
            </w:r>
          </w:p>
          <w:p w:rsidR="00DD440F" w:rsidRPr="00DD440F" w:rsidRDefault="00DD440F" w:rsidP="00DD440F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Theme="minorEastAsia" w:cs="Times New Roman"/>
                <w:szCs w:val="28"/>
                <w:lang w:eastAsia="ru-RU"/>
              </w:rPr>
            </w:pPr>
            <w:r w:rsidRPr="00DD440F">
              <w:rPr>
                <w:rFonts w:eastAsiaTheme="minorEastAsia" w:cs="Times New Roman"/>
                <w:szCs w:val="28"/>
                <w:lang w:eastAsia="ru-RU"/>
              </w:rPr>
              <w:t>орган</w:t>
            </w:r>
          </w:p>
        </w:tc>
        <w:tc>
          <w:tcPr>
            <w:tcW w:w="76" w:type="pct"/>
          </w:tcPr>
          <w:p w:rsidR="00DD440F" w:rsidRPr="00DD440F" w:rsidRDefault="00DD440F" w:rsidP="00DD440F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Theme="minorEastAsia" w:cs="Times New Roman"/>
                <w:szCs w:val="28"/>
                <w:lang w:eastAsia="ru-RU"/>
              </w:rPr>
            </w:pPr>
          </w:p>
        </w:tc>
        <w:tc>
          <w:tcPr>
            <w:tcW w:w="1644" w:type="pct"/>
          </w:tcPr>
          <w:p w:rsidR="00DD440F" w:rsidRPr="00DD440F" w:rsidRDefault="00DD440F" w:rsidP="00DD440F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Theme="minorEastAsia" w:cs="Times New Roman"/>
                <w:szCs w:val="28"/>
                <w:lang w:eastAsia="ru-RU"/>
              </w:rPr>
            </w:pPr>
            <w:r w:rsidRPr="00DD440F">
              <w:rPr>
                <w:rFonts w:eastAsiaTheme="minorEastAsia" w:cs="Times New Roman"/>
                <w:szCs w:val="28"/>
                <w:lang w:eastAsia="ru-RU"/>
              </w:rPr>
              <w:t xml:space="preserve">Администрация </w:t>
            </w:r>
          </w:p>
        </w:tc>
        <w:tc>
          <w:tcPr>
            <w:tcW w:w="76" w:type="pct"/>
          </w:tcPr>
          <w:p w:rsidR="00DD440F" w:rsidRPr="00DD440F" w:rsidRDefault="00DD440F" w:rsidP="00DD440F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Theme="minorEastAsia" w:cs="Times New Roman"/>
                <w:szCs w:val="28"/>
                <w:lang w:eastAsia="ru-RU"/>
              </w:rPr>
            </w:pPr>
          </w:p>
        </w:tc>
        <w:tc>
          <w:tcPr>
            <w:tcW w:w="1601" w:type="pct"/>
          </w:tcPr>
          <w:p w:rsidR="00DD440F" w:rsidRPr="00DD440F" w:rsidRDefault="00DD440F" w:rsidP="00DD440F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Theme="minorEastAsia" w:cs="Times New Roman"/>
                <w:szCs w:val="28"/>
                <w:lang w:eastAsia="ru-RU"/>
              </w:rPr>
            </w:pPr>
            <w:r w:rsidRPr="00DD440F">
              <w:rPr>
                <w:rFonts w:eastAsiaTheme="minorEastAsia" w:cs="Times New Roman"/>
                <w:szCs w:val="28"/>
                <w:lang w:eastAsia="ru-RU"/>
              </w:rPr>
              <w:t>Резидент</w:t>
            </w:r>
          </w:p>
          <w:p w:rsidR="00DD440F" w:rsidRPr="00DD440F" w:rsidRDefault="00DD440F" w:rsidP="00DD440F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Theme="minorEastAsia" w:cs="Times New Roman"/>
                <w:szCs w:val="28"/>
                <w:lang w:eastAsia="ru-RU"/>
              </w:rPr>
            </w:pPr>
          </w:p>
        </w:tc>
      </w:tr>
      <w:tr w:rsidR="00DD440F" w:rsidRPr="00DD440F" w:rsidTr="00DD440F">
        <w:trPr>
          <w:jc w:val="center"/>
        </w:trPr>
        <w:tc>
          <w:tcPr>
            <w:tcW w:w="1603" w:type="pct"/>
          </w:tcPr>
          <w:p w:rsidR="00DD440F" w:rsidRPr="00DD440F" w:rsidRDefault="00DD440F" w:rsidP="00DD440F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Theme="minorEastAsia" w:cs="Times New Roman"/>
                <w:szCs w:val="28"/>
                <w:lang w:eastAsia="ru-RU"/>
              </w:rPr>
            </w:pPr>
            <w:r w:rsidRPr="00DD440F">
              <w:rPr>
                <w:rFonts w:eastAsiaTheme="minorEastAsia" w:cs="Times New Roman"/>
                <w:szCs w:val="28"/>
                <w:lang w:eastAsia="ru-RU"/>
              </w:rPr>
              <w:t>________/ ___________</w:t>
            </w:r>
          </w:p>
          <w:p w:rsidR="00DD440F" w:rsidRPr="00DD440F" w:rsidRDefault="00DD440F" w:rsidP="00DD440F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D440F">
              <w:rPr>
                <w:rFonts w:eastAsiaTheme="minorEastAsia" w:cs="Times New Roman"/>
                <w:sz w:val="24"/>
                <w:szCs w:val="24"/>
                <w:lang w:eastAsia="ru-RU"/>
              </w:rPr>
              <w:t>(подпись)    (расшифровка</w:t>
            </w:r>
          </w:p>
          <w:p w:rsidR="00DD440F" w:rsidRPr="00DD440F" w:rsidRDefault="00DD440F" w:rsidP="00DD440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D440F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           подписи)</w:t>
            </w:r>
          </w:p>
          <w:p w:rsidR="00DD440F" w:rsidRPr="00DD440F" w:rsidRDefault="00DD440F" w:rsidP="00DD440F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Theme="minorEastAsia" w:cs="Times New Roman"/>
                <w:szCs w:val="28"/>
                <w:lang w:eastAsia="ru-RU"/>
              </w:rPr>
            </w:pPr>
            <w:r w:rsidRPr="00DD440F">
              <w:rPr>
                <w:rFonts w:eastAsiaTheme="minorEastAsia" w:cs="Times New Roman"/>
                <w:szCs w:val="28"/>
                <w:lang w:eastAsia="ru-RU"/>
              </w:rPr>
              <w:t>М.П.</w:t>
            </w:r>
          </w:p>
        </w:tc>
        <w:tc>
          <w:tcPr>
            <w:tcW w:w="76" w:type="pct"/>
          </w:tcPr>
          <w:p w:rsidR="00DD440F" w:rsidRPr="00DD440F" w:rsidRDefault="00DD440F" w:rsidP="00DD440F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Theme="minorEastAsia" w:cs="Times New Roman"/>
                <w:szCs w:val="28"/>
                <w:lang w:eastAsia="ru-RU"/>
              </w:rPr>
            </w:pPr>
          </w:p>
        </w:tc>
        <w:tc>
          <w:tcPr>
            <w:tcW w:w="1644" w:type="pct"/>
          </w:tcPr>
          <w:p w:rsidR="00DD440F" w:rsidRPr="00DD440F" w:rsidRDefault="00DD440F" w:rsidP="00DD440F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Theme="minorEastAsia" w:cs="Times New Roman"/>
                <w:szCs w:val="28"/>
                <w:lang w:eastAsia="ru-RU"/>
              </w:rPr>
            </w:pPr>
            <w:r w:rsidRPr="00DD440F">
              <w:rPr>
                <w:rFonts w:eastAsiaTheme="minorEastAsia" w:cs="Times New Roman"/>
                <w:szCs w:val="28"/>
                <w:lang w:eastAsia="ru-RU"/>
              </w:rPr>
              <w:t>________/ ____________</w:t>
            </w:r>
          </w:p>
          <w:p w:rsidR="00DD440F" w:rsidRPr="00DD440F" w:rsidRDefault="00DD440F" w:rsidP="00DD440F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D440F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(подпись)   (расшифровка</w:t>
            </w:r>
          </w:p>
          <w:p w:rsidR="00DD440F" w:rsidRPr="00DD440F" w:rsidRDefault="00DD440F" w:rsidP="00DD440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D440F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             подписи)</w:t>
            </w:r>
          </w:p>
          <w:p w:rsidR="00DD440F" w:rsidRPr="00DD440F" w:rsidRDefault="00DD440F" w:rsidP="00DD440F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Theme="minorEastAsia" w:cs="Times New Roman"/>
                <w:szCs w:val="28"/>
                <w:lang w:eastAsia="ru-RU"/>
              </w:rPr>
            </w:pPr>
            <w:r w:rsidRPr="00DD440F">
              <w:rPr>
                <w:rFonts w:eastAsiaTheme="minorEastAsia" w:cs="Times New Roman"/>
                <w:szCs w:val="28"/>
                <w:lang w:eastAsia="ru-RU"/>
              </w:rPr>
              <w:t>М.П.</w:t>
            </w:r>
          </w:p>
        </w:tc>
        <w:tc>
          <w:tcPr>
            <w:tcW w:w="76" w:type="pct"/>
          </w:tcPr>
          <w:p w:rsidR="00DD440F" w:rsidRPr="00DD440F" w:rsidRDefault="00DD440F" w:rsidP="00DD440F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Theme="minorEastAsia" w:cs="Times New Roman"/>
                <w:szCs w:val="28"/>
                <w:lang w:eastAsia="ru-RU"/>
              </w:rPr>
            </w:pPr>
          </w:p>
        </w:tc>
        <w:tc>
          <w:tcPr>
            <w:tcW w:w="1601" w:type="pct"/>
          </w:tcPr>
          <w:p w:rsidR="00DD440F" w:rsidRPr="00DD440F" w:rsidRDefault="00DD440F" w:rsidP="00DD440F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Theme="minorEastAsia" w:cs="Times New Roman"/>
                <w:szCs w:val="28"/>
                <w:lang w:eastAsia="ru-RU"/>
              </w:rPr>
            </w:pPr>
            <w:r w:rsidRPr="00DD440F">
              <w:rPr>
                <w:rFonts w:eastAsiaTheme="minorEastAsia" w:cs="Times New Roman"/>
                <w:szCs w:val="28"/>
                <w:lang w:eastAsia="ru-RU"/>
              </w:rPr>
              <w:t>_______/ ___________</w:t>
            </w:r>
          </w:p>
          <w:p w:rsidR="00DD440F" w:rsidRPr="00DD440F" w:rsidRDefault="00DD440F" w:rsidP="00DD440F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D440F">
              <w:rPr>
                <w:rFonts w:eastAsiaTheme="minorEastAsia" w:cs="Times New Roman"/>
                <w:sz w:val="24"/>
                <w:szCs w:val="24"/>
                <w:lang w:eastAsia="ru-RU"/>
              </w:rPr>
              <w:t>(подпись)  (расшифровка</w:t>
            </w:r>
          </w:p>
          <w:p w:rsidR="00DD440F" w:rsidRPr="00DD440F" w:rsidRDefault="00DD440F" w:rsidP="00DD440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D440F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          подписи)</w:t>
            </w:r>
          </w:p>
          <w:p w:rsidR="00DD440F" w:rsidRPr="00DD440F" w:rsidRDefault="00DD440F" w:rsidP="00DD440F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Theme="minorEastAsia" w:cs="Times New Roman"/>
                <w:szCs w:val="28"/>
                <w:lang w:eastAsia="ru-RU"/>
              </w:rPr>
            </w:pPr>
            <w:r w:rsidRPr="00DD440F">
              <w:rPr>
                <w:rFonts w:eastAsiaTheme="minorEastAsia" w:cs="Times New Roman"/>
                <w:szCs w:val="28"/>
                <w:lang w:eastAsia="ru-RU"/>
              </w:rPr>
              <w:t>М.П.</w:t>
            </w:r>
          </w:p>
        </w:tc>
      </w:tr>
    </w:tbl>
    <w:p w:rsidR="00DD440F" w:rsidRPr="00DD440F" w:rsidRDefault="00DD440F" w:rsidP="00DD440F">
      <w:pPr>
        <w:widowControl w:val="0"/>
        <w:autoSpaceDE w:val="0"/>
        <w:autoSpaceDN w:val="0"/>
        <w:adjustRightInd w:val="0"/>
        <w:ind w:firstLine="0"/>
        <w:jc w:val="right"/>
        <w:outlineLvl w:val="1"/>
        <w:rPr>
          <w:rFonts w:eastAsiaTheme="minorEastAsia" w:cs="Times New Roman"/>
          <w:szCs w:val="28"/>
          <w:lang w:eastAsia="ru-RU"/>
        </w:rPr>
        <w:sectPr w:rsidR="00DD440F" w:rsidRPr="00DD440F" w:rsidSect="005E5245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/>
          <w:pgMar w:top="1134" w:right="566" w:bottom="1134" w:left="1985" w:header="709" w:footer="709" w:gutter="0"/>
          <w:pgNumType w:start="1"/>
          <w:cols w:space="708"/>
          <w:titlePg/>
          <w:docGrid w:linePitch="360"/>
        </w:sectPr>
      </w:pPr>
    </w:p>
    <w:p w:rsidR="00DD440F" w:rsidRPr="00DD440F" w:rsidRDefault="00DD440F" w:rsidP="00DD440F">
      <w:pPr>
        <w:ind w:left="5103"/>
        <w:rPr>
          <w:rFonts w:cs="Times New Roman"/>
          <w:b/>
          <w:szCs w:val="28"/>
        </w:rPr>
        <w:sectPr w:rsidR="00DD440F" w:rsidRPr="00DD440F" w:rsidSect="00473872">
          <w:type w:val="continuous"/>
          <w:pgSz w:w="11906" w:h="16838"/>
          <w:pgMar w:top="1134" w:right="566" w:bottom="1134" w:left="1985" w:header="709" w:footer="709" w:gutter="0"/>
          <w:pgNumType w:start="1"/>
          <w:cols w:space="708"/>
          <w:titlePg/>
          <w:docGrid w:linePitch="360"/>
        </w:sectPr>
      </w:pPr>
    </w:p>
    <w:p w:rsidR="00DD440F" w:rsidRPr="00DD440F" w:rsidRDefault="00DD440F" w:rsidP="00DD440F">
      <w:pPr>
        <w:widowControl w:val="0"/>
        <w:autoSpaceDE w:val="0"/>
        <w:autoSpaceDN w:val="0"/>
        <w:adjustRightInd w:val="0"/>
        <w:ind w:left="11057" w:firstLine="0"/>
        <w:rPr>
          <w:rFonts w:eastAsiaTheme="minorEastAsia" w:cs="Times New Roman"/>
          <w:szCs w:val="28"/>
          <w:lang w:eastAsia="ru-RU"/>
        </w:rPr>
      </w:pPr>
      <w:r w:rsidRPr="00DD440F">
        <w:rPr>
          <w:rFonts w:eastAsiaTheme="minorEastAsia" w:cs="Times New Roman"/>
          <w:szCs w:val="28"/>
          <w:lang w:eastAsia="ru-RU"/>
        </w:rPr>
        <w:lastRenderedPageBreak/>
        <w:t>Приложение 1</w:t>
      </w:r>
    </w:p>
    <w:p w:rsidR="00DD440F" w:rsidRPr="00DD440F" w:rsidRDefault="00DD440F" w:rsidP="00DD440F">
      <w:pPr>
        <w:widowControl w:val="0"/>
        <w:autoSpaceDE w:val="0"/>
        <w:autoSpaceDN w:val="0"/>
        <w:adjustRightInd w:val="0"/>
        <w:ind w:left="11057" w:firstLine="0"/>
        <w:rPr>
          <w:rFonts w:eastAsiaTheme="minorEastAsia" w:cs="Times New Roman"/>
          <w:szCs w:val="28"/>
          <w:lang w:eastAsia="ru-RU"/>
        </w:rPr>
      </w:pPr>
      <w:r w:rsidRPr="00DD440F">
        <w:rPr>
          <w:rFonts w:eastAsiaTheme="minorEastAsia" w:cs="Times New Roman"/>
          <w:szCs w:val="28"/>
          <w:lang w:eastAsia="ru-RU"/>
        </w:rPr>
        <w:t xml:space="preserve">к Соглашению </w:t>
      </w:r>
    </w:p>
    <w:p w:rsidR="00DD440F" w:rsidRPr="00DD440F" w:rsidRDefault="00DD440F" w:rsidP="00DD440F">
      <w:pPr>
        <w:widowControl w:val="0"/>
        <w:autoSpaceDE w:val="0"/>
        <w:autoSpaceDN w:val="0"/>
        <w:adjustRightInd w:val="0"/>
        <w:ind w:left="11057" w:firstLine="0"/>
        <w:jc w:val="center"/>
        <w:rPr>
          <w:rFonts w:eastAsiaTheme="minorEastAsia" w:cs="Times New Roman"/>
          <w:sz w:val="24"/>
          <w:szCs w:val="24"/>
          <w:lang w:eastAsia="ru-RU"/>
        </w:rPr>
      </w:pPr>
      <w:bookmarkStart w:id="6" w:name="Par646"/>
      <w:bookmarkEnd w:id="6"/>
    </w:p>
    <w:p w:rsidR="00DD440F" w:rsidRPr="00DD440F" w:rsidRDefault="00DD440F" w:rsidP="00DD440F">
      <w:pPr>
        <w:widowControl w:val="0"/>
        <w:autoSpaceDE w:val="0"/>
        <w:autoSpaceDN w:val="0"/>
        <w:adjustRightInd w:val="0"/>
        <w:ind w:left="11057" w:firstLine="0"/>
        <w:rPr>
          <w:rFonts w:eastAsiaTheme="minorEastAsia" w:cs="Times New Roman"/>
          <w:szCs w:val="28"/>
          <w:lang w:eastAsia="ru-RU"/>
        </w:rPr>
      </w:pPr>
      <w:r w:rsidRPr="00DD440F">
        <w:rPr>
          <w:rFonts w:eastAsiaTheme="minorEastAsia" w:cs="Times New Roman"/>
          <w:szCs w:val="28"/>
          <w:lang w:eastAsia="ru-RU"/>
        </w:rPr>
        <w:t>Форма</w:t>
      </w:r>
    </w:p>
    <w:p w:rsidR="00DD440F" w:rsidRPr="00DD440F" w:rsidRDefault="00DD440F" w:rsidP="00DD440F">
      <w:pPr>
        <w:widowControl w:val="0"/>
        <w:autoSpaceDE w:val="0"/>
        <w:autoSpaceDN w:val="0"/>
        <w:adjustRightInd w:val="0"/>
        <w:ind w:left="10915" w:firstLine="0"/>
        <w:jc w:val="right"/>
        <w:rPr>
          <w:rFonts w:eastAsiaTheme="minorEastAsia" w:cs="Times New Roman"/>
          <w:sz w:val="24"/>
          <w:szCs w:val="24"/>
          <w:lang w:eastAsia="ru-RU"/>
        </w:rPr>
      </w:pPr>
    </w:p>
    <w:p w:rsidR="00DD440F" w:rsidRPr="00DD440F" w:rsidRDefault="00DD440F" w:rsidP="00DD440F">
      <w:pPr>
        <w:widowControl w:val="0"/>
        <w:autoSpaceDE w:val="0"/>
        <w:autoSpaceDN w:val="0"/>
        <w:adjustRightInd w:val="0"/>
        <w:ind w:firstLine="0"/>
        <w:jc w:val="center"/>
        <w:rPr>
          <w:rFonts w:eastAsiaTheme="minorEastAsia" w:cs="Times New Roman"/>
          <w:b/>
          <w:sz w:val="24"/>
          <w:szCs w:val="24"/>
          <w:lang w:eastAsia="ru-RU"/>
        </w:rPr>
      </w:pPr>
    </w:p>
    <w:p w:rsidR="00DD440F" w:rsidRPr="00DD440F" w:rsidRDefault="00DD440F" w:rsidP="00DD440F">
      <w:pPr>
        <w:widowControl w:val="0"/>
        <w:autoSpaceDE w:val="0"/>
        <w:autoSpaceDN w:val="0"/>
        <w:adjustRightInd w:val="0"/>
        <w:ind w:firstLine="0"/>
        <w:jc w:val="center"/>
        <w:rPr>
          <w:rFonts w:eastAsiaTheme="minorEastAsia" w:cs="Times New Roman"/>
          <w:b/>
          <w:szCs w:val="28"/>
          <w:lang w:eastAsia="ru-RU"/>
        </w:rPr>
      </w:pPr>
      <w:r w:rsidRPr="00DD440F">
        <w:rPr>
          <w:rFonts w:eastAsiaTheme="minorEastAsia" w:cs="Times New Roman"/>
          <w:b/>
          <w:szCs w:val="28"/>
          <w:lang w:eastAsia="ru-RU"/>
        </w:rPr>
        <w:t>ПЛАН</w:t>
      </w:r>
    </w:p>
    <w:p w:rsidR="00DD440F" w:rsidRPr="00DD440F" w:rsidRDefault="00DD440F" w:rsidP="00DD440F">
      <w:pPr>
        <w:widowControl w:val="0"/>
        <w:autoSpaceDE w:val="0"/>
        <w:autoSpaceDN w:val="0"/>
        <w:adjustRightInd w:val="0"/>
        <w:ind w:firstLine="0"/>
        <w:jc w:val="center"/>
        <w:rPr>
          <w:rFonts w:eastAsiaTheme="minorEastAsia" w:cs="Times New Roman"/>
          <w:b/>
          <w:szCs w:val="28"/>
          <w:lang w:eastAsia="ru-RU"/>
        </w:rPr>
      </w:pPr>
      <w:r w:rsidRPr="00DD440F">
        <w:rPr>
          <w:rFonts w:eastAsiaTheme="minorEastAsia" w:cs="Times New Roman"/>
          <w:b/>
          <w:szCs w:val="28"/>
          <w:lang w:eastAsia="ru-RU"/>
        </w:rPr>
        <w:t>реализации инвестиционного проекта</w:t>
      </w:r>
    </w:p>
    <w:p w:rsidR="00DD440F" w:rsidRPr="00DD440F" w:rsidRDefault="00DD440F" w:rsidP="00DD440F">
      <w:pPr>
        <w:widowControl w:val="0"/>
        <w:autoSpaceDE w:val="0"/>
        <w:autoSpaceDN w:val="0"/>
        <w:adjustRightInd w:val="0"/>
        <w:ind w:firstLine="0"/>
        <w:jc w:val="center"/>
        <w:rPr>
          <w:rFonts w:eastAsiaTheme="minorEastAsia" w:cs="Times New Roman"/>
          <w:b/>
          <w:szCs w:val="28"/>
          <w:lang w:eastAsia="ru-RU"/>
        </w:rPr>
      </w:pPr>
      <w:r w:rsidRPr="00DD440F">
        <w:rPr>
          <w:rFonts w:eastAsiaTheme="minorEastAsia" w:cs="Times New Roman"/>
          <w:b/>
          <w:szCs w:val="28"/>
          <w:lang w:eastAsia="ru-RU"/>
        </w:rPr>
        <w:t>___________________________________________</w:t>
      </w:r>
    </w:p>
    <w:p w:rsidR="00DD440F" w:rsidRPr="00DD440F" w:rsidRDefault="00DD440F" w:rsidP="00DD440F">
      <w:pPr>
        <w:widowControl w:val="0"/>
        <w:autoSpaceDE w:val="0"/>
        <w:autoSpaceDN w:val="0"/>
        <w:adjustRightInd w:val="0"/>
        <w:ind w:firstLine="0"/>
        <w:jc w:val="center"/>
        <w:rPr>
          <w:rFonts w:eastAsiaTheme="minorEastAsia" w:cs="Times New Roman"/>
          <w:b/>
          <w:sz w:val="24"/>
          <w:szCs w:val="24"/>
          <w:lang w:eastAsia="ru-RU"/>
        </w:rPr>
      </w:pPr>
      <w:r w:rsidRPr="00DD440F">
        <w:rPr>
          <w:rFonts w:eastAsiaTheme="minorEastAsia" w:cs="Times New Roman"/>
          <w:b/>
          <w:sz w:val="24"/>
          <w:szCs w:val="24"/>
          <w:lang w:eastAsia="ru-RU"/>
        </w:rPr>
        <w:t>(наименование инвестиционного проекта)</w:t>
      </w:r>
    </w:p>
    <w:p w:rsidR="00DD440F" w:rsidRPr="00DD440F" w:rsidRDefault="00DD440F" w:rsidP="00DD440F">
      <w:pPr>
        <w:widowControl w:val="0"/>
        <w:autoSpaceDE w:val="0"/>
        <w:autoSpaceDN w:val="0"/>
        <w:adjustRightInd w:val="0"/>
        <w:ind w:firstLine="0"/>
        <w:jc w:val="both"/>
        <w:rPr>
          <w:rFonts w:eastAsiaTheme="minorEastAsia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584"/>
        <w:gridCol w:w="3334"/>
        <w:gridCol w:w="857"/>
        <w:gridCol w:w="863"/>
        <w:gridCol w:w="863"/>
        <w:gridCol w:w="884"/>
        <w:gridCol w:w="863"/>
        <w:gridCol w:w="863"/>
        <w:gridCol w:w="866"/>
        <w:gridCol w:w="942"/>
        <w:gridCol w:w="924"/>
        <w:gridCol w:w="924"/>
        <w:gridCol w:w="924"/>
        <w:gridCol w:w="889"/>
      </w:tblGrid>
      <w:tr w:rsidR="00DD440F" w:rsidRPr="00DD440F" w:rsidTr="00DD440F">
        <w:trPr>
          <w:trHeight w:val="221"/>
        </w:trPr>
        <w:tc>
          <w:tcPr>
            <w:tcW w:w="2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440F" w:rsidRPr="00DD440F" w:rsidRDefault="00DD440F" w:rsidP="00DD440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 w:cs="Times New Roman"/>
                <w:sz w:val="24"/>
                <w:szCs w:val="24"/>
                <w:lang w:val="en-US" w:eastAsia="ru-RU"/>
              </w:rPr>
            </w:pPr>
            <w:r w:rsidRPr="00DD440F">
              <w:rPr>
                <w:rFonts w:eastAsiaTheme="minorEastAsia" w:cs="Times New Roman"/>
                <w:sz w:val="24"/>
                <w:szCs w:val="24"/>
                <w:lang w:eastAsia="ru-RU"/>
              </w:rPr>
              <w:t>№</w:t>
            </w:r>
          </w:p>
          <w:p w:rsidR="00DD440F" w:rsidRPr="00DD440F" w:rsidRDefault="00DD440F" w:rsidP="00DD440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D440F">
              <w:rPr>
                <w:rFonts w:eastAsiaTheme="minorEastAsia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1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0F" w:rsidRPr="00DD440F" w:rsidRDefault="00DD440F" w:rsidP="00DD440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D440F">
              <w:rPr>
                <w:rFonts w:eastAsiaTheme="minorEastAsia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1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0F" w:rsidRPr="00DD440F" w:rsidRDefault="00DD440F" w:rsidP="00DD440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D440F">
              <w:rPr>
                <w:rFonts w:eastAsiaTheme="minorEastAsia" w:cs="Times New Roman"/>
                <w:sz w:val="24"/>
                <w:szCs w:val="24"/>
                <w:lang w:eastAsia="ru-RU"/>
              </w:rPr>
              <w:t>Первый год</w:t>
            </w:r>
          </w:p>
        </w:tc>
        <w:tc>
          <w:tcPr>
            <w:tcW w:w="12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0F" w:rsidRPr="00DD440F" w:rsidRDefault="00DD440F" w:rsidP="00DD440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D440F">
              <w:rPr>
                <w:rFonts w:eastAsiaTheme="minorEastAsia" w:cs="Times New Roman"/>
                <w:sz w:val="24"/>
                <w:szCs w:val="24"/>
                <w:lang w:eastAsia="ru-RU"/>
              </w:rPr>
              <w:t>Второй год</w:t>
            </w:r>
          </w:p>
        </w:tc>
        <w:tc>
          <w:tcPr>
            <w:tcW w:w="12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0F" w:rsidRPr="00DD440F" w:rsidRDefault="00DD440F" w:rsidP="00DD440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D440F">
              <w:rPr>
                <w:rFonts w:eastAsiaTheme="minorEastAsia" w:cs="Times New Roman"/>
                <w:sz w:val="24"/>
                <w:szCs w:val="24"/>
                <w:lang w:val="en-US" w:eastAsia="ru-RU"/>
              </w:rPr>
              <w:t>N</w:t>
            </w:r>
            <w:r w:rsidRPr="00DD440F">
              <w:rPr>
                <w:rFonts w:eastAsiaTheme="minorEastAsia" w:cs="Times New Roman"/>
                <w:sz w:val="24"/>
                <w:szCs w:val="24"/>
                <w:lang w:eastAsia="ru-RU"/>
              </w:rPr>
              <w:t>-й год</w:t>
            </w:r>
          </w:p>
        </w:tc>
      </w:tr>
      <w:tr w:rsidR="00DD440F" w:rsidRPr="00DD440F" w:rsidTr="00DD440F">
        <w:trPr>
          <w:trHeight w:val="380"/>
        </w:trPr>
        <w:tc>
          <w:tcPr>
            <w:tcW w:w="2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0F" w:rsidRPr="00DD440F" w:rsidRDefault="00DD440F" w:rsidP="00DD440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0F" w:rsidRPr="00DD440F" w:rsidRDefault="00DD440F" w:rsidP="00DD440F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0F" w:rsidRPr="00DD440F" w:rsidRDefault="00DD440F" w:rsidP="00DD440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D440F">
              <w:rPr>
                <w:rFonts w:eastAsiaTheme="minorEastAsia" w:cs="Times New Roman"/>
                <w:sz w:val="24"/>
                <w:szCs w:val="24"/>
                <w:lang w:eastAsia="ru-RU"/>
              </w:rPr>
              <w:t>I</w:t>
            </w:r>
            <w:r w:rsidRPr="00DD440F">
              <w:rPr>
                <w:rFonts w:eastAsiaTheme="minorEastAsia" w:cs="Times New Roman"/>
                <w:sz w:val="24"/>
                <w:szCs w:val="24"/>
                <w:lang w:val="en-US" w:eastAsia="ru-RU"/>
              </w:rPr>
              <w:t xml:space="preserve"> </w:t>
            </w:r>
            <w:r w:rsidRPr="00DD440F">
              <w:rPr>
                <w:rFonts w:eastAsiaTheme="minorEastAsia" w:cs="Times New Roman"/>
                <w:sz w:val="24"/>
                <w:szCs w:val="24"/>
                <w:lang w:eastAsia="ru-RU"/>
              </w:rPr>
              <w:t>квартал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0F" w:rsidRPr="00DD440F" w:rsidRDefault="00DD440F" w:rsidP="00DD440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D440F">
              <w:rPr>
                <w:rFonts w:eastAsiaTheme="minorEastAsia" w:cs="Times New Roman"/>
                <w:sz w:val="24"/>
                <w:szCs w:val="24"/>
                <w:lang w:eastAsia="ru-RU"/>
              </w:rPr>
              <w:t>II квартал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0F" w:rsidRPr="00DD440F" w:rsidRDefault="00DD440F" w:rsidP="00DD440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D440F">
              <w:rPr>
                <w:rFonts w:eastAsiaTheme="minorEastAsia" w:cs="Times New Roman"/>
                <w:sz w:val="24"/>
                <w:szCs w:val="24"/>
                <w:lang w:eastAsia="ru-RU"/>
              </w:rPr>
              <w:t>III квартал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0F" w:rsidRPr="00DD440F" w:rsidRDefault="00DD440F" w:rsidP="00DD440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D440F">
              <w:rPr>
                <w:rFonts w:eastAsiaTheme="minorEastAsia" w:cs="Times New Roman"/>
                <w:sz w:val="24"/>
                <w:szCs w:val="24"/>
                <w:lang w:eastAsia="ru-RU"/>
              </w:rPr>
              <w:t>IV квартал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0F" w:rsidRPr="00DD440F" w:rsidRDefault="00DD440F" w:rsidP="00DD440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D440F">
              <w:rPr>
                <w:rFonts w:eastAsiaTheme="minorEastAsia" w:cs="Times New Roman"/>
                <w:sz w:val="24"/>
                <w:szCs w:val="24"/>
                <w:lang w:eastAsia="ru-RU"/>
              </w:rPr>
              <w:t>I</w:t>
            </w:r>
            <w:r w:rsidRPr="00DD440F">
              <w:rPr>
                <w:rFonts w:eastAsiaTheme="minorEastAsia" w:cs="Times New Roman"/>
                <w:sz w:val="24"/>
                <w:szCs w:val="24"/>
                <w:lang w:val="en-US" w:eastAsia="ru-RU"/>
              </w:rPr>
              <w:t xml:space="preserve"> </w:t>
            </w:r>
            <w:r w:rsidRPr="00DD440F">
              <w:rPr>
                <w:rFonts w:eastAsiaTheme="minorEastAsia" w:cs="Times New Roman"/>
                <w:sz w:val="24"/>
                <w:szCs w:val="24"/>
                <w:lang w:eastAsia="ru-RU"/>
              </w:rPr>
              <w:t>квартал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0F" w:rsidRPr="00DD440F" w:rsidRDefault="00DD440F" w:rsidP="00DD440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D440F">
              <w:rPr>
                <w:rFonts w:eastAsiaTheme="minorEastAsia" w:cs="Times New Roman"/>
                <w:sz w:val="24"/>
                <w:szCs w:val="24"/>
                <w:lang w:eastAsia="ru-RU"/>
              </w:rPr>
              <w:t>II квартал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0F" w:rsidRPr="00DD440F" w:rsidRDefault="00DD440F" w:rsidP="00DD440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D440F">
              <w:rPr>
                <w:rFonts w:eastAsiaTheme="minorEastAsia" w:cs="Times New Roman"/>
                <w:sz w:val="24"/>
                <w:szCs w:val="24"/>
                <w:lang w:eastAsia="ru-RU"/>
              </w:rPr>
              <w:t>III квартал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0F" w:rsidRPr="00DD440F" w:rsidRDefault="00DD440F" w:rsidP="00DD440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D440F">
              <w:rPr>
                <w:rFonts w:eastAsiaTheme="minorEastAsia" w:cs="Times New Roman"/>
                <w:sz w:val="24"/>
                <w:szCs w:val="24"/>
                <w:lang w:eastAsia="ru-RU"/>
              </w:rPr>
              <w:t>IV квартал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0F" w:rsidRPr="00DD440F" w:rsidRDefault="00DD440F" w:rsidP="00DD440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D440F">
              <w:rPr>
                <w:rFonts w:eastAsiaTheme="minorEastAsia" w:cs="Times New Roman"/>
                <w:sz w:val="24"/>
                <w:szCs w:val="24"/>
                <w:lang w:eastAsia="ru-RU"/>
              </w:rPr>
              <w:t>I</w:t>
            </w:r>
            <w:r w:rsidRPr="00DD440F">
              <w:rPr>
                <w:rFonts w:eastAsiaTheme="minorEastAsia" w:cs="Times New Roman"/>
                <w:sz w:val="24"/>
                <w:szCs w:val="24"/>
                <w:lang w:val="en-US" w:eastAsia="ru-RU"/>
              </w:rPr>
              <w:t xml:space="preserve"> </w:t>
            </w:r>
            <w:r w:rsidRPr="00DD440F">
              <w:rPr>
                <w:rFonts w:eastAsiaTheme="minorEastAsia" w:cs="Times New Roman"/>
                <w:sz w:val="24"/>
                <w:szCs w:val="24"/>
                <w:lang w:eastAsia="ru-RU"/>
              </w:rPr>
              <w:t>квартал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0F" w:rsidRPr="00DD440F" w:rsidRDefault="00DD440F" w:rsidP="00DD440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D440F">
              <w:rPr>
                <w:rFonts w:eastAsiaTheme="minorEastAsia" w:cs="Times New Roman"/>
                <w:sz w:val="24"/>
                <w:szCs w:val="24"/>
                <w:lang w:eastAsia="ru-RU"/>
              </w:rPr>
              <w:t>II квартал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0F" w:rsidRPr="00DD440F" w:rsidRDefault="00DD440F" w:rsidP="00DD440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D440F">
              <w:rPr>
                <w:rFonts w:eastAsiaTheme="minorEastAsia" w:cs="Times New Roman"/>
                <w:sz w:val="24"/>
                <w:szCs w:val="24"/>
                <w:lang w:eastAsia="ru-RU"/>
              </w:rPr>
              <w:t>III квартал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0F" w:rsidRPr="00DD440F" w:rsidRDefault="00DD440F" w:rsidP="00DD440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D440F">
              <w:rPr>
                <w:rFonts w:eastAsiaTheme="minorEastAsia" w:cs="Times New Roman"/>
                <w:sz w:val="24"/>
                <w:szCs w:val="24"/>
                <w:lang w:eastAsia="ru-RU"/>
              </w:rPr>
              <w:t>IV квартал</w:t>
            </w:r>
          </w:p>
        </w:tc>
      </w:tr>
    </w:tbl>
    <w:p w:rsidR="00DD440F" w:rsidRPr="00DD440F" w:rsidRDefault="00DD440F" w:rsidP="00DD440F">
      <w:pPr>
        <w:spacing w:line="14" w:lineRule="auto"/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584"/>
        <w:gridCol w:w="3334"/>
        <w:gridCol w:w="857"/>
        <w:gridCol w:w="863"/>
        <w:gridCol w:w="863"/>
        <w:gridCol w:w="884"/>
        <w:gridCol w:w="863"/>
        <w:gridCol w:w="863"/>
        <w:gridCol w:w="866"/>
        <w:gridCol w:w="942"/>
        <w:gridCol w:w="924"/>
        <w:gridCol w:w="924"/>
        <w:gridCol w:w="924"/>
        <w:gridCol w:w="889"/>
      </w:tblGrid>
      <w:tr w:rsidR="00DD440F" w:rsidRPr="00DD440F" w:rsidTr="00DD440F">
        <w:trPr>
          <w:tblHeader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40F" w:rsidRPr="00DD440F" w:rsidRDefault="00DD440F" w:rsidP="00DD440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D440F">
              <w:rPr>
                <w:rFonts w:eastAsiaTheme="minorEastAsi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40F" w:rsidRPr="00DD440F" w:rsidRDefault="00DD440F" w:rsidP="00DD440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D440F">
              <w:rPr>
                <w:rFonts w:eastAsiaTheme="minorEastAsia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40F" w:rsidRPr="00DD440F" w:rsidRDefault="00DD440F" w:rsidP="00DD440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D440F">
              <w:rPr>
                <w:rFonts w:eastAsiaTheme="minorEastAsia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40F" w:rsidRPr="00DD440F" w:rsidRDefault="00DD440F" w:rsidP="00DD440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D440F">
              <w:rPr>
                <w:rFonts w:eastAsiaTheme="minorEastAsia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40F" w:rsidRPr="00DD440F" w:rsidRDefault="00DD440F" w:rsidP="00DD440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D440F">
              <w:rPr>
                <w:rFonts w:eastAsiaTheme="minorEastAsia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40F" w:rsidRPr="00DD440F" w:rsidRDefault="00DD440F" w:rsidP="00DD440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D440F">
              <w:rPr>
                <w:rFonts w:eastAsiaTheme="minorEastAsia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40F" w:rsidRPr="00DD440F" w:rsidRDefault="00DD440F" w:rsidP="00DD440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D440F">
              <w:rPr>
                <w:rFonts w:eastAsiaTheme="minorEastAsia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40F" w:rsidRPr="00DD440F" w:rsidRDefault="00DD440F" w:rsidP="00DD440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D440F">
              <w:rPr>
                <w:rFonts w:eastAsiaTheme="minorEastAsia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40F" w:rsidRPr="00DD440F" w:rsidRDefault="00DD440F" w:rsidP="00DD440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D440F">
              <w:rPr>
                <w:rFonts w:eastAsiaTheme="minorEastAsia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40F" w:rsidRPr="00DD440F" w:rsidRDefault="00DD440F" w:rsidP="00DD440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D440F">
              <w:rPr>
                <w:rFonts w:eastAsiaTheme="minorEastAsia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40F" w:rsidRPr="00DD440F" w:rsidRDefault="00DD440F" w:rsidP="00DD440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D440F">
              <w:rPr>
                <w:rFonts w:eastAsiaTheme="minorEastAsia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40F" w:rsidRPr="00DD440F" w:rsidRDefault="00DD440F" w:rsidP="00DD440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D440F">
              <w:rPr>
                <w:rFonts w:eastAsiaTheme="minorEastAsia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40F" w:rsidRPr="00DD440F" w:rsidRDefault="00DD440F" w:rsidP="00DD440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D440F">
              <w:rPr>
                <w:rFonts w:eastAsiaTheme="minorEastAsia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40F" w:rsidRPr="00DD440F" w:rsidRDefault="00DD440F" w:rsidP="00DD440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D440F">
              <w:rPr>
                <w:rFonts w:eastAsiaTheme="minorEastAsia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DD440F" w:rsidRPr="00DD440F" w:rsidTr="00DD440F"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0F" w:rsidRPr="00DD440F" w:rsidRDefault="00DD440F" w:rsidP="00DD440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D440F">
              <w:rPr>
                <w:rFonts w:eastAsiaTheme="minorEastAsia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0F" w:rsidRPr="00DD440F" w:rsidRDefault="00DD440F" w:rsidP="00DD440F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D440F">
              <w:rPr>
                <w:rFonts w:eastAsiaTheme="minorEastAsia" w:cs="Times New Roman"/>
                <w:sz w:val="24"/>
                <w:szCs w:val="24"/>
                <w:lang w:eastAsia="ru-RU"/>
              </w:rPr>
              <w:t>Количество созданных постоянных рабочих мест с начала реализации инвестиционного проекта, единиц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0F" w:rsidRPr="00DD440F" w:rsidRDefault="00DD440F" w:rsidP="00DD440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0F" w:rsidRPr="00DD440F" w:rsidRDefault="00DD440F" w:rsidP="00DD440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0F" w:rsidRPr="00DD440F" w:rsidRDefault="00DD440F" w:rsidP="00DD440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0F" w:rsidRPr="00DD440F" w:rsidRDefault="00DD440F" w:rsidP="00DD440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0F" w:rsidRPr="00DD440F" w:rsidRDefault="00DD440F" w:rsidP="00DD440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0F" w:rsidRPr="00DD440F" w:rsidRDefault="00DD440F" w:rsidP="00DD440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0F" w:rsidRPr="00DD440F" w:rsidRDefault="00DD440F" w:rsidP="00DD440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0F" w:rsidRPr="00DD440F" w:rsidRDefault="00DD440F" w:rsidP="00DD440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0F" w:rsidRPr="00DD440F" w:rsidRDefault="00DD440F" w:rsidP="00DD440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0F" w:rsidRPr="00DD440F" w:rsidRDefault="00DD440F" w:rsidP="00DD440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0F" w:rsidRPr="00DD440F" w:rsidRDefault="00DD440F" w:rsidP="00DD440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0F" w:rsidRPr="00DD440F" w:rsidRDefault="00DD440F" w:rsidP="00DD440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DD440F" w:rsidRPr="00DD440F" w:rsidTr="00DD440F">
        <w:trPr>
          <w:trHeight w:val="908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0F" w:rsidRPr="00DD440F" w:rsidRDefault="00DD440F" w:rsidP="00DD440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D440F">
              <w:rPr>
                <w:rFonts w:eastAsiaTheme="minorEastAsia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0F" w:rsidRPr="00DD440F" w:rsidRDefault="00DD440F" w:rsidP="00DD440F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D440F">
              <w:rPr>
                <w:rFonts w:eastAsiaTheme="minorEastAsia" w:cs="Times New Roman"/>
                <w:sz w:val="24"/>
                <w:szCs w:val="24"/>
                <w:lang w:eastAsia="ru-RU"/>
              </w:rPr>
              <w:t>Объем инвестиций с начала реализации инвестиционного проекта, млн. рублей, без</w:t>
            </w:r>
            <w:r w:rsidRPr="00DD440F">
              <w:rPr>
                <w:rFonts w:eastAsiaTheme="minorEastAsia" w:cs="Times New Roman"/>
                <w:sz w:val="24"/>
                <w:szCs w:val="24"/>
                <w:lang w:val="en-US" w:eastAsia="ru-RU"/>
              </w:rPr>
              <w:t> </w:t>
            </w:r>
            <w:r w:rsidRPr="00DD440F">
              <w:rPr>
                <w:rFonts w:eastAsiaTheme="minorEastAsia" w:cs="Times New Roman"/>
                <w:sz w:val="24"/>
                <w:szCs w:val="24"/>
                <w:lang w:eastAsia="ru-RU"/>
              </w:rPr>
              <w:t>налога на добавленную стоимость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0F" w:rsidRPr="00DD440F" w:rsidRDefault="00DD440F" w:rsidP="00DD440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0F" w:rsidRPr="00DD440F" w:rsidRDefault="00DD440F" w:rsidP="00DD440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0F" w:rsidRPr="00DD440F" w:rsidRDefault="00DD440F" w:rsidP="00DD440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0F" w:rsidRPr="00DD440F" w:rsidRDefault="00DD440F" w:rsidP="00DD440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0F" w:rsidRPr="00DD440F" w:rsidRDefault="00DD440F" w:rsidP="00DD440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0F" w:rsidRPr="00DD440F" w:rsidRDefault="00DD440F" w:rsidP="00DD440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0F" w:rsidRPr="00DD440F" w:rsidRDefault="00DD440F" w:rsidP="00DD440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0F" w:rsidRPr="00DD440F" w:rsidRDefault="00DD440F" w:rsidP="00DD440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0F" w:rsidRPr="00DD440F" w:rsidRDefault="00DD440F" w:rsidP="00DD440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0F" w:rsidRPr="00DD440F" w:rsidRDefault="00DD440F" w:rsidP="00DD440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0F" w:rsidRPr="00DD440F" w:rsidRDefault="00DD440F" w:rsidP="00DD440F">
            <w:pPr>
              <w:widowControl w:val="0"/>
              <w:autoSpaceDE w:val="0"/>
              <w:autoSpaceDN w:val="0"/>
              <w:adjustRightInd w:val="0"/>
              <w:ind w:firstLine="85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0F" w:rsidRPr="00DD440F" w:rsidRDefault="00DD440F" w:rsidP="00DD440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DD440F" w:rsidRPr="00DD440F" w:rsidTr="00DD440F">
        <w:trPr>
          <w:trHeight w:val="908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0F" w:rsidRPr="00DD440F" w:rsidRDefault="00DD440F" w:rsidP="00DD440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D440F">
              <w:rPr>
                <w:rFonts w:eastAsiaTheme="minorEastAsia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0F" w:rsidRPr="00DD440F" w:rsidRDefault="00DD440F" w:rsidP="00DD440F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D440F">
              <w:rPr>
                <w:rFonts w:eastAsiaTheme="minorEastAsia" w:cs="Times New Roman"/>
                <w:sz w:val="24"/>
                <w:szCs w:val="24"/>
                <w:lang w:eastAsia="ru-RU"/>
              </w:rPr>
              <w:t>Объем капитальных вложений с начала реализации инвестиционного проекта, млн. рублей, без</w:t>
            </w:r>
            <w:r w:rsidRPr="00DD440F">
              <w:rPr>
                <w:rFonts w:eastAsiaTheme="minorEastAsia" w:cs="Times New Roman"/>
                <w:sz w:val="24"/>
                <w:szCs w:val="24"/>
                <w:lang w:val="en-US" w:eastAsia="ru-RU"/>
              </w:rPr>
              <w:t> </w:t>
            </w:r>
            <w:r w:rsidRPr="00DD440F">
              <w:rPr>
                <w:rFonts w:eastAsiaTheme="minorEastAsia" w:cs="Times New Roman"/>
                <w:sz w:val="24"/>
                <w:szCs w:val="24"/>
                <w:lang w:eastAsia="ru-RU"/>
              </w:rPr>
              <w:t>налога на добавленную стоимость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0F" w:rsidRPr="00DD440F" w:rsidRDefault="00DD440F" w:rsidP="00DD440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0F" w:rsidRPr="00DD440F" w:rsidRDefault="00DD440F" w:rsidP="00DD440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0F" w:rsidRPr="00DD440F" w:rsidRDefault="00DD440F" w:rsidP="00DD440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0F" w:rsidRPr="00DD440F" w:rsidRDefault="00DD440F" w:rsidP="00DD440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0F" w:rsidRPr="00DD440F" w:rsidRDefault="00DD440F" w:rsidP="00DD440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0F" w:rsidRPr="00DD440F" w:rsidRDefault="00DD440F" w:rsidP="00DD440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0F" w:rsidRPr="00DD440F" w:rsidRDefault="00DD440F" w:rsidP="00DD440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0F" w:rsidRPr="00DD440F" w:rsidRDefault="00DD440F" w:rsidP="00DD440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0F" w:rsidRPr="00DD440F" w:rsidRDefault="00DD440F" w:rsidP="00DD440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0F" w:rsidRPr="00DD440F" w:rsidRDefault="00DD440F" w:rsidP="00DD440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0F" w:rsidRPr="00DD440F" w:rsidRDefault="00DD440F" w:rsidP="00DD440F">
            <w:pPr>
              <w:widowControl w:val="0"/>
              <w:autoSpaceDE w:val="0"/>
              <w:autoSpaceDN w:val="0"/>
              <w:adjustRightInd w:val="0"/>
              <w:ind w:firstLine="85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0F" w:rsidRPr="00DD440F" w:rsidRDefault="00DD440F" w:rsidP="00DD440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DD440F" w:rsidRPr="00DD440F" w:rsidTr="00DD440F">
        <w:trPr>
          <w:trHeight w:val="277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0F" w:rsidRPr="00DD440F" w:rsidRDefault="00DD440F" w:rsidP="00DD440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D440F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0F" w:rsidRPr="00DD440F" w:rsidRDefault="00DD440F" w:rsidP="00DD440F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D440F">
              <w:rPr>
                <w:rFonts w:eastAsiaTheme="minorEastAsia" w:cs="Times New Roman"/>
                <w:sz w:val="24"/>
                <w:szCs w:val="24"/>
                <w:lang w:eastAsia="ru-RU"/>
              </w:rPr>
              <w:t>Объем выручки от продажи то-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0F" w:rsidRPr="00DD440F" w:rsidRDefault="00DD440F" w:rsidP="00DD440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0F" w:rsidRPr="00DD440F" w:rsidRDefault="00DD440F" w:rsidP="00DD440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0F" w:rsidRPr="00DD440F" w:rsidRDefault="00DD440F" w:rsidP="00DD440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0F" w:rsidRPr="00DD440F" w:rsidRDefault="00DD440F" w:rsidP="00DD440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0F" w:rsidRPr="00DD440F" w:rsidRDefault="00DD440F" w:rsidP="00DD440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0F" w:rsidRPr="00DD440F" w:rsidRDefault="00DD440F" w:rsidP="00DD440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0F" w:rsidRPr="00DD440F" w:rsidRDefault="00DD440F" w:rsidP="00DD440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0F" w:rsidRPr="00DD440F" w:rsidRDefault="00DD440F" w:rsidP="00DD440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0F" w:rsidRPr="00DD440F" w:rsidRDefault="00DD440F" w:rsidP="00DD440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0F" w:rsidRPr="00DD440F" w:rsidRDefault="00DD440F" w:rsidP="00DD440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0F" w:rsidRPr="00DD440F" w:rsidRDefault="00DD440F" w:rsidP="00DD440F">
            <w:pPr>
              <w:widowControl w:val="0"/>
              <w:autoSpaceDE w:val="0"/>
              <w:autoSpaceDN w:val="0"/>
              <w:adjustRightInd w:val="0"/>
              <w:ind w:firstLine="85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0F" w:rsidRPr="00DD440F" w:rsidRDefault="00DD440F" w:rsidP="00DD440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DD440F" w:rsidRPr="00DD440F" w:rsidTr="00DD440F">
        <w:trPr>
          <w:trHeight w:val="908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0F" w:rsidRPr="00DD440F" w:rsidRDefault="00DD440F" w:rsidP="00DD440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0F" w:rsidRPr="00DD440F" w:rsidRDefault="00DD440F" w:rsidP="00DD440F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D440F">
              <w:rPr>
                <w:rFonts w:eastAsiaTheme="minorEastAsia" w:cs="Times New Roman"/>
                <w:sz w:val="24"/>
                <w:szCs w:val="24"/>
                <w:lang w:eastAsia="ru-RU"/>
              </w:rPr>
              <w:t>варов, работ, услуг с начала реализации инвестиционного проекта, млн. рублей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0F" w:rsidRPr="00DD440F" w:rsidRDefault="00DD440F" w:rsidP="00DD440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0F" w:rsidRPr="00DD440F" w:rsidRDefault="00DD440F" w:rsidP="00DD440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0F" w:rsidRPr="00DD440F" w:rsidRDefault="00DD440F" w:rsidP="00DD440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0F" w:rsidRPr="00DD440F" w:rsidRDefault="00DD440F" w:rsidP="00DD440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0F" w:rsidRPr="00DD440F" w:rsidRDefault="00DD440F" w:rsidP="00DD440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0F" w:rsidRPr="00DD440F" w:rsidRDefault="00DD440F" w:rsidP="00DD440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0F" w:rsidRPr="00DD440F" w:rsidRDefault="00DD440F" w:rsidP="00DD440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0F" w:rsidRPr="00DD440F" w:rsidRDefault="00DD440F" w:rsidP="00DD440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0F" w:rsidRPr="00DD440F" w:rsidRDefault="00DD440F" w:rsidP="00DD440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0F" w:rsidRPr="00DD440F" w:rsidRDefault="00DD440F" w:rsidP="00DD440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0F" w:rsidRPr="00DD440F" w:rsidRDefault="00DD440F" w:rsidP="00DD440F">
            <w:pPr>
              <w:widowControl w:val="0"/>
              <w:autoSpaceDE w:val="0"/>
              <w:autoSpaceDN w:val="0"/>
              <w:adjustRightInd w:val="0"/>
              <w:ind w:firstLine="85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0F" w:rsidRPr="00DD440F" w:rsidRDefault="00DD440F" w:rsidP="00DD440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</w:tbl>
    <w:p w:rsidR="00DD440F" w:rsidRPr="00DD440F" w:rsidRDefault="00DD440F" w:rsidP="00DD440F">
      <w:pPr>
        <w:widowControl w:val="0"/>
        <w:autoSpaceDE w:val="0"/>
        <w:autoSpaceDN w:val="0"/>
        <w:adjustRightInd w:val="0"/>
        <w:ind w:firstLine="0"/>
        <w:jc w:val="both"/>
        <w:rPr>
          <w:rFonts w:eastAsiaTheme="minorEastAsia" w:cs="Times New Roman"/>
          <w:sz w:val="24"/>
          <w:szCs w:val="24"/>
          <w:lang w:eastAsia="ru-RU"/>
        </w:rPr>
      </w:pPr>
    </w:p>
    <w:tbl>
      <w:tblPr>
        <w:tblW w:w="5000" w:type="pct"/>
        <w:jc w:val="center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399"/>
        <w:gridCol w:w="829"/>
        <w:gridCol w:w="4526"/>
        <w:gridCol w:w="899"/>
        <w:gridCol w:w="4041"/>
      </w:tblGrid>
      <w:tr w:rsidR="00DD440F" w:rsidRPr="00DD440F" w:rsidTr="00DD440F">
        <w:trPr>
          <w:trHeight w:val="231"/>
          <w:jc w:val="center"/>
        </w:trPr>
        <w:tc>
          <w:tcPr>
            <w:tcW w:w="1497" w:type="pct"/>
          </w:tcPr>
          <w:p w:rsidR="00DD440F" w:rsidRPr="00DD440F" w:rsidRDefault="00DD440F" w:rsidP="00DD440F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Theme="minorEastAsia" w:cs="Times New Roman"/>
                <w:szCs w:val="28"/>
                <w:lang w:eastAsia="ru-RU"/>
              </w:rPr>
            </w:pPr>
            <w:r w:rsidRPr="00DD440F">
              <w:rPr>
                <w:rFonts w:eastAsiaTheme="minorEastAsia" w:cs="Times New Roman"/>
                <w:szCs w:val="28"/>
                <w:lang w:eastAsia="ru-RU"/>
              </w:rPr>
              <w:t>Уполномоченный орган</w:t>
            </w:r>
          </w:p>
        </w:tc>
        <w:tc>
          <w:tcPr>
            <w:tcW w:w="282" w:type="pct"/>
          </w:tcPr>
          <w:p w:rsidR="00DD440F" w:rsidRPr="00DD440F" w:rsidRDefault="00DD440F" w:rsidP="00DD440F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Theme="minorEastAsia" w:cs="Times New Roman"/>
                <w:szCs w:val="28"/>
                <w:lang w:eastAsia="ru-RU"/>
              </w:rPr>
            </w:pPr>
          </w:p>
        </w:tc>
        <w:tc>
          <w:tcPr>
            <w:tcW w:w="1540" w:type="pct"/>
          </w:tcPr>
          <w:p w:rsidR="00DD440F" w:rsidRPr="00DD440F" w:rsidRDefault="00DD440F" w:rsidP="00DD440F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Theme="minorEastAsia" w:cs="Times New Roman"/>
                <w:szCs w:val="28"/>
                <w:lang w:eastAsia="ru-RU"/>
              </w:rPr>
            </w:pPr>
            <w:r w:rsidRPr="00DD440F">
              <w:rPr>
                <w:rFonts w:eastAsiaTheme="minorEastAsia" w:cs="Times New Roman"/>
                <w:szCs w:val="28"/>
                <w:lang w:eastAsia="ru-RU"/>
              </w:rPr>
              <w:t xml:space="preserve">Администрация </w:t>
            </w:r>
          </w:p>
        </w:tc>
        <w:tc>
          <w:tcPr>
            <w:tcW w:w="306" w:type="pct"/>
          </w:tcPr>
          <w:p w:rsidR="00DD440F" w:rsidRPr="00DD440F" w:rsidRDefault="00DD440F" w:rsidP="00DD440F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Theme="minorEastAsia" w:cs="Times New Roman"/>
                <w:szCs w:val="28"/>
                <w:lang w:eastAsia="ru-RU"/>
              </w:rPr>
            </w:pPr>
          </w:p>
        </w:tc>
        <w:tc>
          <w:tcPr>
            <w:tcW w:w="1375" w:type="pct"/>
          </w:tcPr>
          <w:p w:rsidR="00DD440F" w:rsidRPr="00DD440F" w:rsidRDefault="00DD440F" w:rsidP="00DD440F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Theme="minorEastAsia" w:cs="Times New Roman"/>
                <w:szCs w:val="28"/>
                <w:lang w:eastAsia="ru-RU"/>
              </w:rPr>
            </w:pPr>
            <w:r w:rsidRPr="00DD440F">
              <w:rPr>
                <w:rFonts w:eastAsiaTheme="minorEastAsia" w:cs="Times New Roman"/>
                <w:szCs w:val="28"/>
                <w:lang w:eastAsia="ru-RU"/>
              </w:rPr>
              <w:t>Резидент</w:t>
            </w:r>
          </w:p>
        </w:tc>
      </w:tr>
      <w:tr w:rsidR="00DD440F" w:rsidRPr="00DD440F" w:rsidTr="00DD440F">
        <w:trPr>
          <w:trHeight w:val="672"/>
          <w:jc w:val="center"/>
        </w:trPr>
        <w:tc>
          <w:tcPr>
            <w:tcW w:w="1497" w:type="pct"/>
          </w:tcPr>
          <w:p w:rsidR="00DD440F" w:rsidRPr="00DD440F" w:rsidRDefault="00DD440F" w:rsidP="00DD440F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Theme="minorEastAsia" w:cs="Times New Roman"/>
                <w:szCs w:val="28"/>
                <w:lang w:eastAsia="ru-RU"/>
              </w:rPr>
            </w:pPr>
            <w:r w:rsidRPr="00DD440F">
              <w:rPr>
                <w:rFonts w:eastAsiaTheme="minorEastAsia" w:cs="Times New Roman"/>
                <w:szCs w:val="28"/>
                <w:lang w:eastAsia="ru-RU"/>
              </w:rPr>
              <w:t>________/ _____________________</w:t>
            </w:r>
          </w:p>
          <w:p w:rsidR="00DD440F" w:rsidRPr="00DD440F" w:rsidRDefault="00DD440F" w:rsidP="00DD440F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D440F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(подпись)     (расшифровка подписи)</w:t>
            </w:r>
          </w:p>
          <w:p w:rsidR="00DD440F" w:rsidRPr="00DD440F" w:rsidRDefault="00DD440F" w:rsidP="00DD440F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Theme="minorEastAsia" w:cs="Times New Roman"/>
                <w:szCs w:val="28"/>
                <w:lang w:eastAsia="ru-RU"/>
              </w:rPr>
            </w:pPr>
            <w:r w:rsidRPr="00DD440F">
              <w:rPr>
                <w:rFonts w:eastAsiaTheme="minorEastAsia" w:cs="Times New Roman"/>
                <w:szCs w:val="28"/>
                <w:lang w:eastAsia="ru-RU"/>
              </w:rPr>
              <w:t>М.П.</w:t>
            </w:r>
          </w:p>
        </w:tc>
        <w:tc>
          <w:tcPr>
            <w:tcW w:w="282" w:type="pct"/>
          </w:tcPr>
          <w:p w:rsidR="00DD440F" w:rsidRPr="00DD440F" w:rsidRDefault="00DD440F" w:rsidP="00DD440F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Theme="minorEastAsia" w:cs="Times New Roman"/>
                <w:szCs w:val="28"/>
                <w:lang w:eastAsia="ru-RU"/>
              </w:rPr>
            </w:pPr>
          </w:p>
        </w:tc>
        <w:tc>
          <w:tcPr>
            <w:tcW w:w="1540" w:type="pct"/>
          </w:tcPr>
          <w:p w:rsidR="00DD440F" w:rsidRPr="00DD440F" w:rsidRDefault="00DD440F" w:rsidP="00DD440F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Theme="minorEastAsia" w:cs="Times New Roman"/>
                <w:szCs w:val="28"/>
                <w:lang w:eastAsia="ru-RU"/>
              </w:rPr>
            </w:pPr>
            <w:r w:rsidRPr="00DD440F">
              <w:rPr>
                <w:rFonts w:eastAsiaTheme="minorEastAsia" w:cs="Times New Roman"/>
                <w:szCs w:val="28"/>
                <w:lang w:eastAsia="ru-RU"/>
              </w:rPr>
              <w:t>_________/ ____________________</w:t>
            </w:r>
          </w:p>
          <w:p w:rsidR="00DD440F" w:rsidRPr="00DD440F" w:rsidRDefault="00DD440F" w:rsidP="00DD440F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D440F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(подпись)       (расшифровка подписи)</w:t>
            </w:r>
          </w:p>
          <w:p w:rsidR="00DD440F" w:rsidRPr="00DD440F" w:rsidRDefault="00DD440F" w:rsidP="00DD440F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Theme="minorEastAsia" w:cs="Times New Roman"/>
                <w:szCs w:val="28"/>
                <w:lang w:eastAsia="ru-RU"/>
              </w:rPr>
            </w:pPr>
            <w:r w:rsidRPr="00DD440F">
              <w:rPr>
                <w:rFonts w:eastAsiaTheme="minorEastAsia" w:cs="Times New Roman"/>
                <w:szCs w:val="28"/>
                <w:lang w:eastAsia="ru-RU"/>
              </w:rPr>
              <w:t>М.П.</w:t>
            </w:r>
          </w:p>
        </w:tc>
        <w:tc>
          <w:tcPr>
            <w:tcW w:w="306" w:type="pct"/>
          </w:tcPr>
          <w:p w:rsidR="00DD440F" w:rsidRPr="00DD440F" w:rsidRDefault="00DD440F" w:rsidP="00DD440F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Theme="minorEastAsia" w:cs="Times New Roman"/>
                <w:szCs w:val="28"/>
                <w:lang w:eastAsia="ru-RU"/>
              </w:rPr>
            </w:pPr>
          </w:p>
        </w:tc>
        <w:tc>
          <w:tcPr>
            <w:tcW w:w="1375" w:type="pct"/>
          </w:tcPr>
          <w:p w:rsidR="00DD440F" w:rsidRPr="00DD440F" w:rsidRDefault="00DD440F" w:rsidP="00DD440F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Theme="minorEastAsia" w:cs="Times New Roman"/>
                <w:szCs w:val="28"/>
                <w:lang w:eastAsia="ru-RU"/>
              </w:rPr>
            </w:pPr>
            <w:r w:rsidRPr="00DD440F">
              <w:rPr>
                <w:rFonts w:eastAsiaTheme="minorEastAsia" w:cs="Times New Roman"/>
                <w:szCs w:val="28"/>
                <w:lang w:eastAsia="ru-RU"/>
              </w:rPr>
              <w:t>________/ __________________</w:t>
            </w:r>
          </w:p>
          <w:p w:rsidR="00DD440F" w:rsidRPr="00DD440F" w:rsidRDefault="00DD440F" w:rsidP="00DD440F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D440F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(подпись)   (расшифровка подписи)</w:t>
            </w:r>
          </w:p>
          <w:p w:rsidR="00DD440F" w:rsidRPr="00DD440F" w:rsidRDefault="00DD440F" w:rsidP="00DD440F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Theme="minorEastAsia" w:cs="Times New Roman"/>
                <w:szCs w:val="28"/>
                <w:lang w:eastAsia="ru-RU"/>
              </w:rPr>
            </w:pPr>
            <w:r w:rsidRPr="00DD440F">
              <w:rPr>
                <w:rFonts w:eastAsiaTheme="minorEastAsia" w:cs="Times New Roman"/>
                <w:szCs w:val="28"/>
                <w:lang w:eastAsia="ru-RU"/>
              </w:rPr>
              <w:t>М.П.</w:t>
            </w:r>
          </w:p>
        </w:tc>
      </w:tr>
    </w:tbl>
    <w:p w:rsidR="00DD440F" w:rsidRPr="00DD440F" w:rsidRDefault="00DD440F" w:rsidP="00DD440F">
      <w:pPr>
        <w:widowControl w:val="0"/>
        <w:autoSpaceDE w:val="0"/>
        <w:autoSpaceDN w:val="0"/>
        <w:adjustRightInd w:val="0"/>
        <w:ind w:left="12474" w:firstLine="0"/>
        <w:jc w:val="both"/>
        <w:rPr>
          <w:rFonts w:eastAsiaTheme="minorEastAsia" w:cs="Times New Roman"/>
          <w:szCs w:val="28"/>
          <w:lang w:eastAsia="ru-RU"/>
        </w:rPr>
        <w:sectPr w:rsidR="00DD440F" w:rsidRPr="00DD440F" w:rsidSect="002406D1">
          <w:headerReference w:type="even" r:id="rId19"/>
          <w:headerReference w:type="default" r:id="rId20"/>
          <w:footerReference w:type="even" r:id="rId21"/>
          <w:footerReference w:type="default" r:id="rId22"/>
          <w:headerReference w:type="first" r:id="rId23"/>
          <w:footerReference w:type="first" r:id="rId24"/>
          <w:pgSz w:w="16838" w:h="11906" w:orient="landscape"/>
          <w:pgMar w:top="1985" w:right="1134" w:bottom="567" w:left="1134" w:header="709" w:footer="709" w:gutter="0"/>
          <w:pgNumType w:start="1"/>
          <w:cols w:space="708"/>
          <w:titlePg/>
          <w:docGrid w:linePitch="381"/>
        </w:sectPr>
      </w:pPr>
    </w:p>
    <w:p w:rsidR="00DD440F" w:rsidRPr="00DD440F" w:rsidRDefault="00DD440F" w:rsidP="00DD440F">
      <w:pPr>
        <w:widowControl w:val="0"/>
        <w:autoSpaceDE w:val="0"/>
        <w:autoSpaceDN w:val="0"/>
        <w:adjustRightInd w:val="0"/>
        <w:ind w:left="11057" w:firstLine="0"/>
        <w:rPr>
          <w:rFonts w:eastAsiaTheme="minorEastAsia" w:cs="Times New Roman"/>
          <w:szCs w:val="28"/>
          <w:lang w:eastAsia="ru-RU"/>
        </w:rPr>
      </w:pPr>
      <w:r w:rsidRPr="00DD440F">
        <w:rPr>
          <w:rFonts w:eastAsiaTheme="minorEastAsia" w:cs="Times New Roman"/>
          <w:szCs w:val="28"/>
          <w:lang w:eastAsia="ru-RU"/>
        </w:rPr>
        <w:lastRenderedPageBreak/>
        <w:t>Приложение 2</w:t>
      </w:r>
    </w:p>
    <w:p w:rsidR="00DD440F" w:rsidRPr="00DD440F" w:rsidRDefault="00DD440F" w:rsidP="00DD440F">
      <w:pPr>
        <w:widowControl w:val="0"/>
        <w:autoSpaceDE w:val="0"/>
        <w:autoSpaceDN w:val="0"/>
        <w:adjustRightInd w:val="0"/>
        <w:ind w:left="11057" w:firstLine="0"/>
        <w:rPr>
          <w:rFonts w:eastAsiaTheme="minorEastAsia" w:cs="Times New Roman"/>
          <w:szCs w:val="28"/>
          <w:lang w:eastAsia="ru-RU"/>
        </w:rPr>
      </w:pPr>
      <w:r w:rsidRPr="00DD440F">
        <w:rPr>
          <w:rFonts w:eastAsiaTheme="minorEastAsia" w:cs="Times New Roman"/>
          <w:szCs w:val="28"/>
          <w:lang w:eastAsia="ru-RU"/>
        </w:rPr>
        <w:t xml:space="preserve">к Соглашению </w:t>
      </w:r>
    </w:p>
    <w:p w:rsidR="00DD440F" w:rsidRPr="00DD440F" w:rsidRDefault="00DD440F" w:rsidP="00DD440F">
      <w:pPr>
        <w:widowControl w:val="0"/>
        <w:autoSpaceDE w:val="0"/>
        <w:autoSpaceDN w:val="0"/>
        <w:adjustRightInd w:val="0"/>
        <w:ind w:left="11057" w:firstLine="0"/>
        <w:outlineLvl w:val="1"/>
        <w:rPr>
          <w:rFonts w:eastAsiaTheme="minorEastAsia" w:cs="Times New Roman"/>
          <w:szCs w:val="28"/>
          <w:lang w:eastAsia="ru-RU"/>
        </w:rPr>
      </w:pPr>
    </w:p>
    <w:p w:rsidR="00DD440F" w:rsidRPr="00DD440F" w:rsidRDefault="00DD440F" w:rsidP="00DD440F">
      <w:pPr>
        <w:widowControl w:val="0"/>
        <w:autoSpaceDE w:val="0"/>
        <w:autoSpaceDN w:val="0"/>
        <w:adjustRightInd w:val="0"/>
        <w:ind w:left="11057" w:firstLine="0"/>
        <w:outlineLvl w:val="1"/>
        <w:rPr>
          <w:rFonts w:eastAsiaTheme="minorEastAsia" w:cs="Times New Roman"/>
          <w:szCs w:val="28"/>
          <w:lang w:eastAsia="ru-RU"/>
        </w:rPr>
      </w:pPr>
      <w:r w:rsidRPr="00DD440F">
        <w:rPr>
          <w:rFonts w:eastAsiaTheme="minorEastAsia" w:cs="Times New Roman"/>
          <w:szCs w:val="28"/>
          <w:lang w:eastAsia="ru-RU"/>
        </w:rPr>
        <w:t>Форма</w:t>
      </w:r>
    </w:p>
    <w:p w:rsidR="00DD440F" w:rsidRPr="00DD440F" w:rsidRDefault="00DD440F" w:rsidP="00DD440F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rFonts w:eastAsiaTheme="minorEastAsia" w:cs="Times New Roman"/>
          <w:szCs w:val="28"/>
          <w:lang w:eastAsia="ru-RU"/>
        </w:rPr>
      </w:pPr>
    </w:p>
    <w:p w:rsidR="00DD440F" w:rsidRPr="00DD440F" w:rsidRDefault="00DD440F" w:rsidP="00DD440F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rFonts w:eastAsiaTheme="minorEastAsia" w:cs="Times New Roman"/>
          <w:szCs w:val="28"/>
          <w:lang w:eastAsia="ru-RU"/>
        </w:rPr>
      </w:pPr>
    </w:p>
    <w:p w:rsidR="00DD440F" w:rsidRPr="00DD440F" w:rsidRDefault="00DD440F" w:rsidP="00DD440F">
      <w:pPr>
        <w:widowControl w:val="0"/>
        <w:autoSpaceDE w:val="0"/>
        <w:autoSpaceDN w:val="0"/>
        <w:adjustRightInd w:val="0"/>
        <w:ind w:firstLine="0"/>
        <w:jc w:val="center"/>
        <w:rPr>
          <w:rFonts w:eastAsiaTheme="minorEastAsia" w:cs="Times New Roman"/>
          <w:b/>
          <w:szCs w:val="28"/>
          <w:lang w:eastAsia="ru-RU"/>
        </w:rPr>
      </w:pPr>
      <w:r w:rsidRPr="00DD440F">
        <w:rPr>
          <w:rFonts w:eastAsiaTheme="minorEastAsia" w:cs="Times New Roman"/>
          <w:b/>
          <w:szCs w:val="28"/>
          <w:lang w:eastAsia="ru-RU"/>
        </w:rPr>
        <w:t>ОТЧЕТ</w:t>
      </w:r>
    </w:p>
    <w:p w:rsidR="00DD440F" w:rsidRPr="00DD440F" w:rsidRDefault="00DD440F" w:rsidP="00DD440F">
      <w:pPr>
        <w:widowControl w:val="0"/>
        <w:autoSpaceDE w:val="0"/>
        <w:autoSpaceDN w:val="0"/>
        <w:adjustRightInd w:val="0"/>
        <w:ind w:firstLine="0"/>
        <w:jc w:val="center"/>
        <w:rPr>
          <w:rFonts w:eastAsiaTheme="minorEastAsia" w:cs="Times New Roman"/>
          <w:b/>
          <w:szCs w:val="28"/>
          <w:lang w:eastAsia="ru-RU"/>
        </w:rPr>
      </w:pPr>
      <w:r w:rsidRPr="00DD440F">
        <w:rPr>
          <w:rFonts w:eastAsiaTheme="minorEastAsia" w:cs="Times New Roman"/>
          <w:b/>
          <w:szCs w:val="28"/>
          <w:lang w:eastAsia="ru-RU"/>
        </w:rPr>
        <w:t>о выполнении обязательств соглашения об осуществлении деятельности на территории опережающего</w:t>
      </w:r>
      <w:r w:rsidRPr="00DD440F">
        <w:rPr>
          <w:rFonts w:eastAsiaTheme="minorEastAsia" w:cs="Times New Roman"/>
          <w:b/>
          <w:szCs w:val="28"/>
          <w:lang w:eastAsia="ru-RU"/>
        </w:rPr>
        <w:br/>
        <w:t xml:space="preserve">социально-экономического развития, создаваемой на территории монопрофильного муниципального </w:t>
      </w:r>
      <w:r w:rsidRPr="00DD440F">
        <w:rPr>
          <w:rFonts w:eastAsiaTheme="minorEastAsia" w:cs="Times New Roman"/>
          <w:b/>
          <w:szCs w:val="28"/>
          <w:lang w:eastAsia="ru-RU"/>
        </w:rPr>
        <w:br/>
        <w:t>образования Ярославской области (моногорода), ___________________________________________________________</w:t>
      </w:r>
    </w:p>
    <w:p w:rsidR="00DD440F" w:rsidRPr="00DD440F" w:rsidRDefault="00DD440F" w:rsidP="00DD440F">
      <w:pPr>
        <w:widowControl w:val="0"/>
        <w:autoSpaceDE w:val="0"/>
        <w:autoSpaceDN w:val="0"/>
        <w:adjustRightInd w:val="0"/>
        <w:ind w:firstLine="0"/>
        <w:jc w:val="right"/>
        <w:rPr>
          <w:rFonts w:eastAsiaTheme="minorEastAsia" w:cs="Times New Roman"/>
          <w:b/>
          <w:sz w:val="24"/>
          <w:szCs w:val="24"/>
          <w:lang w:eastAsia="ru-RU"/>
        </w:rPr>
      </w:pPr>
      <w:r w:rsidRPr="00DD440F">
        <w:rPr>
          <w:rFonts w:eastAsiaTheme="minorEastAsia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(наименование территории опережающего социально-экономического развития) </w:t>
      </w:r>
    </w:p>
    <w:p w:rsidR="00DD440F" w:rsidRPr="00DD440F" w:rsidRDefault="00DD440F" w:rsidP="00DD440F">
      <w:pPr>
        <w:widowControl w:val="0"/>
        <w:autoSpaceDE w:val="0"/>
        <w:autoSpaceDN w:val="0"/>
        <w:adjustRightInd w:val="0"/>
        <w:ind w:firstLine="0"/>
        <w:jc w:val="center"/>
        <w:rPr>
          <w:rFonts w:eastAsiaTheme="minorEastAsia" w:cs="Times New Roman"/>
          <w:b/>
          <w:szCs w:val="28"/>
          <w:lang w:eastAsia="ru-RU"/>
        </w:rPr>
      </w:pPr>
      <w:r w:rsidRPr="00DD440F">
        <w:rPr>
          <w:rFonts w:eastAsiaTheme="minorEastAsia" w:cs="Times New Roman"/>
          <w:b/>
          <w:szCs w:val="28"/>
          <w:lang w:eastAsia="ru-RU"/>
        </w:rPr>
        <w:t>_________________________________________________________________________________</w:t>
      </w:r>
    </w:p>
    <w:p w:rsidR="00DD440F" w:rsidRPr="00DD440F" w:rsidRDefault="00DD440F" w:rsidP="00DD440F">
      <w:pPr>
        <w:widowControl w:val="0"/>
        <w:autoSpaceDE w:val="0"/>
        <w:autoSpaceDN w:val="0"/>
        <w:adjustRightInd w:val="0"/>
        <w:ind w:firstLine="0"/>
        <w:jc w:val="center"/>
        <w:rPr>
          <w:rFonts w:eastAsiaTheme="minorEastAsia" w:cs="Times New Roman"/>
          <w:b/>
          <w:sz w:val="24"/>
          <w:szCs w:val="24"/>
          <w:lang w:eastAsia="ru-RU"/>
        </w:rPr>
      </w:pPr>
      <w:r w:rsidRPr="00DD440F">
        <w:rPr>
          <w:rFonts w:eastAsiaTheme="minorEastAsia" w:cs="Times New Roman"/>
          <w:b/>
          <w:sz w:val="24"/>
          <w:szCs w:val="24"/>
          <w:lang w:eastAsia="ru-RU"/>
        </w:rPr>
        <w:t>(наименование резидента)</w:t>
      </w:r>
    </w:p>
    <w:p w:rsidR="00DD440F" w:rsidRPr="00DD440F" w:rsidRDefault="00DD440F" w:rsidP="00DD440F">
      <w:pPr>
        <w:widowControl w:val="0"/>
        <w:autoSpaceDE w:val="0"/>
        <w:autoSpaceDN w:val="0"/>
        <w:adjustRightInd w:val="0"/>
        <w:ind w:firstLine="0"/>
        <w:jc w:val="center"/>
        <w:rPr>
          <w:rFonts w:eastAsiaTheme="minorEastAsia" w:cs="Times New Roman"/>
          <w:b/>
          <w:szCs w:val="28"/>
          <w:lang w:eastAsia="ru-RU"/>
        </w:rPr>
      </w:pPr>
      <w:r w:rsidRPr="00DD440F">
        <w:rPr>
          <w:rFonts w:eastAsiaTheme="minorEastAsia" w:cs="Times New Roman"/>
          <w:b/>
          <w:szCs w:val="28"/>
          <w:lang w:eastAsia="ru-RU"/>
        </w:rPr>
        <w:t>_______________________________________________________________</w:t>
      </w:r>
    </w:p>
    <w:p w:rsidR="00DD440F" w:rsidRPr="00DD440F" w:rsidRDefault="00DD440F" w:rsidP="00DD440F">
      <w:pPr>
        <w:widowControl w:val="0"/>
        <w:autoSpaceDE w:val="0"/>
        <w:autoSpaceDN w:val="0"/>
        <w:adjustRightInd w:val="0"/>
        <w:ind w:firstLine="0"/>
        <w:jc w:val="center"/>
        <w:rPr>
          <w:rFonts w:eastAsiaTheme="minorEastAsia" w:cs="Times New Roman"/>
          <w:b/>
          <w:sz w:val="24"/>
          <w:szCs w:val="24"/>
          <w:lang w:eastAsia="ru-RU"/>
        </w:rPr>
      </w:pPr>
      <w:r w:rsidRPr="00DD440F">
        <w:rPr>
          <w:rFonts w:eastAsiaTheme="minorEastAsia" w:cs="Times New Roman"/>
          <w:b/>
          <w:sz w:val="24"/>
          <w:szCs w:val="24"/>
          <w:lang w:eastAsia="ru-RU"/>
        </w:rPr>
        <w:t xml:space="preserve">(отчетный период: </w:t>
      </w:r>
      <w:r w:rsidRPr="00DD440F">
        <w:rPr>
          <w:rFonts w:eastAsiaTheme="minorEastAsia" w:cs="Times New Roman"/>
          <w:b/>
          <w:sz w:val="24"/>
          <w:szCs w:val="24"/>
          <w:lang w:val="en-US" w:eastAsia="ru-RU"/>
        </w:rPr>
        <w:t>I</w:t>
      </w:r>
      <w:r w:rsidRPr="00DD440F">
        <w:rPr>
          <w:rFonts w:eastAsiaTheme="minorEastAsia" w:cs="Times New Roman"/>
          <w:b/>
          <w:sz w:val="24"/>
          <w:szCs w:val="24"/>
          <w:lang w:eastAsia="ru-RU"/>
        </w:rPr>
        <w:t xml:space="preserve"> квартал, полугодие, 9 месяцев, 12 месяцев)</w:t>
      </w:r>
    </w:p>
    <w:p w:rsidR="00DD440F" w:rsidRPr="00DD440F" w:rsidRDefault="00DD440F" w:rsidP="00DD440F">
      <w:pPr>
        <w:widowControl w:val="0"/>
        <w:autoSpaceDE w:val="0"/>
        <w:autoSpaceDN w:val="0"/>
        <w:adjustRightInd w:val="0"/>
        <w:jc w:val="both"/>
        <w:rPr>
          <w:rFonts w:eastAsiaTheme="minorEastAsia" w:cs="Times New Roman"/>
          <w:szCs w:val="28"/>
          <w:lang w:eastAsia="ru-RU"/>
        </w:rPr>
      </w:pPr>
    </w:p>
    <w:p w:rsidR="00DD440F" w:rsidRPr="00DD440F" w:rsidRDefault="00DD440F" w:rsidP="00DD440F">
      <w:pPr>
        <w:widowControl w:val="0"/>
        <w:autoSpaceDE w:val="0"/>
        <w:autoSpaceDN w:val="0"/>
        <w:adjustRightInd w:val="0"/>
        <w:jc w:val="both"/>
        <w:rPr>
          <w:rFonts w:eastAsiaTheme="minorEastAsia" w:cs="Times New Roman"/>
          <w:szCs w:val="28"/>
          <w:lang w:eastAsia="ru-RU"/>
        </w:rPr>
      </w:pPr>
      <w:r w:rsidRPr="00DD440F">
        <w:rPr>
          <w:rFonts w:eastAsiaTheme="minorEastAsia" w:cs="Times New Roman"/>
          <w:szCs w:val="28"/>
          <w:lang w:eastAsia="ru-RU"/>
        </w:rPr>
        <w:t>1. Наименование инвестиционного проекта: ____________________________________________________________.</w:t>
      </w:r>
    </w:p>
    <w:p w:rsidR="00DD440F" w:rsidRPr="00DD440F" w:rsidRDefault="00DD440F" w:rsidP="00DD440F">
      <w:pPr>
        <w:widowControl w:val="0"/>
        <w:autoSpaceDE w:val="0"/>
        <w:autoSpaceDN w:val="0"/>
        <w:adjustRightInd w:val="0"/>
        <w:jc w:val="both"/>
        <w:rPr>
          <w:rFonts w:eastAsiaTheme="minorEastAsia" w:cs="Times New Roman"/>
          <w:szCs w:val="28"/>
          <w:lang w:eastAsia="ru-RU"/>
        </w:rPr>
      </w:pPr>
      <w:r w:rsidRPr="00DD440F">
        <w:rPr>
          <w:rFonts w:eastAsiaTheme="minorEastAsia" w:cs="Times New Roman"/>
          <w:szCs w:val="28"/>
          <w:lang w:eastAsia="ru-RU"/>
        </w:rPr>
        <w:t>2. Начало реализации инвестиционного проекта: ________________________________________________________.</w:t>
      </w:r>
    </w:p>
    <w:p w:rsidR="00DD440F" w:rsidRPr="00DD440F" w:rsidRDefault="00DD440F" w:rsidP="00DD440F">
      <w:pPr>
        <w:widowControl w:val="0"/>
        <w:autoSpaceDE w:val="0"/>
        <w:autoSpaceDN w:val="0"/>
        <w:adjustRightInd w:val="0"/>
        <w:jc w:val="both"/>
        <w:rPr>
          <w:rFonts w:eastAsiaTheme="minorEastAsia" w:cs="Times New Roman"/>
          <w:szCs w:val="28"/>
          <w:lang w:eastAsia="ru-RU"/>
        </w:rPr>
      </w:pPr>
      <w:r w:rsidRPr="00DD440F">
        <w:rPr>
          <w:rFonts w:eastAsiaTheme="minorEastAsia" w:cs="Times New Roman"/>
          <w:szCs w:val="28"/>
          <w:lang w:eastAsia="ru-RU"/>
        </w:rPr>
        <w:t>3. Объем капитальных вложений по инвестиционному проекту без налога на добавленную стоимость: __________.</w:t>
      </w:r>
    </w:p>
    <w:p w:rsidR="00DD440F" w:rsidRPr="00DD440F" w:rsidRDefault="00DD440F" w:rsidP="00DD440F">
      <w:pPr>
        <w:widowControl w:val="0"/>
        <w:autoSpaceDE w:val="0"/>
        <w:autoSpaceDN w:val="0"/>
        <w:adjustRightInd w:val="0"/>
        <w:jc w:val="both"/>
        <w:rPr>
          <w:rFonts w:eastAsiaTheme="minorEastAsia" w:cs="Times New Roman"/>
          <w:szCs w:val="28"/>
          <w:lang w:eastAsia="ru-RU"/>
        </w:rPr>
      </w:pPr>
      <w:r w:rsidRPr="00DD440F">
        <w:rPr>
          <w:rFonts w:eastAsiaTheme="minorEastAsia" w:cs="Times New Roman"/>
          <w:szCs w:val="28"/>
          <w:lang w:eastAsia="ru-RU"/>
        </w:rPr>
        <w:t>4. Среднесписочная численность по инвестиционному проекту: __________________________________________, в том числе создание новых рабочих мест по инвестиционному проекту: ________________________________________.</w:t>
      </w:r>
    </w:p>
    <w:p w:rsidR="00DD440F" w:rsidRPr="00DD440F" w:rsidRDefault="00DD440F" w:rsidP="00DD440F">
      <w:pPr>
        <w:widowControl w:val="0"/>
        <w:autoSpaceDE w:val="0"/>
        <w:autoSpaceDN w:val="0"/>
        <w:adjustRightInd w:val="0"/>
        <w:jc w:val="both"/>
        <w:rPr>
          <w:rFonts w:eastAsiaTheme="minorEastAsia" w:cs="Times New Roman"/>
          <w:szCs w:val="28"/>
          <w:lang w:eastAsia="ru-RU"/>
        </w:rPr>
      </w:pPr>
      <w:r w:rsidRPr="00DD440F">
        <w:rPr>
          <w:rFonts w:eastAsiaTheme="minorEastAsia" w:cs="Times New Roman"/>
          <w:szCs w:val="28"/>
          <w:lang w:eastAsia="ru-RU"/>
        </w:rPr>
        <w:t>5. Привлечение иностранной рабочей силы в количестве _________________________________________________.</w:t>
      </w:r>
    </w:p>
    <w:p w:rsidR="00DD440F" w:rsidRPr="00DD440F" w:rsidRDefault="00DD440F" w:rsidP="00DD440F">
      <w:pPr>
        <w:widowControl w:val="0"/>
        <w:autoSpaceDE w:val="0"/>
        <w:autoSpaceDN w:val="0"/>
        <w:adjustRightInd w:val="0"/>
        <w:ind w:firstLine="0"/>
        <w:jc w:val="both"/>
        <w:rPr>
          <w:rFonts w:eastAsiaTheme="minorEastAsia" w:cs="Times New Roman"/>
          <w:szCs w:val="28"/>
          <w:lang w:eastAsia="ru-RU"/>
        </w:rPr>
      </w:pPr>
    </w:p>
    <w:tbl>
      <w:tblPr>
        <w:tblStyle w:val="2"/>
        <w:tblW w:w="5000" w:type="pct"/>
        <w:tblLook w:val="04A0"/>
      </w:tblPr>
      <w:tblGrid>
        <w:gridCol w:w="680"/>
        <w:gridCol w:w="9173"/>
        <w:gridCol w:w="2369"/>
        <w:gridCol w:w="2564"/>
      </w:tblGrid>
      <w:tr w:rsidR="00DD440F" w:rsidRPr="00DD440F" w:rsidTr="00DD440F">
        <w:tc>
          <w:tcPr>
            <w:tcW w:w="230" w:type="pct"/>
          </w:tcPr>
          <w:p w:rsidR="00DD440F" w:rsidRPr="00DD440F" w:rsidRDefault="00DD440F" w:rsidP="00DD440F">
            <w:pPr>
              <w:ind w:firstLine="0"/>
              <w:jc w:val="center"/>
              <w:rPr>
                <w:rFonts w:eastAsiaTheme="minorEastAsia" w:cs="Times New Roman"/>
                <w:szCs w:val="28"/>
              </w:rPr>
            </w:pPr>
            <w:r w:rsidRPr="00DD440F">
              <w:rPr>
                <w:rFonts w:eastAsiaTheme="minorEastAsia" w:cs="Times New Roman"/>
                <w:sz w:val="24"/>
                <w:szCs w:val="24"/>
              </w:rPr>
              <w:t>№ п/п</w:t>
            </w:r>
          </w:p>
        </w:tc>
        <w:tc>
          <w:tcPr>
            <w:tcW w:w="3102" w:type="pct"/>
          </w:tcPr>
          <w:p w:rsidR="00DD440F" w:rsidRPr="00DD440F" w:rsidRDefault="00DD440F" w:rsidP="00DD440F">
            <w:pPr>
              <w:ind w:firstLine="0"/>
              <w:jc w:val="center"/>
              <w:rPr>
                <w:rFonts w:eastAsiaTheme="minorEastAsia" w:cs="Times New Roman"/>
                <w:szCs w:val="28"/>
              </w:rPr>
            </w:pPr>
            <w:r w:rsidRPr="00DD440F">
              <w:rPr>
                <w:rFonts w:eastAsiaTheme="minorEastAsia" w:cs="Times New Roman"/>
                <w:sz w:val="24"/>
                <w:szCs w:val="24"/>
              </w:rPr>
              <w:t>Показатели</w:t>
            </w:r>
          </w:p>
        </w:tc>
        <w:tc>
          <w:tcPr>
            <w:tcW w:w="801" w:type="pct"/>
          </w:tcPr>
          <w:p w:rsidR="00DD440F" w:rsidRPr="00DD440F" w:rsidRDefault="00DD440F" w:rsidP="00DD440F">
            <w:pPr>
              <w:ind w:firstLine="0"/>
              <w:jc w:val="center"/>
              <w:rPr>
                <w:rFonts w:eastAsiaTheme="minorEastAsia" w:cs="Times New Roman"/>
                <w:sz w:val="24"/>
                <w:szCs w:val="24"/>
              </w:rPr>
            </w:pPr>
            <w:r w:rsidRPr="00DD440F">
              <w:rPr>
                <w:rFonts w:eastAsiaTheme="minorEastAsia" w:cs="Times New Roman"/>
                <w:sz w:val="24"/>
                <w:szCs w:val="24"/>
              </w:rPr>
              <w:t>План за отчетный</w:t>
            </w:r>
          </w:p>
          <w:p w:rsidR="00DD440F" w:rsidRPr="00DD440F" w:rsidRDefault="00DD440F" w:rsidP="00DD440F">
            <w:pPr>
              <w:ind w:firstLine="0"/>
              <w:jc w:val="center"/>
              <w:rPr>
                <w:rFonts w:eastAsiaTheme="minorEastAsia" w:cs="Times New Roman"/>
                <w:szCs w:val="28"/>
              </w:rPr>
            </w:pPr>
            <w:r w:rsidRPr="00DD440F">
              <w:rPr>
                <w:rFonts w:eastAsiaTheme="minorEastAsia" w:cs="Times New Roman"/>
                <w:sz w:val="24"/>
                <w:szCs w:val="24"/>
              </w:rPr>
              <w:t>период</w:t>
            </w:r>
          </w:p>
        </w:tc>
        <w:tc>
          <w:tcPr>
            <w:tcW w:w="867" w:type="pct"/>
          </w:tcPr>
          <w:p w:rsidR="00DD440F" w:rsidRPr="00DD440F" w:rsidRDefault="00DD440F" w:rsidP="00DD440F">
            <w:pPr>
              <w:ind w:firstLine="0"/>
              <w:jc w:val="center"/>
              <w:rPr>
                <w:rFonts w:eastAsiaTheme="minorEastAsia" w:cs="Times New Roman"/>
                <w:szCs w:val="28"/>
              </w:rPr>
            </w:pPr>
            <w:r w:rsidRPr="00DD440F">
              <w:rPr>
                <w:rFonts w:eastAsiaTheme="minorEastAsia" w:cs="Times New Roman"/>
                <w:sz w:val="24"/>
                <w:szCs w:val="24"/>
              </w:rPr>
              <w:t>Факт (нарастающим итогом с начала года)</w:t>
            </w:r>
          </w:p>
        </w:tc>
      </w:tr>
    </w:tbl>
    <w:p w:rsidR="00DD440F" w:rsidRPr="00DD440F" w:rsidRDefault="00DD440F" w:rsidP="00DD440F">
      <w:pPr>
        <w:spacing w:line="14" w:lineRule="auto"/>
      </w:pPr>
    </w:p>
    <w:tbl>
      <w:tblPr>
        <w:tblStyle w:val="2"/>
        <w:tblW w:w="5000" w:type="pct"/>
        <w:tblLook w:val="04A0"/>
      </w:tblPr>
      <w:tblGrid>
        <w:gridCol w:w="680"/>
        <w:gridCol w:w="9173"/>
        <w:gridCol w:w="2369"/>
        <w:gridCol w:w="2564"/>
      </w:tblGrid>
      <w:tr w:rsidR="00DD440F" w:rsidRPr="00DD440F" w:rsidTr="00DD440F">
        <w:tc>
          <w:tcPr>
            <w:tcW w:w="230" w:type="pct"/>
          </w:tcPr>
          <w:p w:rsidR="00DD440F" w:rsidRPr="00DD440F" w:rsidRDefault="00DD440F" w:rsidP="00DD440F">
            <w:pPr>
              <w:ind w:firstLine="0"/>
              <w:jc w:val="center"/>
              <w:rPr>
                <w:rFonts w:eastAsiaTheme="minorEastAsia" w:cs="Times New Roman"/>
                <w:sz w:val="24"/>
                <w:szCs w:val="24"/>
              </w:rPr>
            </w:pPr>
            <w:r w:rsidRPr="00DD440F">
              <w:rPr>
                <w:rFonts w:eastAsiaTheme="minorEastAsia" w:cs="Times New Roman"/>
                <w:sz w:val="24"/>
                <w:szCs w:val="24"/>
              </w:rPr>
              <w:t>1.</w:t>
            </w:r>
          </w:p>
        </w:tc>
        <w:tc>
          <w:tcPr>
            <w:tcW w:w="3102" w:type="pct"/>
          </w:tcPr>
          <w:p w:rsidR="00DD440F" w:rsidRPr="00DD440F" w:rsidRDefault="00DD440F" w:rsidP="00DD440F">
            <w:pPr>
              <w:ind w:firstLine="0"/>
              <w:jc w:val="both"/>
              <w:rPr>
                <w:rFonts w:eastAsiaTheme="minorEastAsia" w:cs="Times New Roman"/>
                <w:sz w:val="24"/>
                <w:szCs w:val="24"/>
              </w:rPr>
            </w:pPr>
            <w:r w:rsidRPr="00DD440F">
              <w:rPr>
                <w:rFonts w:eastAsiaTheme="minorEastAsia" w:cs="Times New Roman"/>
                <w:sz w:val="24"/>
                <w:szCs w:val="24"/>
              </w:rPr>
              <w:t>Количество созданных постоянных рабочих мест, единиц</w:t>
            </w:r>
          </w:p>
        </w:tc>
        <w:tc>
          <w:tcPr>
            <w:tcW w:w="801" w:type="pct"/>
          </w:tcPr>
          <w:p w:rsidR="00DD440F" w:rsidRPr="00DD440F" w:rsidRDefault="00DD440F" w:rsidP="00DD440F">
            <w:pPr>
              <w:ind w:firstLine="0"/>
              <w:jc w:val="both"/>
              <w:rPr>
                <w:rFonts w:eastAsiaTheme="minorEastAsia" w:cs="Times New Roman"/>
                <w:szCs w:val="28"/>
              </w:rPr>
            </w:pPr>
          </w:p>
        </w:tc>
        <w:tc>
          <w:tcPr>
            <w:tcW w:w="867" w:type="pct"/>
          </w:tcPr>
          <w:p w:rsidR="00DD440F" w:rsidRPr="00DD440F" w:rsidRDefault="00DD440F" w:rsidP="00DD440F">
            <w:pPr>
              <w:ind w:firstLine="0"/>
              <w:jc w:val="both"/>
              <w:rPr>
                <w:rFonts w:eastAsiaTheme="minorEastAsia" w:cs="Times New Roman"/>
                <w:szCs w:val="28"/>
              </w:rPr>
            </w:pPr>
          </w:p>
        </w:tc>
      </w:tr>
      <w:tr w:rsidR="00DD440F" w:rsidRPr="00DD440F" w:rsidTr="00DD440F">
        <w:tc>
          <w:tcPr>
            <w:tcW w:w="230" w:type="pct"/>
          </w:tcPr>
          <w:p w:rsidR="00DD440F" w:rsidRPr="00DD440F" w:rsidRDefault="00DD440F" w:rsidP="00DD440F">
            <w:pPr>
              <w:ind w:firstLine="0"/>
              <w:jc w:val="center"/>
              <w:rPr>
                <w:rFonts w:eastAsiaTheme="minorEastAsia" w:cs="Times New Roman"/>
                <w:sz w:val="24"/>
                <w:szCs w:val="24"/>
              </w:rPr>
            </w:pPr>
            <w:r w:rsidRPr="00DD440F">
              <w:rPr>
                <w:rFonts w:eastAsiaTheme="minorEastAsia" w:cs="Times New Roman"/>
                <w:sz w:val="24"/>
                <w:szCs w:val="24"/>
              </w:rPr>
              <w:t>2.</w:t>
            </w:r>
          </w:p>
        </w:tc>
        <w:tc>
          <w:tcPr>
            <w:tcW w:w="3102" w:type="pct"/>
          </w:tcPr>
          <w:p w:rsidR="00DD440F" w:rsidRPr="00DD440F" w:rsidRDefault="00DD440F" w:rsidP="00DD440F">
            <w:pPr>
              <w:ind w:firstLine="0"/>
              <w:jc w:val="both"/>
              <w:rPr>
                <w:rFonts w:eastAsiaTheme="minorEastAsia" w:cs="Times New Roman"/>
                <w:sz w:val="24"/>
                <w:szCs w:val="24"/>
              </w:rPr>
            </w:pPr>
            <w:r w:rsidRPr="00DD440F">
              <w:rPr>
                <w:rFonts w:eastAsiaTheme="minorEastAsia" w:cs="Times New Roman"/>
                <w:sz w:val="24"/>
                <w:szCs w:val="24"/>
              </w:rPr>
              <w:t>Объем инвестиций, млн. рублей, без налога на добавленную стоимость</w:t>
            </w:r>
          </w:p>
        </w:tc>
        <w:tc>
          <w:tcPr>
            <w:tcW w:w="801" w:type="pct"/>
          </w:tcPr>
          <w:p w:rsidR="00DD440F" w:rsidRPr="00DD440F" w:rsidRDefault="00DD440F" w:rsidP="00DD440F">
            <w:pPr>
              <w:ind w:firstLine="0"/>
              <w:jc w:val="both"/>
              <w:rPr>
                <w:rFonts w:eastAsiaTheme="minorEastAsia" w:cs="Times New Roman"/>
                <w:szCs w:val="28"/>
              </w:rPr>
            </w:pPr>
          </w:p>
        </w:tc>
        <w:tc>
          <w:tcPr>
            <w:tcW w:w="867" w:type="pct"/>
          </w:tcPr>
          <w:p w:rsidR="00DD440F" w:rsidRPr="00DD440F" w:rsidRDefault="00DD440F" w:rsidP="00DD440F">
            <w:pPr>
              <w:ind w:firstLine="0"/>
              <w:jc w:val="both"/>
              <w:rPr>
                <w:rFonts w:eastAsiaTheme="minorEastAsia" w:cs="Times New Roman"/>
                <w:szCs w:val="28"/>
              </w:rPr>
            </w:pPr>
          </w:p>
        </w:tc>
      </w:tr>
      <w:tr w:rsidR="00DD440F" w:rsidRPr="00DD440F" w:rsidTr="00DD440F">
        <w:tc>
          <w:tcPr>
            <w:tcW w:w="230" w:type="pct"/>
          </w:tcPr>
          <w:p w:rsidR="00DD440F" w:rsidRPr="00DD440F" w:rsidRDefault="00DD440F" w:rsidP="00DD440F">
            <w:pPr>
              <w:ind w:firstLine="0"/>
              <w:jc w:val="center"/>
              <w:rPr>
                <w:rFonts w:eastAsiaTheme="minorEastAsia" w:cs="Times New Roman"/>
                <w:szCs w:val="28"/>
              </w:rPr>
            </w:pPr>
            <w:r w:rsidRPr="00DD440F">
              <w:rPr>
                <w:rFonts w:eastAsiaTheme="minorEastAsia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102" w:type="pct"/>
          </w:tcPr>
          <w:p w:rsidR="00DD440F" w:rsidRPr="00DD440F" w:rsidRDefault="00DD440F" w:rsidP="00DD440F">
            <w:pPr>
              <w:ind w:firstLine="0"/>
              <w:jc w:val="both"/>
              <w:rPr>
                <w:rFonts w:eastAsiaTheme="minorEastAsia" w:cs="Times New Roman"/>
                <w:sz w:val="24"/>
                <w:szCs w:val="24"/>
              </w:rPr>
            </w:pPr>
            <w:r w:rsidRPr="00DD440F">
              <w:rPr>
                <w:rFonts w:eastAsiaTheme="minorEastAsia" w:cs="Times New Roman"/>
                <w:sz w:val="24"/>
                <w:szCs w:val="24"/>
              </w:rPr>
              <w:t>Объем капитальных вложений, млн. рублей, без</w:t>
            </w:r>
            <w:r w:rsidRPr="00DD440F">
              <w:rPr>
                <w:rFonts w:eastAsiaTheme="minorEastAsia" w:cs="Times New Roman"/>
                <w:sz w:val="24"/>
                <w:szCs w:val="24"/>
                <w:lang w:val="en-US"/>
              </w:rPr>
              <w:t> </w:t>
            </w:r>
            <w:r w:rsidRPr="00DD440F">
              <w:rPr>
                <w:rFonts w:eastAsiaTheme="minorEastAsia" w:cs="Times New Roman"/>
                <w:sz w:val="24"/>
                <w:szCs w:val="24"/>
              </w:rPr>
              <w:t>налога на добавленную стоимость</w:t>
            </w:r>
          </w:p>
        </w:tc>
        <w:tc>
          <w:tcPr>
            <w:tcW w:w="801" w:type="pct"/>
          </w:tcPr>
          <w:p w:rsidR="00DD440F" w:rsidRPr="00DD440F" w:rsidRDefault="00DD440F" w:rsidP="00DD440F">
            <w:pPr>
              <w:ind w:firstLine="0"/>
              <w:jc w:val="both"/>
              <w:rPr>
                <w:rFonts w:eastAsiaTheme="minorEastAsia" w:cs="Times New Roman"/>
                <w:szCs w:val="28"/>
              </w:rPr>
            </w:pPr>
          </w:p>
        </w:tc>
        <w:tc>
          <w:tcPr>
            <w:tcW w:w="867" w:type="pct"/>
          </w:tcPr>
          <w:p w:rsidR="00DD440F" w:rsidRPr="00DD440F" w:rsidRDefault="00DD440F" w:rsidP="00DD440F">
            <w:pPr>
              <w:ind w:firstLine="0"/>
              <w:jc w:val="both"/>
              <w:rPr>
                <w:rFonts w:eastAsiaTheme="minorEastAsia" w:cs="Times New Roman"/>
                <w:szCs w:val="28"/>
              </w:rPr>
            </w:pPr>
          </w:p>
        </w:tc>
      </w:tr>
      <w:tr w:rsidR="00DD440F" w:rsidRPr="00DD440F" w:rsidTr="00DD440F">
        <w:tc>
          <w:tcPr>
            <w:tcW w:w="230" w:type="pct"/>
          </w:tcPr>
          <w:p w:rsidR="00DD440F" w:rsidRPr="00DD440F" w:rsidRDefault="00DD440F" w:rsidP="00DD440F">
            <w:pPr>
              <w:ind w:firstLine="0"/>
              <w:jc w:val="center"/>
              <w:rPr>
                <w:rFonts w:eastAsiaTheme="minorEastAsia" w:cs="Times New Roman"/>
                <w:szCs w:val="28"/>
              </w:rPr>
            </w:pPr>
            <w:r w:rsidRPr="00DD440F">
              <w:rPr>
                <w:rFonts w:eastAsiaTheme="minorEastAsia" w:cs="Times New Roman"/>
                <w:sz w:val="24"/>
                <w:szCs w:val="24"/>
              </w:rPr>
              <w:t>4.</w:t>
            </w:r>
          </w:p>
        </w:tc>
        <w:tc>
          <w:tcPr>
            <w:tcW w:w="3102" w:type="pct"/>
          </w:tcPr>
          <w:p w:rsidR="00DD440F" w:rsidRPr="00DD440F" w:rsidRDefault="00DD440F" w:rsidP="00DD440F">
            <w:pPr>
              <w:ind w:firstLine="0"/>
              <w:jc w:val="both"/>
              <w:rPr>
                <w:rFonts w:eastAsiaTheme="minorEastAsia" w:cs="Times New Roman"/>
                <w:sz w:val="24"/>
                <w:szCs w:val="24"/>
              </w:rPr>
            </w:pPr>
            <w:r w:rsidRPr="00DD440F">
              <w:rPr>
                <w:rFonts w:eastAsiaTheme="minorEastAsia" w:cs="Times New Roman"/>
                <w:sz w:val="24"/>
                <w:szCs w:val="24"/>
              </w:rPr>
              <w:t>Объем выручки от продажи товаров, работ, услуг, млн. рублей</w:t>
            </w:r>
          </w:p>
        </w:tc>
        <w:tc>
          <w:tcPr>
            <w:tcW w:w="801" w:type="pct"/>
          </w:tcPr>
          <w:p w:rsidR="00DD440F" w:rsidRPr="00DD440F" w:rsidRDefault="00DD440F" w:rsidP="00DD440F">
            <w:pPr>
              <w:ind w:firstLine="0"/>
              <w:jc w:val="both"/>
              <w:rPr>
                <w:rFonts w:eastAsiaTheme="minorEastAsia" w:cs="Times New Roman"/>
                <w:szCs w:val="28"/>
              </w:rPr>
            </w:pPr>
          </w:p>
        </w:tc>
        <w:tc>
          <w:tcPr>
            <w:tcW w:w="867" w:type="pct"/>
          </w:tcPr>
          <w:p w:rsidR="00DD440F" w:rsidRPr="00DD440F" w:rsidRDefault="00DD440F" w:rsidP="00DD440F">
            <w:pPr>
              <w:ind w:firstLine="0"/>
              <w:jc w:val="both"/>
              <w:rPr>
                <w:rFonts w:eastAsiaTheme="minorEastAsia" w:cs="Times New Roman"/>
                <w:szCs w:val="28"/>
              </w:rPr>
            </w:pPr>
          </w:p>
        </w:tc>
      </w:tr>
    </w:tbl>
    <w:p w:rsidR="00DD440F" w:rsidRPr="00DD440F" w:rsidRDefault="00DD440F" w:rsidP="00DD440F">
      <w:pPr>
        <w:widowControl w:val="0"/>
        <w:autoSpaceDE w:val="0"/>
        <w:autoSpaceDN w:val="0"/>
        <w:adjustRightInd w:val="0"/>
        <w:ind w:firstLine="708"/>
        <w:jc w:val="both"/>
        <w:outlineLvl w:val="3"/>
        <w:rPr>
          <w:rFonts w:cs="Times New Roman"/>
          <w:szCs w:val="28"/>
        </w:rPr>
      </w:pPr>
      <w:r w:rsidRPr="00DD440F">
        <w:rPr>
          <w:rFonts w:cs="Times New Roman"/>
          <w:szCs w:val="28"/>
        </w:rPr>
        <w:t>6. Сведения о фактически уплаченных налогах и сумме предоставленных налоговых льгот по инвестиционному проекту:</w:t>
      </w:r>
    </w:p>
    <w:p w:rsidR="00DD440F" w:rsidRPr="00DD440F" w:rsidRDefault="00DD440F" w:rsidP="00DD440F">
      <w:pPr>
        <w:widowControl w:val="0"/>
        <w:autoSpaceDE w:val="0"/>
        <w:autoSpaceDN w:val="0"/>
        <w:adjustRightInd w:val="0"/>
        <w:ind w:firstLine="708"/>
        <w:jc w:val="both"/>
        <w:outlineLvl w:val="3"/>
        <w:rPr>
          <w:rFonts w:cs="Times New Roman"/>
          <w:szCs w:val="28"/>
        </w:rPr>
      </w:pPr>
    </w:p>
    <w:tbl>
      <w:tblPr>
        <w:tblStyle w:val="2"/>
        <w:tblW w:w="5000" w:type="pct"/>
        <w:tblLook w:val="04A0"/>
      </w:tblPr>
      <w:tblGrid>
        <w:gridCol w:w="817"/>
        <w:gridCol w:w="4678"/>
        <w:gridCol w:w="3117"/>
        <w:gridCol w:w="1984"/>
        <w:gridCol w:w="2691"/>
        <w:gridCol w:w="1499"/>
      </w:tblGrid>
      <w:tr w:rsidR="00DD440F" w:rsidRPr="00DD440F" w:rsidTr="00DD440F">
        <w:tc>
          <w:tcPr>
            <w:tcW w:w="276" w:type="pct"/>
            <w:vMerge w:val="restart"/>
          </w:tcPr>
          <w:p w:rsidR="00DD440F" w:rsidRPr="00DD440F" w:rsidRDefault="00DD440F" w:rsidP="00DD440F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DD440F">
              <w:rPr>
                <w:rFonts w:cs="Times New Roman"/>
                <w:sz w:val="22"/>
              </w:rPr>
              <w:t>№</w:t>
            </w:r>
          </w:p>
          <w:p w:rsidR="00DD440F" w:rsidRPr="00DD440F" w:rsidRDefault="00DD440F" w:rsidP="00DD440F">
            <w:pPr>
              <w:ind w:firstLine="0"/>
              <w:jc w:val="center"/>
              <w:outlineLvl w:val="3"/>
              <w:rPr>
                <w:rFonts w:cs="Times New Roman"/>
                <w:sz w:val="22"/>
              </w:rPr>
            </w:pPr>
            <w:r w:rsidRPr="00DD440F">
              <w:rPr>
                <w:rFonts w:cs="Times New Roman"/>
                <w:sz w:val="22"/>
              </w:rPr>
              <w:t>п/п</w:t>
            </w:r>
          </w:p>
        </w:tc>
        <w:tc>
          <w:tcPr>
            <w:tcW w:w="1582" w:type="pct"/>
            <w:vMerge w:val="restart"/>
          </w:tcPr>
          <w:p w:rsidR="00DD440F" w:rsidRPr="00DD440F" w:rsidRDefault="00DD440F" w:rsidP="00DD440F">
            <w:pPr>
              <w:ind w:firstLine="0"/>
              <w:jc w:val="center"/>
              <w:outlineLvl w:val="3"/>
              <w:rPr>
                <w:rFonts w:cs="Times New Roman"/>
                <w:sz w:val="22"/>
              </w:rPr>
            </w:pPr>
            <w:r w:rsidRPr="00DD440F">
              <w:rPr>
                <w:rFonts w:cs="Times New Roman"/>
                <w:sz w:val="22"/>
              </w:rPr>
              <w:t>Наименование статьи</w:t>
            </w:r>
          </w:p>
        </w:tc>
        <w:tc>
          <w:tcPr>
            <w:tcW w:w="3142" w:type="pct"/>
            <w:gridSpan w:val="4"/>
          </w:tcPr>
          <w:p w:rsidR="00DD440F" w:rsidRPr="00DD440F" w:rsidRDefault="00DD440F" w:rsidP="00DD440F">
            <w:pPr>
              <w:ind w:firstLine="0"/>
              <w:jc w:val="center"/>
              <w:outlineLvl w:val="3"/>
              <w:rPr>
                <w:rFonts w:cs="Times New Roman"/>
                <w:sz w:val="22"/>
              </w:rPr>
            </w:pPr>
            <w:r w:rsidRPr="00DD440F">
              <w:rPr>
                <w:rFonts w:cs="Times New Roman"/>
                <w:sz w:val="22"/>
              </w:rPr>
              <w:t>Сумма, тыс. руб.</w:t>
            </w:r>
          </w:p>
        </w:tc>
      </w:tr>
      <w:tr w:rsidR="00DD440F" w:rsidRPr="00DD440F" w:rsidTr="00DD440F">
        <w:tc>
          <w:tcPr>
            <w:tcW w:w="276" w:type="pct"/>
            <w:vMerge/>
          </w:tcPr>
          <w:p w:rsidR="00DD440F" w:rsidRPr="00DD440F" w:rsidRDefault="00DD440F" w:rsidP="00DD440F">
            <w:pPr>
              <w:ind w:firstLine="0"/>
              <w:jc w:val="center"/>
              <w:outlineLvl w:val="3"/>
              <w:rPr>
                <w:rFonts w:cs="Times New Roman"/>
                <w:sz w:val="22"/>
              </w:rPr>
            </w:pPr>
          </w:p>
        </w:tc>
        <w:tc>
          <w:tcPr>
            <w:tcW w:w="1582" w:type="pct"/>
            <w:vMerge/>
          </w:tcPr>
          <w:p w:rsidR="00DD440F" w:rsidRPr="00DD440F" w:rsidRDefault="00DD440F" w:rsidP="00DD440F">
            <w:pPr>
              <w:ind w:firstLine="0"/>
              <w:jc w:val="center"/>
              <w:outlineLvl w:val="3"/>
              <w:rPr>
                <w:rFonts w:cs="Times New Roman"/>
                <w:sz w:val="22"/>
              </w:rPr>
            </w:pPr>
          </w:p>
        </w:tc>
        <w:tc>
          <w:tcPr>
            <w:tcW w:w="1725" w:type="pct"/>
            <w:gridSpan w:val="2"/>
          </w:tcPr>
          <w:p w:rsidR="00DD440F" w:rsidRPr="00DD440F" w:rsidRDefault="00DD440F" w:rsidP="00DD440F">
            <w:pPr>
              <w:ind w:firstLine="0"/>
              <w:jc w:val="center"/>
              <w:outlineLvl w:val="3"/>
              <w:rPr>
                <w:rFonts w:cs="Times New Roman"/>
                <w:sz w:val="22"/>
              </w:rPr>
            </w:pPr>
            <w:r w:rsidRPr="00DD440F">
              <w:rPr>
                <w:rFonts w:cs="Times New Roman"/>
                <w:sz w:val="22"/>
              </w:rPr>
              <w:t>начислено</w:t>
            </w:r>
          </w:p>
        </w:tc>
        <w:tc>
          <w:tcPr>
            <w:tcW w:w="1417" w:type="pct"/>
            <w:gridSpan w:val="2"/>
          </w:tcPr>
          <w:p w:rsidR="00DD440F" w:rsidRPr="00DD440F" w:rsidRDefault="00DD440F" w:rsidP="00DD440F">
            <w:pPr>
              <w:ind w:firstLine="0"/>
              <w:jc w:val="center"/>
              <w:outlineLvl w:val="3"/>
              <w:rPr>
                <w:rFonts w:cs="Times New Roman"/>
                <w:sz w:val="22"/>
              </w:rPr>
            </w:pPr>
            <w:r w:rsidRPr="00DD440F">
              <w:rPr>
                <w:rFonts w:cs="Times New Roman"/>
                <w:sz w:val="22"/>
              </w:rPr>
              <w:t>фактически уплачено или</w:t>
            </w:r>
          </w:p>
          <w:p w:rsidR="00DD440F" w:rsidRPr="00DD440F" w:rsidRDefault="00DD440F" w:rsidP="00DD440F">
            <w:pPr>
              <w:ind w:firstLine="0"/>
              <w:jc w:val="center"/>
              <w:outlineLvl w:val="3"/>
              <w:rPr>
                <w:rFonts w:cs="Times New Roman"/>
                <w:sz w:val="22"/>
              </w:rPr>
            </w:pPr>
            <w:r w:rsidRPr="00DD440F">
              <w:rPr>
                <w:rFonts w:cs="Times New Roman"/>
                <w:sz w:val="22"/>
              </w:rPr>
              <w:t>предоставлено в виде льгот</w:t>
            </w:r>
          </w:p>
        </w:tc>
      </w:tr>
      <w:tr w:rsidR="00DD440F" w:rsidRPr="00DD440F" w:rsidTr="00DD440F">
        <w:tc>
          <w:tcPr>
            <w:tcW w:w="276" w:type="pct"/>
            <w:vMerge/>
          </w:tcPr>
          <w:p w:rsidR="00DD440F" w:rsidRPr="00DD440F" w:rsidRDefault="00DD440F" w:rsidP="00DD440F">
            <w:pPr>
              <w:ind w:firstLine="0"/>
              <w:jc w:val="center"/>
              <w:outlineLvl w:val="3"/>
              <w:rPr>
                <w:rFonts w:cs="Times New Roman"/>
                <w:sz w:val="22"/>
              </w:rPr>
            </w:pPr>
          </w:p>
        </w:tc>
        <w:tc>
          <w:tcPr>
            <w:tcW w:w="1582" w:type="pct"/>
            <w:vMerge/>
          </w:tcPr>
          <w:p w:rsidR="00DD440F" w:rsidRPr="00DD440F" w:rsidRDefault="00DD440F" w:rsidP="00DD440F">
            <w:pPr>
              <w:ind w:firstLine="0"/>
              <w:jc w:val="center"/>
              <w:outlineLvl w:val="3"/>
              <w:rPr>
                <w:rFonts w:cs="Times New Roman"/>
                <w:sz w:val="22"/>
              </w:rPr>
            </w:pPr>
          </w:p>
        </w:tc>
        <w:tc>
          <w:tcPr>
            <w:tcW w:w="1054" w:type="pct"/>
          </w:tcPr>
          <w:p w:rsidR="00DD440F" w:rsidRPr="00DD440F" w:rsidRDefault="00DD440F" w:rsidP="00DD440F">
            <w:pPr>
              <w:ind w:firstLine="0"/>
              <w:jc w:val="center"/>
              <w:outlineLvl w:val="3"/>
              <w:rPr>
                <w:rFonts w:cs="Times New Roman"/>
                <w:sz w:val="22"/>
              </w:rPr>
            </w:pPr>
            <w:r w:rsidRPr="00DD440F">
              <w:rPr>
                <w:rFonts w:cs="Times New Roman"/>
                <w:sz w:val="22"/>
              </w:rPr>
              <w:t>накопительным итогом с начала реализации инвестиционного проекта</w:t>
            </w:r>
          </w:p>
        </w:tc>
        <w:tc>
          <w:tcPr>
            <w:tcW w:w="671" w:type="pct"/>
          </w:tcPr>
          <w:p w:rsidR="00DD440F" w:rsidRPr="00DD440F" w:rsidRDefault="00DD440F" w:rsidP="00DD440F">
            <w:pPr>
              <w:ind w:firstLine="0"/>
              <w:jc w:val="center"/>
              <w:outlineLvl w:val="3"/>
              <w:rPr>
                <w:rFonts w:cs="Times New Roman"/>
                <w:sz w:val="22"/>
              </w:rPr>
            </w:pPr>
            <w:r w:rsidRPr="00DD440F">
              <w:rPr>
                <w:rFonts w:cs="Times New Roman"/>
                <w:sz w:val="22"/>
              </w:rPr>
              <w:t>в том числе за отчетный период</w:t>
            </w:r>
          </w:p>
        </w:tc>
        <w:tc>
          <w:tcPr>
            <w:tcW w:w="910" w:type="pct"/>
          </w:tcPr>
          <w:p w:rsidR="00DD440F" w:rsidRPr="00DD440F" w:rsidRDefault="00DD440F" w:rsidP="00DD440F">
            <w:pPr>
              <w:ind w:firstLine="0"/>
              <w:jc w:val="center"/>
              <w:outlineLvl w:val="3"/>
              <w:rPr>
                <w:rFonts w:cs="Times New Roman"/>
                <w:sz w:val="22"/>
              </w:rPr>
            </w:pPr>
            <w:r w:rsidRPr="00DD440F">
              <w:rPr>
                <w:rFonts w:cs="Times New Roman"/>
                <w:sz w:val="22"/>
              </w:rPr>
              <w:t>накопительным</w:t>
            </w:r>
          </w:p>
          <w:p w:rsidR="00DD440F" w:rsidRPr="00DD440F" w:rsidRDefault="00DD440F" w:rsidP="00DD440F">
            <w:pPr>
              <w:ind w:firstLine="0"/>
              <w:jc w:val="center"/>
              <w:outlineLvl w:val="3"/>
              <w:rPr>
                <w:rFonts w:cs="Times New Roman"/>
                <w:sz w:val="22"/>
              </w:rPr>
            </w:pPr>
            <w:r w:rsidRPr="00DD440F">
              <w:rPr>
                <w:rFonts w:cs="Times New Roman"/>
                <w:sz w:val="22"/>
              </w:rPr>
              <w:t>итогом с начала</w:t>
            </w:r>
          </w:p>
          <w:p w:rsidR="00DD440F" w:rsidRPr="00DD440F" w:rsidRDefault="00DD440F" w:rsidP="00DD440F">
            <w:pPr>
              <w:ind w:firstLine="0"/>
              <w:jc w:val="center"/>
              <w:outlineLvl w:val="3"/>
              <w:rPr>
                <w:rFonts w:cs="Times New Roman"/>
                <w:sz w:val="22"/>
              </w:rPr>
            </w:pPr>
            <w:r w:rsidRPr="00DD440F">
              <w:rPr>
                <w:rFonts w:cs="Times New Roman"/>
                <w:sz w:val="22"/>
              </w:rPr>
              <w:t>реализации</w:t>
            </w:r>
          </w:p>
          <w:p w:rsidR="00DD440F" w:rsidRPr="00DD440F" w:rsidRDefault="00DD440F" w:rsidP="00DD440F">
            <w:pPr>
              <w:ind w:firstLine="0"/>
              <w:jc w:val="center"/>
              <w:outlineLvl w:val="3"/>
              <w:rPr>
                <w:rFonts w:cs="Times New Roman"/>
                <w:sz w:val="22"/>
              </w:rPr>
            </w:pPr>
            <w:r w:rsidRPr="00DD440F">
              <w:rPr>
                <w:rFonts w:cs="Times New Roman"/>
                <w:sz w:val="22"/>
              </w:rPr>
              <w:t>инвестиционного</w:t>
            </w:r>
          </w:p>
          <w:p w:rsidR="00DD440F" w:rsidRPr="00DD440F" w:rsidRDefault="00DD440F" w:rsidP="00DD440F">
            <w:pPr>
              <w:ind w:firstLine="0"/>
              <w:jc w:val="center"/>
              <w:outlineLvl w:val="3"/>
              <w:rPr>
                <w:rFonts w:cs="Times New Roman"/>
                <w:sz w:val="22"/>
              </w:rPr>
            </w:pPr>
            <w:r w:rsidRPr="00DD440F">
              <w:rPr>
                <w:rFonts w:cs="Times New Roman"/>
                <w:sz w:val="22"/>
              </w:rPr>
              <w:t>проекта</w:t>
            </w:r>
          </w:p>
        </w:tc>
        <w:tc>
          <w:tcPr>
            <w:tcW w:w="507" w:type="pct"/>
          </w:tcPr>
          <w:p w:rsidR="00DD440F" w:rsidRPr="00DD440F" w:rsidRDefault="00DD440F" w:rsidP="00DD440F">
            <w:pPr>
              <w:ind w:firstLine="0"/>
              <w:jc w:val="center"/>
              <w:outlineLvl w:val="3"/>
              <w:rPr>
                <w:rFonts w:cs="Times New Roman"/>
                <w:sz w:val="22"/>
              </w:rPr>
            </w:pPr>
            <w:r w:rsidRPr="00DD440F">
              <w:rPr>
                <w:rFonts w:cs="Times New Roman"/>
                <w:sz w:val="22"/>
              </w:rPr>
              <w:t>в том числе за отчетный период</w:t>
            </w:r>
          </w:p>
        </w:tc>
      </w:tr>
    </w:tbl>
    <w:p w:rsidR="00DD440F" w:rsidRPr="00DD440F" w:rsidRDefault="00DD440F" w:rsidP="00DD440F">
      <w:pPr>
        <w:spacing w:line="24" w:lineRule="auto"/>
        <w:ind w:firstLine="567"/>
      </w:pPr>
    </w:p>
    <w:tbl>
      <w:tblPr>
        <w:tblStyle w:val="2"/>
        <w:tblW w:w="5000" w:type="pct"/>
        <w:tblLook w:val="04A0"/>
      </w:tblPr>
      <w:tblGrid>
        <w:gridCol w:w="817"/>
        <w:gridCol w:w="4681"/>
        <w:gridCol w:w="3117"/>
        <w:gridCol w:w="1984"/>
        <w:gridCol w:w="2691"/>
        <w:gridCol w:w="1496"/>
      </w:tblGrid>
      <w:tr w:rsidR="00DD440F" w:rsidRPr="00DD440F" w:rsidTr="00DD440F">
        <w:trPr>
          <w:tblHeader/>
        </w:trPr>
        <w:tc>
          <w:tcPr>
            <w:tcW w:w="276" w:type="pct"/>
          </w:tcPr>
          <w:p w:rsidR="00DD440F" w:rsidRPr="00DD440F" w:rsidRDefault="00DD440F" w:rsidP="00DD440F">
            <w:pPr>
              <w:ind w:firstLine="0"/>
              <w:jc w:val="center"/>
              <w:outlineLvl w:val="3"/>
              <w:rPr>
                <w:rFonts w:cs="Times New Roman"/>
                <w:sz w:val="22"/>
              </w:rPr>
            </w:pPr>
            <w:r w:rsidRPr="00DD440F">
              <w:rPr>
                <w:rFonts w:cs="Times New Roman"/>
                <w:sz w:val="22"/>
              </w:rPr>
              <w:t>1</w:t>
            </w:r>
          </w:p>
        </w:tc>
        <w:tc>
          <w:tcPr>
            <w:tcW w:w="1583" w:type="pct"/>
          </w:tcPr>
          <w:p w:rsidR="00DD440F" w:rsidRPr="00DD440F" w:rsidRDefault="00DD440F" w:rsidP="00DD440F">
            <w:pPr>
              <w:ind w:firstLine="0"/>
              <w:jc w:val="center"/>
              <w:outlineLvl w:val="3"/>
              <w:rPr>
                <w:rFonts w:cs="Times New Roman"/>
                <w:sz w:val="22"/>
              </w:rPr>
            </w:pPr>
            <w:r w:rsidRPr="00DD440F">
              <w:rPr>
                <w:rFonts w:cs="Times New Roman"/>
                <w:sz w:val="22"/>
              </w:rPr>
              <w:t>2</w:t>
            </w:r>
          </w:p>
        </w:tc>
        <w:tc>
          <w:tcPr>
            <w:tcW w:w="1054" w:type="pct"/>
          </w:tcPr>
          <w:p w:rsidR="00DD440F" w:rsidRPr="00DD440F" w:rsidRDefault="00DD440F" w:rsidP="00DD440F">
            <w:pPr>
              <w:ind w:firstLine="0"/>
              <w:jc w:val="center"/>
              <w:outlineLvl w:val="3"/>
              <w:rPr>
                <w:rFonts w:cs="Times New Roman"/>
                <w:sz w:val="22"/>
              </w:rPr>
            </w:pPr>
            <w:r w:rsidRPr="00DD440F">
              <w:rPr>
                <w:rFonts w:cs="Times New Roman"/>
                <w:sz w:val="22"/>
              </w:rPr>
              <w:t>3</w:t>
            </w:r>
          </w:p>
        </w:tc>
        <w:tc>
          <w:tcPr>
            <w:tcW w:w="671" w:type="pct"/>
          </w:tcPr>
          <w:p w:rsidR="00DD440F" w:rsidRPr="00DD440F" w:rsidRDefault="00DD440F" w:rsidP="00DD440F">
            <w:pPr>
              <w:ind w:firstLine="0"/>
              <w:jc w:val="center"/>
              <w:outlineLvl w:val="3"/>
              <w:rPr>
                <w:rFonts w:cs="Times New Roman"/>
                <w:sz w:val="22"/>
              </w:rPr>
            </w:pPr>
            <w:r w:rsidRPr="00DD440F">
              <w:rPr>
                <w:rFonts w:cs="Times New Roman"/>
                <w:sz w:val="22"/>
              </w:rPr>
              <w:t>4</w:t>
            </w:r>
          </w:p>
        </w:tc>
        <w:tc>
          <w:tcPr>
            <w:tcW w:w="910" w:type="pct"/>
          </w:tcPr>
          <w:p w:rsidR="00DD440F" w:rsidRPr="00DD440F" w:rsidRDefault="00DD440F" w:rsidP="00DD440F">
            <w:pPr>
              <w:ind w:firstLine="0"/>
              <w:jc w:val="center"/>
              <w:outlineLvl w:val="3"/>
              <w:rPr>
                <w:rFonts w:cs="Times New Roman"/>
                <w:sz w:val="22"/>
              </w:rPr>
            </w:pPr>
            <w:r w:rsidRPr="00DD440F">
              <w:rPr>
                <w:rFonts w:cs="Times New Roman"/>
                <w:sz w:val="22"/>
              </w:rPr>
              <w:t>5</w:t>
            </w:r>
          </w:p>
        </w:tc>
        <w:tc>
          <w:tcPr>
            <w:tcW w:w="506" w:type="pct"/>
          </w:tcPr>
          <w:p w:rsidR="00DD440F" w:rsidRPr="00DD440F" w:rsidRDefault="00DD440F" w:rsidP="00DD440F">
            <w:pPr>
              <w:ind w:firstLine="0"/>
              <w:jc w:val="center"/>
              <w:outlineLvl w:val="3"/>
              <w:rPr>
                <w:rFonts w:cs="Times New Roman"/>
                <w:sz w:val="22"/>
              </w:rPr>
            </w:pPr>
            <w:r w:rsidRPr="00DD440F">
              <w:rPr>
                <w:rFonts w:cs="Times New Roman"/>
                <w:sz w:val="22"/>
              </w:rPr>
              <w:t>6</w:t>
            </w:r>
          </w:p>
        </w:tc>
      </w:tr>
      <w:tr w:rsidR="00DD440F" w:rsidRPr="00DD440F" w:rsidTr="00DD440F">
        <w:tc>
          <w:tcPr>
            <w:tcW w:w="276" w:type="pct"/>
          </w:tcPr>
          <w:p w:rsidR="00DD440F" w:rsidRPr="00DD440F" w:rsidRDefault="00DD440F" w:rsidP="00DD440F">
            <w:pPr>
              <w:ind w:firstLine="0"/>
              <w:jc w:val="center"/>
              <w:outlineLvl w:val="3"/>
              <w:rPr>
                <w:rFonts w:cs="Times New Roman"/>
                <w:sz w:val="22"/>
              </w:rPr>
            </w:pPr>
            <w:r w:rsidRPr="00DD440F">
              <w:rPr>
                <w:rFonts w:cs="Times New Roman"/>
                <w:sz w:val="22"/>
              </w:rPr>
              <w:t>1.</w:t>
            </w:r>
          </w:p>
        </w:tc>
        <w:tc>
          <w:tcPr>
            <w:tcW w:w="1583" w:type="pct"/>
          </w:tcPr>
          <w:p w:rsidR="00DD440F" w:rsidRPr="00DD440F" w:rsidRDefault="00DD440F" w:rsidP="00DD440F">
            <w:pPr>
              <w:ind w:firstLine="0"/>
              <w:outlineLvl w:val="3"/>
              <w:rPr>
                <w:rFonts w:cs="Times New Roman"/>
                <w:sz w:val="22"/>
              </w:rPr>
            </w:pPr>
            <w:r w:rsidRPr="00DD440F">
              <w:rPr>
                <w:rFonts w:cs="Times New Roman"/>
                <w:sz w:val="22"/>
              </w:rPr>
              <w:t>Налог на прибыль организаций</w:t>
            </w:r>
          </w:p>
          <w:p w:rsidR="00DD440F" w:rsidRPr="00DD440F" w:rsidRDefault="00DD440F" w:rsidP="00DD440F">
            <w:pPr>
              <w:ind w:firstLine="0"/>
              <w:outlineLvl w:val="3"/>
              <w:rPr>
                <w:rFonts w:cs="Times New Roman"/>
                <w:sz w:val="22"/>
              </w:rPr>
            </w:pPr>
            <w:r w:rsidRPr="00DD440F">
              <w:rPr>
                <w:rFonts w:cs="Times New Roman"/>
                <w:sz w:val="22"/>
              </w:rPr>
              <w:t xml:space="preserve">в том числе: </w:t>
            </w:r>
          </w:p>
        </w:tc>
        <w:tc>
          <w:tcPr>
            <w:tcW w:w="1054" w:type="pct"/>
          </w:tcPr>
          <w:p w:rsidR="00DD440F" w:rsidRPr="00DD440F" w:rsidRDefault="00DD440F" w:rsidP="00DD440F">
            <w:pPr>
              <w:ind w:firstLine="0"/>
              <w:outlineLvl w:val="3"/>
              <w:rPr>
                <w:rFonts w:cs="Times New Roman"/>
                <w:sz w:val="22"/>
              </w:rPr>
            </w:pPr>
          </w:p>
        </w:tc>
        <w:tc>
          <w:tcPr>
            <w:tcW w:w="671" w:type="pct"/>
          </w:tcPr>
          <w:p w:rsidR="00DD440F" w:rsidRPr="00DD440F" w:rsidRDefault="00DD440F" w:rsidP="00DD440F">
            <w:pPr>
              <w:ind w:firstLine="0"/>
              <w:outlineLvl w:val="3"/>
              <w:rPr>
                <w:rFonts w:cs="Times New Roman"/>
                <w:sz w:val="22"/>
              </w:rPr>
            </w:pPr>
          </w:p>
        </w:tc>
        <w:tc>
          <w:tcPr>
            <w:tcW w:w="910" w:type="pct"/>
          </w:tcPr>
          <w:p w:rsidR="00DD440F" w:rsidRPr="00DD440F" w:rsidRDefault="00DD440F" w:rsidP="00DD440F">
            <w:pPr>
              <w:ind w:firstLine="0"/>
              <w:outlineLvl w:val="3"/>
              <w:rPr>
                <w:rFonts w:cs="Times New Roman"/>
                <w:sz w:val="22"/>
              </w:rPr>
            </w:pPr>
          </w:p>
        </w:tc>
        <w:tc>
          <w:tcPr>
            <w:tcW w:w="506" w:type="pct"/>
          </w:tcPr>
          <w:p w:rsidR="00DD440F" w:rsidRPr="00DD440F" w:rsidRDefault="00DD440F" w:rsidP="00DD440F">
            <w:pPr>
              <w:ind w:firstLine="0"/>
              <w:outlineLvl w:val="3"/>
              <w:rPr>
                <w:rFonts w:cs="Times New Roman"/>
                <w:sz w:val="22"/>
              </w:rPr>
            </w:pPr>
          </w:p>
        </w:tc>
      </w:tr>
      <w:tr w:rsidR="00DD440F" w:rsidRPr="00DD440F" w:rsidTr="00DD440F">
        <w:tc>
          <w:tcPr>
            <w:tcW w:w="276" w:type="pct"/>
          </w:tcPr>
          <w:p w:rsidR="00DD440F" w:rsidRPr="00DD440F" w:rsidRDefault="00DD440F" w:rsidP="00DD440F">
            <w:pPr>
              <w:ind w:firstLine="0"/>
              <w:jc w:val="center"/>
              <w:outlineLvl w:val="3"/>
              <w:rPr>
                <w:rFonts w:cs="Times New Roman"/>
                <w:sz w:val="22"/>
              </w:rPr>
            </w:pPr>
            <w:r w:rsidRPr="00DD440F">
              <w:rPr>
                <w:rFonts w:cs="Times New Roman"/>
                <w:sz w:val="22"/>
              </w:rPr>
              <w:t>1.1.</w:t>
            </w:r>
          </w:p>
        </w:tc>
        <w:tc>
          <w:tcPr>
            <w:tcW w:w="1583" w:type="pct"/>
          </w:tcPr>
          <w:p w:rsidR="00DD440F" w:rsidRPr="00DD440F" w:rsidRDefault="00DD440F" w:rsidP="00DD440F">
            <w:pPr>
              <w:ind w:firstLine="0"/>
              <w:outlineLvl w:val="3"/>
              <w:rPr>
                <w:rFonts w:cs="Times New Roman"/>
                <w:sz w:val="22"/>
              </w:rPr>
            </w:pPr>
            <w:r w:rsidRPr="00DD440F">
              <w:rPr>
                <w:rFonts w:cs="Times New Roman"/>
                <w:sz w:val="22"/>
              </w:rPr>
              <w:t>В федеральный бюджет</w:t>
            </w:r>
          </w:p>
          <w:p w:rsidR="00DD440F" w:rsidRPr="00DD440F" w:rsidRDefault="00DD440F" w:rsidP="00DD440F">
            <w:pPr>
              <w:ind w:firstLine="0"/>
              <w:outlineLvl w:val="3"/>
              <w:rPr>
                <w:rFonts w:cs="Times New Roman"/>
                <w:sz w:val="22"/>
              </w:rPr>
            </w:pPr>
            <w:r w:rsidRPr="00DD440F">
              <w:rPr>
                <w:rFonts w:cs="Times New Roman"/>
                <w:sz w:val="22"/>
              </w:rPr>
              <w:t>в том числе:</w:t>
            </w:r>
          </w:p>
        </w:tc>
        <w:tc>
          <w:tcPr>
            <w:tcW w:w="1054" w:type="pct"/>
          </w:tcPr>
          <w:p w:rsidR="00DD440F" w:rsidRPr="00DD440F" w:rsidRDefault="00DD440F" w:rsidP="00DD440F">
            <w:pPr>
              <w:ind w:firstLine="0"/>
              <w:outlineLvl w:val="3"/>
              <w:rPr>
                <w:rFonts w:cs="Times New Roman"/>
                <w:sz w:val="22"/>
              </w:rPr>
            </w:pPr>
          </w:p>
        </w:tc>
        <w:tc>
          <w:tcPr>
            <w:tcW w:w="671" w:type="pct"/>
          </w:tcPr>
          <w:p w:rsidR="00DD440F" w:rsidRPr="00DD440F" w:rsidRDefault="00DD440F" w:rsidP="00DD440F">
            <w:pPr>
              <w:ind w:firstLine="0"/>
              <w:outlineLvl w:val="3"/>
              <w:rPr>
                <w:rFonts w:cs="Times New Roman"/>
                <w:sz w:val="22"/>
              </w:rPr>
            </w:pPr>
          </w:p>
        </w:tc>
        <w:tc>
          <w:tcPr>
            <w:tcW w:w="910" w:type="pct"/>
          </w:tcPr>
          <w:p w:rsidR="00DD440F" w:rsidRPr="00DD440F" w:rsidRDefault="00DD440F" w:rsidP="00DD440F">
            <w:pPr>
              <w:ind w:firstLine="0"/>
              <w:outlineLvl w:val="3"/>
              <w:rPr>
                <w:rFonts w:cs="Times New Roman"/>
                <w:sz w:val="22"/>
              </w:rPr>
            </w:pPr>
          </w:p>
        </w:tc>
        <w:tc>
          <w:tcPr>
            <w:tcW w:w="506" w:type="pct"/>
          </w:tcPr>
          <w:p w:rsidR="00DD440F" w:rsidRPr="00DD440F" w:rsidRDefault="00DD440F" w:rsidP="00DD440F">
            <w:pPr>
              <w:ind w:firstLine="0"/>
              <w:outlineLvl w:val="3"/>
              <w:rPr>
                <w:rFonts w:cs="Times New Roman"/>
                <w:sz w:val="22"/>
              </w:rPr>
            </w:pPr>
          </w:p>
        </w:tc>
      </w:tr>
      <w:tr w:rsidR="00DD440F" w:rsidRPr="00DD440F" w:rsidTr="00DD440F">
        <w:tc>
          <w:tcPr>
            <w:tcW w:w="276" w:type="pct"/>
          </w:tcPr>
          <w:p w:rsidR="00DD440F" w:rsidRPr="00DD440F" w:rsidRDefault="00DD440F" w:rsidP="00DD440F">
            <w:pPr>
              <w:ind w:firstLine="0"/>
              <w:jc w:val="center"/>
              <w:outlineLvl w:val="3"/>
              <w:rPr>
                <w:rFonts w:cs="Times New Roman"/>
                <w:sz w:val="22"/>
              </w:rPr>
            </w:pPr>
            <w:r w:rsidRPr="00DD440F">
              <w:rPr>
                <w:rFonts w:cs="Times New Roman"/>
                <w:sz w:val="22"/>
              </w:rPr>
              <w:t>1.1.1.</w:t>
            </w:r>
          </w:p>
        </w:tc>
        <w:tc>
          <w:tcPr>
            <w:tcW w:w="1583" w:type="pct"/>
          </w:tcPr>
          <w:p w:rsidR="00DD440F" w:rsidRPr="00DD440F" w:rsidRDefault="00DD440F" w:rsidP="00DD440F">
            <w:pPr>
              <w:ind w:firstLine="0"/>
              <w:outlineLvl w:val="3"/>
              <w:rPr>
                <w:rFonts w:cs="Times New Roman"/>
                <w:sz w:val="22"/>
              </w:rPr>
            </w:pPr>
            <w:r w:rsidRPr="00DD440F">
              <w:rPr>
                <w:rFonts w:cs="Times New Roman"/>
                <w:sz w:val="22"/>
              </w:rPr>
              <w:t>Сумма налога</w:t>
            </w:r>
          </w:p>
        </w:tc>
        <w:tc>
          <w:tcPr>
            <w:tcW w:w="1054" w:type="pct"/>
          </w:tcPr>
          <w:p w:rsidR="00DD440F" w:rsidRPr="00DD440F" w:rsidRDefault="00DD440F" w:rsidP="00DD440F">
            <w:pPr>
              <w:ind w:firstLine="0"/>
              <w:outlineLvl w:val="3"/>
              <w:rPr>
                <w:rFonts w:cs="Times New Roman"/>
                <w:sz w:val="22"/>
              </w:rPr>
            </w:pPr>
          </w:p>
        </w:tc>
        <w:tc>
          <w:tcPr>
            <w:tcW w:w="671" w:type="pct"/>
          </w:tcPr>
          <w:p w:rsidR="00DD440F" w:rsidRPr="00DD440F" w:rsidRDefault="00DD440F" w:rsidP="00DD440F">
            <w:pPr>
              <w:ind w:firstLine="0"/>
              <w:outlineLvl w:val="3"/>
              <w:rPr>
                <w:rFonts w:cs="Times New Roman"/>
                <w:sz w:val="22"/>
              </w:rPr>
            </w:pPr>
          </w:p>
        </w:tc>
        <w:tc>
          <w:tcPr>
            <w:tcW w:w="910" w:type="pct"/>
          </w:tcPr>
          <w:p w:rsidR="00DD440F" w:rsidRPr="00DD440F" w:rsidRDefault="00DD440F" w:rsidP="00DD440F">
            <w:pPr>
              <w:ind w:firstLine="0"/>
              <w:outlineLvl w:val="3"/>
              <w:rPr>
                <w:rFonts w:cs="Times New Roman"/>
                <w:sz w:val="22"/>
              </w:rPr>
            </w:pPr>
          </w:p>
        </w:tc>
        <w:tc>
          <w:tcPr>
            <w:tcW w:w="506" w:type="pct"/>
          </w:tcPr>
          <w:p w:rsidR="00DD440F" w:rsidRPr="00DD440F" w:rsidRDefault="00DD440F" w:rsidP="00DD440F">
            <w:pPr>
              <w:ind w:firstLine="0"/>
              <w:outlineLvl w:val="3"/>
              <w:rPr>
                <w:rFonts w:cs="Times New Roman"/>
                <w:sz w:val="22"/>
              </w:rPr>
            </w:pPr>
          </w:p>
        </w:tc>
      </w:tr>
      <w:tr w:rsidR="00DD440F" w:rsidRPr="00DD440F" w:rsidTr="00DD440F">
        <w:tc>
          <w:tcPr>
            <w:tcW w:w="276" w:type="pct"/>
          </w:tcPr>
          <w:p w:rsidR="00DD440F" w:rsidRPr="00DD440F" w:rsidRDefault="00DD440F" w:rsidP="00DD440F">
            <w:pPr>
              <w:ind w:firstLine="0"/>
              <w:jc w:val="center"/>
              <w:outlineLvl w:val="3"/>
              <w:rPr>
                <w:rFonts w:cs="Times New Roman"/>
                <w:sz w:val="22"/>
              </w:rPr>
            </w:pPr>
            <w:r w:rsidRPr="00DD440F">
              <w:rPr>
                <w:rFonts w:cs="Times New Roman"/>
                <w:sz w:val="22"/>
              </w:rPr>
              <w:t>1.1.2.</w:t>
            </w:r>
          </w:p>
        </w:tc>
        <w:tc>
          <w:tcPr>
            <w:tcW w:w="1583" w:type="pct"/>
          </w:tcPr>
          <w:p w:rsidR="00DD440F" w:rsidRPr="00DD440F" w:rsidRDefault="00DD440F" w:rsidP="00DD440F">
            <w:pPr>
              <w:ind w:firstLine="0"/>
              <w:outlineLvl w:val="3"/>
              <w:rPr>
                <w:rFonts w:cs="Times New Roman"/>
                <w:sz w:val="22"/>
              </w:rPr>
            </w:pPr>
            <w:r w:rsidRPr="00DD440F">
              <w:rPr>
                <w:rFonts w:cs="Times New Roman"/>
                <w:sz w:val="22"/>
              </w:rPr>
              <w:t>Сумма льготы</w:t>
            </w:r>
          </w:p>
        </w:tc>
        <w:tc>
          <w:tcPr>
            <w:tcW w:w="1054" w:type="pct"/>
          </w:tcPr>
          <w:p w:rsidR="00DD440F" w:rsidRPr="00DD440F" w:rsidRDefault="00DD440F" w:rsidP="00DD440F">
            <w:pPr>
              <w:ind w:firstLine="0"/>
              <w:outlineLvl w:val="3"/>
              <w:rPr>
                <w:rFonts w:cs="Times New Roman"/>
                <w:sz w:val="22"/>
              </w:rPr>
            </w:pPr>
          </w:p>
        </w:tc>
        <w:tc>
          <w:tcPr>
            <w:tcW w:w="671" w:type="pct"/>
          </w:tcPr>
          <w:p w:rsidR="00DD440F" w:rsidRPr="00DD440F" w:rsidRDefault="00DD440F" w:rsidP="00DD440F">
            <w:pPr>
              <w:ind w:firstLine="0"/>
              <w:outlineLvl w:val="3"/>
              <w:rPr>
                <w:rFonts w:cs="Times New Roman"/>
                <w:sz w:val="22"/>
              </w:rPr>
            </w:pPr>
          </w:p>
        </w:tc>
        <w:tc>
          <w:tcPr>
            <w:tcW w:w="910" w:type="pct"/>
          </w:tcPr>
          <w:p w:rsidR="00DD440F" w:rsidRPr="00DD440F" w:rsidRDefault="00DD440F" w:rsidP="00DD440F">
            <w:pPr>
              <w:ind w:firstLine="0"/>
              <w:outlineLvl w:val="3"/>
              <w:rPr>
                <w:rFonts w:cs="Times New Roman"/>
                <w:sz w:val="22"/>
              </w:rPr>
            </w:pPr>
          </w:p>
        </w:tc>
        <w:tc>
          <w:tcPr>
            <w:tcW w:w="506" w:type="pct"/>
          </w:tcPr>
          <w:p w:rsidR="00DD440F" w:rsidRPr="00DD440F" w:rsidRDefault="00DD440F" w:rsidP="00DD440F">
            <w:pPr>
              <w:ind w:firstLine="0"/>
              <w:outlineLvl w:val="3"/>
              <w:rPr>
                <w:rFonts w:cs="Times New Roman"/>
                <w:sz w:val="22"/>
              </w:rPr>
            </w:pPr>
          </w:p>
        </w:tc>
      </w:tr>
      <w:tr w:rsidR="00DD440F" w:rsidRPr="00DD440F" w:rsidTr="00DD440F">
        <w:tc>
          <w:tcPr>
            <w:tcW w:w="276" w:type="pct"/>
          </w:tcPr>
          <w:p w:rsidR="00DD440F" w:rsidRPr="00DD440F" w:rsidRDefault="00DD440F" w:rsidP="00DD440F">
            <w:pPr>
              <w:ind w:firstLine="0"/>
              <w:jc w:val="center"/>
              <w:outlineLvl w:val="3"/>
              <w:rPr>
                <w:rFonts w:cs="Times New Roman"/>
                <w:sz w:val="22"/>
              </w:rPr>
            </w:pPr>
            <w:r w:rsidRPr="00DD440F">
              <w:rPr>
                <w:rFonts w:cs="Times New Roman"/>
                <w:sz w:val="22"/>
              </w:rPr>
              <w:t>1.2.</w:t>
            </w:r>
          </w:p>
        </w:tc>
        <w:tc>
          <w:tcPr>
            <w:tcW w:w="1583" w:type="pct"/>
          </w:tcPr>
          <w:p w:rsidR="00DD440F" w:rsidRPr="00DD440F" w:rsidRDefault="00DD440F" w:rsidP="00DD440F">
            <w:pPr>
              <w:ind w:firstLine="0"/>
              <w:outlineLvl w:val="3"/>
              <w:rPr>
                <w:rFonts w:cs="Times New Roman"/>
                <w:sz w:val="22"/>
              </w:rPr>
            </w:pPr>
            <w:r w:rsidRPr="00DD440F">
              <w:rPr>
                <w:rFonts w:cs="Times New Roman"/>
                <w:sz w:val="22"/>
              </w:rPr>
              <w:t>В областной бюджет</w:t>
            </w:r>
          </w:p>
          <w:p w:rsidR="00DD440F" w:rsidRPr="00DD440F" w:rsidRDefault="00DD440F" w:rsidP="00DD440F">
            <w:pPr>
              <w:ind w:firstLine="0"/>
              <w:outlineLvl w:val="3"/>
              <w:rPr>
                <w:rFonts w:cs="Times New Roman"/>
                <w:sz w:val="22"/>
              </w:rPr>
            </w:pPr>
            <w:r w:rsidRPr="00DD440F">
              <w:rPr>
                <w:rFonts w:cs="Times New Roman"/>
                <w:sz w:val="22"/>
              </w:rPr>
              <w:t>в том числе:</w:t>
            </w:r>
          </w:p>
        </w:tc>
        <w:tc>
          <w:tcPr>
            <w:tcW w:w="1054" w:type="pct"/>
          </w:tcPr>
          <w:p w:rsidR="00DD440F" w:rsidRPr="00DD440F" w:rsidRDefault="00DD440F" w:rsidP="00DD440F">
            <w:pPr>
              <w:ind w:firstLine="0"/>
              <w:outlineLvl w:val="3"/>
              <w:rPr>
                <w:rFonts w:cs="Times New Roman"/>
                <w:sz w:val="22"/>
              </w:rPr>
            </w:pPr>
          </w:p>
        </w:tc>
        <w:tc>
          <w:tcPr>
            <w:tcW w:w="671" w:type="pct"/>
          </w:tcPr>
          <w:p w:rsidR="00DD440F" w:rsidRPr="00DD440F" w:rsidRDefault="00DD440F" w:rsidP="00DD440F">
            <w:pPr>
              <w:ind w:firstLine="0"/>
              <w:outlineLvl w:val="3"/>
              <w:rPr>
                <w:rFonts w:cs="Times New Roman"/>
                <w:sz w:val="22"/>
              </w:rPr>
            </w:pPr>
          </w:p>
        </w:tc>
        <w:tc>
          <w:tcPr>
            <w:tcW w:w="910" w:type="pct"/>
          </w:tcPr>
          <w:p w:rsidR="00DD440F" w:rsidRPr="00DD440F" w:rsidRDefault="00DD440F" w:rsidP="00DD440F">
            <w:pPr>
              <w:ind w:firstLine="0"/>
              <w:outlineLvl w:val="3"/>
              <w:rPr>
                <w:rFonts w:cs="Times New Roman"/>
                <w:sz w:val="22"/>
              </w:rPr>
            </w:pPr>
          </w:p>
        </w:tc>
        <w:tc>
          <w:tcPr>
            <w:tcW w:w="506" w:type="pct"/>
          </w:tcPr>
          <w:p w:rsidR="00DD440F" w:rsidRPr="00DD440F" w:rsidRDefault="00DD440F" w:rsidP="00DD440F">
            <w:pPr>
              <w:ind w:firstLine="0"/>
              <w:outlineLvl w:val="3"/>
              <w:rPr>
                <w:rFonts w:cs="Times New Roman"/>
                <w:sz w:val="22"/>
              </w:rPr>
            </w:pPr>
          </w:p>
        </w:tc>
      </w:tr>
      <w:tr w:rsidR="00DD440F" w:rsidRPr="00DD440F" w:rsidTr="00DD440F">
        <w:tc>
          <w:tcPr>
            <w:tcW w:w="276" w:type="pct"/>
          </w:tcPr>
          <w:p w:rsidR="00DD440F" w:rsidRPr="00DD440F" w:rsidRDefault="00DD440F" w:rsidP="00DD440F">
            <w:pPr>
              <w:ind w:firstLine="0"/>
              <w:jc w:val="center"/>
              <w:outlineLvl w:val="3"/>
              <w:rPr>
                <w:rFonts w:cs="Times New Roman"/>
                <w:sz w:val="22"/>
              </w:rPr>
            </w:pPr>
            <w:r w:rsidRPr="00DD440F">
              <w:rPr>
                <w:rFonts w:cs="Times New Roman"/>
                <w:sz w:val="22"/>
              </w:rPr>
              <w:t>1.2.1.</w:t>
            </w:r>
          </w:p>
        </w:tc>
        <w:tc>
          <w:tcPr>
            <w:tcW w:w="1583" w:type="pct"/>
          </w:tcPr>
          <w:p w:rsidR="00DD440F" w:rsidRPr="00DD440F" w:rsidRDefault="00DD440F" w:rsidP="00DD440F">
            <w:pPr>
              <w:ind w:firstLine="0"/>
              <w:outlineLvl w:val="3"/>
              <w:rPr>
                <w:rFonts w:cs="Times New Roman"/>
                <w:sz w:val="22"/>
              </w:rPr>
            </w:pPr>
            <w:r w:rsidRPr="00DD440F">
              <w:rPr>
                <w:rFonts w:cs="Times New Roman"/>
                <w:sz w:val="22"/>
              </w:rPr>
              <w:t>Сумма налога</w:t>
            </w:r>
          </w:p>
        </w:tc>
        <w:tc>
          <w:tcPr>
            <w:tcW w:w="1054" w:type="pct"/>
          </w:tcPr>
          <w:p w:rsidR="00DD440F" w:rsidRPr="00DD440F" w:rsidRDefault="00DD440F" w:rsidP="00DD440F">
            <w:pPr>
              <w:ind w:firstLine="0"/>
              <w:outlineLvl w:val="3"/>
              <w:rPr>
                <w:rFonts w:cs="Times New Roman"/>
                <w:sz w:val="22"/>
              </w:rPr>
            </w:pPr>
          </w:p>
        </w:tc>
        <w:tc>
          <w:tcPr>
            <w:tcW w:w="671" w:type="pct"/>
          </w:tcPr>
          <w:p w:rsidR="00DD440F" w:rsidRPr="00DD440F" w:rsidRDefault="00DD440F" w:rsidP="00DD440F">
            <w:pPr>
              <w:ind w:firstLine="0"/>
              <w:outlineLvl w:val="3"/>
              <w:rPr>
                <w:rFonts w:cs="Times New Roman"/>
                <w:sz w:val="22"/>
              </w:rPr>
            </w:pPr>
          </w:p>
        </w:tc>
        <w:tc>
          <w:tcPr>
            <w:tcW w:w="910" w:type="pct"/>
          </w:tcPr>
          <w:p w:rsidR="00DD440F" w:rsidRPr="00DD440F" w:rsidRDefault="00DD440F" w:rsidP="00DD440F">
            <w:pPr>
              <w:ind w:firstLine="0"/>
              <w:outlineLvl w:val="3"/>
              <w:rPr>
                <w:rFonts w:cs="Times New Roman"/>
                <w:sz w:val="22"/>
              </w:rPr>
            </w:pPr>
          </w:p>
        </w:tc>
        <w:tc>
          <w:tcPr>
            <w:tcW w:w="506" w:type="pct"/>
          </w:tcPr>
          <w:p w:rsidR="00DD440F" w:rsidRPr="00DD440F" w:rsidRDefault="00DD440F" w:rsidP="00DD440F">
            <w:pPr>
              <w:ind w:firstLine="0"/>
              <w:outlineLvl w:val="3"/>
              <w:rPr>
                <w:rFonts w:cs="Times New Roman"/>
                <w:sz w:val="22"/>
              </w:rPr>
            </w:pPr>
          </w:p>
        </w:tc>
      </w:tr>
      <w:tr w:rsidR="00DD440F" w:rsidRPr="00DD440F" w:rsidTr="00DD440F">
        <w:tc>
          <w:tcPr>
            <w:tcW w:w="276" w:type="pct"/>
          </w:tcPr>
          <w:p w:rsidR="00DD440F" w:rsidRPr="00DD440F" w:rsidRDefault="00DD440F" w:rsidP="00DD440F">
            <w:pPr>
              <w:ind w:firstLine="0"/>
              <w:jc w:val="center"/>
              <w:outlineLvl w:val="3"/>
              <w:rPr>
                <w:rFonts w:cs="Times New Roman"/>
                <w:sz w:val="22"/>
              </w:rPr>
            </w:pPr>
            <w:r w:rsidRPr="00DD440F">
              <w:rPr>
                <w:rFonts w:cs="Times New Roman"/>
                <w:sz w:val="22"/>
              </w:rPr>
              <w:t>1.2.2.</w:t>
            </w:r>
          </w:p>
        </w:tc>
        <w:tc>
          <w:tcPr>
            <w:tcW w:w="1583" w:type="pct"/>
          </w:tcPr>
          <w:p w:rsidR="00DD440F" w:rsidRPr="00DD440F" w:rsidRDefault="00DD440F" w:rsidP="00DD440F">
            <w:pPr>
              <w:ind w:firstLine="0"/>
              <w:outlineLvl w:val="3"/>
              <w:rPr>
                <w:rFonts w:cs="Times New Roman"/>
                <w:sz w:val="22"/>
              </w:rPr>
            </w:pPr>
            <w:r w:rsidRPr="00DD440F">
              <w:rPr>
                <w:rFonts w:cs="Times New Roman"/>
                <w:sz w:val="22"/>
              </w:rPr>
              <w:t>Сумма льготы</w:t>
            </w:r>
          </w:p>
        </w:tc>
        <w:tc>
          <w:tcPr>
            <w:tcW w:w="1054" w:type="pct"/>
          </w:tcPr>
          <w:p w:rsidR="00DD440F" w:rsidRPr="00DD440F" w:rsidRDefault="00DD440F" w:rsidP="00DD440F">
            <w:pPr>
              <w:ind w:firstLine="0"/>
              <w:outlineLvl w:val="3"/>
              <w:rPr>
                <w:rFonts w:cs="Times New Roman"/>
                <w:sz w:val="22"/>
              </w:rPr>
            </w:pPr>
          </w:p>
        </w:tc>
        <w:tc>
          <w:tcPr>
            <w:tcW w:w="671" w:type="pct"/>
          </w:tcPr>
          <w:p w:rsidR="00DD440F" w:rsidRPr="00DD440F" w:rsidRDefault="00DD440F" w:rsidP="00DD440F">
            <w:pPr>
              <w:ind w:firstLine="0"/>
              <w:outlineLvl w:val="3"/>
              <w:rPr>
                <w:rFonts w:cs="Times New Roman"/>
                <w:sz w:val="22"/>
              </w:rPr>
            </w:pPr>
          </w:p>
        </w:tc>
        <w:tc>
          <w:tcPr>
            <w:tcW w:w="910" w:type="pct"/>
          </w:tcPr>
          <w:p w:rsidR="00DD440F" w:rsidRPr="00DD440F" w:rsidRDefault="00DD440F" w:rsidP="00DD440F">
            <w:pPr>
              <w:ind w:firstLine="0"/>
              <w:outlineLvl w:val="3"/>
              <w:rPr>
                <w:rFonts w:cs="Times New Roman"/>
                <w:sz w:val="22"/>
              </w:rPr>
            </w:pPr>
          </w:p>
        </w:tc>
        <w:tc>
          <w:tcPr>
            <w:tcW w:w="506" w:type="pct"/>
          </w:tcPr>
          <w:p w:rsidR="00DD440F" w:rsidRPr="00DD440F" w:rsidRDefault="00DD440F" w:rsidP="00DD440F">
            <w:pPr>
              <w:ind w:firstLine="0"/>
              <w:outlineLvl w:val="3"/>
              <w:rPr>
                <w:rFonts w:cs="Times New Roman"/>
                <w:sz w:val="22"/>
              </w:rPr>
            </w:pPr>
          </w:p>
        </w:tc>
      </w:tr>
      <w:tr w:rsidR="00DD440F" w:rsidRPr="00DD440F" w:rsidTr="00DD440F">
        <w:tc>
          <w:tcPr>
            <w:tcW w:w="276" w:type="pct"/>
            <w:vMerge w:val="restart"/>
          </w:tcPr>
          <w:p w:rsidR="00DD440F" w:rsidRPr="00DD440F" w:rsidRDefault="00DD440F" w:rsidP="00DD440F">
            <w:pPr>
              <w:ind w:firstLine="0"/>
              <w:jc w:val="center"/>
              <w:outlineLvl w:val="3"/>
              <w:rPr>
                <w:rFonts w:cs="Times New Roman"/>
                <w:sz w:val="22"/>
              </w:rPr>
            </w:pPr>
            <w:r w:rsidRPr="00DD440F">
              <w:rPr>
                <w:rFonts w:cs="Times New Roman"/>
                <w:sz w:val="22"/>
              </w:rPr>
              <w:t>2.</w:t>
            </w:r>
          </w:p>
        </w:tc>
        <w:tc>
          <w:tcPr>
            <w:tcW w:w="1583" w:type="pct"/>
          </w:tcPr>
          <w:p w:rsidR="00DD440F" w:rsidRPr="00DD440F" w:rsidRDefault="00DD440F" w:rsidP="00DD440F">
            <w:pPr>
              <w:ind w:firstLine="0"/>
              <w:outlineLvl w:val="3"/>
              <w:rPr>
                <w:rFonts w:cs="Times New Roman"/>
                <w:sz w:val="22"/>
              </w:rPr>
            </w:pPr>
            <w:r w:rsidRPr="00DD440F">
              <w:rPr>
                <w:rFonts w:cs="Times New Roman"/>
                <w:sz w:val="22"/>
              </w:rPr>
              <w:t>Налог на имущество организаций</w:t>
            </w:r>
          </w:p>
          <w:p w:rsidR="00DD440F" w:rsidRPr="00DD440F" w:rsidRDefault="00DD440F" w:rsidP="00DD440F">
            <w:pPr>
              <w:ind w:firstLine="0"/>
              <w:outlineLvl w:val="3"/>
              <w:rPr>
                <w:rFonts w:cs="Times New Roman"/>
                <w:sz w:val="22"/>
              </w:rPr>
            </w:pPr>
            <w:r w:rsidRPr="00DD440F">
              <w:rPr>
                <w:rFonts w:cs="Times New Roman"/>
                <w:sz w:val="22"/>
              </w:rPr>
              <w:t>в том числе:</w:t>
            </w:r>
          </w:p>
        </w:tc>
        <w:tc>
          <w:tcPr>
            <w:tcW w:w="1054" w:type="pct"/>
          </w:tcPr>
          <w:p w:rsidR="00DD440F" w:rsidRPr="00DD440F" w:rsidRDefault="00DD440F" w:rsidP="00DD440F">
            <w:pPr>
              <w:ind w:firstLine="0"/>
              <w:outlineLvl w:val="3"/>
              <w:rPr>
                <w:rFonts w:cs="Times New Roman"/>
                <w:sz w:val="22"/>
              </w:rPr>
            </w:pPr>
          </w:p>
        </w:tc>
        <w:tc>
          <w:tcPr>
            <w:tcW w:w="671" w:type="pct"/>
          </w:tcPr>
          <w:p w:rsidR="00DD440F" w:rsidRPr="00DD440F" w:rsidRDefault="00DD440F" w:rsidP="00DD440F">
            <w:pPr>
              <w:ind w:firstLine="0"/>
              <w:outlineLvl w:val="3"/>
              <w:rPr>
                <w:rFonts w:cs="Times New Roman"/>
                <w:sz w:val="22"/>
              </w:rPr>
            </w:pPr>
          </w:p>
        </w:tc>
        <w:tc>
          <w:tcPr>
            <w:tcW w:w="910" w:type="pct"/>
          </w:tcPr>
          <w:p w:rsidR="00DD440F" w:rsidRPr="00DD440F" w:rsidRDefault="00DD440F" w:rsidP="00DD440F">
            <w:pPr>
              <w:ind w:firstLine="0"/>
              <w:outlineLvl w:val="3"/>
              <w:rPr>
                <w:rFonts w:cs="Times New Roman"/>
                <w:sz w:val="22"/>
              </w:rPr>
            </w:pPr>
          </w:p>
        </w:tc>
        <w:tc>
          <w:tcPr>
            <w:tcW w:w="506" w:type="pct"/>
          </w:tcPr>
          <w:p w:rsidR="00DD440F" w:rsidRPr="00DD440F" w:rsidRDefault="00DD440F" w:rsidP="00DD440F">
            <w:pPr>
              <w:ind w:firstLine="0"/>
              <w:outlineLvl w:val="3"/>
              <w:rPr>
                <w:rFonts w:cs="Times New Roman"/>
                <w:sz w:val="22"/>
              </w:rPr>
            </w:pPr>
          </w:p>
        </w:tc>
      </w:tr>
      <w:tr w:rsidR="00DD440F" w:rsidRPr="00DD440F" w:rsidTr="00DD440F">
        <w:tc>
          <w:tcPr>
            <w:tcW w:w="276" w:type="pct"/>
            <w:vMerge/>
          </w:tcPr>
          <w:p w:rsidR="00DD440F" w:rsidRPr="00DD440F" w:rsidRDefault="00DD440F" w:rsidP="00DD440F">
            <w:pPr>
              <w:jc w:val="center"/>
              <w:outlineLvl w:val="3"/>
              <w:rPr>
                <w:rFonts w:cs="Times New Roman"/>
                <w:sz w:val="22"/>
              </w:rPr>
            </w:pPr>
          </w:p>
        </w:tc>
        <w:tc>
          <w:tcPr>
            <w:tcW w:w="1583" w:type="pct"/>
          </w:tcPr>
          <w:p w:rsidR="00DD440F" w:rsidRPr="00DD440F" w:rsidRDefault="00DD440F" w:rsidP="00DD440F">
            <w:pPr>
              <w:ind w:firstLine="0"/>
              <w:outlineLvl w:val="3"/>
              <w:rPr>
                <w:rFonts w:cs="Times New Roman"/>
                <w:sz w:val="22"/>
              </w:rPr>
            </w:pPr>
            <w:r w:rsidRPr="00DD440F">
              <w:rPr>
                <w:rFonts w:cs="Times New Roman"/>
                <w:sz w:val="22"/>
              </w:rPr>
              <w:t>в областной бюджет</w:t>
            </w:r>
          </w:p>
          <w:p w:rsidR="00DD440F" w:rsidRPr="00DD440F" w:rsidRDefault="00DD440F" w:rsidP="00DD440F">
            <w:pPr>
              <w:ind w:firstLine="0"/>
              <w:outlineLvl w:val="3"/>
              <w:rPr>
                <w:rFonts w:cs="Times New Roman"/>
                <w:sz w:val="22"/>
              </w:rPr>
            </w:pPr>
            <w:r w:rsidRPr="00DD440F">
              <w:rPr>
                <w:rFonts w:cs="Times New Roman"/>
                <w:sz w:val="22"/>
              </w:rPr>
              <w:t>в том числе:</w:t>
            </w:r>
          </w:p>
        </w:tc>
        <w:tc>
          <w:tcPr>
            <w:tcW w:w="1054" w:type="pct"/>
          </w:tcPr>
          <w:p w:rsidR="00DD440F" w:rsidRPr="00DD440F" w:rsidRDefault="00DD440F" w:rsidP="00DD440F">
            <w:pPr>
              <w:ind w:firstLine="0"/>
              <w:outlineLvl w:val="3"/>
              <w:rPr>
                <w:rFonts w:cs="Times New Roman"/>
                <w:sz w:val="22"/>
              </w:rPr>
            </w:pPr>
          </w:p>
        </w:tc>
        <w:tc>
          <w:tcPr>
            <w:tcW w:w="671" w:type="pct"/>
          </w:tcPr>
          <w:p w:rsidR="00DD440F" w:rsidRPr="00DD440F" w:rsidRDefault="00DD440F" w:rsidP="00DD440F">
            <w:pPr>
              <w:ind w:firstLine="0"/>
              <w:outlineLvl w:val="3"/>
              <w:rPr>
                <w:rFonts w:cs="Times New Roman"/>
                <w:sz w:val="22"/>
              </w:rPr>
            </w:pPr>
          </w:p>
        </w:tc>
        <w:tc>
          <w:tcPr>
            <w:tcW w:w="910" w:type="pct"/>
          </w:tcPr>
          <w:p w:rsidR="00DD440F" w:rsidRPr="00DD440F" w:rsidRDefault="00DD440F" w:rsidP="00DD440F">
            <w:pPr>
              <w:ind w:firstLine="0"/>
              <w:outlineLvl w:val="3"/>
              <w:rPr>
                <w:rFonts w:cs="Times New Roman"/>
                <w:sz w:val="22"/>
              </w:rPr>
            </w:pPr>
          </w:p>
        </w:tc>
        <w:tc>
          <w:tcPr>
            <w:tcW w:w="506" w:type="pct"/>
          </w:tcPr>
          <w:p w:rsidR="00DD440F" w:rsidRPr="00DD440F" w:rsidRDefault="00DD440F" w:rsidP="00DD440F">
            <w:pPr>
              <w:ind w:firstLine="0"/>
              <w:outlineLvl w:val="3"/>
              <w:rPr>
                <w:rFonts w:cs="Times New Roman"/>
                <w:sz w:val="22"/>
              </w:rPr>
            </w:pPr>
          </w:p>
        </w:tc>
      </w:tr>
      <w:tr w:rsidR="00DD440F" w:rsidRPr="00DD440F" w:rsidTr="00DD440F">
        <w:tc>
          <w:tcPr>
            <w:tcW w:w="276" w:type="pct"/>
            <w:vMerge/>
          </w:tcPr>
          <w:p w:rsidR="00DD440F" w:rsidRPr="00DD440F" w:rsidRDefault="00DD440F" w:rsidP="00DD440F">
            <w:pPr>
              <w:jc w:val="center"/>
              <w:outlineLvl w:val="3"/>
              <w:rPr>
                <w:rFonts w:cs="Times New Roman"/>
                <w:sz w:val="22"/>
              </w:rPr>
            </w:pPr>
          </w:p>
        </w:tc>
        <w:tc>
          <w:tcPr>
            <w:tcW w:w="1583" w:type="pct"/>
          </w:tcPr>
          <w:p w:rsidR="00DD440F" w:rsidRPr="00DD440F" w:rsidRDefault="00DD440F" w:rsidP="00DD440F">
            <w:pPr>
              <w:ind w:firstLine="0"/>
              <w:outlineLvl w:val="3"/>
              <w:rPr>
                <w:rFonts w:cs="Times New Roman"/>
                <w:sz w:val="22"/>
              </w:rPr>
            </w:pPr>
            <w:r w:rsidRPr="00DD440F">
              <w:rPr>
                <w:rFonts w:cs="Times New Roman"/>
                <w:sz w:val="22"/>
              </w:rPr>
              <w:t>сумма налога</w:t>
            </w:r>
          </w:p>
        </w:tc>
        <w:tc>
          <w:tcPr>
            <w:tcW w:w="1054" w:type="pct"/>
          </w:tcPr>
          <w:p w:rsidR="00DD440F" w:rsidRPr="00DD440F" w:rsidRDefault="00DD440F" w:rsidP="00DD440F">
            <w:pPr>
              <w:ind w:firstLine="0"/>
              <w:outlineLvl w:val="3"/>
              <w:rPr>
                <w:rFonts w:cs="Times New Roman"/>
                <w:sz w:val="22"/>
              </w:rPr>
            </w:pPr>
          </w:p>
        </w:tc>
        <w:tc>
          <w:tcPr>
            <w:tcW w:w="671" w:type="pct"/>
          </w:tcPr>
          <w:p w:rsidR="00DD440F" w:rsidRPr="00DD440F" w:rsidRDefault="00DD440F" w:rsidP="00DD440F">
            <w:pPr>
              <w:ind w:firstLine="0"/>
              <w:outlineLvl w:val="3"/>
              <w:rPr>
                <w:rFonts w:cs="Times New Roman"/>
                <w:sz w:val="22"/>
              </w:rPr>
            </w:pPr>
          </w:p>
        </w:tc>
        <w:tc>
          <w:tcPr>
            <w:tcW w:w="910" w:type="pct"/>
          </w:tcPr>
          <w:p w:rsidR="00DD440F" w:rsidRPr="00DD440F" w:rsidRDefault="00DD440F" w:rsidP="00DD440F">
            <w:pPr>
              <w:ind w:firstLine="0"/>
              <w:outlineLvl w:val="3"/>
              <w:rPr>
                <w:rFonts w:cs="Times New Roman"/>
                <w:sz w:val="22"/>
              </w:rPr>
            </w:pPr>
          </w:p>
        </w:tc>
        <w:tc>
          <w:tcPr>
            <w:tcW w:w="506" w:type="pct"/>
          </w:tcPr>
          <w:p w:rsidR="00DD440F" w:rsidRPr="00DD440F" w:rsidRDefault="00DD440F" w:rsidP="00DD440F">
            <w:pPr>
              <w:ind w:firstLine="0"/>
              <w:outlineLvl w:val="3"/>
              <w:rPr>
                <w:rFonts w:cs="Times New Roman"/>
                <w:sz w:val="22"/>
              </w:rPr>
            </w:pPr>
          </w:p>
        </w:tc>
      </w:tr>
      <w:tr w:rsidR="00DD440F" w:rsidRPr="00DD440F" w:rsidTr="00DD440F">
        <w:tc>
          <w:tcPr>
            <w:tcW w:w="276" w:type="pct"/>
            <w:vMerge/>
          </w:tcPr>
          <w:p w:rsidR="00DD440F" w:rsidRPr="00DD440F" w:rsidRDefault="00DD440F" w:rsidP="00DD440F">
            <w:pPr>
              <w:ind w:firstLine="0"/>
              <w:jc w:val="center"/>
              <w:outlineLvl w:val="3"/>
              <w:rPr>
                <w:rFonts w:cs="Times New Roman"/>
                <w:sz w:val="22"/>
              </w:rPr>
            </w:pPr>
          </w:p>
        </w:tc>
        <w:tc>
          <w:tcPr>
            <w:tcW w:w="1583" w:type="pct"/>
          </w:tcPr>
          <w:p w:rsidR="00DD440F" w:rsidRPr="00DD440F" w:rsidRDefault="00DD440F" w:rsidP="00DD440F">
            <w:pPr>
              <w:ind w:firstLine="0"/>
              <w:outlineLvl w:val="3"/>
              <w:rPr>
                <w:rFonts w:cs="Times New Roman"/>
                <w:sz w:val="22"/>
              </w:rPr>
            </w:pPr>
            <w:r w:rsidRPr="00DD440F">
              <w:rPr>
                <w:rFonts w:cs="Times New Roman"/>
                <w:sz w:val="22"/>
              </w:rPr>
              <w:t>сумма льготы</w:t>
            </w:r>
          </w:p>
        </w:tc>
        <w:tc>
          <w:tcPr>
            <w:tcW w:w="1054" w:type="pct"/>
          </w:tcPr>
          <w:p w:rsidR="00DD440F" w:rsidRPr="00DD440F" w:rsidRDefault="00DD440F" w:rsidP="00DD440F">
            <w:pPr>
              <w:ind w:firstLine="0"/>
              <w:outlineLvl w:val="3"/>
              <w:rPr>
                <w:rFonts w:cs="Times New Roman"/>
                <w:sz w:val="22"/>
              </w:rPr>
            </w:pPr>
          </w:p>
        </w:tc>
        <w:tc>
          <w:tcPr>
            <w:tcW w:w="671" w:type="pct"/>
          </w:tcPr>
          <w:p w:rsidR="00DD440F" w:rsidRPr="00DD440F" w:rsidRDefault="00DD440F" w:rsidP="00DD440F">
            <w:pPr>
              <w:ind w:firstLine="0"/>
              <w:outlineLvl w:val="3"/>
              <w:rPr>
                <w:rFonts w:cs="Times New Roman"/>
                <w:sz w:val="22"/>
              </w:rPr>
            </w:pPr>
          </w:p>
        </w:tc>
        <w:tc>
          <w:tcPr>
            <w:tcW w:w="910" w:type="pct"/>
          </w:tcPr>
          <w:p w:rsidR="00DD440F" w:rsidRPr="00DD440F" w:rsidRDefault="00DD440F" w:rsidP="00DD440F">
            <w:pPr>
              <w:ind w:firstLine="0"/>
              <w:outlineLvl w:val="3"/>
              <w:rPr>
                <w:rFonts w:cs="Times New Roman"/>
                <w:sz w:val="22"/>
              </w:rPr>
            </w:pPr>
          </w:p>
        </w:tc>
        <w:tc>
          <w:tcPr>
            <w:tcW w:w="506" w:type="pct"/>
          </w:tcPr>
          <w:p w:rsidR="00DD440F" w:rsidRPr="00DD440F" w:rsidRDefault="00DD440F" w:rsidP="00DD440F">
            <w:pPr>
              <w:ind w:firstLine="0"/>
              <w:outlineLvl w:val="3"/>
              <w:rPr>
                <w:rFonts w:cs="Times New Roman"/>
                <w:sz w:val="22"/>
              </w:rPr>
            </w:pPr>
          </w:p>
        </w:tc>
      </w:tr>
      <w:tr w:rsidR="00DD440F" w:rsidRPr="00DD440F" w:rsidTr="00DD440F">
        <w:tc>
          <w:tcPr>
            <w:tcW w:w="276" w:type="pct"/>
            <w:vMerge w:val="restart"/>
          </w:tcPr>
          <w:p w:rsidR="00DD440F" w:rsidRPr="00DD440F" w:rsidRDefault="00DD440F" w:rsidP="00DD440F">
            <w:pPr>
              <w:ind w:firstLine="0"/>
              <w:jc w:val="center"/>
              <w:outlineLvl w:val="3"/>
              <w:rPr>
                <w:rFonts w:cs="Times New Roman"/>
                <w:sz w:val="22"/>
              </w:rPr>
            </w:pPr>
            <w:r w:rsidRPr="00DD440F">
              <w:rPr>
                <w:rFonts w:cs="Times New Roman"/>
                <w:sz w:val="22"/>
              </w:rPr>
              <w:t>3.</w:t>
            </w:r>
          </w:p>
        </w:tc>
        <w:tc>
          <w:tcPr>
            <w:tcW w:w="1583" w:type="pct"/>
          </w:tcPr>
          <w:p w:rsidR="00DD440F" w:rsidRPr="00DD440F" w:rsidRDefault="00DD440F" w:rsidP="00DD440F">
            <w:pPr>
              <w:ind w:firstLine="0"/>
              <w:outlineLvl w:val="3"/>
              <w:rPr>
                <w:rFonts w:cs="Times New Roman"/>
                <w:sz w:val="22"/>
              </w:rPr>
            </w:pPr>
            <w:r w:rsidRPr="00DD440F">
              <w:rPr>
                <w:rFonts w:cs="Times New Roman"/>
                <w:sz w:val="22"/>
              </w:rPr>
              <w:t>Земельный налог</w:t>
            </w:r>
          </w:p>
          <w:p w:rsidR="00DD440F" w:rsidRPr="00DD440F" w:rsidRDefault="00DD440F" w:rsidP="00DD440F">
            <w:pPr>
              <w:ind w:firstLine="0"/>
              <w:outlineLvl w:val="3"/>
              <w:rPr>
                <w:rFonts w:cs="Times New Roman"/>
                <w:sz w:val="22"/>
              </w:rPr>
            </w:pPr>
            <w:r w:rsidRPr="00DD440F">
              <w:rPr>
                <w:rFonts w:cs="Times New Roman"/>
                <w:sz w:val="22"/>
              </w:rPr>
              <w:t>в том числе:</w:t>
            </w:r>
          </w:p>
        </w:tc>
        <w:tc>
          <w:tcPr>
            <w:tcW w:w="1054" w:type="pct"/>
          </w:tcPr>
          <w:p w:rsidR="00DD440F" w:rsidRPr="00DD440F" w:rsidRDefault="00DD440F" w:rsidP="00DD440F">
            <w:pPr>
              <w:ind w:firstLine="0"/>
              <w:outlineLvl w:val="3"/>
              <w:rPr>
                <w:rFonts w:cs="Times New Roman"/>
                <w:sz w:val="22"/>
              </w:rPr>
            </w:pPr>
          </w:p>
        </w:tc>
        <w:tc>
          <w:tcPr>
            <w:tcW w:w="671" w:type="pct"/>
          </w:tcPr>
          <w:p w:rsidR="00DD440F" w:rsidRPr="00DD440F" w:rsidRDefault="00DD440F" w:rsidP="00DD440F">
            <w:pPr>
              <w:ind w:firstLine="0"/>
              <w:outlineLvl w:val="3"/>
              <w:rPr>
                <w:rFonts w:cs="Times New Roman"/>
                <w:sz w:val="22"/>
              </w:rPr>
            </w:pPr>
          </w:p>
        </w:tc>
        <w:tc>
          <w:tcPr>
            <w:tcW w:w="910" w:type="pct"/>
          </w:tcPr>
          <w:p w:rsidR="00DD440F" w:rsidRPr="00DD440F" w:rsidRDefault="00DD440F" w:rsidP="00DD440F">
            <w:pPr>
              <w:ind w:firstLine="0"/>
              <w:outlineLvl w:val="3"/>
              <w:rPr>
                <w:rFonts w:cs="Times New Roman"/>
                <w:sz w:val="22"/>
              </w:rPr>
            </w:pPr>
          </w:p>
        </w:tc>
        <w:tc>
          <w:tcPr>
            <w:tcW w:w="506" w:type="pct"/>
          </w:tcPr>
          <w:p w:rsidR="00DD440F" w:rsidRPr="00DD440F" w:rsidRDefault="00DD440F" w:rsidP="00DD440F">
            <w:pPr>
              <w:ind w:firstLine="0"/>
              <w:outlineLvl w:val="3"/>
              <w:rPr>
                <w:rFonts w:cs="Times New Roman"/>
                <w:sz w:val="22"/>
              </w:rPr>
            </w:pPr>
          </w:p>
        </w:tc>
      </w:tr>
      <w:tr w:rsidR="00DD440F" w:rsidRPr="00DD440F" w:rsidTr="00DD440F">
        <w:tc>
          <w:tcPr>
            <w:tcW w:w="276" w:type="pct"/>
            <w:vMerge/>
          </w:tcPr>
          <w:p w:rsidR="00DD440F" w:rsidRPr="00DD440F" w:rsidRDefault="00DD440F" w:rsidP="00DD440F">
            <w:pPr>
              <w:jc w:val="center"/>
              <w:outlineLvl w:val="3"/>
              <w:rPr>
                <w:rFonts w:cs="Times New Roman"/>
                <w:sz w:val="22"/>
              </w:rPr>
            </w:pPr>
          </w:p>
        </w:tc>
        <w:tc>
          <w:tcPr>
            <w:tcW w:w="1583" w:type="pct"/>
          </w:tcPr>
          <w:p w:rsidR="00DD440F" w:rsidRPr="00DD440F" w:rsidRDefault="00DD440F" w:rsidP="00DD440F">
            <w:pPr>
              <w:ind w:firstLine="0"/>
              <w:outlineLvl w:val="3"/>
              <w:rPr>
                <w:rFonts w:cs="Times New Roman"/>
                <w:sz w:val="22"/>
              </w:rPr>
            </w:pPr>
            <w:r w:rsidRPr="00DD440F">
              <w:rPr>
                <w:rFonts w:cs="Times New Roman"/>
                <w:sz w:val="22"/>
              </w:rPr>
              <w:t>в местный бюджет</w:t>
            </w:r>
          </w:p>
          <w:p w:rsidR="00DD440F" w:rsidRPr="00DD440F" w:rsidRDefault="00DD440F" w:rsidP="00DD440F">
            <w:pPr>
              <w:ind w:firstLine="0"/>
              <w:outlineLvl w:val="3"/>
              <w:rPr>
                <w:rFonts w:cs="Times New Roman"/>
                <w:sz w:val="22"/>
              </w:rPr>
            </w:pPr>
            <w:r w:rsidRPr="00DD440F">
              <w:rPr>
                <w:rFonts w:cs="Times New Roman"/>
                <w:sz w:val="22"/>
              </w:rPr>
              <w:t>в том числе:</w:t>
            </w:r>
          </w:p>
        </w:tc>
        <w:tc>
          <w:tcPr>
            <w:tcW w:w="1054" w:type="pct"/>
          </w:tcPr>
          <w:p w:rsidR="00DD440F" w:rsidRPr="00DD440F" w:rsidRDefault="00DD440F" w:rsidP="00DD440F">
            <w:pPr>
              <w:ind w:firstLine="0"/>
              <w:outlineLvl w:val="3"/>
              <w:rPr>
                <w:rFonts w:cs="Times New Roman"/>
                <w:sz w:val="22"/>
              </w:rPr>
            </w:pPr>
          </w:p>
        </w:tc>
        <w:tc>
          <w:tcPr>
            <w:tcW w:w="671" w:type="pct"/>
          </w:tcPr>
          <w:p w:rsidR="00DD440F" w:rsidRPr="00DD440F" w:rsidRDefault="00DD440F" w:rsidP="00DD440F">
            <w:pPr>
              <w:ind w:firstLine="0"/>
              <w:outlineLvl w:val="3"/>
              <w:rPr>
                <w:rFonts w:cs="Times New Roman"/>
                <w:sz w:val="22"/>
              </w:rPr>
            </w:pPr>
          </w:p>
        </w:tc>
        <w:tc>
          <w:tcPr>
            <w:tcW w:w="910" w:type="pct"/>
          </w:tcPr>
          <w:p w:rsidR="00DD440F" w:rsidRPr="00DD440F" w:rsidRDefault="00DD440F" w:rsidP="00DD440F">
            <w:pPr>
              <w:ind w:firstLine="0"/>
              <w:outlineLvl w:val="3"/>
              <w:rPr>
                <w:rFonts w:cs="Times New Roman"/>
                <w:sz w:val="22"/>
              </w:rPr>
            </w:pPr>
          </w:p>
        </w:tc>
        <w:tc>
          <w:tcPr>
            <w:tcW w:w="506" w:type="pct"/>
          </w:tcPr>
          <w:p w:rsidR="00DD440F" w:rsidRPr="00DD440F" w:rsidRDefault="00DD440F" w:rsidP="00DD440F">
            <w:pPr>
              <w:ind w:firstLine="0"/>
              <w:outlineLvl w:val="3"/>
              <w:rPr>
                <w:rFonts w:cs="Times New Roman"/>
                <w:sz w:val="22"/>
              </w:rPr>
            </w:pPr>
          </w:p>
        </w:tc>
      </w:tr>
      <w:tr w:rsidR="00DD440F" w:rsidRPr="00DD440F" w:rsidTr="00DD440F">
        <w:tc>
          <w:tcPr>
            <w:tcW w:w="276" w:type="pct"/>
            <w:vMerge/>
          </w:tcPr>
          <w:p w:rsidR="00DD440F" w:rsidRPr="00DD440F" w:rsidRDefault="00DD440F" w:rsidP="00DD440F">
            <w:pPr>
              <w:jc w:val="center"/>
              <w:outlineLvl w:val="3"/>
              <w:rPr>
                <w:rFonts w:cs="Times New Roman"/>
                <w:sz w:val="22"/>
              </w:rPr>
            </w:pPr>
          </w:p>
        </w:tc>
        <w:tc>
          <w:tcPr>
            <w:tcW w:w="1583" w:type="pct"/>
          </w:tcPr>
          <w:p w:rsidR="00DD440F" w:rsidRPr="00DD440F" w:rsidRDefault="00DD440F" w:rsidP="00DD440F">
            <w:pPr>
              <w:ind w:firstLine="0"/>
              <w:outlineLvl w:val="3"/>
              <w:rPr>
                <w:rFonts w:cs="Times New Roman"/>
                <w:sz w:val="22"/>
              </w:rPr>
            </w:pPr>
            <w:r w:rsidRPr="00DD440F">
              <w:rPr>
                <w:rFonts w:cs="Times New Roman"/>
                <w:sz w:val="22"/>
              </w:rPr>
              <w:t>сумма налога</w:t>
            </w:r>
          </w:p>
          <w:p w:rsidR="00DD440F" w:rsidRPr="00DD440F" w:rsidRDefault="00DD440F" w:rsidP="00DD440F">
            <w:pPr>
              <w:ind w:firstLine="0"/>
              <w:outlineLvl w:val="3"/>
              <w:rPr>
                <w:rFonts w:cs="Times New Roman"/>
                <w:sz w:val="22"/>
              </w:rPr>
            </w:pPr>
            <w:r w:rsidRPr="00DD440F">
              <w:rPr>
                <w:rFonts w:cs="Times New Roman"/>
                <w:sz w:val="22"/>
              </w:rPr>
              <w:t>в том числе в бюджет моногорода</w:t>
            </w:r>
          </w:p>
        </w:tc>
        <w:tc>
          <w:tcPr>
            <w:tcW w:w="1054" w:type="pct"/>
          </w:tcPr>
          <w:p w:rsidR="00DD440F" w:rsidRPr="00DD440F" w:rsidRDefault="00DD440F" w:rsidP="00DD440F">
            <w:pPr>
              <w:ind w:firstLine="0"/>
              <w:outlineLvl w:val="3"/>
              <w:rPr>
                <w:rFonts w:cs="Times New Roman"/>
                <w:sz w:val="22"/>
              </w:rPr>
            </w:pPr>
          </w:p>
        </w:tc>
        <w:tc>
          <w:tcPr>
            <w:tcW w:w="671" w:type="pct"/>
          </w:tcPr>
          <w:p w:rsidR="00DD440F" w:rsidRPr="00DD440F" w:rsidRDefault="00DD440F" w:rsidP="00DD440F">
            <w:pPr>
              <w:ind w:firstLine="0"/>
              <w:outlineLvl w:val="3"/>
              <w:rPr>
                <w:rFonts w:cs="Times New Roman"/>
                <w:sz w:val="22"/>
              </w:rPr>
            </w:pPr>
          </w:p>
        </w:tc>
        <w:tc>
          <w:tcPr>
            <w:tcW w:w="910" w:type="pct"/>
          </w:tcPr>
          <w:p w:rsidR="00DD440F" w:rsidRPr="00DD440F" w:rsidRDefault="00DD440F" w:rsidP="00DD440F">
            <w:pPr>
              <w:ind w:firstLine="0"/>
              <w:outlineLvl w:val="3"/>
              <w:rPr>
                <w:rFonts w:cs="Times New Roman"/>
                <w:sz w:val="22"/>
              </w:rPr>
            </w:pPr>
          </w:p>
        </w:tc>
        <w:tc>
          <w:tcPr>
            <w:tcW w:w="506" w:type="pct"/>
          </w:tcPr>
          <w:p w:rsidR="00DD440F" w:rsidRPr="00DD440F" w:rsidRDefault="00DD440F" w:rsidP="00DD440F">
            <w:pPr>
              <w:ind w:firstLine="0"/>
              <w:outlineLvl w:val="3"/>
              <w:rPr>
                <w:rFonts w:cs="Times New Roman"/>
                <w:sz w:val="22"/>
              </w:rPr>
            </w:pPr>
          </w:p>
        </w:tc>
      </w:tr>
      <w:tr w:rsidR="00DD440F" w:rsidRPr="00DD440F" w:rsidTr="00DD440F">
        <w:tc>
          <w:tcPr>
            <w:tcW w:w="276" w:type="pct"/>
            <w:vMerge/>
          </w:tcPr>
          <w:p w:rsidR="00DD440F" w:rsidRPr="00DD440F" w:rsidRDefault="00DD440F" w:rsidP="00DD440F">
            <w:pPr>
              <w:ind w:firstLine="0"/>
              <w:jc w:val="center"/>
              <w:outlineLvl w:val="3"/>
              <w:rPr>
                <w:rFonts w:cs="Times New Roman"/>
                <w:sz w:val="22"/>
              </w:rPr>
            </w:pPr>
          </w:p>
        </w:tc>
        <w:tc>
          <w:tcPr>
            <w:tcW w:w="1583" w:type="pct"/>
          </w:tcPr>
          <w:p w:rsidR="00DD440F" w:rsidRPr="00DD440F" w:rsidRDefault="00DD440F" w:rsidP="00DD440F">
            <w:pPr>
              <w:ind w:firstLine="0"/>
              <w:outlineLvl w:val="3"/>
              <w:rPr>
                <w:rFonts w:cs="Times New Roman"/>
                <w:sz w:val="22"/>
              </w:rPr>
            </w:pPr>
            <w:r w:rsidRPr="00DD440F">
              <w:rPr>
                <w:rFonts w:cs="Times New Roman"/>
                <w:sz w:val="22"/>
              </w:rPr>
              <w:t>сумма льготы</w:t>
            </w:r>
          </w:p>
          <w:p w:rsidR="00DD440F" w:rsidRPr="00DD440F" w:rsidRDefault="00DD440F" w:rsidP="00DD440F">
            <w:pPr>
              <w:ind w:firstLine="0"/>
              <w:outlineLvl w:val="3"/>
              <w:rPr>
                <w:rFonts w:cs="Times New Roman"/>
                <w:sz w:val="22"/>
              </w:rPr>
            </w:pPr>
            <w:r w:rsidRPr="00DD440F">
              <w:rPr>
                <w:rFonts w:cs="Times New Roman"/>
                <w:sz w:val="22"/>
              </w:rPr>
              <w:t>в том числе в бюджет моногорода</w:t>
            </w:r>
          </w:p>
        </w:tc>
        <w:tc>
          <w:tcPr>
            <w:tcW w:w="1054" w:type="pct"/>
          </w:tcPr>
          <w:p w:rsidR="00DD440F" w:rsidRPr="00DD440F" w:rsidRDefault="00DD440F" w:rsidP="00DD440F">
            <w:pPr>
              <w:ind w:firstLine="0"/>
              <w:outlineLvl w:val="3"/>
              <w:rPr>
                <w:rFonts w:cs="Times New Roman"/>
                <w:sz w:val="22"/>
              </w:rPr>
            </w:pPr>
          </w:p>
        </w:tc>
        <w:tc>
          <w:tcPr>
            <w:tcW w:w="671" w:type="pct"/>
          </w:tcPr>
          <w:p w:rsidR="00DD440F" w:rsidRPr="00DD440F" w:rsidRDefault="00DD440F" w:rsidP="00DD440F">
            <w:pPr>
              <w:ind w:firstLine="0"/>
              <w:outlineLvl w:val="3"/>
              <w:rPr>
                <w:rFonts w:cs="Times New Roman"/>
                <w:sz w:val="22"/>
              </w:rPr>
            </w:pPr>
          </w:p>
        </w:tc>
        <w:tc>
          <w:tcPr>
            <w:tcW w:w="910" w:type="pct"/>
          </w:tcPr>
          <w:p w:rsidR="00DD440F" w:rsidRPr="00DD440F" w:rsidRDefault="00DD440F" w:rsidP="00DD440F">
            <w:pPr>
              <w:ind w:firstLine="0"/>
              <w:outlineLvl w:val="3"/>
              <w:rPr>
                <w:rFonts w:cs="Times New Roman"/>
                <w:sz w:val="22"/>
              </w:rPr>
            </w:pPr>
          </w:p>
        </w:tc>
        <w:tc>
          <w:tcPr>
            <w:tcW w:w="506" w:type="pct"/>
          </w:tcPr>
          <w:p w:rsidR="00DD440F" w:rsidRPr="00DD440F" w:rsidRDefault="00DD440F" w:rsidP="00DD440F">
            <w:pPr>
              <w:ind w:firstLine="0"/>
              <w:outlineLvl w:val="3"/>
              <w:rPr>
                <w:rFonts w:cs="Times New Roman"/>
                <w:sz w:val="22"/>
              </w:rPr>
            </w:pPr>
          </w:p>
        </w:tc>
      </w:tr>
      <w:tr w:rsidR="00DD440F" w:rsidRPr="00DD440F" w:rsidTr="00DD440F">
        <w:tc>
          <w:tcPr>
            <w:tcW w:w="276" w:type="pct"/>
          </w:tcPr>
          <w:p w:rsidR="00DD440F" w:rsidRPr="00DD440F" w:rsidRDefault="00DD440F" w:rsidP="00DD440F">
            <w:pPr>
              <w:ind w:firstLine="0"/>
              <w:jc w:val="center"/>
              <w:outlineLvl w:val="3"/>
              <w:rPr>
                <w:rFonts w:cs="Times New Roman"/>
                <w:sz w:val="22"/>
              </w:rPr>
            </w:pPr>
            <w:r w:rsidRPr="00DD440F">
              <w:rPr>
                <w:rFonts w:cs="Times New Roman"/>
                <w:sz w:val="22"/>
              </w:rPr>
              <w:t>4.</w:t>
            </w:r>
          </w:p>
        </w:tc>
        <w:tc>
          <w:tcPr>
            <w:tcW w:w="1583" w:type="pct"/>
          </w:tcPr>
          <w:p w:rsidR="00DD440F" w:rsidRPr="00DD440F" w:rsidRDefault="00DD440F" w:rsidP="00DD440F">
            <w:pPr>
              <w:ind w:firstLine="0"/>
              <w:outlineLvl w:val="3"/>
              <w:rPr>
                <w:rFonts w:cs="Times New Roman"/>
                <w:sz w:val="22"/>
              </w:rPr>
            </w:pPr>
            <w:r w:rsidRPr="00DD440F">
              <w:rPr>
                <w:rFonts w:cs="Times New Roman"/>
                <w:sz w:val="22"/>
              </w:rPr>
              <w:t>Налог на добавленную стоимость</w:t>
            </w:r>
          </w:p>
        </w:tc>
        <w:tc>
          <w:tcPr>
            <w:tcW w:w="1054" w:type="pct"/>
          </w:tcPr>
          <w:p w:rsidR="00DD440F" w:rsidRPr="00DD440F" w:rsidRDefault="00DD440F" w:rsidP="00DD440F">
            <w:pPr>
              <w:ind w:firstLine="0"/>
              <w:outlineLvl w:val="3"/>
              <w:rPr>
                <w:rFonts w:cs="Times New Roman"/>
                <w:sz w:val="22"/>
              </w:rPr>
            </w:pPr>
          </w:p>
        </w:tc>
        <w:tc>
          <w:tcPr>
            <w:tcW w:w="671" w:type="pct"/>
          </w:tcPr>
          <w:p w:rsidR="00DD440F" w:rsidRPr="00DD440F" w:rsidRDefault="00DD440F" w:rsidP="00DD440F">
            <w:pPr>
              <w:ind w:firstLine="0"/>
              <w:outlineLvl w:val="3"/>
              <w:rPr>
                <w:rFonts w:cs="Times New Roman"/>
                <w:sz w:val="22"/>
              </w:rPr>
            </w:pPr>
          </w:p>
        </w:tc>
        <w:tc>
          <w:tcPr>
            <w:tcW w:w="910" w:type="pct"/>
          </w:tcPr>
          <w:p w:rsidR="00DD440F" w:rsidRPr="00DD440F" w:rsidRDefault="00DD440F" w:rsidP="00DD440F">
            <w:pPr>
              <w:ind w:firstLine="0"/>
              <w:outlineLvl w:val="3"/>
              <w:rPr>
                <w:rFonts w:cs="Times New Roman"/>
                <w:sz w:val="22"/>
              </w:rPr>
            </w:pPr>
          </w:p>
        </w:tc>
        <w:tc>
          <w:tcPr>
            <w:tcW w:w="506" w:type="pct"/>
          </w:tcPr>
          <w:p w:rsidR="00DD440F" w:rsidRPr="00DD440F" w:rsidRDefault="00DD440F" w:rsidP="00DD440F">
            <w:pPr>
              <w:ind w:firstLine="0"/>
              <w:outlineLvl w:val="3"/>
              <w:rPr>
                <w:rFonts w:cs="Times New Roman"/>
                <w:sz w:val="22"/>
              </w:rPr>
            </w:pPr>
          </w:p>
        </w:tc>
      </w:tr>
      <w:tr w:rsidR="00DD440F" w:rsidRPr="00DD440F" w:rsidTr="00DD440F">
        <w:tc>
          <w:tcPr>
            <w:tcW w:w="276" w:type="pct"/>
          </w:tcPr>
          <w:p w:rsidR="00DD440F" w:rsidRPr="00DD440F" w:rsidRDefault="00DD440F" w:rsidP="00DD440F">
            <w:pPr>
              <w:ind w:firstLine="0"/>
              <w:jc w:val="center"/>
              <w:outlineLvl w:val="3"/>
              <w:rPr>
                <w:rFonts w:cs="Times New Roman"/>
                <w:sz w:val="22"/>
              </w:rPr>
            </w:pPr>
            <w:r w:rsidRPr="00DD440F">
              <w:rPr>
                <w:rFonts w:cs="Times New Roman"/>
                <w:sz w:val="22"/>
              </w:rPr>
              <w:t>5.</w:t>
            </w:r>
          </w:p>
        </w:tc>
        <w:tc>
          <w:tcPr>
            <w:tcW w:w="1583" w:type="pct"/>
          </w:tcPr>
          <w:p w:rsidR="00DD440F" w:rsidRPr="00DD440F" w:rsidRDefault="00DD440F" w:rsidP="00DD440F">
            <w:pPr>
              <w:ind w:firstLine="0"/>
              <w:outlineLvl w:val="3"/>
              <w:rPr>
                <w:rFonts w:cs="Times New Roman"/>
                <w:sz w:val="22"/>
              </w:rPr>
            </w:pPr>
            <w:r w:rsidRPr="00DD440F">
              <w:rPr>
                <w:rFonts w:cs="Times New Roman"/>
                <w:sz w:val="22"/>
              </w:rPr>
              <w:t>Налог на доходы физических лиц</w:t>
            </w:r>
          </w:p>
          <w:p w:rsidR="00DD440F" w:rsidRPr="00DD440F" w:rsidRDefault="00DD440F" w:rsidP="00DD440F">
            <w:pPr>
              <w:ind w:firstLine="0"/>
              <w:outlineLvl w:val="3"/>
              <w:rPr>
                <w:rFonts w:cs="Times New Roman"/>
                <w:sz w:val="22"/>
              </w:rPr>
            </w:pPr>
            <w:r w:rsidRPr="00DD440F">
              <w:rPr>
                <w:rFonts w:cs="Times New Roman"/>
                <w:sz w:val="22"/>
              </w:rPr>
              <w:t>в том числе:</w:t>
            </w:r>
          </w:p>
        </w:tc>
        <w:tc>
          <w:tcPr>
            <w:tcW w:w="1054" w:type="pct"/>
          </w:tcPr>
          <w:p w:rsidR="00DD440F" w:rsidRPr="00DD440F" w:rsidRDefault="00DD440F" w:rsidP="00DD440F">
            <w:pPr>
              <w:ind w:firstLine="0"/>
              <w:outlineLvl w:val="3"/>
              <w:rPr>
                <w:rFonts w:cs="Times New Roman"/>
                <w:sz w:val="22"/>
              </w:rPr>
            </w:pPr>
          </w:p>
        </w:tc>
        <w:tc>
          <w:tcPr>
            <w:tcW w:w="671" w:type="pct"/>
          </w:tcPr>
          <w:p w:rsidR="00DD440F" w:rsidRPr="00DD440F" w:rsidRDefault="00DD440F" w:rsidP="00DD440F">
            <w:pPr>
              <w:ind w:firstLine="0"/>
              <w:outlineLvl w:val="3"/>
              <w:rPr>
                <w:rFonts w:cs="Times New Roman"/>
                <w:sz w:val="22"/>
              </w:rPr>
            </w:pPr>
          </w:p>
        </w:tc>
        <w:tc>
          <w:tcPr>
            <w:tcW w:w="910" w:type="pct"/>
          </w:tcPr>
          <w:p w:rsidR="00DD440F" w:rsidRPr="00DD440F" w:rsidRDefault="00DD440F" w:rsidP="00DD440F">
            <w:pPr>
              <w:ind w:firstLine="0"/>
              <w:outlineLvl w:val="3"/>
              <w:rPr>
                <w:rFonts w:cs="Times New Roman"/>
                <w:sz w:val="22"/>
              </w:rPr>
            </w:pPr>
          </w:p>
        </w:tc>
        <w:tc>
          <w:tcPr>
            <w:tcW w:w="506" w:type="pct"/>
          </w:tcPr>
          <w:p w:rsidR="00DD440F" w:rsidRPr="00DD440F" w:rsidRDefault="00DD440F" w:rsidP="00DD440F">
            <w:pPr>
              <w:ind w:firstLine="0"/>
              <w:outlineLvl w:val="3"/>
              <w:rPr>
                <w:rFonts w:cs="Times New Roman"/>
                <w:sz w:val="22"/>
              </w:rPr>
            </w:pPr>
          </w:p>
        </w:tc>
      </w:tr>
      <w:tr w:rsidR="00DD440F" w:rsidRPr="00DD440F" w:rsidTr="00DD440F">
        <w:tc>
          <w:tcPr>
            <w:tcW w:w="276" w:type="pct"/>
          </w:tcPr>
          <w:p w:rsidR="00DD440F" w:rsidRPr="00DD440F" w:rsidRDefault="00DD440F" w:rsidP="00DD440F">
            <w:pPr>
              <w:ind w:firstLine="0"/>
              <w:jc w:val="center"/>
              <w:outlineLvl w:val="3"/>
              <w:rPr>
                <w:rFonts w:cs="Times New Roman"/>
                <w:sz w:val="22"/>
              </w:rPr>
            </w:pPr>
            <w:r w:rsidRPr="00DD440F">
              <w:rPr>
                <w:rFonts w:cs="Times New Roman"/>
                <w:sz w:val="22"/>
              </w:rPr>
              <w:t>5.1.</w:t>
            </w:r>
          </w:p>
        </w:tc>
        <w:tc>
          <w:tcPr>
            <w:tcW w:w="1583" w:type="pct"/>
          </w:tcPr>
          <w:p w:rsidR="00DD440F" w:rsidRPr="00DD440F" w:rsidRDefault="00DD440F" w:rsidP="00DD440F">
            <w:pPr>
              <w:ind w:firstLine="0"/>
              <w:outlineLvl w:val="3"/>
              <w:rPr>
                <w:rFonts w:cs="Times New Roman"/>
                <w:sz w:val="22"/>
              </w:rPr>
            </w:pPr>
            <w:r w:rsidRPr="00DD440F">
              <w:rPr>
                <w:rFonts w:cs="Times New Roman"/>
                <w:sz w:val="22"/>
              </w:rPr>
              <w:t>В областной бюджет</w:t>
            </w:r>
          </w:p>
        </w:tc>
        <w:tc>
          <w:tcPr>
            <w:tcW w:w="1054" w:type="pct"/>
          </w:tcPr>
          <w:p w:rsidR="00DD440F" w:rsidRPr="00DD440F" w:rsidRDefault="00DD440F" w:rsidP="00DD440F">
            <w:pPr>
              <w:ind w:firstLine="0"/>
              <w:outlineLvl w:val="3"/>
              <w:rPr>
                <w:rFonts w:cs="Times New Roman"/>
                <w:sz w:val="22"/>
              </w:rPr>
            </w:pPr>
          </w:p>
        </w:tc>
        <w:tc>
          <w:tcPr>
            <w:tcW w:w="671" w:type="pct"/>
          </w:tcPr>
          <w:p w:rsidR="00DD440F" w:rsidRPr="00DD440F" w:rsidRDefault="00DD440F" w:rsidP="00DD440F">
            <w:pPr>
              <w:ind w:firstLine="0"/>
              <w:outlineLvl w:val="3"/>
              <w:rPr>
                <w:rFonts w:cs="Times New Roman"/>
                <w:sz w:val="22"/>
              </w:rPr>
            </w:pPr>
          </w:p>
        </w:tc>
        <w:tc>
          <w:tcPr>
            <w:tcW w:w="910" w:type="pct"/>
          </w:tcPr>
          <w:p w:rsidR="00DD440F" w:rsidRPr="00DD440F" w:rsidRDefault="00DD440F" w:rsidP="00DD440F">
            <w:pPr>
              <w:ind w:firstLine="0"/>
              <w:outlineLvl w:val="3"/>
              <w:rPr>
                <w:rFonts w:cs="Times New Roman"/>
                <w:sz w:val="22"/>
              </w:rPr>
            </w:pPr>
          </w:p>
        </w:tc>
        <w:tc>
          <w:tcPr>
            <w:tcW w:w="506" w:type="pct"/>
          </w:tcPr>
          <w:p w:rsidR="00DD440F" w:rsidRPr="00DD440F" w:rsidRDefault="00DD440F" w:rsidP="00DD440F">
            <w:pPr>
              <w:ind w:firstLine="0"/>
              <w:outlineLvl w:val="3"/>
              <w:rPr>
                <w:rFonts w:cs="Times New Roman"/>
                <w:sz w:val="22"/>
              </w:rPr>
            </w:pPr>
          </w:p>
        </w:tc>
      </w:tr>
      <w:tr w:rsidR="00DD440F" w:rsidRPr="00DD440F" w:rsidTr="00DD440F">
        <w:tc>
          <w:tcPr>
            <w:tcW w:w="276" w:type="pct"/>
          </w:tcPr>
          <w:p w:rsidR="00DD440F" w:rsidRPr="00DD440F" w:rsidRDefault="00DD440F" w:rsidP="00DD440F">
            <w:pPr>
              <w:ind w:firstLine="0"/>
              <w:jc w:val="center"/>
              <w:outlineLvl w:val="3"/>
              <w:rPr>
                <w:rFonts w:cs="Times New Roman"/>
                <w:sz w:val="22"/>
              </w:rPr>
            </w:pPr>
            <w:r w:rsidRPr="00DD440F">
              <w:rPr>
                <w:rFonts w:cs="Times New Roman"/>
                <w:sz w:val="22"/>
              </w:rPr>
              <w:t>5.2.</w:t>
            </w:r>
          </w:p>
        </w:tc>
        <w:tc>
          <w:tcPr>
            <w:tcW w:w="1583" w:type="pct"/>
          </w:tcPr>
          <w:p w:rsidR="00DD440F" w:rsidRPr="00DD440F" w:rsidRDefault="00DD440F" w:rsidP="00DD440F">
            <w:pPr>
              <w:ind w:firstLine="0"/>
              <w:outlineLvl w:val="3"/>
              <w:rPr>
                <w:rFonts w:cs="Times New Roman"/>
                <w:sz w:val="22"/>
              </w:rPr>
            </w:pPr>
            <w:r w:rsidRPr="00DD440F">
              <w:rPr>
                <w:rFonts w:cs="Times New Roman"/>
                <w:sz w:val="22"/>
              </w:rPr>
              <w:t>В местный бюджет</w:t>
            </w:r>
          </w:p>
          <w:p w:rsidR="00DD440F" w:rsidRPr="00DD440F" w:rsidRDefault="00DD440F" w:rsidP="00DD440F">
            <w:pPr>
              <w:ind w:firstLine="0"/>
              <w:outlineLvl w:val="3"/>
              <w:rPr>
                <w:rFonts w:cs="Times New Roman"/>
                <w:sz w:val="22"/>
              </w:rPr>
            </w:pPr>
            <w:r w:rsidRPr="00DD440F">
              <w:rPr>
                <w:rFonts w:cs="Times New Roman"/>
                <w:sz w:val="22"/>
              </w:rPr>
              <w:t>в том числе в бюджет моногорода</w:t>
            </w:r>
          </w:p>
        </w:tc>
        <w:tc>
          <w:tcPr>
            <w:tcW w:w="1054" w:type="pct"/>
          </w:tcPr>
          <w:p w:rsidR="00DD440F" w:rsidRPr="00DD440F" w:rsidRDefault="00DD440F" w:rsidP="00DD440F">
            <w:pPr>
              <w:ind w:firstLine="0"/>
              <w:outlineLvl w:val="3"/>
              <w:rPr>
                <w:rFonts w:cs="Times New Roman"/>
                <w:sz w:val="22"/>
              </w:rPr>
            </w:pPr>
          </w:p>
        </w:tc>
        <w:tc>
          <w:tcPr>
            <w:tcW w:w="671" w:type="pct"/>
          </w:tcPr>
          <w:p w:rsidR="00DD440F" w:rsidRPr="00DD440F" w:rsidRDefault="00DD440F" w:rsidP="00DD440F">
            <w:pPr>
              <w:ind w:firstLine="0"/>
              <w:outlineLvl w:val="3"/>
              <w:rPr>
                <w:rFonts w:cs="Times New Roman"/>
                <w:sz w:val="22"/>
              </w:rPr>
            </w:pPr>
          </w:p>
        </w:tc>
        <w:tc>
          <w:tcPr>
            <w:tcW w:w="910" w:type="pct"/>
          </w:tcPr>
          <w:p w:rsidR="00DD440F" w:rsidRPr="00DD440F" w:rsidRDefault="00DD440F" w:rsidP="00DD440F">
            <w:pPr>
              <w:ind w:firstLine="0"/>
              <w:outlineLvl w:val="3"/>
              <w:rPr>
                <w:rFonts w:cs="Times New Roman"/>
                <w:sz w:val="22"/>
              </w:rPr>
            </w:pPr>
          </w:p>
        </w:tc>
        <w:tc>
          <w:tcPr>
            <w:tcW w:w="506" w:type="pct"/>
          </w:tcPr>
          <w:p w:rsidR="00DD440F" w:rsidRPr="00DD440F" w:rsidRDefault="00DD440F" w:rsidP="00DD440F">
            <w:pPr>
              <w:ind w:firstLine="0"/>
              <w:outlineLvl w:val="3"/>
              <w:rPr>
                <w:rFonts w:cs="Times New Roman"/>
                <w:sz w:val="22"/>
              </w:rPr>
            </w:pPr>
          </w:p>
        </w:tc>
      </w:tr>
      <w:tr w:rsidR="00DD440F" w:rsidRPr="00DD440F" w:rsidTr="00DD440F">
        <w:tc>
          <w:tcPr>
            <w:tcW w:w="276" w:type="pct"/>
          </w:tcPr>
          <w:p w:rsidR="00DD440F" w:rsidRPr="00DD440F" w:rsidRDefault="00DD440F" w:rsidP="00DD440F">
            <w:pPr>
              <w:ind w:firstLine="0"/>
              <w:jc w:val="center"/>
              <w:outlineLvl w:val="3"/>
              <w:rPr>
                <w:rFonts w:cs="Times New Roman"/>
                <w:sz w:val="22"/>
              </w:rPr>
            </w:pPr>
            <w:r w:rsidRPr="00DD440F">
              <w:rPr>
                <w:rFonts w:cs="Times New Roman"/>
                <w:sz w:val="22"/>
              </w:rPr>
              <w:t>6.</w:t>
            </w:r>
          </w:p>
        </w:tc>
        <w:tc>
          <w:tcPr>
            <w:tcW w:w="1583" w:type="pct"/>
          </w:tcPr>
          <w:p w:rsidR="00DD440F" w:rsidRPr="00DD440F" w:rsidRDefault="00DD440F" w:rsidP="00DD440F">
            <w:pPr>
              <w:ind w:firstLine="0"/>
              <w:outlineLvl w:val="3"/>
              <w:rPr>
                <w:rFonts w:cs="Times New Roman"/>
                <w:sz w:val="22"/>
              </w:rPr>
            </w:pPr>
            <w:r w:rsidRPr="00DD440F">
              <w:rPr>
                <w:rFonts w:cs="Times New Roman"/>
                <w:sz w:val="22"/>
              </w:rPr>
              <w:t>Страховые взносы</w:t>
            </w:r>
          </w:p>
          <w:p w:rsidR="00DD440F" w:rsidRPr="00DD440F" w:rsidRDefault="00DD440F" w:rsidP="00DD440F">
            <w:pPr>
              <w:ind w:firstLine="0"/>
              <w:outlineLvl w:val="3"/>
              <w:rPr>
                <w:rFonts w:cs="Times New Roman"/>
                <w:sz w:val="22"/>
              </w:rPr>
            </w:pPr>
            <w:r w:rsidRPr="00DD440F">
              <w:rPr>
                <w:rFonts w:cs="Times New Roman"/>
                <w:sz w:val="22"/>
              </w:rPr>
              <w:t>в том числе:</w:t>
            </w:r>
          </w:p>
        </w:tc>
        <w:tc>
          <w:tcPr>
            <w:tcW w:w="1054" w:type="pct"/>
          </w:tcPr>
          <w:p w:rsidR="00DD440F" w:rsidRPr="00DD440F" w:rsidRDefault="00DD440F" w:rsidP="00DD440F">
            <w:pPr>
              <w:ind w:firstLine="0"/>
              <w:outlineLvl w:val="3"/>
              <w:rPr>
                <w:rFonts w:cs="Times New Roman"/>
                <w:sz w:val="22"/>
              </w:rPr>
            </w:pPr>
          </w:p>
        </w:tc>
        <w:tc>
          <w:tcPr>
            <w:tcW w:w="671" w:type="pct"/>
          </w:tcPr>
          <w:p w:rsidR="00DD440F" w:rsidRPr="00DD440F" w:rsidRDefault="00DD440F" w:rsidP="00DD440F">
            <w:pPr>
              <w:ind w:firstLine="0"/>
              <w:outlineLvl w:val="3"/>
              <w:rPr>
                <w:rFonts w:cs="Times New Roman"/>
                <w:sz w:val="22"/>
              </w:rPr>
            </w:pPr>
          </w:p>
        </w:tc>
        <w:tc>
          <w:tcPr>
            <w:tcW w:w="910" w:type="pct"/>
          </w:tcPr>
          <w:p w:rsidR="00DD440F" w:rsidRPr="00DD440F" w:rsidRDefault="00DD440F" w:rsidP="00DD440F">
            <w:pPr>
              <w:ind w:firstLine="0"/>
              <w:outlineLvl w:val="3"/>
              <w:rPr>
                <w:rFonts w:cs="Times New Roman"/>
                <w:sz w:val="22"/>
              </w:rPr>
            </w:pPr>
          </w:p>
        </w:tc>
        <w:tc>
          <w:tcPr>
            <w:tcW w:w="506" w:type="pct"/>
          </w:tcPr>
          <w:p w:rsidR="00DD440F" w:rsidRPr="00DD440F" w:rsidRDefault="00DD440F" w:rsidP="00DD440F">
            <w:pPr>
              <w:ind w:firstLine="0"/>
              <w:outlineLvl w:val="3"/>
              <w:rPr>
                <w:rFonts w:cs="Times New Roman"/>
                <w:sz w:val="22"/>
              </w:rPr>
            </w:pPr>
          </w:p>
        </w:tc>
      </w:tr>
      <w:tr w:rsidR="00DD440F" w:rsidRPr="00DD440F" w:rsidTr="00DD440F">
        <w:tc>
          <w:tcPr>
            <w:tcW w:w="276" w:type="pct"/>
          </w:tcPr>
          <w:p w:rsidR="00DD440F" w:rsidRPr="00DD440F" w:rsidRDefault="00DD440F" w:rsidP="00DD440F">
            <w:pPr>
              <w:ind w:firstLine="0"/>
              <w:jc w:val="center"/>
              <w:outlineLvl w:val="3"/>
              <w:rPr>
                <w:rFonts w:cs="Times New Roman"/>
                <w:sz w:val="22"/>
              </w:rPr>
            </w:pPr>
            <w:r w:rsidRPr="00DD440F">
              <w:rPr>
                <w:rFonts w:cs="Times New Roman"/>
                <w:sz w:val="22"/>
              </w:rPr>
              <w:t>6.1.</w:t>
            </w:r>
          </w:p>
        </w:tc>
        <w:tc>
          <w:tcPr>
            <w:tcW w:w="1583" w:type="pct"/>
          </w:tcPr>
          <w:p w:rsidR="00DD440F" w:rsidRPr="00DD440F" w:rsidRDefault="00DD440F" w:rsidP="00DD440F">
            <w:pPr>
              <w:ind w:firstLine="0"/>
              <w:outlineLvl w:val="3"/>
              <w:rPr>
                <w:rFonts w:cs="Times New Roman"/>
                <w:sz w:val="22"/>
              </w:rPr>
            </w:pPr>
            <w:r w:rsidRPr="00DD440F">
              <w:rPr>
                <w:rFonts w:cs="Times New Roman"/>
                <w:sz w:val="22"/>
              </w:rPr>
              <w:t>Сумма взноса</w:t>
            </w:r>
          </w:p>
          <w:p w:rsidR="00DD440F" w:rsidRPr="00DD440F" w:rsidRDefault="00DD440F" w:rsidP="00DD440F">
            <w:pPr>
              <w:ind w:firstLine="0"/>
              <w:outlineLvl w:val="3"/>
              <w:rPr>
                <w:rFonts w:cs="Times New Roman"/>
                <w:sz w:val="22"/>
              </w:rPr>
            </w:pPr>
            <w:r w:rsidRPr="00DD440F">
              <w:rPr>
                <w:rFonts w:cs="Times New Roman"/>
                <w:sz w:val="22"/>
              </w:rPr>
              <w:t>в том числе:</w:t>
            </w:r>
          </w:p>
        </w:tc>
        <w:tc>
          <w:tcPr>
            <w:tcW w:w="1054" w:type="pct"/>
          </w:tcPr>
          <w:p w:rsidR="00DD440F" w:rsidRPr="00DD440F" w:rsidRDefault="00DD440F" w:rsidP="00DD440F">
            <w:pPr>
              <w:ind w:firstLine="0"/>
              <w:outlineLvl w:val="3"/>
              <w:rPr>
                <w:rFonts w:cs="Times New Roman"/>
                <w:sz w:val="22"/>
              </w:rPr>
            </w:pPr>
          </w:p>
        </w:tc>
        <w:tc>
          <w:tcPr>
            <w:tcW w:w="671" w:type="pct"/>
          </w:tcPr>
          <w:p w:rsidR="00DD440F" w:rsidRPr="00DD440F" w:rsidRDefault="00DD440F" w:rsidP="00DD440F">
            <w:pPr>
              <w:ind w:firstLine="0"/>
              <w:outlineLvl w:val="3"/>
              <w:rPr>
                <w:rFonts w:cs="Times New Roman"/>
                <w:sz w:val="22"/>
              </w:rPr>
            </w:pPr>
          </w:p>
        </w:tc>
        <w:tc>
          <w:tcPr>
            <w:tcW w:w="910" w:type="pct"/>
          </w:tcPr>
          <w:p w:rsidR="00DD440F" w:rsidRPr="00DD440F" w:rsidRDefault="00DD440F" w:rsidP="00DD440F">
            <w:pPr>
              <w:ind w:firstLine="0"/>
              <w:outlineLvl w:val="3"/>
              <w:rPr>
                <w:rFonts w:cs="Times New Roman"/>
                <w:sz w:val="22"/>
              </w:rPr>
            </w:pPr>
          </w:p>
        </w:tc>
        <w:tc>
          <w:tcPr>
            <w:tcW w:w="506" w:type="pct"/>
          </w:tcPr>
          <w:p w:rsidR="00DD440F" w:rsidRPr="00DD440F" w:rsidRDefault="00DD440F" w:rsidP="00DD440F">
            <w:pPr>
              <w:ind w:firstLine="0"/>
              <w:outlineLvl w:val="3"/>
              <w:rPr>
                <w:rFonts w:cs="Times New Roman"/>
                <w:sz w:val="22"/>
              </w:rPr>
            </w:pPr>
          </w:p>
        </w:tc>
      </w:tr>
      <w:tr w:rsidR="00DD440F" w:rsidRPr="00DD440F" w:rsidTr="00DD440F">
        <w:tc>
          <w:tcPr>
            <w:tcW w:w="276" w:type="pct"/>
          </w:tcPr>
          <w:p w:rsidR="00DD440F" w:rsidRPr="00DD440F" w:rsidRDefault="00DD440F" w:rsidP="00DD440F">
            <w:pPr>
              <w:ind w:firstLine="0"/>
              <w:jc w:val="center"/>
              <w:outlineLvl w:val="3"/>
              <w:rPr>
                <w:rFonts w:cs="Times New Roman"/>
                <w:sz w:val="22"/>
              </w:rPr>
            </w:pPr>
            <w:r w:rsidRPr="00DD440F">
              <w:rPr>
                <w:rFonts w:cs="Times New Roman"/>
                <w:sz w:val="22"/>
              </w:rPr>
              <w:t>6.1.1.</w:t>
            </w:r>
          </w:p>
        </w:tc>
        <w:tc>
          <w:tcPr>
            <w:tcW w:w="1583" w:type="pct"/>
          </w:tcPr>
          <w:p w:rsidR="00DD440F" w:rsidRPr="00DD440F" w:rsidRDefault="00DD440F" w:rsidP="00DD440F">
            <w:pPr>
              <w:ind w:firstLine="0"/>
              <w:jc w:val="both"/>
              <w:outlineLvl w:val="3"/>
              <w:rPr>
                <w:rFonts w:cs="Times New Roman"/>
                <w:sz w:val="22"/>
              </w:rPr>
            </w:pPr>
            <w:r w:rsidRPr="00DD440F">
              <w:rPr>
                <w:rFonts w:cs="Times New Roman"/>
                <w:sz w:val="22"/>
              </w:rPr>
              <w:t>Пенсионный фонд</w:t>
            </w:r>
          </w:p>
        </w:tc>
        <w:tc>
          <w:tcPr>
            <w:tcW w:w="1054" w:type="pct"/>
          </w:tcPr>
          <w:p w:rsidR="00DD440F" w:rsidRPr="00DD440F" w:rsidRDefault="00DD440F" w:rsidP="00DD440F">
            <w:pPr>
              <w:ind w:firstLine="0"/>
              <w:outlineLvl w:val="3"/>
              <w:rPr>
                <w:rFonts w:cs="Times New Roman"/>
                <w:sz w:val="22"/>
              </w:rPr>
            </w:pPr>
          </w:p>
        </w:tc>
        <w:tc>
          <w:tcPr>
            <w:tcW w:w="671" w:type="pct"/>
          </w:tcPr>
          <w:p w:rsidR="00DD440F" w:rsidRPr="00DD440F" w:rsidRDefault="00DD440F" w:rsidP="00DD440F">
            <w:pPr>
              <w:ind w:firstLine="0"/>
              <w:outlineLvl w:val="3"/>
              <w:rPr>
                <w:rFonts w:cs="Times New Roman"/>
                <w:sz w:val="22"/>
              </w:rPr>
            </w:pPr>
          </w:p>
        </w:tc>
        <w:tc>
          <w:tcPr>
            <w:tcW w:w="910" w:type="pct"/>
          </w:tcPr>
          <w:p w:rsidR="00DD440F" w:rsidRPr="00DD440F" w:rsidRDefault="00DD440F" w:rsidP="00DD440F">
            <w:pPr>
              <w:ind w:firstLine="0"/>
              <w:outlineLvl w:val="3"/>
              <w:rPr>
                <w:rFonts w:cs="Times New Roman"/>
                <w:sz w:val="22"/>
              </w:rPr>
            </w:pPr>
          </w:p>
        </w:tc>
        <w:tc>
          <w:tcPr>
            <w:tcW w:w="506" w:type="pct"/>
          </w:tcPr>
          <w:p w:rsidR="00DD440F" w:rsidRPr="00DD440F" w:rsidRDefault="00DD440F" w:rsidP="00DD440F">
            <w:pPr>
              <w:ind w:firstLine="0"/>
              <w:outlineLvl w:val="3"/>
              <w:rPr>
                <w:rFonts w:cs="Times New Roman"/>
                <w:sz w:val="22"/>
              </w:rPr>
            </w:pPr>
          </w:p>
        </w:tc>
      </w:tr>
      <w:tr w:rsidR="00DD440F" w:rsidRPr="00DD440F" w:rsidTr="00DD440F">
        <w:tc>
          <w:tcPr>
            <w:tcW w:w="276" w:type="pct"/>
          </w:tcPr>
          <w:p w:rsidR="00DD440F" w:rsidRPr="00DD440F" w:rsidRDefault="00DD440F" w:rsidP="00DD440F">
            <w:pPr>
              <w:ind w:firstLine="0"/>
              <w:jc w:val="center"/>
              <w:outlineLvl w:val="3"/>
              <w:rPr>
                <w:rFonts w:cs="Times New Roman"/>
                <w:sz w:val="22"/>
              </w:rPr>
            </w:pPr>
            <w:r w:rsidRPr="00DD440F">
              <w:rPr>
                <w:rFonts w:cs="Times New Roman"/>
                <w:sz w:val="22"/>
              </w:rPr>
              <w:t>6.1.2.</w:t>
            </w:r>
          </w:p>
        </w:tc>
        <w:tc>
          <w:tcPr>
            <w:tcW w:w="1583" w:type="pct"/>
          </w:tcPr>
          <w:p w:rsidR="00DD440F" w:rsidRPr="00DD440F" w:rsidRDefault="00DD440F" w:rsidP="00DD440F">
            <w:pPr>
              <w:ind w:firstLine="0"/>
              <w:outlineLvl w:val="3"/>
              <w:rPr>
                <w:rFonts w:cs="Times New Roman"/>
                <w:sz w:val="22"/>
              </w:rPr>
            </w:pPr>
            <w:r w:rsidRPr="00DD440F">
              <w:rPr>
                <w:rFonts w:cs="Times New Roman"/>
                <w:sz w:val="22"/>
              </w:rPr>
              <w:t>Фонд социального страхования</w:t>
            </w:r>
          </w:p>
        </w:tc>
        <w:tc>
          <w:tcPr>
            <w:tcW w:w="1054" w:type="pct"/>
          </w:tcPr>
          <w:p w:rsidR="00DD440F" w:rsidRPr="00DD440F" w:rsidRDefault="00DD440F" w:rsidP="00DD440F">
            <w:pPr>
              <w:ind w:firstLine="0"/>
              <w:outlineLvl w:val="3"/>
              <w:rPr>
                <w:rFonts w:cs="Times New Roman"/>
                <w:sz w:val="22"/>
              </w:rPr>
            </w:pPr>
          </w:p>
        </w:tc>
        <w:tc>
          <w:tcPr>
            <w:tcW w:w="671" w:type="pct"/>
          </w:tcPr>
          <w:p w:rsidR="00DD440F" w:rsidRPr="00DD440F" w:rsidRDefault="00DD440F" w:rsidP="00DD440F">
            <w:pPr>
              <w:ind w:firstLine="0"/>
              <w:outlineLvl w:val="3"/>
              <w:rPr>
                <w:rFonts w:cs="Times New Roman"/>
                <w:sz w:val="22"/>
              </w:rPr>
            </w:pPr>
          </w:p>
        </w:tc>
        <w:tc>
          <w:tcPr>
            <w:tcW w:w="910" w:type="pct"/>
          </w:tcPr>
          <w:p w:rsidR="00DD440F" w:rsidRPr="00DD440F" w:rsidRDefault="00DD440F" w:rsidP="00DD440F">
            <w:pPr>
              <w:ind w:firstLine="0"/>
              <w:outlineLvl w:val="3"/>
              <w:rPr>
                <w:rFonts w:cs="Times New Roman"/>
                <w:sz w:val="22"/>
              </w:rPr>
            </w:pPr>
          </w:p>
        </w:tc>
        <w:tc>
          <w:tcPr>
            <w:tcW w:w="506" w:type="pct"/>
          </w:tcPr>
          <w:p w:rsidR="00DD440F" w:rsidRPr="00DD440F" w:rsidRDefault="00DD440F" w:rsidP="00DD440F">
            <w:pPr>
              <w:ind w:firstLine="0"/>
              <w:outlineLvl w:val="3"/>
              <w:rPr>
                <w:rFonts w:cs="Times New Roman"/>
                <w:sz w:val="22"/>
              </w:rPr>
            </w:pPr>
          </w:p>
        </w:tc>
      </w:tr>
      <w:tr w:rsidR="00DD440F" w:rsidRPr="00DD440F" w:rsidTr="00DD440F">
        <w:tc>
          <w:tcPr>
            <w:tcW w:w="276" w:type="pct"/>
          </w:tcPr>
          <w:p w:rsidR="00DD440F" w:rsidRPr="00DD440F" w:rsidRDefault="00DD440F" w:rsidP="00DD440F">
            <w:pPr>
              <w:ind w:firstLine="0"/>
              <w:jc w:val="center"/>
              <w:outlineLvl w:val="3"/>
              <w:rPr>
                <w:rFonts w:cs="Times New Roman"/>
                <w:sz w:val="22"/>
              </w:rPr>
            </w:pPr>
            <w:r w:rsidRPr="00DD440F">
              <w:rPr>
                <w:rFonts w:cs="Times New Roman"/>
                <w:sz w:val="22"/>
              </w:rPr>
              <w:t>6.1.3.</w:t>
            </w:r>
          </w:p>
        </w:tc>
        <w:tc>
          <w:tcPr>
            <w:tcW w:w="1583" w:type="pct"/>
          </w:tcPr>
          <w:p w:rsidR="00DD440F" w:rsidRPr="00DD440F" w:rsidRDefault="00DD440F" w:rsidP="00DD440F">
            <w:pPr>
              <w:ind w:firstLine="0"/>
              <w:outlineLvl w:val="3"/>
              <w:rPr>
                <w:rFonts w:cs="Times New Roman"/>
                <w:sz w:val="22"/>
              </w:rPr>
            </w:pPr>
            <w:r w:rsidRPr="00DD440F">
              <w:rPr>
                <w:rFonts w:cs="Times New Roman"/>
                <w:sz w:val="22"/>
              </w:rPr>
              <w:t>Фонд обязательного медицинского страхования</w:t>
            </w:r>
          </w:p>
        </w:tc>
        <w:tc>
          <w:tcPr>
            <w:tcW w:w="1054" w:type="pct"/>
          </w:tcPr>
          <w:p w:rsidR="00DD440F" w:rsidRPr="00DD440F" w:rsidRDefault="00DD440F" w:rsidP="00DD440F">
            <w:pPr>
              <w:ind w:firstLine="0"/>
              <w:outlineLvl w:val="3"/>
              <w:rPr>
                <w:rFonts w:cs="Times New Roman"/>
                <w:sz w:val="22"/>
              </w:rPr>
            </w:pPr>
          </w:p>
        </w:tc>
        <w:tc>
          <w:tcPr>
            <w:tcW w:w="671" w:type="pct"/>
          </w:tcPr>
          <w:p w:rsidR="00DD440F" w:rsidRPr="00DD440F" w:rsidRDefault="00DD440F" w:rsidP="00DD440F">
            <w:pPr>
              <w:ind w:firstLine="0"/>
              <w:outlineLvl w:val="3"/>
              <w:rPr>
                <w:rFonts w:cs="Times New Roman"/>
                <w:sz w:val="22"/>
              </w:rPr>
            </w:pPr>
          </w:p>
        </w:tc>
        <w:tc>
          <w:tcPr>
            <w:tcW w:w="910" w:type="pct"/>
          </w:tcPr>
          <w:p w:rsidR="00DD440F" w:rsidRPr="00DD440F" w:rsidRDefault="00DD440F" w:rsidP="00DD440F">
            <w:pPr>
              <w:ind w:firstLine="0"/>
              <w:outlineLvl w:val="3"/>
              <w:rPr>
                <w:rFonts w:cs="Times New Roman"/>
                <w:sz w:val="22"/>
              </w:rPr>
            </w:pPr>
          </w:p>
        </w:tc>
        <w:tc>
          <w:tcPr>
            <w:tcW w:w="506" w:type="pct"/>
          </w:tcPr>
          <w:p w:rsidR="00DD440F" w:rsidRPr="00DD440F" w:rsidRDefault="00DD440F" w:rsidP="00DD440F">
            <w:pPr>
              <w:ind w:firstLine="0"/>
              <w:outlineLvl w:val="3"/>
              <w:rPr>
                <w:rFonts w:cs="Times New Roman"/>
                <w:sz w:val="22"/>
              </w:rPr>
            </w:pPr>
          </w:p>
        </w:tc>
      </w:tr>
      <w:tr w:rsidR="00DD440F" w:rsidRPr="00DD440F" w:rsidTr="00DD440F">
        <w:trPr>
          <w:trHeight w:val="151"/>
        </w:trPr>
        <w:tc>
          <w:tcPr>
            <w:tcW w:w="276" w:type="pct"/>
          </w:tcPr>
          <w:p w:rsidR="00DD440F" w:rsidRPr="00DD440F" w:rsidRDefault="00DD440F" w:rsidP="00DD440F">
            <w:pPr>
              <w:ind w:firstLine="0"/>
              <w:jc w:val="center"/>
              <w:outlineLvl w:val="3"/>
              <w:rPr>
                <w:rFonts w:cs="Times New Roman"/>
                <w:sz w:val="22"/>
              </w:rPr>
            </w:pPr>
            <w:r w:rsidRPr="00DD440F">
              <w:rPr>
                <w:rFonts w:cs="Times New Roman"/>
                <w:sz w:val="22"/>
              </w:rPr>
              <w:t>6.2.</w:t>
            </w:r>
          </w:p>
        </w:tc>
        <w:tc>
          <w:tcPr>
            <w:tcW w:w="1583" w:type="pct"/>
          </w:tcPr>
          <w:p w:rsidR="00DD440F" w:rsidRPr="00DD440F" w:rsidRDefault="00DD440F" w:rsidP="00DD440F">
            <w:pPr>
              <w:ind w:firstLine="0"/>
              <w:outlineLvl w:val="3"/>
              <w:rPr>
                <w:rFonts w:cs="Times New Roman"/>
                <w:sz w:val="22"/>
              </w:rPr>
            </w:pPr>
            <w:r w:rsidRPr="00DD440F">
              <w:rPr>
                <w:rFonts w:cs="Times New Roman"/>
                <w:sz w:val="22"/>
              </w:rPr>
              <w:t>Сумма льготы</w:t>
            </w:r>
          </w:p>
          <w:p w:rsidR="00DD440F" w:rsidRPr="00DD440F" w:rsidRDefault="00DD440F" w:rsidP="00DD440F">
            <w:pPr>
              <w:ind w:firstLine="0"/>
              <w:outlineLvl w:val="3"/>
              <w:rPr>
                <w:rFonts w:cs="Times New Roman"/>
                <w:sz w:val="22"/>
              </w:rPr>
            </w:pPr>
            <w:r w:rsidRPr="00DD440F">
              <w:rPr>
                <w:rFonts w:cs="Times New Roman"/>
                <w:sz w:val="22"/>
              </w:rPr>
              <w:t>в том числе:</w:t>
            </w:r>
          </w:p>
        </w:tc>
        <w:tc>
          <w:tcPr>
            <w:tcW w:w="1054" w:type="pct"/>
          </w:tcPr>
          <w:p w:rsidR="00DD440F" w:rsidRPr="00DD440F" w:rsidRDefault="00DD440F" w:rsidP="00DD440F">
            <w:pPr>
              <w:ind w:firstLine="0"/>
              <w:outlineLvl w:val="3"/>
              <w:rPr>
                <w:rFonts w:cs="Times New Roman"/>
                <w:sz w:val="22"/>
              </w:rPr>
            </w:pPr>
          </w:p>
        </w:tc>
        <w:tc>
          <w:tcPr>
            <w:tcW w:w="671" w:type="pct"/>
          </w:tcPr>
          <w:p w:rsidR="00DD440F" w:rsidRPr="00DD440F" w:rsidRDefault="00DD440F" w:rsidP="00DD440F">
            <w:pPr>
              <w:ind w:firstLine="0"/>
              <w:outlineLvl w:val="3"/>
              <w:rPr>
                <w:rFonts w:cs="Times New Roman"/>
                <w:sz w:val="22"/>
              </w:rPr>
            </w:pPr>
          </w:p>
        </w:tc>
        <w:tc>
          <w:tcPr>
            <w:tcW w:w="910" w:type="pct"/>
          </w:tcPr>
          <w:p w:rsidR="00DD440F" w:rsidRPr="00DD440F" w:rsidRDefault="00DD440F" w:rsidP="00DD440F">
            <w:pPr>
              <w:ind w:firstLine="0"/>
              <w:outlineLvl w:val="3"/>
              <w:rPr>
                <w:rFonts w:cs="Times New Roman"/>
                <w:sz w:val="22"/>
              </w:rPr>
            </w:pPr>
          </w:p>
        </w:tc>
        <w:tc>
          <w:tcPr>
            <w:tcW w:w="506" w:type="pct"/>
          </w:tcPr>
          <w:p w:rsidR="00DD440F" w:rsidRPr="00DD440F" w:rsidRDefault="00DD440F" w:rsidP="00DD440F">
            <w:pPr>
              <w:ind w:firstLine="0"/>
              <w:outlineLvl w:val="3"/>
              <w:rPr>
                <w:rFonts w:cs="Times New Roman"/>
                <w:sz w:val="22"/>
              </w:rPr>
            </w:pPr>
          </w:p>
        </w:tc>
      </w:tr>
      <w:tr w:rsidR="00DD440F" w:rsidRPr="00DD440F" w:rsidTr="00DD440F">
        <w:tc>
          <w:tcPr>
            <w:tcW w:w="276" w:type="pct"/>
          </w:tcPr>
          <w:p w:rsidR="00DD440F" w:rsidRPr="00DD440F" w:rsidRDefault="00DD440F" w:rsidP="00DD440F">
            <w:pPr>
              <w:ind w:firstLine="0"/>
              <w:jc w:val="center"/>
              <w:outlineLvl w:val="3"/>
              <w:rPr>
                <w:rFonts w:cs="Times New Roman"/>
                <w:sz w:val="22"/>
              </w:rPr>
            </w:pPr>
            <w:r w:rsidRPr="00DD440F">
              <w:rPr>
                <w:rFonts w:cs="Times New Roman"/>
                <w:sz w:val="22"/>
              </w:rPr>
              <w:t>6.2.1.</w:t>
            </w:r>
          </w:p>
        </w:tc>
        <w:tc>
          <w:tcPr>
            <w:tcW w:w="1583" w:type="pct"/>
          </w:tcPr>
          <w:p w:rsidR="00DD440F" w:rsidRPr="00DD440F" w:rsidRDefault="00DD440F" w:rsidP="00DD440F">
            <w:pPr>
              <w:ind w:firstLine="0"/>
              <w:jc w:val="both"/>
              <w:outlineLvl w:val="3"/>
              <w:rPr>
                <w:rFonts w:cs="Times New Roman"/>
                <w:sz w:val="22"/>
              </w:rPr>
            </w:pPr>
            <w:r w:rsidRPr="00DD440F">
              <w:rPr>
                <w:rFonts w:cs="Times New Roman"/>
                <w:sz w:val="22"/>
              </w:rPr>
              <w:t>Пенсионный фонд</w:t>
            </w:r>
          </w:p>
        </w:tc>
        <w:tc>
          <w:tcPr>
            <w:tcW w:w="1054" w:type="pct"/>
          </w:tcPr>
          <w:p w:rsidR="00DD440F" w:rsidRPr="00DD440F" w:rsidRDefault="00DD440F" w:rsidP="00DD440F">
            <w:pPr>
              <w:ind w:firstLine="0"/>
              <w:outlineLvl w:val="3"/>
              <w:rPr>
                <w:rFonts w:cs="Times New Roman"/>
                <w:sz w:val="22"/>
              </w:rPr>
            </w:pPr>
          </w:p>
        </w:tc>
        <w:tc>
          <w:tcPr>
            <w:tcW w:w="671" w:type="pct"/>
          </w:tcPr>
          <w:p w:rsidR="00DD440F" w:rsidRPr="00DD440F" w:rsidRDefault="00DD440F" w:rsidP="00DD440F">
            <w:pPr>
              <w:ind w:firstLine="0"/>
              <w:outlineLvl w:val="3"/>
              <w:rPr>
                <w:rFonts w:cs="Times New Roman"/>
                <w:sz w:val="22"/>
              </w:rPr>
            </w:pPr>
          </w:p>
        </w:tc>
        <w:tc>
          <w:tcPr>
            <w:tcW w:w="910" w:type="pct"/>
          </w:tcPr>
          <w:p w:rsidR="00DD440F" w:rsidRPr="00DD440F" w:rsidRDefault="00DD440F" w:rsidP="00DD440F">
            <w:pPr>
              <w:ind w:firstLine="0"/>
              <w:outlineLvl w:val="3"/>
              <w:rPr>
                <w:rFonts w:cs="Times New Roman"/>
                <w:sz w:val="22"/>
              </w:rPr>
            </w:pPr>
          </w:p>
        </w:tc>
        <w:tc>
          <w:tcPr>
            <w:tcW w:w="506" w:type="pct"/>
          </w:tcPr>
          <w:p w:rsidR="00DD440F" w:rsidRPr="00DD440F" w:rsidRDefault="00DD440F" w:rsidP="00DD440F">
            <w:pPr>
              <w:ind w:firstLine="0"/>
              <w:outlineLvl w:val="3"/>
              <w:rPr>
                <w:rFonts w:cs="Times New Roman"/>
                <w:sz w:val="22"/>
              </w:rPr>
            </w:pPr>
          </w:p>
        </w:tc>
      </w:tr>
      <w:tr w:rsidR="00DD440F" w:rsidRPr="00DD440F" w:rsidTr="00DD440F">
        <w:tc>
          <w:tcPr>
            <w:tcW w:w="276" w:type="pct"/>
          </w:tcPr>
          <w:p w:rsidR="00DD440F" w:rsidRPr="00DD440F" w:rsidRDefault="00DD440F" w:rsidP="00DD440F">
            <w:pPr>
              <w:ind w:firstLine="0"/>
              <w:jc w:val="center"/>
              <w:outlineLvl w:val="3"/>
              <w:rPr>
                <w:rFonts w:cs="Times New Roman"/>
                <w:sz w:val="22"/>
              </w:rPr>
            </w:pPr>
            <w:r w:rsidRPr="00DD440F">
              <w:rPr>
                <w:rFonts w:cs="Times New Roman"/>
                <w:sz w:val="22"/>
              </w:rPr>
              <w:t>6.2.2.</w:t>
            </w:r>
          </w:p>
        </w:tc>
        <w:tc>
          <w:tcPr>
            <w:tcW w:w="1583" w:type="pct"/>
          </w:tcPr>
          <w:p w:rsidR="00DD440F" w:rsidRPr="00DD440F" w:rsidRDefault="00DD440F" w:rsidP="00DD440F">
            <w:pPr>
              <w:ind w:firstLine="0"/>
              <w:outlineLvl w:val="3"/>
              <w:rPr>
                <w:rFonts w:cs="Times New Roman"/>
                <w:sz w:val="22"/>
              </w:rPr>
            </w:pPr>
            <w:r w:rsidRPr="00DD440F">
              <w:rPr>
                <w:rFonts w:cs="Times New Roman"/>
                <w:sz w:val="22"/>
              </w:rPr>
              <w:t>Фонд социального страхования</w:t>
            </w:r>
          </w:p>
        </w:tc>
        <w:tc>
          <w:tcPr>
            <w:tcW w:w="1054" w:type="pct"/>
          </w:tcPr>
          <w:p w:rsidR="00DD440F" w:rsidRPr="00DD440F" w:rsidRDefault="00DD440F" w:rsidP="00DD440F">
            <w:pPr>
              <w:ind w:firstLine="0"/>
              <w:outlineLvl w:val="3"/>
              <w:rPr>
                <w:rFonts w:cs="Times New Roman"/>
                <w:sz w:val="22"/>
              </w:rPr>
            </w:pPr>
          </w:p>
        </w:tc>
        <w:tc>
          <w:tcPr>
            <w:tcW w:w="671" w:type="pct"/>
          </w:tcPr>
          <w:p w:rsidR="00DD440F" w:rsidRPr="00DD440F" w:rsidRDefault="00DD440F" w:rsidP="00DD440F">
            <w:pPr>
              <w:ind w:firstLine="0"/>
              <w:outlineLvl w:val="3"/>
              <w:rPr>
                <w:rFonts w:cs="Times New Roman"/>
                <w:sz w:val="22"/>
              </w:rPr>
            </w:pPr>
          </w:p>
        </w:tc>
        <w:tc>
          <w:tcPr>
            <w:tcW w:w="910" w:type="pct"/>
          </w:tcPr>
          <w:p w:rsidR="00DD440F" w:rsidRPr="00DD440F" w:rsidRDefault="00DD440F" w:rsidP="00DD440F">
            <w:pPr>
              <w:ind w:firstLine="0"/>
              <w:outlineLvl w:val="3"/>
              <w:rPr>
                <w:rFonts w:cs="Times New Roman"/>
                <w:sz w:val="22"/>
              </w:rPr>
            </w:pPr>
          </w:p>
        </w:tc>
        <w:tc>
          <w:tcPr>
            <w:tcW w:w="506" w:type="pct"/>
          </w:tcPr>
          <w:p w:rsidR="00DD440F" w:rsidRPr="00DD440F" w:rsidRDefault="00DD440F" w:rsidP="00DD440F">
            <w:pPr>
              <w:ind w:firstLine="0"/>
              <w:outlineLvl w:val="3"/>
              <w:rPr>
                <w:rFonts w:cs="Times New Roman"/>
                <w:sz w:val="22"/>
              </w:rPr>
            </w:pPr>
          </w:p>
        </w:tc>
      </w:tr>
      <w:tr w:rsidR="00DD440F" w:rsidRPr="00DD440F" w:rsidTr="00DD440F">
        <w:tc>
          <w:tcPr>
            <w:tcW w:w="276" w:type="pct"/>
          </w:tcPr>
          <w:p w:rsidR="00DD440F" w:rsidRPr="00DD440F" w:rsidRDefault="00DD440F" w:rsidP="00DD440F">
            <w:pPr>
              <w:ind w:firstLine="0"/>
              <w:jc w:val="center"/>
              <w:outlineLvl w:val="3"/>
              <w:rPr>
                <w:rFonts w:cs="Times New Roman"/>
                <w:sz w:val="22"/>
              </w:rPr>
            </w:pPr>
            <w:r w:rsidRPr="00DD440F">
              <w:rPr>
                <w:rFonts w:cs="Times New Roman"/>
                <w:sz w:val="22"/>
              </w:rPr>
              <w:t>6.2.3.</w:t>
            </w:r>
          </w:p>
        </w:tc>
        <w:tc>
          <w:tcPr>
            <w:tcW w:w="1583" w:type="pct"/>
          </w:tcPr>
          <w:p w:rsidR="00DD440F" w:rsidRPr="00DD440F" w:rsidRDefault="00DD440F" w:rsidP="00DD440F">
            <w:pPr>
              <w:ind w:firstLine="0"/>
              <w:outlineLvl w:val="3"/>
              <w:rPr>
                <w:rFonts w:cs="Times New Roman"/>
                <w:sz w:val="22"/>
              </w:rPr>
            </w:pPr>
            <w:r w:rsidRPr="00DD440F">
              <w:rPr>
                <w:rFonts w:cs="Times New Roman"/>
                <w:sz w:val="22"/>
              </w:rPr>
              <w:t>Фонд обязательного медицинского страхования</w:t>
            </w:r>
          </w:p>
        </w:tc>
        <w:tc>
          <w:tcPr>
            <w:tcW w:w="1054" w:type="pct"/>
          </w:tcPr>
          <w:p w:rsidR="00DD440F" w:rsidRPr="00DD440F" w:rsidRDefault="00DD440F" w:rsidP="00DD440F">
            <w:pPr>
              <w:ind w:firstLine="0"/>
              <w:outlineLvl w:val="3"/>
              <w:rPr>
                <w:rFonts w:cs="Times New Roman"/>
                <w:sz w:val="22"/>
              </w:rPr>
            </w:pPr>
          </w:p>
        </w:tc>
        <w:tc>
          <w:tcPr>
            <w:tcW w:w="671" w:type="pct"/>
          </w:tcPr>
          <w:p w:rsidR="00DD440F" w:rsidRPr="00DD440F" w:rsidRDefault="00DD440F" w:rsidP="00DD440F">
            <w:pPr>
              <w:ind w:firstLine="0"/>
              <w:outlineLvl w:val="3"/>
              <w:rPr>
                <w:rFonts w:cs="Times New Roman"/>
                <w:sz w:val="22"/>
              </w:rPr>
            </w:pPr>
          </w:p>
        </w:tc>
        <w:tc>
          <w:tcPr>
            <w:tcW w:w="910" w:type="pct"/>
          </w:tcPr>
          <w:p w:rsidR="00DD440F" w:rsidRPr="00DD440F" w:rsidRDefault="00DD440F" w:rsidP="00DD440F">
            <w:pPr>
              <w:ind w:firstLine="0"/>
              <w:outlineLvl w:val="3"/>
              <w:rPr>
                <w:rFonts w:cs="Times New Roman"/>
                <w:sz w:val="22"/>
              </w:rPr>
            </w:pPr>
          </w:p>
        </w:tc>
        <w:tc>
          <w:tcPr>
            <w:tcW w:w="506" w:type="pct"/>
          </w:tcPr>
          <w:p w:rsidR="00DD440F" w:rsidRPr="00DD440F" w:rsidRDefault="00DD440F" w:rsidP="00DD440F">
            <w:pPr>
              <w:ind w:firstLine="0"/>
              <w:outlineLvl w:val="3"/>
              <w:rPr>
                <w:rFonts w:cs="Times New Roman"/>
                <w:sz w:val="22"/>
              </w:rPr>
            </w:pPr>
          </w:p>
        </w:tc>
      </w:tr>
      <w:tr w:rsidR="00DD440F" w:rsidRPr="00DD440F" w:rsidTr="00DD440F">
        <w:tc>
          <w:tcPr>
            <w:tcW w:w="276" w:type="pct"/>
          </w:tcPr>
          <w:p w:rsidR="00DD440F" w:rsidRPr="00DD440F" w:rsidRDefault="00DD440F" w:rsidP="00DD440F">
            <w:pPr>
              <w:ind w:firstLine="0"/>
              <w:jc w:val="center"/>
              <w:outlineLvl w:val="3"/>
              <w:rPr>
                <w:rFonts w:cs="Times New Roman"/>
                <w:sz w:val="22"/>
              </w:rPr>
            </w:pPr>
            <w:r w:rsidRPr="00DD440F">
              <w:rPr>
                <w:rFonts w:cs="Times New Roman"/>
                <w:sz w:val="22"/>
              </w:rPr>
              <w:t>7.</w:t>
            </w:r>
          </w:p>
        </w:tc>
        <w:tc>
          <w:tcPr>
            <w:tcW w:w="1583" w:type="pct"/>
          </w:tcPr>
          <w:p w:rsidR="00DD440F" w:rsidRPr="00DD440F" w:rsidRDefault="00DD440F" w:rsidP="00DD440F">
            <w:pPr>
              <w:ind w:firstLine="0"/>
              <w:outlineLvl w:val="3"/>
              <w:rPr>
                <w:rFonts w:cs="Times New Roman"/>
                <w:sz w:val="22"/>
              </w:rPr>
            </w:pPr>
            <w:r w:rsidRPr="00DD440F">
              <w:rPr>
                <w:rFonts w:cs="Times New Roman"/>
                <w:sz w:val="22"/>
              </w:rPr>
              <w:t>Другие налоги и сборы (расшифровать)</w:t>
            </w:r>
          </w:p>
          <w:p w:rsidR="00DD440F" w:rsidRPr="00DD440F" w:rsidRDefault="00DD440F" w:rsidP="00DD440F">
            <w:pPr>
              <w:ind w:firstLine="0"/>
              <w:outlineLvl w:val="3"/>
              <w:rPr>
                <w:rFonts w:cs="Times New Roman"/>
                <w:sz w:val="22"/>
              </w:rPr>
            </w:pPr>
            <w:r w:rsidRPr="00DD440F">
              <w:rPr>
                <w:rFonts w:cs="Times New Roman"/>
                <w:sz w:val="22"/>
              </w:rPr>
              <w:t>в том числе:</w:t>
            </w:r>
          </w:p>
        </w:tc>
        <w:tc>
          <w:tcPr>
            <w:tcW w:w="1054" w:type="pct"/>
          </w:tcPr>
          <w:p w:rsidR="00DD440F" w:rsidRPr="00DD440F" w:rsidRDefault="00DD440F" w:rsidP="00DD440F">
            <w:pPr>
              <w:ind w:firstLine="0"/>
              <w:outlineLvl w:val="3"/>
              <w:rPr>
                <w:rFonts w:cs="Times New Roman"/>
                <w:sz w:val="22"/>
              </w:rPr>
            </w:pPr>
          </w:p>
        </w:tc>
        <w:tc>
          <w:tcPr>
            <w:tcW w:w="671" w:type="pct"/>
          </w:tcPr>
          <w:p w:rsidR="00DD440F" w:rsidRPr="00DD440F" w:rsidRDefault="00DD440F" w:rsidP="00DD440F">
            <w:pPr>
              <w:ind w:firstLine="0"/>
              <w:outlineLvl w:val="3"/>
              <w:rPr>
                <w:rFonts w:cs="Times New Roman"/>
                <w:sz w:val="22"/>
              </w:rPr>
            </w:pPr>
          </w:p>
        </w:tc>
        <w:tc>
          <w:tcPr>
            <w:tcW w:w="910" w:type="pct"/>
          </w:tcPr>
          <w:p w:rsidR="00DD440F" w:rsidRPr="00DD440F" w:rsidRDefault="00DD440F" w:rsidP="00DD440F">
            <w:pPr>
              <w:ind w:firstLine="0"/>
              <w:outlineLvl w:val="3"/>
              <w:rPr>
                <w:rFonts w:cs="Times New Roman"/>
                <w:sz w:val="22"/>
              </w:rPr>
            </w:pPr>
          </w:p>
        </w:tc>
        <w:tc>
          <w:tcPr>
            <w:tcW w:w="506" w:type="pct"/>
          </w:tcPr>
          <w:p w:rsidR="00DD440F" w:rsidRPr="00DD440F" w:rsidRDefault="00DD440F" w:rsidP="00DD440F">
            <w:pPr>
              <w:ind w:firstLine="0"/>
              <w:outlineLvl w:val="3"/>
              <w:rPr>
                <w:rFonts w:cs="Times New Roman"/>
                <w:sz w:val="22"/>
              </w:rPr>
            </w:pPr>
          </w:p>
        </w:tc>
      </w:tr>
      <w:tr w:rsidR="00DD440F" w:rsidRPr="00DD440F" w:rsidTr="00DD440F">
        <w:tc>
          <w:tcPr>
            <w:tcW w:w="276" w:type="pct"/>
          </w:tcPr>
          <w:p w:rsidR="00DD440F" w:rsidRPr="00DD440F" w:rsidRDefault="00DD440F" w:rsidP="00DD440F">
            <w:pPr>
              <w:ind w:firstLine="0"/>
              <w:jc w:val="center"/>
              <w:outlineLvl w:val="3"/>
              <w:rPr>
                <w:rFonts w:cs="Times New Roman"/>
                <w:sz w:val="22"/>
              </w:rPr>
            </w:pPr>
            <w:r w:rsidRPr="00DD440F">
              <w:rPr>
                <w:rFonts w:cs="Times New Roman"/>
                <w:sz w:val="22"/>
              </w:rPr>
              <w:t>7.1.</w:t>
            </w:r>
          </w:p>
        </w:tc>
        <w:tc>
          <w:tcPr>
            <w:tcW w:w="1583" w:type="pct"/>
          </w:tcPr>
          <w:p w:rsidR="00DD440F" w:rsidRPr="00DD440F" w:rsidRDefault="00DD440F" w:rsidP="00DD440F">
            <w:pPr>
              <w:ind w:firstLine="0"/>
              <w:outlineLvl w:val="3"/>
              <w:rPr>
                <w:rFonts w:cs="Times New Roman"/>
                <w:sz w:val="22"/>
              </w:rPr>
            </w:pPr>
            <w:r w:rsidRPr="00DD440F">
              <w:rPr>
                <w:rFonts w:cs="Times New Roman"/>
                <w:sz w:val="22"/>
              </w:rPr>
              <w:t>Сумма налога (сбора)</w:t>
            </w:r>
          </w:p>
        </w:tc>
        <w:tc>
          <w:tcPr>
            <w:tcW w:w="1054" w:type="pct"/>
          </w:tcPr>
          <w:p w:rsidR="00DD440F" w:rsidRPr="00DD440F" w:rsidRDefault="00DD440F" w:rsidP="00DD440F">
            <w:pPr>
              <w:ind w:firstLine="0"/>
              <w:outlineLvl w:val="3"/>
              <w:rPr>
                <w:rFonts w:cs="Times New Roman"/>
                <w:sz w:val="22"/>
              </w:rPr>
            </w:pPr>
          </w:p>
        </w:tc>
        <w:tc>
          <w:tcPr>
            <w:tcW w:w="671" w:type="pct"/>
          </w:tcPr>
          <w:p w:rsidR="00DD440F" w:rsidRPr="00DD440F" w:rsidRDefault="00DD440F" w:rsidP="00DD440F">
            <w:pPr>
              <w:ind w:firstLine="0"/>
              <w:outlineLvl w:val="3"/>
              <w:rPr>
                <w:rFonts w:cs="Times New Roman"/>
                <w:sz w:val="22"/>
              </w:rPr>
            </w:pPr>
          </w:p>
        </w:tc>
        <w:tc>
          <w:tcPr>
            <w:tcW w:w="910" w:type="pct"/>
          </w:tcPr>
          <w:p w:rsidR="00DD440F" w:rsidRPr="00DD440F" w:rsidRDefault="00DD440F" w:rsidP="00DD440F">
            <w:pPr>
              <w:ind w:firstLine="0"/>
              <w:outlineLvl w:val="3"/>
              <w:rPr>
                <w:rFonts w:cs="Times New Roman"/>
                <w:sz w:val="22"/>
              </w:rPr>
            </w:pPr>
          </w:p>
        </w:tc>
        <w:tc>
          <w:tcPr>
            <w:tcW w:w="506" w:type="pct"/>
          </w:tcPr>
          <w:p w:rsidR="00DD440F" w:rsidRPr="00DD440F" w:rsidRDefault="00DD440F" w:rsidP="00DD440F">
            <w:pPr>
              <w:ind w:firstLine="0"/>
              <w:outlineLvl w:val="3"/>
              <w:rPr>
                <w:rFonts w:cs="Times New Roman"/>
                <w:sz w:val="22"/>
              </w:rPr>
            </w:pPr>
          </w:p>
        </w:tc>
      </w:tr>
      <w:tr w:rsidR="00DD440F" w:rsidRPr="00DD440F" w:rsidTr="00DD440F">
        <w:tc>
          <w:tcPr>
            <w:tcW w:w="276" w:type="pct"/>
          </w:tcPr>
          <w:p w:rsidR="00DD440F" w:rsidRPr="00DD440F" w:rsidRDefault="00DD440F" w:rsidP="00DD440F">
            <w:pPr>
              <w:ind w:firstLine="0"/>
              <w:jc w:val="center"/>
              <w:outlineLvl w:val="3"/>
              <w:rPr>
                <w:rFonts w:cs="Times New Roman"/>
                <w:sz w:val="22"/>
              </w:rPr>
            </w:pPr>
            <w:r w:rsidRPr="00DD440F">
              <w:rPr>
                <w:rFonts w:cs="Times New Roman"/>
                <w:sz w:val="22"/>
              </w:rPr>
              <w:t>7.2.</w:t>
            </w:r>
          </w:p>
        </w:tc>
        <w:tc>
          <w:tcPr>
            <w:tcW w:w="1583" w:type="pct"/>
          </w:tcPr>
          <w:p w:rsidR="00DD440F" w:rsidRPr="00DD440F" w:rsidRDefault="00DD440F" w:rsidP="00DD440F">
            <w:pPr>
              <w:ind w:firstLine="0"/>
              <w:outlineLvl w:val="3"/>
              <w:rPr>
                <w:rFonts w:cs="Times New Roman"/>
                <w:sz w:val="22"/>
              </w:rPr>
            </w:pPr>
            <w:r w:rsidRPr="00DD440F">
              <w:rPr>
                <w:rFonts w:cs="Times New Roman"/>
                <w:sz w:val="22"/>
              </w:rPr>
              <w:t>Сумма льготы</w:t>
            </w:r>
          </w:p>
        </w:tc>
        <w:tc>
          <w:tcPr>
            <w:tcW w:w="1054" w:type="pct"/>
          </w:tcPr>
          <w:p w:rsidR="00DD440F" w:rsidRPr="00DD440F" w:rsidRDefault="00DD440F" w:rsidP="00DD440F">
            <w:pPr>
              <w:ind w:firstLine="0"/>
              <w:outlineLvl w:val="3"/>
              <w:rPr>
                <w:rFonts w:cs="Times New Roman"/>
                <w:sz w:val="22"/>
              </w:rPr>
            </w:pPr>
          </w:p>
        </w:tc>
        <w:tc>
          <w:tcPr>
            <w:tcW w:w="671" w:type="pct"/>
          </w:tcPr>
          <w:p w:rsidR="00DD440F" w:rsidRPr="00DD440F" w:rsidRDefault="00DD440F" w:rsidP="00DD440F">
            <w:pPr>
              <w:ind w:firstLine="0"/>
              <w:outlineLvl w:val="3"/>
              <w:rPr>
                <w:rFonts w:cs="Times New Roman"/>
                <w:sz w:val="22"/>
              </w:rPr>
            </w:pPr>
          </w:p>
        </w:tc>
        <w:tc>
          <w:tcPr>
            <w:tcW w:w="910" w:type="pct"/>
          </w:tcPr>
          <w:p w:rsidR="00DD440F" w:rsidRPr="00DD440F" w:rsidRDefault="00DD440F" w:rsidP="00DD440F">
            <w:pPr>
              <w:ind w:firstLine="0"/>
              <w:outlineLvl w:val="3"/>
              <w:rPr>
                <w:rFonts w:cs="Times New Roman"/>
                <w:sz w:val="22"/>
              </w:rPr>
            </w:pPr>
          </w:p>
        </w:tc>
        <w:tc>
          <w:tcPr>
            <w:tcW w:w="506" w:type="pct"/>
          </w:tcPr>
          <w:p w:rsidR="00DD440F" w:rsidRPr="00DD440F" w:rsidRDefault="00DD440F" w:rsidP="00DD440F">
            <w:pPr>
              <w:ind w:firstLine="0"/>
              <w:outlineLvl w:val="3"/>
              <w:rPr>
                <w:rFonts w:cs="Times New Roman"/>
                <w:sz w:val="22"/>
              </w:rPr>
            </w:pPr>
          </w:p>
        </w:tc>
      </w:tr>
    </w:tbl>
    <w:p w:rsidR="00DD440F" w:rsidRPr="00DD440F" w:rsidRDefault="00DD440F" w:rsidP="00DD440F">
      <w:pPr>
        <w:widowControl w:val="0"/>
        <w:autoSpaceDE w:val="0"/>
        <w:autoSpaceDN w:val="0"/>
        <w:adjustRightInd w:val="0"/>
        <w:jc w:val="both"/>
        <w:rPr>
          <w:rFonts w:eastAsiaTheme="minorEastAsia" w:cs="Times New Roman"/>
          <w:szCs w:val="28"/>
          <w:lang w:eastAsia="ru-RU"/>
        </w:rPr>
      </w:pPr>
    </w:p>
    <w:p w:rsidR="00DD440F" w:rsidRPr="00DD440F" w:rsidRDefault="00DD440F" w:rsidP="00DD440F">
      <w:pPr>
        <w:widowControl w:val="0"/>
        <w:autoSpaceDE w:val="0"/>
        <w:autoSpaceDN w:val="0"/>
        <w:adjustRightInd w:val="0"/>
        <w:ind w:firstLine="0"/>
        <w:jc w:val="both"/>
        <w:rPr>
          <w:rFonts w:eastAsiaTheme="minorEastAsia" w:cs="Times New Roman"/>
          <w:szCs w:val="28"/>
          <w:lang w:eastAsia="ru-RU"/>
        </w:rPr>
      </w:pPr>
      <w:r w:rsidRPr="00DD440F">
        <w:rPr>
          <w:rFonts w:eastAsiaTheme="minorEastAsia" w:cs="Times New Roman"/>
          <w:szCs w:val="28"/>
          <w:lang w:eastAsia="ru-RU"/>
        </w:rPr>
        <w:lastRenderedPageBreak/>
        <w:t>Руководитель ______________ ___________________/ _________________________________________________________</w:t>
      </w:r>
    </w:p>
    <w:p w:rsidR="00DD440F" w:rsidRPr="00DD440F" w:rsidRDefault="00DD440F" w:rsidP="00DD440F">
      <w:pPr>
        <w:widowControl w:val="0"/>
        <w:autoSpaceDE w:val="0"/>
        <w:autoSpaceDN w:val="0"/>
        <w:adjustRightInd w:val="0"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DD440F">
        <w:rPr>
          <w:rFonts w:eastAsiaTheme="minorEastAsia" w:cs="Times New Roman"/>
          <w:szCs w:val="28"/>
          <w:lang w:eastAsia="ru-RU"/>
        </w:rPr>
        <w:t xml:space="preserve">        </w:t>
      </w:r>
      <w:r w:rsidRPr="00DD440F">
        <w:rPr>
          <w:rFonts w:eastAsiaTheme="minorEastAsia" w:cs="Times New Roman"/>
          <w:sz w:val="24"/>
          <w:szCs w:val="24"/>
          <w:lang w:eastAsia="ru-RU"/>
        </w:rPr>
        <w:t xml:space="preserve">     </w:t>
      </w:r>
      <w:r w:rsidRPr="00DD440F">
        <w:rPr>
          <w:rFonts w:eastAsiaTheme="minorEastAsia" w:cs="Times New Roman"/>
          <w:sz w:val="24"/>
          <w:szCs w:val="24"/>
          <w:lang w:eastAsia="ru-RU"/>
        </w:rPr>
        <w:tab/>
        <w:t xml:space="preserve">   (дата)                         (подпись)                                                                             Ф.И.О.</w:t>
      </w:r>
    </w:p>
    <w:p w:rsidR="00DD440F" w:rsidRPr="00DD440F" w:rsidRDefault="00DD440F" w:rsidP="00DD440F">
      <w:pPr>
        <w:widowControl w:val="0"/>
        <w:autoSpaceDE w:val="0"/>
        <w:autoSpaceDN w:val="0"/>
        <w:adjustRightInd w:val="0"/>
        <w:ind w:left="4248" w:firstLine="0"/>
        <w:jc w:val="both"/>
        <w:rPr>
          <w:rFonts w:eastAsiaTheme="minorEastAsia" w:cs="Times New Roman"/>
          <w:szCs w:val="28"/>
          <w:lang w:eastAsia="ru-RU"/>
        </w:rPr>
      </w:pPr>
      <w:r w:rsidRPr="00DD440F">
        <w:rPr>
          <w:rFonts w:eastAsiaTheme="minorEastAsia" w:cs="Times New Roman"/>
          <w:szCs w:val="28"/>
          <w:lang w:eastAsia="ru-RU"/>
        </w:rPr>
        <w:t>М.П.</w:t>
      </w:r>
      <w:r w:rsidRPr="00DD440F">
        <w:rPr>
          <w:rFonts w:eastAsiaTheme="minorEastAsia" w:cs="Times New Roman"/>
          <w:szCs w:val="28"/>
          <w:lang w:eastAsia="ru-RU"/>
        </w:rPr>
        <w:sym w:font="Symbol" w:char="F02A"/>
      </w:r>
    </w:p>
    <w:p w:rsidR="00DD440F" w:rsidRPr="00DD440F" w:rsidRDefault="00DD440F" w:rsidP="00DD440F">
      <w:pPr>
        <w:widowControl w:val="0"/>
        <w:autoSpaceDE w:val="0"/>
        <w:autoSpaceDN w:val="0"/>
        <w:adjustRightInd w:val="0"/>
        <w:jc w:val="both"/>
        <w:rPr>
          <w:rFonts w:eastAsiaTheme="minorEastAsia" w:cs="Times New Roman"/>
          <w:b/>
          <w:szCs w:val="28"/>
          <w:lang w:eastAsia="ru-RU"/>
        </w:rPr>
      </w:pPr>
      <w:r w:rsidRPr="00DD440F">
        <w:rPr>
          <w:rFonts w:eastAsiaTheme="minorEastAsia" w:cs="Times New Roman"/>
          <w:szCs w:val="28"/>
          <w:lang w:eastAsia="ru-RU"/>
        </w:rPr>
        <w:t>*</w:t>
      </w:r>
      <w:bookmarkStart w:id="7" w:name="Par1579"/>
      <w:bookmarkEnd w:id="7"/>
      <w:r w:rsidRPr="00DD440F">
        <w:rPr>
          <w:rFonts w:eastAsiaTheme="minorEastAsia" w:cs="Times New Roman"/>
          <w:szCs w:val="28"/>
          <w:lang w:eastAsia="ru-RU"/>
        </w:rPr>
        <w:t xml:space="preserve"> В случае если законодательством Российской Федерации установлена обязанность иметь печать.</w:t>
      </w:r>
    </w:p>
    <w:p w:rsidR="00D84D1F" w:rsidRDefault="00D84D1F" w:rsidP="00DD440F">
      <w:pPr>
        <w:ind w:left="5103"/>
        <w:rPr>
          <w:rFonts w:cs="Times New Roman"/>
          <w:szCs w:val="28"/>
        </w:rPr>
        <w:sectPr w:rsidR="00D84D1F" w:rsidSect="00D84D1F">
          <w:headerReference w:type="even" r:id="rId25"/>
          <w:headerReference w:type="default" r:id="rId26"/>
          <w:footerReference w:type="even" r:id="rId27"/>
          <w:footerReference w:type="default" r:id="rId28"/>
          <w:headerReference w:type="first" r:id="rId29"/>
          <w:footerReference w:type="first" r:id="rId30"/>
          <w:pgSz w:w="16838" w:h="11906" w:orient="landscape" w:code="9"/>
          <w:pgMar w:top="1985" w:right="1134" w:bottom="567" w:left="1134" w:header="709" w:footer="709" w:gutter="0"/>
          <w:cols w:space="708"/>
          <w:titlePg/>
          <w:docGrid w:linePitch="381"/>
        </w:sectPr>
      </w:pPr>
    </w:p>
    <w:p w:rsidR="00DD440F" w:rsidRPr="00C8317F" w:rsidRDefault="00DD440F" w:rsidP="00DD440F">
      <w:pPr>
        <w:ind w:left="5103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УТВЕРЖДЁН</w:t>
      </w:r>
    </w:p>
    <w:p w:rsidR="00DD440F" w:rsidRDefault="00DD440F" w:rsidP="00DD440F">
      <w:pPr>
        <w:ind w:left="5103"/>
        <w:rPr>
          <w:rFonts w:cs="Times New Roman"/>
          <w:szCs w:val="28"/>
        </w:rPr>
      </w:pPr>
      <w:r>
        <w:rPr>
          <w:rFonts w:cs="Times New Roman"/>
          <w:szCs w:val="28"/>
        </w:rPr>
        <w:t>постановлением</w:t>
      </w:r>
    </w:p>
    <w:p w:rsidR="00DD440F" w:rsidRDefault="00DD440F" w:rsidP="00DD440F">
      <w:pPr>
        <w:ind w:left="5812" w:firstLine="0"/>
        <w:rPr>
          <w:rFonts w:cs="Times New Roman"/>
          <w:szCs w:val="28"/>
        </w:rPr>
      </w:pPr>
      <w:r>
        <w:rPr>
          <w:rFonts w:cs="Times New Roman"/>
          <w:szCs w:val="28"/>
        </w:rPr>
        <w:t>Правительства области</w:t>
      </w:r>
      <w:r>
        <w:rPr>
          <w:rFonts w:cs="Times New Roman"/>
          <w:szCs w:val="28"/>
        </w:rPr>
        <w:br/>
      </w:r>
      <w:r w:rsidRPr="00192D6B">
        <w:rPr>
          <w:rFonts w:cs="Times New Roman"/>
          <w:szCs w:val="28"/>
        </w:rPr>
        <w:t>от 09.02.2018 № 60-п</w:t>
      </w:r>
    </w:p>
    <w:p w:rsidR="00DD440F" w:rsidRDefault="00DD440F" w:rsidP="00DD440F">
      <w:pPr>
        <w:ind w:left="5103"/>
        <w:rPr>
          <w:rFonts w:cs="Times New Roman"/>
          <w:szCs w:val="28"/>
        </w:rPr>
      </w:pPr>
    </w:p>
    <w:p w:rsidR="00DD440F" w:rsidRPr="004C15A9" w:rsidRDefault="00DD440F" w:rsidP="00DD440F">
      <w:pPr>
        <w:tabs>
          <w:tab w:val="right" w:pos="8931"/>
        </w:tabs>
        <w:ind w:firstLine="0"/>
        <w:jc w:val="center"/>
        <w:rPr>
          <w:rFonts w:cs="Times New Roman"/>
          <w:b/>
          <w:szCs w:val="28"/>
        </w:rPr>
      </w:pPr>
      <w:r w:rsidRPr="004C15A9">
        <w:rPr>
          <w:rFonts w:cs="Times New Roman"/>
          <w:b/>
          <w:szCs w:val="28"/>
        </w:rPr>
        <w:t>СОСТАВ</w:t>
      </w:r>
    </w:p>
    <w:p w:rsidR="00DD440F" w:rsidRDefault="00DD440F" w:rsidP="00DD440F">
      <w:pPr>
        <w:tabs>
          <w:tab w:val="right" w:pos="8931"/>
        </w:tabs>
        <w:ind w:firstLine="0"/>
        <w:jc w:val="center"/>
        <w:rPr>
          <w:rFonts w:cs="Times New Roman"/>
          <w:b/>
          <w:szCs w:val="28"/>
        </w:rPr>
      </w:pPr>
      <w:r w:rsidRPr="004C15A9">
        <w:rPr>
          <w:rFonts w:cs="Times New Roman"/>
          <w:b/>
          <w:szCs w:val="28"/>
        </w:rPr>
        <w:t>комиссии по рассмотрению заявок на заключение соглашения</w:t>
      </w:r>
    </w:p>
    <w:p w:rsidR="00DD440F" w:rsidRDefault="00DD440F" w:rsidP="00DD440F">
      <w:pPr>
        <w:tabs>
          <w:tab w:val="right" w:pos="8931"/>
        </w:tabs>
        <w:ind w:firstLine="0"/>
        <w:jc w:val="center"/>
        <w:rPr>
          <w:rFonts w:cs="Times New Roman"/>
          <w:b/>
          <w:szCs w:val="28"/>
        </w:rPr>
      </w:pPr>
      <w:r w:rsidRPr="004C15A9">
        <w:rPr>
          <w:rFonts w:cs="Times New Roman"/>
          <w:b/>
          <w:szCs w:val="28"/>
        </w:rPr>
        <w:t>об осуществлении деятельности на территории опережающего</w:t>
      </w:r>
    </w:p>
    <w:p w:rsidR="00DD440F" w:rsidRDefault="00DD440F" w:rsidP="00DD440F">
      <w:pPr>
        <w:tabs>
          <w:tab w:val="right" w:pos="8931"/>
        </w:tabs>
        <w:ind w:firstLine="0"/>
        <w:jc w:val="center"/>
        <w:rPr>
          <w:rFonts w:cs="Times New Roman"/>
          <w:b/>
          <w:szCs w:val="28"/>
        </w:rPr>
      </w:pPr>
      <w:r w:rsidRPr="004C15A9">
        <w:rPr>
          <w:rFonts w:cs="Times New Roman"/>
          <w:b/>
          <w:szCs w:val="28"/>
        </w:rPr>
        <w:t>социально-экономического развития, создаваемой на территории</w:t>
      </w:r>
    </w:p>
    <w:p w:rsidR="00DD440F" w:rsidRPr="00797752" w:rsidRDefault="00DD440F" w:rsidP="00DD440F">
      <w:pPr>
        <w:tabs>
          <w:tab w:val="right" w:pos="8931"/>
        </w:tabs>
        <w:ind w:firstLine="0"/>
        <w:jc w:val="center"/>
        <w:rPr>
          <w:rFonts w:cs="Times New Roman"/>
          <w:szCs w:val="28"/>
        </w:rPr>
      </w:pPr>
      <w:r w:rsidRPr="004C15A9">
        <w:rPr>
          <w:rFonts w:cs="Times New Roman"/>
          <w:b/>
          <w:szCs w:val="28"/>
        </w:rPr>
        <w:t>монопрофильного муниципального образования Ярославской области (моногорода)</w:t>
      </w:r>
      <w:r w:rsidRPr="004C15A9">
        <w:rPr>
          <w:rFonts w:cs="Times New Roman"/>
          <w:b/>
          <w:szCs w:val="28"/>
        </w:rPr>
        <w:br/>
      </w:r>
    </w:p>
    <w:tbl>
      <w:tblPr>
        <w:tblStyle w:val="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8"/>
        <w:gridCol w:w="7194"/>
      </w:tblGrid>
      <w:tr w:rsidR="00DD440F" w:rsidRPr="000259F6" w:rsidTr="00DD440F">
        <w:tc>
          <w:tcPr>
            <w:tcW w:w="1242" w:type="pct"/>
            <w:hideMark/>
          </w:tcPr>
          <w:p w:rsidR="00DD440F" w:rsidRPr="000259F6" w:rsidRDefault="00DD440F" w:rsidP="00801B3B">
            <w:pPr>
              <w:tabs>
                <w:tab w:val="right" w:pos="8931"/>
              </w:tabs>
              <w:ind w:firstLine="0"/>
              <w:jc w:val="both"/>
              <w:rPr>
                <w:szCs w:val="28"/>
              </w:rPr>
            </w:pPr>
            <w:r w:rsidRPr="000259F6">
              <w:rPr>
                <w:szCs w:val="28"/>
              </w:rPr>
              <w:t>Авдеев М.А.</w:t>
            </w:r>
          </w:p>
        </w:tc>
        <w:tc>
          <w:tcPr>
            <w:tcW w:w="3758" w:type="pct"/>
          </w:tcPr>
          <w:p w:rsidR="00DD440F" w:rsidRPr="000259F6" w:rsidRDefault="00DD440F" w:rsidP="00801B3B">
            <w:pPr>
              <w:tabs>
                <w:tab w:val="right" w:pos="8931"/>
              </w:tabs>
              <w:ind w:firstLine="0"/>
              <w:jc w:val="both"/>
              <w:rPr>
                <w:szCs w:val="28"/>
              </w:rPr>
            </w:pPr>
            <w:r w:rsidRPr="000259F6">
              <w:rPr>
                <w:szCs w:val="28"/>
              </w:rPr>
              <w:t>- заместитель Председателя Правительства области, председатель комиссии</w:t>
            </w:r>
          </w:p>
          <w:p w:rsidR="00DD440F" w:rsidRPr="000259F6" w:rsidRDefault="00DD440F" w:rsidP="00801B3B">
            <w:pPr>
              <w:tabs>
                <w:tab w:val="right" w:pos="8931"/>
              </w:tabs>
              <w:ind w:firstLine="0"/>
              <w:jc w:val="both"/>
              <w:rPr>
                <w:szCs w:val="28"/>
              </w:rPr>
            </w:pPr>
          </w:p>
        </w:tc>
      </w:tr>
      <w:tr w:rsidR="00DD440F" w:rsidRPr="000259F6" w:rsidTr="00DD440F">
        <w:tc>
          <w:tcPr>
            <w:tcW w:w="1242" w:type="pct"/>
            <w:hideMark/>
          </w:tcPr>
          <w:p w:rsidR="00DD440F" w:rsidRPr="000259F6" w:rsidRDefault="00DD440F" w:rsidP="00801B3B">
            <w:pPr>
              <w:tabs>
                <w:tab w:val="right" w:pos="8931"/>
              </w:tabs>
              <w:ind w:firstLine="0"/>
              <w:jc w:val="both"/>
              <w:rPr>
                <w:szCs w:val="28"/>
              </w:rPr>
            </w:pPr>
            <w:r>
              <w:rPr>
                <w:szCs w:val="28"/>
              </w:rPr>
              <w:t>Долгов</w:t>
            </w:r>
            <w:r w:rsidRPr="000259F6">
              <w:rPr>
                <w:szCs w:val="28"/>
              </w:rPr>
              <w:t xml:space="preserve"> </w:t>
            </w:r>
            <w:r>
              <w:rPr>
                <w:szCs w:val="28"/>
              </w:rPr>
              <w:t>А</w:t>
            </w:r>
            <w:r w:rsidRPr="000259F6">
              <w:rPr>
                <w:szCs w:val="28"/>
              </w:rPr>
              <w:t>.</w:t>
            </w:r>
            <w:r>
              <w:rPr>
                <w:szCs w:val="28"/>
              </w:rPr>
              <w:t>Н</w:t>
            </w:r>
            <w:r w:rsidRPr="000259F6">
              <w:rPr>
                <w:szCs w:val="28"/>
              </w:rPr>
              <w:t>.</w:t>
            </w:r>
          </w:p>
        </w:tc>
        <w:tc>
          <w:tcPr>
            <w:tcW w:w="3758" w:type="pct"/>
          </w:tcPr>
          <w:p w:rsidR="00DD440F" w:rsidRPr="000259F6" w:rsidRDefault="00DD440F" w:rsidP="00801B3B">
            <w:pPr>
              <w:tabs>
                <w:tab w:val="right" w:pos="8931"/>
              </w:tabs>
              <w:ind w:firstLine="0"/>
              <w:jc w:val="both"/>
              <w:rPr>
                <w:szCs w:val="28"/>
              </w:rPr>
            </w:pPr>
            <w:r w:rsidRPr="000259F6">
              <w:rPr>
                <w:szCs w:val="28"/>
              </w:rPr>
              <w:t>- </w:t>
            </w:r>
            <w:r>
              <w:rPr>
                <w:szCs w:val="28"/>
              </w:rPr>
              <w:t xml:space="preserve">первый </w:t>
            </w:r>
            <w:r w:rsidRPr="000259F6">
              <w:rPr>
                <w:szCs w:val="28"/>
              </w:rPr>
              <w:t>заместитель директор</w:t>
            </w:r>
            <w:r>
              <w:rPr>
                <w:szCs w:val="28"/>
              </w:rPr>
              <w:t>а</w:t>
            </w:r>
            <w:r w:rsidRPr="000259F6">
              <w:rPr>
                <w:szCs w:val="28"/>
              </w:rPr>
              <w:t xml:space="preserve"> департамента финансов Ярославской области, заместитель председателя комиссии</w:t>
            </w:r>
          </w:p>
          <w:p w:rsidR="00DD440F" w:rsidRPr="000259F6" w:rsidRDefault="00DD440F" w:rsidP="00801B3B">
            <w:pPr>
              <w:tabs>
                <w:tab w:val="right" w:pos="8931"/>
              </w:tabs>
              <w:ind w:firstLine="0"/>
              <w:jc w:val="both"/>
              <w:rPr>
                <w:szCs w:val="28"/>
              </w:rPr>
            </w:pPr>
          </w:p>
        </w:tc>
      </w:tr>
      <w:tr w:rsidR="00DD440F" w:rsidRPr="000259F6" w:rsidTr="00DD440F">
        <w:tc>
          <w:tcPr>
            <w:tcW w:w="1242" w:type="pct"/>
            <w:hideMark/>
          </w:tcPr>
          <w:p w:rsidR="00DD440F" w:rsidRPr="000259F6" w:rsidRDefault="00DD440F" w:rsidP="00801B3B">
            <w:pPr>
              <w:tabs>
                <w:tab w:val="right" w:pos="8931"/>
              </w:tabs>
              <w:ind w:firstLine="0"/>
              <w:jc w:val="both"/>
              <w:rPr>
                <w:szCs w:val="28"/>
              </w:rPr>
            </w:pPr>
            <w:r>
              <w:rPr>
                <w:szCs w:val="28"/>
              </w:rPr>
              <w:t>Карачев</w:t>
            </w:r>
            <w:r w:rsidRPr="000259F6">
              <w:rPr>
                <w:szCs w:val="28"/>
              </w:rPr>
              <w:t xml:space="preserve"> </w:t>
            </w:r>
            <w:r>
              <w:rPr>
                <w:szCs w:val="28"/>
              </w:rPr>
              <w:t>И</w:t>
            </w:r>
            <w:r w:rsidRPr="000259F6">
              <w:rPr>
                <w:szCs w:val="28"/>
              </w:rPr>
              <w:t>.</w:t>
            </w:r>
            <w:r>
              <w:rPr>
                <w:szCs w:val="28"/>
              </w:rPr>
              <w:t>А</w:t>
            </w:r>
            <w:r w:rsidRPr="000259F6">
              <w:rPr>
                <w:szCs w:val="28"/>
              </w:rPr>
              <w:t>.</w:t>
            </w:r>
          </w:p>
        </w:tc>
        <w:tc>
          <w:tcPr>
            <w:tcW w:w="3758" w:type="pct"/>
            <w:hideMark/>
          </w:tcPr>
          <w:p w:rsidR="00DD440F" w:rsidRPr="000259F6" w:rsidRDefault="00DD440F" w:rsidP="00801B3B">
            <w:pPr>
              <w:tabs>
                <w:tab w:val="right" w:pos="8931"/>
              </w:tabs>
              <w:ind w:firstLine="0"/>
              <w:jc w:val="both"/>
              <w:rPr>
                <w:szCs w:val="28"/>
              </w:rPr>
            </w:pPr>
            <w:r w:rsidRPr="000259F6">
              <w:rPr>
                <w:szCs w:val="28"/>
              </w:rPr>
              <w:t>- </w:t>
            </w:r>
            <w:r>
              <w:rPr>
                <w:szCs w:val="28"/>
              </w:rPr>
              <w:t>главный специалист</w:t>
            </w:r>
            <w:r w:rsidRPr="000259F6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отдела государственных программ и партнерства комитета инвестиционного развития </w:t>
            </w:r>
            <w:r w:rsidRPr="000259F6">
              <w:rPr>
                <w:szCs w:val="28"/>
              </w:rPr>
              <w:t>департамента инвестиций и промышленности Ярославской области, секретарь комиссии</w:t>
            </w:r>
          </w:p>
        </w:tc>
      </w:tr>
      <w:tr w:rsidR="00DD440F" w:rsidRPr="000259F6" w:rsidTr="00DD440F">
        <w:tc>
          <w:tcPr>
            <w:tcW w:w="1242" w:type="pct"/>
          </w:tcPr>
          <w:p w:rsidR="00DD440F" w:rsidRPr="000259F6" w:rsidRDefault="00DD440F" w:rsidP="00801B3B">
            <w:pPr>
              <w:tabs>
                <w:tab w:val="right" w:pos="8931"/>
              </w:tabs>
              <w:ind w:firstLine="0"/>
              <w:jc w:val="both"/>
              <w:rPr>
                <w:szCs w:val="28"/>
              </w:rPr>
            </w:pPr>
          </w:p>
          <w:p w:rsidR="00DD440F" w:rsidRPr="000259F6" w:rsidRDefault="00DD440F" w:rsidP="00801B3B">
            <w:pPr>
              <w:tabs>
                <w:tab w:val="right" w:pos="8931"/>
              </w:tabs>
              <w:ind w:firstLine="0"/>
              <w:jc w:val="both"/>
              <w:rPr>
                <w:szCs w:val="28"/>
              </w:rPr>
            </w:pPr>
            <w:r w:rsidRPr="000259F6">
              <w:rPr>
                <w:szCs w:val="28"/>
              </w:rPr>
              <w:t xml:space="preserve">Члены </w:t>
            </w:r>
            <w:r>
              <w:rPr>
                <w:szCs w:val="28"/>
              </w:rPr>
              <w:t>к</w:t>
            </w:r>
            <w:r w:rsidRPr="000259F6">
              <w:rPr>
                <w:szCs w:val="28"/>
              </w:rPr>
              <w:t>омиссии:</w:t>
            </w:r>
          </w:p>
          <w:p w:rsidR="00DD440F" w:rsidRPr="000259F6" w:rsidRDefault="00DD440F" w:rsidP="00801B3B">
            <w:pPr>
              <w:tabs>
                <w:tab w:val="right" w:pos="8931"/>
              </w:tabs>
              <w:ind w:firstLine="0"/>
              <w:jc w:val="both"/>
              <w:rPr>
                <w:szCs w:val="28"/>
              </w:rPr>
            </w:pPr>
          </w:p>
        </w:tc>
        <w:tc>
          <w:tcPr>
            <w:tcW w:w="3758" w:type="pct"/>
          </w:tcPr>
          <w:p w:rsidR="00DD440F" w:rsidRPr="000259F6" w:rsidRDefault="00DD440F" w:rsidP="00801B3B">
            <w:pPr>
              <w:tabs>
                <w:tab w:val="right" w:pos="8931"/>
              </w:tabs>
              <w:ind w:firstLine="0"/>
              <w:jc w:val="both"/>
              <w:rPr>
                <w:szCs w:val="28"/>
              </w:rPr>
            </w:pPr>
          </w:p>
        </w:tc>
      </w:tr>
      <w:tr w:rsidR="00DD440F" w:rsidRPr="000259F6" w:rsidTr="00DD440F">
        <w:tc>
          <w:tcPr>
            <w:tcW w:w="1242" w:type="pct"/>
            <w:hideMark/>
          </w:tcPr>
          <w:p w:rsidR="00DD440F" w:rsidRPr="000259F6" w:rsidRDefault="00DD440F" w:rsidP="00801B3B">
            <w:pPr>
              <w:tabs>
                <w:tab w:val="right" w:pos="8931"/>
              </w:tabs>
              <w:ind w:firstLine="0"/>
              <w:jc w:val="both"/>
              <w:rPr>
                <w:szCs w:val="28"/>
              </w:rPr>
            </w:pPr>
            <w:r w:rsidRPr="000259F6">
              <w:rPr>
                <w:szCs w:val="28"/>
              </w:rPr>
              <w:t>Бушкова Е.В.</w:t>
            </w:r>
          </w:p>
        </w:tc>
        <w:tc>
          <w:tcPr>
            <w:tcW w:w="3758" w:type="pct"/>
          </w:tcPr>
          <w:p w:rsidR="00DD440F" w:rsidRPr="000259F6" w:rsidRDefault="00DD440F" w:rsidP="00801B3B">
            <w:pPr>
              <w:tabs>
                <w:tab w:val="right" w:pos="8931"/>
              </w:tabs>
              <w:ind w:firstLine="0"/>
              <w:jc w:val="both"/>
              <w:rPr>
                <w:szCs w:val="28"/>
              </w:rPr>
            </w:pPr>
            <w:r w:rsidRPr="000259F6">
              <w:rPr>
                <w:szCs w:val="28"/>
              </w:rPr>
              <w:t>- заместитель начальника правового управления Правительства области</w:t>
            </w:r>
          </w:p>
          <w:p w:rsidR="00DD440F" w:rsidRPr="000259F6" w:rsidRDefault="00DD440F" w:rsidP="00801B3B">
            <w:pPr>
              <w:tabs>
                <w:tab w:val="right" w:pos="8931"/>
              </w:tabs>
              <w:ind w:firstLine="0"/>
              <w:jc w:val="both"/>
              <w:rPr>
                <w:szCs w:val="28"/>
              </w:rPr>
            </w:pPr>
          </w:p>
        </w:tc>
      </w:tr>
      <w:tr w:rsidR="00DD440F" w:rsidRPr="000259F6" w:rsidTr="00DD440F">
        <w:tc>
          <w:tcPr>
            <w:tcW w:w="1242" w:type="pct"/>
          </w:tcPr>
          <w:p w:rsidR="00DD440F" w:rsidRPr="008466B8" w:rsidRDefault="00DD440F" w:rsidP="00801B3B">
            <w:pPr>
              <w:tabs>
                <w:tab w:val="right" w:pos="8931"/>
              </w:tabs>
              <w:ind w:firstLine="0"/>
              <w:jc w:val="both"/>
              <w:rPr>
                <w:szCs w:val="28"/>
              </w:rPr>
            </w:pPr>
            <w:r>
              <w:rPr>
                <w:szCs w:val="28"/>
              </w:rPr>
              <w:t>Воробьева Н.Г</w:t>
            </w:r>
            <w:r w:rsidRPr="008466B8">
              <w:rPr>
                <w:szCs w:val="28"/>
              </w:rPr>
              <w:t>.</w:t>
            </w:r>
          </w:p>
        </w:tc>
        <w:tc>
          <w:tcPr>
            <w:tcW w:w="3758" w:type="pct"/>
          </w:tcPr>
          <w:p w:rsidR="00DD440F" w:rsidRDefault="00DD440F" w:rsidP="00801B3B">
            <w:pPr>
              <w:tabs>
                <w:tab w:val="right" w:pos="8931"/>
              </w:tabs>
              <w:ind w:firstLine="0"/>
              <w:jc w:val="both"/>
              <w:rPr>
                <w:color w:val="000000"/>
                <w:szCs w:val="28"/>
                <w:shd w:val="clear" w:color="auto" w:fill="FFFFFF"/>
              </w:rPr>
            </w:pPr>
            <w:r w:rsidRPr="008466B8">
              <w:rPr>
                <w:szCs w:val="28"/>
              </w:rPr>
              <w:t>- </w:t>
            </w:r>
            <w:r>
              <w:rPr>
                <w:color w:val="000000"/>
                <w:szCs w:val="28"/>
                <w:shd w:val="clear" w:color="auto" w:fill="FFFFFF"/>
              </w:rPr>
              <w:t>начальник отдела налогообложения юридических лиц</w:t>
            </w:r>
            <w:r w:rsidRPr="008466B8">
              <w:rPr>
                <w:color w:val="000000"/>
                <w:szCs w:val="28"/>
                <w:shd w:val="clear" w:color="auto" w:fill="FFFFFF"/>
              </w:rPr>
              <w:t xml:space="preserve"> У</w:t>
            </w:r>
            <w:r>
              <w:rPr>
                <w:color w:val="000000"/>
                <w:szCs w:val="28"/>
                <w:shd w:val="clear" w:color="auto" w:fill="FFFFFF"/>
              </w:rPr>
              <w:t xml:space="preserve">правления Федеральной налоговой службы </w:t>
            </w:r>
            <w:r w:rsidRPr="008466B8">
              <w:rPr>
                <w:color w:val="000000"/>
                <w:szCs w:val="28"/>
                <w:shd w:val="clear" w:color="auto" w:fill="FFFFFF"/>
              </w:rPr>
              <w:t>по Ярославской области</w:t>
            </w:r>
            <w:r>
              <w:rPr>
                <w:color w:val="000000"/>
                <w:szCs w:val="28"/>
                <w:shd w:val="clear" w:color="auto" w:fill="FFFFFF"/>
              </w:rPr>
              <w:t xml:space="preserve"> (по согласованию)</w:t>
            </w:r>
          </w:p>
          <w:p w:rsidR="00DD440F" w:rsidRPr="008466B8" w:rsidRDefault="00DD440F" w:rsidP="00801B3B">
            <w:pPr>
              <w:tabs>
                <w:tab w:val="right" w:pos="8931"/>
              </w:tabs>
              <w:ind w:firstLine="0"/>
              <w:jc w:val="both"/>
              <w:rPr>
                <w:szCs w:val="28"/>
              </w:rPr>
            </w:pPr>
          </w:p>
        </w:tc>
      </w:tr>
      <w:tr w:rsidR="00DD440F" w:rsidRPr="000259F6" w:rsidTr="00DD440F">
        <w:tc>
          <w:tcPr>
            <w:tcW w:w="1242" w:type="pct"/>
          </w:tcPr>
          <w:p w:rsidR="00DD440F" w:rsidRPr="000259F6" w:rsidRDefault="00DD440F" w:rsidP="00801B3B">
            <w:pPr>
              <w:tabs>
                <w:tab w:val="right" w:pos="8931"/>
              </w:tabs>
              <w:ind w:firstLine="0"/>
              <w:jc w:val="both"/>
              <w:rPr>
                <w:szCs w:val="28"/>
              </w:rPr>
            </w:pPr>
            <w:r>
              <w:rPr>
                <w:szCs w:val="28"/>
              </w:rPr>
              <w:t>Глушков</w:t>
            </w:r>
            <w:r w:rsidRPr="000259F6">
              <w:rPr>
                <w:szCs w:val="28"/>
              </w:rPr>
              <w:t xml:space="preserve"> </w:t>
            </w:r>
            <w:r>
              <w:rPr>
                <w:szCs w:val="28"/>
              </w:rPr>
              <w:t>Д</w:t>
            </w:r>
            <w:r w:rsidRPr="000259F6">
              <w:rPr>
                <w:szCs w:val="28"/>
              </w:rPr>
              <w:t>.А.</w:t>
            </w:r>
          </w:p>
        </w:tc>
        <w:tc>
          <w:tcPr>
            <w:tcW w:w="3758" w:type="pct"/>
          </w:tcPr>
          <w:p w:rsidR="00DD440F" w:rsidRDefault="00DD440F" w:rsidP="00801B3B">
            <w:pPr>
              <w:tabs>
                <w:tab w:val="right" w:pos="8931"/>
              </w:tabs>
              <w:ind w:firstLine="0"/>
              <w:jc w:val="both"/>
              <w:rPr>
                <w:szCs w:val="28"/>
              </w:rPr>
            </w:pPr>
            <w:r w:rsidRPr="000259F6">
              <w:rPr>
                <w:szCs w:val="28"/>
              </w:rPr>
              <w:t xml:space="preserve">- </w:t>
            </w:r>
            <w:r>
              <w:rPr>
                <w:szCs w:val="28"/>
              </w:rPr>
              <w:t xml:space="preserve">заместитель директора – </w:t>
            </w:r>
            <w:r w:rsidRPr="000259F6">
              <w:rPr>
                <w:szCs w:val="28"/>
              </w:rPr>
              <w:t xml:space="preserve">председатель комитета </w:t>
            </w:r>
            <w:r>
              <w:rPr>
                <w:szCs w:val="28"/>
              </w:rPr>
              <w:t>инвестиционного развития</w:t>
            </w:r>
            <w:r w:rsidRPr="000259F6">
              <w:rPr>
                <w:szCs w:val="28"/>
              </w:rPr>
              <w:t xml:space="preserve"> департамента инвестиций и промышленности Ярославской области</w:t>
            </w:r>
          </w:p>
          <w:p w:rsidR="00DD440F" w:rsidRPr="000259F6" w:rsidRDefault="00DD440F" w:rsidP="00801B3B">
            <w:pPr>
              <w:tabs>
                <w:tab w:val="right" w:pos="8931"/>
              </w:tabs>
              <w:ind w:firstLine="0"/>
              <w:jc w:val="both"/>
              <w:rPr>
                <w:szCs w:val="28"/>
              </w:rPr>
            </w:pPr>
          </w:p>
        </w:tc>
      </w:tr>
      <w:tr w:rsidR="00DD440F" w:rsidRPr="000259F6" w:rsidTr="00DD440F">
        <w:tc>
          <w:tcPr>
            <w:tcW w:w="1242" w:type="pct"/>
          </w:tcPr>
          <w:p w:rsidR="00DD440F" w:rsidRPr="000259F6" w:rsidRDefault="00DD440F" w:rsidP="00801B3B">
            <w:pPr>
              <w:tabs>
                <w:tab w:val="right" w:pos="8931"/>
              </w:tabs>
              <w:ind w:firstLine="0"/>
              <w:jc w:val="both"/>
              <w:rPr>
                <w:szCs w:val="28"/>
              </w:rPr>
            </w:pPr>
            <w:r w:rsidRPr="000259F6">
              <w:rPr>
                <w:szCs w:val="28"/>
              </w:rPr>
              <w:t>Доценко Л.В.</w:t>
            </w:r>
          </w:p>
        </w:tc>
        <w:tc>
          <w:tcPr>
            <w:tcW w:w="3758" w:type="pct"/>
          </w:tcPr>
          <w:p w:rsidR="00DD440F" w:rsidRPr="000259F6" w:rsidRDefault="00DD440F" w:rsidP="00801B3B">
            <w:pPr>
              <w:tabs>
                <w:tab w:val="right" w:pos="8931"/>
              </w:tabs>
              <w:ind w:firstLine="0"/>
              <w:jc w:val="both"/>
              <w:rPr>
                <w:kern w:val="20"/>
                <w:szCs w:val="28"/>
              </w:rPr>
            </w:pPr>
            <w:r w:rsidRPr="000259F6">
              <w:rPr>
                <w:szCs w:val="28"/>
              </w:rPr>
              <w:t>-</w:t>
            </w:r>
            <w:r w:rsidRPr="000259F6">
              <w:rPr>
                <w:kern w:val="20"/>
                <w:szCs w:val="28"/>
              </w:rPr>
              <w:t> председатель комитета доходов бюджета и государственного долга департамента финансов Ярославской области</w:t>
            </w:r>
          </w:p>
          <w:p w:rsidR="00DD440F" w:rsidRPr="000259F6" w:rsidRDefault="00DD440F" w:rsidP="00801B3B">
            <w:pPr>
              <w:tabs>
                <w:tab w:val="right" w:pos="8931"/>
              </w:tabs>
              <w:ind w:firstLine="0"/>
              <w:jc w:val="both"/>
              <w:rPr>
                <w:kern w:val="20"/>
                <w:szCs w:val="28"/>
              </w:rPr>
            </w:pPr>
          </w:p>
        </w:tc>
      </w:tr>
      <w:tr w:rsidR="00DD440F" w:rsidRPr="000259F6" w:rsidTr="00DD440F">
        <w:tc>
          <w:tcPr>
            <w:tcW w:w="1242" w:type="pct"/>
          </w:tcPr>
          <w:p w:rsidR="00DD440F" w:rsidRPr="000259F6" w:rsidRDefault="00DD440F" w:rsidP="00801B3B">
            <w:pPr>
              <w:tabs>
                <w:tab w:val="right" w:pos="8931"/>
              </w:tabs>
              <w:ind w:firstLine="0"/>
              <w:jc w:val="both"/>
              <w:rPr>
                <w:szCs w:val="28"/>
              </w:rPr>
            </w:pPr>
            <w:r w:rsidRPr="000259F6">
              <w:rPr>
                <w:szCs w:val="28"/>
              </w:rPr>
              <w:t>Пенягина Г.А.</w:t>
            </w:r>
          </w:p>
        </w:tc>
        <w:tc>
          <w:tcPr>
            <w:tcW w:w="3758" w:type="pct"/>
          </w:tcPr>
          <w:p w:rsidR="00DD440F" w:rsidRPr="000259F6" w:rsidRDefault="00DD440F" w:rsidP="00801B3B">
            <w:pPr>
              <w:tabs>
                <w:tab w:val="right" w:pos="8931"/>
              </w:tabs>
              <w:ind w:firstLine="0"/>
              <w:jc w:val="both"/>
              <w:rPr>
                <w:szCs w:val="28"/>
              </w:rPr>
            </w:pPr>
            <w:r w:rsidRPr="000259F6">
              <w:rPr>
                <w:szCs w:val="28"/>
              </w:rPr>
              <w:t>-  директор департамента инвестиций и промышленности Ярославской области</w:t>
            </w:r>
          </w:p>
        </w:tc>
      </w:tr>
    </w:tbl>
    <w:p w:rsidR="00DD440F" w:rsidRDefault="00DD440F">
      <w:pPr>
        <w:spacing w:after="200" w:line="276" w:lineRule="auto"/>
        <w:ind w:firstLine="0"/>
      </w:pPr>
      <w:bookmarkStart w:id="8" w:name="_GoBack"/>
      <w:bookmarkEnd w:id="8"/>
      <w:r>
        <w:br w:type="page"/>
      </w:r>
    </w:p>
    <w:p w:rsidR="00DD440F" w:rsidRPr="00C8317F" w:rsidRDefault="00DD440F" w:rsidP="00DD440F">
      <w:pPr>
        <w:ind w:left="5103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УТВЕРЖДЕНО</w:t>
      </w:r>
    </w:p>
    <w:p w:rsidR="00DD440F" w:rsidRPr="00AF5504" w:rsidRDefault="00DD440F" w:rsidP="00DD440F">
      <w:pPr>
        <w:ind w:left="5103"/>
        <w:rPr>
          <w:rFonts w:cs="Times New Roman"/>
          <w:szCs w:val="28"/>
        </w:rPr>
      </w:pPr>
      <w:r>
        <w:rPr>
          <w:rFonts w:cs="Times New Roman"/>
          <w:szCs w:val="28"/>
        </w:rPr>
        <w:t>постановлением</w:t>
      </w:r>
    </w:p>
    <w:p w:rsidR="00DD440F" w:rsidRDefault="00DD440F" w:rsidP="00DD440F">
      <w:pPr>
        <w:ind w:left="5812" w:firstLine="0"/>
        <w:rPr>
          <w:rFonts w:cs="Times New Roman"/>
          <w:szCs w:val="28"/>
        </w:rPr>
      </w:pPr>
      <w:r>
        <w:rPr>
          <w:rFonts w:cs="Times New Roman"/>
          <w:szCs w:val="28"/>
        </w:rPr>
        <w:t>Правительства области</w:t>
      </w:r>
      <w:r>
        <w:rPr>
          <w:rFonts w:cs="Times New Roman"/>
          <w:szCs w:val="28"/>
        </w:rPr>
        <w:br/>
      </w:r>
      <w:r w:rsidRPr="00F64AE2">
        <w:rPr>
          <w:rFonts w:cs="Times New Roman"/>
          <w:szCs w:val="28"/>
        </w:rPr>
        <w:t>от 09.02.2018 № 60-п</w:t>
      </w:r>
    </w:p>
    <w:p w:rsidR="00DD440F" w:rsidRDefault="00DD440F" w:rsidP="00DD440F">
      <w:pPr>
        <w:ind w:left="5103"/>
        <w:rPr>
          <w:rFonts w:cs="Times New Roman"/>
          <w:szCs w:val="28"/>
        </w:rPr>
      </w:pPr>
    </w:p>
    <w:p w:rsidR="00DD440F" w:rsidRDefault="00DD440F" w:rsidP="00DD440F">
      <w:pPr>
        <w:ind w:left="5103"/>
        <w:rPr>
          <w:rFonts w:cs="Times New Roman"/>
          <w:szCs w:val="28"/>
        </w:rPr>
      </w:pPr>
    </w:p>
    <w:p w:rsidR="00DD440F" w:rsidRPr="008D4E52" w:rsidRDefault="00DD440F" w:rsidP="00DD440F">
      <w:pPr>
        <w:ind w:firstLine="0"/>
        <w:jc w:val="center"/>
        <w:rPr>
          <w:rFonts w:cs="Times New Roman"/>
          <w:b/>
          <w:szCs w:val="28"/>
        </w:rPr>
      </w:pPr>
      <w:r w:rsidRPr="008D4E52">
        <w:rPr>
          <w:rFonts w:cs="Times New Roman"/>
          <w:b/>
          <w:szCs w:val="28"/>
        </w:rPr>
        <w:t>ПОЛОЖЕНИЕ</w:t>
      </w:r>
    </w:p>
    <w:p w:rsidR="00DD440F" w:rsidRDefault="00DD440F" w:rsidP="00DD440F">
      <w:pPr>
        <w:ind w:firstLine="0"/>
        <w:jc w:val="center"/>
        <w:rPr>
          <w:rFonts w:cs="Times New Roman"/>
          <w:b/>
          <w:szCs w:val="28"/>
        </w:rPr>
      </w:pPr>
      <w:r w:rsidRPr="008D4E52">
        <w:rPr>
          <w:rFonts w:cs="Times New Roman"/>
          <w:b/>
          <w:szCs w:val="28"/>
        </w:rPr>
        <w:t>о комиссии по рассмотрению заявок на заключение соглашения</w:t>
      </w:r>
    </w:p>
    <w:p w:rsidR="00DD440F" w:rsidRDefault="00DD440F" w:rsidP="00DD440F">
      <w:pPr>
        <w:ind w:firstLine="0"/>
        <w:jc w:val="center"/>
        <w:rPr>
          <w:rFonts w:cs="Times New Roman"/>
          <w:b/>
          <w:szCs w:val="28"/>
        </w:rPr>
      </w:pPr>
      <w:r w:rsidRPr="008D4E52">
        <w:rPr>
          <w:rFonts w:cs="Times New Roman"/>
          <w:b/>
          <w:szCs w:val="28"/>
        </w:rPr>
        <w:t xml:space="preserve"> об осуществлении деятельности на территории опережающего</w:t>
      </w:r>
    </w:p>
    <w:p w:rsidR="00DD440F" w:rsidRDefault="00DD440F" w:rsidP="00DD440F">
      <w:pPr>
        <w:ind w:firstLine="0"/>
        <w:jc w:val="center"/>
        <w:rPr>
          <w:rFonts w:cs="Times New Roman"/>
          <w:b/>
          <w:szCs w:val="28"/>
        </w:rPr>
      </w:pPr>
      <w:r w:rsidRPr="008D4E52">
        <w:rPr>
          <w:rFonts w:cs="Times New Roman"/>
          <w:b/>
          <w:szCs w:val="28"/>
        </w:rPr>
        <w:t xml:space="preserve"> социально-экономического развития, создаваемой на территории </w:t>
      </w:r>
    </w:p>
    <w:p w:rsidR="00DD440F" w:rsidRPr="008D4E52" w:rsidRDefault="00DD440F" w:rsidP="00DD440F">
      <w:pPr>
        <w:ind w:firstLine="0"/>
        <w:jc w:val="center"/>
        <w:rPr>
          <w:rFonts w:cs="Times New Roman"/>
          <w:b/>
          <w:szCs w:val="28"/>
        </w:rPr>
      </w:pPr>
      <w:r w:rsidRPr="008D4E52">
        <w:rPr>
          <w:rFonts w:cs="Times New Roman"/>
          <w:b/>
          <w:szCs w:val="28"/>
        </w:rPr>
        <w:t>монопрофильного муниципального образования Ярославской области (моногорода)</w:t>
      </w:r>
    </w:p>
    <w:p w:rsidR="00DD440F" w:rsidRPr="008D4E52" w:rsidRDefault="00DD440F" w:rsidP="00DD440F">
      <w:pPr>
        <w:ind w:firstLine="0"/>
        <w:jc w:val="both"/>
        <w:rPr>
          <w:rFonts w:cs="Times New Roman"/>
          <w:szCs w:val="28"/>
        </w:rPr>
      </w:pPr>
    </w:p>
    <w:p w:rsidR="00DD440F" w:rsidRPr="008D4E52" w:rsidRDefault="00DD440F" w:rsidP="00DD440F">
      <w:pPr>
        <w:ind w:firstLine="0"/>
        <w:jc w:val="center"/>
        <w:rPr>
          <w:rFonts w:cs="Times New Roman"/>
          <w:szCs w:val="28"/>
        </w:rPr>
      </w:pPr>
      <w:r w:rsidRPr="008D4E52">
        <w:rPr>
          <w:rFonts w:cs="Times New Roman"/>
          <w:szCs w:val="28"/>
        </w:rPr>
        <w:t>I. Общие положения</w:t>
      </w:r>
    </w:p>
    <w:p w:rsidR="00DD440F" w:rsidRPr="008D4E52" w:rsidRDefault="00DD440F" w:rsidP="00DD440F">
      <w:pPr>
        <w:jc w:val="both"/>
        <w:rPr>
          <w:rFonts w:cs="Times New Roman"/>
          <w:szCs w:val="28"/>
        </w:rPr>
      </w:pPr>
    </w:p>
    <w:p w:rsidR="00DD440F" w:rsidRPr="008D4E52" w:rsidRDefault="00DD440F" w:rsidP="00DD440F">
      <w:pPr>
        <w:jc w:val="both"/>
        <w:rPr>
          <w:rFonts w:cs="Times New Roman"/>
          <w:szCs w:val="28"/>
        </w:rPr>
      </w:pPr>
      <w:r w:rsidRPr="008D4E52">
        <w:rPr>
          <w:rFonts w:cs="Times New Roman"/>
          <w:szCs w:val="28"/>
        </w:rPr>
        <w:t xml:space="preserve">1. </w:t>
      </w:r>
      <w:r>
        <w:rPr>
          <w:rFonts w:cs="Times New Roman"/>
          <w:szCs w:val="28"/>
        </w:rPr>
        <w:t xml:space="preserve">Настоящее </w:t>
      </w:r>
      <w:r w:rsidRPr="008D4E52">
        <w:rPr>
          <w:rFonts w:cs="Times New Roman"/>
          <w:szCs w:val="28"/>
        </w:rPr>
        <w:t>Положение</w:t>
      </w:r>
      <w:r>
        <w:rPr>
          <w:rFonts w:cs="Times New Roman"/>
          <w:szCs w:val="28"/>
        </w:rPr>
        <w:t xml:space="preserve"> </w:t>
      </w:r>
      <w:r w:rsidRPr="008D4E52">
        <w:rPr>
          <w:rFonts w:cs="Times New Roman"/>
          <w:szCs w:val="28"/>
        </w:rPr>
        <w:t>разработано в соответствии с Порядком заключения соглашения об осуществлении деятельности на территории опережающего социально-экономического развития, создаваемой на территории монопрофильного муниципального образования Ярославской области (моногорода), утвержд</w:t>
      </w:r>
      <w:r>
        <w:rPr>
          <w:rFonts w:cs="Times New Roman"/>
          <w:szCs w:val="28"/>
        </w:rPr>
        <w:t>аемым</w:t>
      </w:r>
      <w:r w:rsidRPr="008D4E52">
        <w:rPr>
          <w:rFonts w:cs="Times New Roman"/>
          <w:szCs w:val="28"/>
        </w:rPr>
        <w:t xml:space="preserve"> постановлением Правительства области</w:t>
      </w:r>
      <w:r>
        <w:rPr>
          <w:rFonts w:cs="Times New Roman"/>
          <w:szCs w:val="28"/>
        </w:rPr>
        <w:t>,</w:t>
      </w:r>
      <w:r w:rsidRPr="008D4E52">
        <w:rPr>
          <w:rFonts w:cs="Times New Roman"/>
          <w:szCs w:val="28"/>
        </w:rPr>
        <w:t xml:space="preserve"> и определяет основные задачи и порядок деят</w:t>
      </w:r>
      <w:r>
        <w:rPr>
          <w:rFonts w:cs="Times New Roman"/>
          <w:szCs w:val="28"/>
        </w:rPr>
        <w:t>ельности к</w:t>
      </w:r>
      <w:r w:rsidRPr="008D4E52">
        <w:rPr>
          <w:rFonts w:cs="Times New Roman"/>
          <w:szCs w:val="28"/>
        </w:rPr>
        <w:t>омиссии по</w:t>
      </w:r>
      <w:r>
        <w:rPr>
          <w:rFonts w:cs="Times New Roman"/>
          <w:szCs w:val="28"/>
        </w:rPr>
        <w:t> </w:t>
      </w:r>
      <w:r w:rsidRPr="008D4E52">
        <w:rPr>
          <w:rFonts w:cs="Times New Roman"/>
          <w:szCs w:val="28"/>
        </w:rPr>
        <w:t>рассмотрению заявок на заключение соглашения об осуществлении деятельности на территории опережающего социально-экономического развития, создаваемой на территории монопрофильного муниципального образования Ярославской области (моногорода) (далее</w:t>
      </w:r>
      <w:r>
        <w:rPr>
          <w:rFonts w:cs="Times New Roman"/>
          <w:szCs w:val="28"/>
        </w:rPr>
        <w:t xml:space="preserve"> –</w:t>
      </w:r>
      <w:r w:rsidRPr="008D4E52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к</w:t>
      </w:r>
      <w:r w:rsidRPr="008D4E52">
        <w:rPr>
          <w:rFonts w:cs="Times New Roman"/>
          <w:szCs w:val="28"/>
        </w:rPr>
        <w:t>омиссия).</w:t>
      </w:r>
    </w:p>
    <w:p w:rsidR="00DD440F" w:rsidRPr="008D4E52" w:rsidRDefault="00DD440F" w:rsidP="00DD440F">
      <w:pPr>
        <w:jc w:val="both"/>
        <w:rPr>
          <w:rFonts w:cs="Times New Roman"/>
          <w:szCs w:val="28"/>
        </w:rPr>
      </w:pPr>
      <w:r w:rsidRPr="008D4E52">
        <w:rPr>
          <w:rFonts w:cs="Times New Roman"/>
          <w:szCs w:val="28"/>
        </w:rPr>
        <w:t>2. Комиссия в своей деятельности руководствуется Конституцией Российской Федерации, законодательными и иными нормативными правовыми актами Российской Федерации и Ярославской области, а также настоящим Положением.</w:t>
      </w:r>
    </w:p>
    <w:p w:rsidR="00DD440F" w:rsidRDefault="00DD440F" w:rsidP="00DD440F">
      <w:pPr>
        <w:jc w:val="both"/>
        <w:rPr>
          <w:rFonts w:cs="Times New Roman"/>
          <w:szCs w:val="28"/>
        </w:rPr>
      </w:pPr>
      <w:r w:rsidRPr="008D4E52">
        <w:rPr>
          <w:rFonts w:cs="Times New Roman"/>
          <w:szCs w:val="28"/>
        </w:rPr>
        <w:t xml:space="preserve">3. Комиссия является </w:t>
      </w:r>
      <w:r>
        <w:rPr>
          <w:rFonts w:cs="Times New Roman"/>
          <w:szCs w:val="28"/>
        </w:rPr>
        <w:t>постоянно действующим коллегиальным</w:t>
      </w:r>
      <w:r w:rsidRPr="008D4E52">
        <w:rPr>
          <w:rFonts w:cs="Times New Roman"/>
          <w:szCs w:val="28"/>
        </w:rPr>
        <w:t xml:space="preserve"> органом при Правительстве области. </w:t>
      </w:r>
    </w:p>
    <w:p w:rsidR="00DD440F" w:rsidRPr="008D4E52" w:rsidRDefault="00DD440F" w:rsidP="00DD440F">
      <w:pPr>
        <w:jc w:val="both"/>
        <w:rPr>
          <w:rFonts w:cs="Times New Roman"/>
          <w:szCs w:val="28"/>
        </w:rPr>
      </w:pPr>
      <w:r w:rsidRPr="008D4E52">
        <w:rPr>
          <w:rFonts w:cs="Times New Roman"/>
          <w:szCs w:val="28"/>
        </w:rPr>
        <w:t xml:space="preserve">4. Организационно-техническое и информационное обеспечение деятельности </w:t>
      </w:r>
      <w:r>
        <w:rPr>
          <w:rFonts w:cs="Times New Roman"/>
          <w:szCs w:val="28"/>
        </w:rPr>
        <w:t>к</w:t>
      </w:r>
      <w:r w:rsidRPr="008D4E52">
        <w:rPr>
          <w:rFonts w:cs="Times New Roman"/>
          <w:szCs w:val="28"/>
        </w:rPr>
        <w:t>омиссии осуществляет департамент инвестиций и промышленности Ярославской области.</w:t>
      </w:r>
    </w:p>
    <w:p w:rsidR="00DD440F" w:rsidRDefault="00DD440F" w:rsidP="00DD440F">
      <w:pPr>
        <w:jc w:val="center"/>
        <w:rPr>
          <w:rFonts w:cs="Times New Roman"/>
          <w:szCs w:val="28"/>
        </w:rPr>
      </w:pPr>
    </w:p>
    <w:p w:rsidR="00DD440F" w:rsidRPr="008D4E52" w:rsidRDefault="00DD440F" w:rsidP="00DD440F">
      <w:pPr>
        <w:ind w:firstLine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II. Задачи и права к</w:t>
      </w:r>
      <w:r w:rsidRPr="008D4E52">
        <w:rPr>
          <w:rFonts w:cs="Times New Roman"/>
          <w:szCs w:val="28"/>
        </w:rPr>
        <w:t>омиссии</w:t>
      </w:r>
    </w:p>
    <w:p w:rsidR="00DD440F" w:rsidRPr="008D4E52" w:rsidRDefault="00DD440F" w:rsidP="00DD440F">
      <w:pPr>
        <w:jc w:val="both"/>
        <w:rPr>
          <w:rFonts w:cs="Times New Roman"/>
          <w:szCs w:val="28"/>
        </w:rPr>
      </w:pPr>
    </w:p>
    <w:p w:rsidR="00DD440F" w:rsidRPr="008D4E52" w:rsidRDefault="00DD440F" w:rsidP="00DD440F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</w:t>
      </w:r>
      <w:r w:rsidRPr="008D4E52">
        <w:rPr>
          <w:rFonts w:cs="Times New Roman"/>
          <w:szCs w:val="28"/>
        </w:rPr>
        <w:t xml:space="preserve">. Основными задачами </w:t>
      </w:r>
      <w:r>
        <w:rPr>
          <w:rFonts w:cs="Times New Roman"/>
          <w:szCs w:val="28"/>
        </w:rPr>
        <w:t>к</w:t>
      </w:r>
      <w:r w:rsidRPr="008D4E52">
        <w:rPr>
          <w:rFonts w:cs="Times New Roman"/>
          <w:szCs w:val="28"/>
        </w:rPr>
        <w:t>омиссии являются рассмотрение и оценка</w:t>
      </w:r>
      <w:r>
        <w:rPr>
          <w:rFonts w:cs="Times New Roman"/>
          <w:szCs w:val="28"/>
        </w:rPr>
        <w:t xml:space="preserve"> з</w:t>
      </w:r>
      <w:r w:rsidRPr="008D4E52">
        <w:rPr>
          <w:rFonts w:cs="Times New Roman"/>
          <w:szCs w:val="28"/>
        </w:rPr>
        <w:t>аявок на заключение соглашения об осуществлении деятельности на территории опережающего социально-экономического развития, создаваемой на территории монопрофильного муниципального образования Ярославской области</w:t>
      </w:r>
      <w:r w:rsidRPr="00230B15">
        <w:rPr>
          <w:rFonts w:cs="Times New Roman"/>
          <w:szCs w:val="28"/>
        </w:rPr>
        <w:t xml:space="preserve"> (</w:t>
      </w:r>
      <w:r>
        <w:rPr>
          <w:rFonts w:cs="Times New Roman"/>
          <w:szCs w:val="28"/>
        </w:rPr>
        <w:t>моногорода</w:t>
      </w:r>
      <w:r w:rsidRPr="00230B15">
        <w:rPr>
          <w:rFonts w:cs="Times New Roman"/>
          <w:szCs w:val="28"/>
        </w:rPr>
        <w:t>)</w:t>
      </w:r>
      <w:r>
        <w:rPr>
          <w:rFonts w:cs="Times New Roman"/>
          <w:szCs w:val="28"/>
        </w:rPr>
        <w:t xml:space="preserve"> (далее – соглашение),</w:t>
      </w:r>
      <w:r w:rsidRPr="008D4E52">
        <w:rPr>
          <w:rFonts w:cs="Times New Roman"/>
          <w:szCs w:val="28"/>
        </w:rPr>
        <w:t xml:space="preserve"> в соответствии с пункт</w:t>
      </w:r>
      <w:r>
        <w:rPr>
          <w:rFonts w:cs="Times New Roman"/>
          <w:szCs w:val="28"/>
        </w:rPr>
        <w:t xml:space="preserve">ами 15 и </w:t>
      </w:r>
      <w:r w:rsidRPr="008D4E52">
        <w:rPr>
          <w:rFonts w:cs="Times New Roman"/>
          <w:szCs w:val="28"/>
        </w:rPr>
        <w:t>16 Порядка</w:t>
      </w:r>
      <w:r w:rsidRPr="00F83C6C">
        <w:t xml:space="preserve"> </w:t>
      </w:r>
      <w:r w:rsidRPr="00F83C6C">
        <w:rPr>
          <w:rFonts w:cs="Times New Roman"/>
          <w:szCs w:val="28"/>
        </w:rPr>
        <w:t xml:space="preserve">заключения соглашения об осуществлении деятельности на территории опережающего социально-экономического развития, создаваемой </w:t>
      </w:r>
      <w:r w:rsidRPr="00F83C6C">
        <w:rPr>
          <w:rFonts w:cs="Times New Roman"/>
          <w:szCs w:val="28"/>
        </w:rPr>
        <w:lastRenderedPageBreak/>
        <w:t>на</w:t>
      </w:r>
      <w:r>
        <w:rPr>
          <w:rFonts w:cs="Times New Roman"/>
          <w:szCs w:val="28"/>
        </w:rPr>
        <w:t> </w:t>
      </w:r>
      <w:r w:rsidRPr="00F83C6C">
        <w:rPr>
          <w:rFonts w:cs="Times New Roman"/>
          <w:szCs w:val="28"/>
        </w:rPr>
        <w:t>территории монопрофильного муниципального образования Ярославской об</w:t>
      </w:r>
      <w:r>
        <w:rPr>
          <w:rFonts w:cs="Times New Roman"/>
          <w:szCs w:val="28"/>
        </w:rPr>
        <w:t>ласти (моногорода), утверждаемого</w:t>
      </w:r>
      <w:r w:rsidRPr="00F83C6C">
        <w:rPr>
          <w:rFonts w:cs="Times New Roman"/>
          <w:szCs w:val="28"/>
        </w:rPr>
        <w:t xml:space="preserve"> постановлением Правительства области</w:t>
      </w:r>
      <w:r>
        <w:rPr>
          <w:rFonts w:cs="Times New Roman"/>
          <w:szCs w:val="28"/>
        </w:rPr>
        <w:t xml:space="preserve">, </w:t>
      </w:r>
      <w:r w:rsidRPr="008D4E52">
        <w:rPr>
          <w:rFonts w:cs="Times New Roman"/>
          <w:szCs w:val="28"/>
        </w:rPr>
        <w:t xml:space="preserve">принятие по результатам рассмотрения </w:t>
      </w:r>
      <w:r>
        <w:rPr>
          <w:rFonts w:cs="Times New Roman"/>
          <w:szCs w:val="28"/>
        </w:rPr>
        <w:t xml:space="preserve">указанных заявок </w:t>
      </w:r>
      <w:r w:rsidRPr="008D4E52">
        <w:rPr>
          <w:rFonts w:cs="Times New Roman"/>
          <w:szCs w:val="28"/>
        </w:rPr>
        <w:t>решений о</w:t>
      </w:r>
      <w:r>
        <w:rPr>
          <w:rFonts w:cs="Times New Roman"/>
          <w:szCs w:val="28"/>
        </w:rPr>
        <w:t> </w:t>
      </w:r>
      <w:r w:rsidRPr="008D4E52">
        <w:rPr>
          <w:rFonts w:cs="Times New Roman"/>
          <w:szCs w:val="28"/>
        </w:rPr>
        <w:t xml:space="preserve">возможности заключения </w:t>
      </w:r>
      <w:r>
        <w:rPr>
          <w:rFonts w:cs="Times New Roman"/>
          <w:szCs w:val="28"/>
        </w:rPr>
        <w:t>с</w:t>
      </w:r>
      <w:r w:rsidRPr="008D4E52">
        <w:rPr>
          <w:rFonts w:cs="Times New Roman"/>
          <w:szCs w:val="28"/>
        </w:rPr>
        <w:t>оглашения</w:t>
      </w:r>
      <w:r>
        <w:rPr>
          <w:rFonts w:cs="Times New Roman"/>
          <w:szCs w:val="28"/>
        </w:rPr>
        <w:t xml:space="preserve"> </w:t>
      </w:r>
      <w:r w:rsidRPr="008D4E52">
        <w:rPr>
          <w:rFonts w:cs="Times New Roman"/>
          <w:szCs w:val="28"/>
        </w:rPr>
        <w:t>либо о невозможности заключе</w:t>
      </w:r>
      <w:r>
        <w:rPr>
          <w:rFonts w:cs="Times New Roman"/>
          <w:szCs w:val="28"/>
        </w:rPr>
        <w:t>ния с</w:t>
      </w:r>
      <w:r w:rsidRPr="008D4E52">
        <w:rPr>
          <w:rFonts w:cs="Times New Roman"/>
          <w:szCs w:val="28"/>
        </w:rPr>
        <w:t>оглашения.</w:t>
      </w:r>
    </w:p>
    <w:p w:rsidR="00DD440F" w:rsidRPr="008D4E52" w:rsidRDefault="00DD440F" w:rsidP="00DD440F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</w:t>
      </w:r>
      <w:r w:rsidRPr="008D4E52">
        <w:rPr>
          <w:rFonts w:cs="Times New Roman"/>
          <w:szCs w:val="28"/>
        </w:rPr>
        <w:t xml:space="preserve">. При осуществлении своей деятельности </w:t>
      </w:r>
      <w:r>
        <w:rPr>
          <w:rFonts w:cs="Times New Roman"/>
          <w:szCs w:val="28"/>
        </w:rPr>
        <w:t>к</w:t>
      </w:r>
      <w:r w:rsidRPr="008D4E52">
        <w:rPr>
          <w:rFonts w:cs="Times New Roman"/>
          <w:szCs w:val="28"/>
        </w:rPr>
        <w:t>омиссия имеет право в</w:t>
      </w:r>
      <w:r>
        <w:rPr>
          <w:rFonts w:cs="Times New Roman"/>
          <w:szCs w:val="28"/>
          <w:lang w:val="en-US"/>
        </w:rPr>
        <w:t> </w:t>
      </w:r>
      <w:r w:rsidRPr="008D4E52">
        <w:rPr>
          <w:rFonts w:cs="Times New Roman"/>
          <w:szCs w:val="28"/>
        </w:rPr>
        <w:t>установленном законодательством порядке:</w:t>
      </w:r>
    </w:p>
    <w:p w:rsidR="00DD440F" w:rsidRPr="008D4E52" w:rsidRDefault="00DD440F" w:rsidP="00DD440F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з</w:t>
      </w:r>
      <w:r w:rsidRPr="008D4E52">
        <w:rPr>
          <w:rFonts w:cs="Times New Roman"/>
          <w:szCs w:val="28"/>
        </w:rPr>
        <w:t xml:space="preserve">апрашивать и получать от должностных лиц территориальных структур федеральных органов исполнительной власти по Ярославской области, органов исполнительной власти Ярославской области, органов местного самоуправления </w:t>
      </w:r>
      <w:r>
        <w:rPr>
          <w:rFonts w:cs="Times New Roman"/>
          <w:szCs w:val="28"/>
        </w:rPr>
        <w:t xml:space="preserve">муниципальных образований </w:t>
      </w:r>
      <w:r w:rsidRPr="008D4E52">
        <w:rPr>
          <w:rFonts w:cs="Times New Roman"/>
          <w:szCs w:val="28"/>
        </w:rPr>
        <w:t xml:space="preserve">Ярославской области, юридического лица, планирующего заключить </w:t>
      </w:r>
      <w:r>
        <w:rPr>
          <w:rFonts w:cs="Times New Roman"/>
          <w:szCs w:val="28"/>
        </w:rPr>
        <w:t>с</w:t>
      </w:r>
      <w:r w:rsidRPr="008D4E52">
        <w:rPr>
          <w:rFonts w:cs="Times New Roman"/>
          <w:szCs w:val="28"/>
        </w:rPr>
        <w:t>оглашение (далее</w:t>
      </w:r>
      <w:r>
        <w:rPr>
          <w:rFonts w:cs="Times New Roman"/>
          <w:szCs w:val="28"/>
        </w:rPr>
        <w:t xml:space="preserve"> – з</w:t>
      </w:r>
      <w:r w:rsidRPr="008D4E52">
        <w:rPr>
          <w:rFonts w:cs="Times New Roman"/>
          <w:szCs w:val="28"/>
        </w:rPr>
        <w:t xml:space="preserve">аявитель), информацию, документы и материалы по вопросам, относящимся к компетенции </w:t>
      </w:r>
      <w:r>
        <w:rPr>
          <w:rFonts w:cs="Times New Roman"/>
          <w:szCs w:val="28"/>
        </w:rPr>
        <w:t>к</w:t>
      </w:r>
      <w:r w:rsidRPr="008D4E52">
        <w:rPr>
          <w:rFonts w:cs="Times New Roman"/>
          <w:szCs w:val="28"/>
        </w:rPr>
        <w:t>омиссии;</w:t>
      </w:r>
    </w:p>
    <w:p w:rsidR="00DD440F" w:rsidRPr="008D4E52" w:rsidRDefault="00DD440F" w:rsidP="00DD440F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</w:t>
      </w:r>
      <w:r w:rsidRPr="008D4E52">
        <w:rPr>
          <w:rFonts w:cs="Times New Roman"/>
          <w:szCs w:val="28"/>
        </w:rPr>
        <w:t xml:space="preserve"> привлекать к работе в </w:t>
      </w:r>
      <w:r>
        <w:rPr>
          <w:rFonts w:cs="Times New Roman"/>
          <w:szCs w:val="28"/>
        </w:rPr>
        <w:t>к</w:t>
      </w:r>
      <w:r w:rsidRPr="008D4E52">
        <w:rPr>
          <w:rFonts w:cs="Times New Roman"/>
          <w:szCs w:val="28"/>
        </w:rPr>
        <w:t>омиссии специалистов заинтересованных органов,</w:t>
      </w:r>
      <w:r>
        <w:rPr>
          <w:rFonts w:cs="Times New Roman"/>
          <w:szCs w:val="28"/>
        </w:rPr>
        <w:t xml:space="preserve"> представителей администраций монопрофильных муниципальных образований Ярославской области,</w:t>
      </w:r>
      <w:r w:rsidRPr="008D4E52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з</w:t>
      </w:r>
      <w:r w:rsidRPr="008D4E52">
        <w:rPr>
          <w:rFonts w:cs="Times New Roman"/>
          <w:szCs w:val="28"/>
        </w:rPr>
        <w:t>аявителя;</w:t>
      </w:r>
    </w:p>
    <w:p w:rsidR="00DD440F" w:rsidRPr="008D4E52" w:rsidRDefault="00DD440F" w:rsidP="00DD440F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</w:t>
      </w:r>
      <w:r w:rsidRPr="008D4E52">
        <w:rPr>
          <w:rFonts w:cs="Times New Roman"/>
          <w:szCs w:val="28"/>
        </w:rPr>
        <w:t xml:space="preserve"> приглашать на заседания </w:t>
      </w:r>
      <w:r>
        <w:rPr>
          <w:rFonts w:cs="Times New Roman"/>
          <w:szCs w:val="28"/>
        </w:rPr>
        <w:t>к</w:t>
      </w:r>
      <w:r w:rsidRPr="008D4E52">
        <w:rPr>
          <w:rFonts w:cs="Times New Roman"/>
          <w:szCs w:val="28"/>
        </w:rPr>
        <w:t>омиссии должностных лиц заинтересованных органов,</w:t>
      </w:r>
      <w:r>
        <w:rPr>
          <w:rFonts w:cs="Times New Roman"/>
          <w:szCs w:val="28"/>
        </w:rPr>
        <w:t xml:space="preserve"> представителей администраций монопрофильных муниципальных образований Ярославской области,</w:t>
      </w:r>
      <w:r w:rsidRPr="008D4E52">
        <w:rPr>
          <w:rFonts w:cs="Times New Roman"/>
          <w:szCs w:val="28"/>
        </w:rPr>
        <w:t xml:space="preserve"> представителя </w:t>
      </w:r>
      <w:r>
        <w:rPr>
          <w:rFonts w:cs="Times New Roman"/>
          <w:szCs w:val="28"/>
        </w:rPr>
        <w:t>з</w:t>
      </w:r>
      <w:r w:rsidRPr="008D4E52">
        <w:rPr>
          <w:rFonts w:cs="Times New Roman"/>
          <w:szCs w:val="28"/>
        </w:rPr>
        <w:t>аявителя.</w:t>
      </w:r>
    </w:p>
    <w:p w:rsidR="00DD440F" w:rsidRPr="008D4E52" w:rsidRDefault="00DD440F" w:rsidP="00DD440F">
      <w:pPr>
        <w:jc w:val="both"/>
        <w:rPr>
          <w:rFonts w:cs="Times New Roman"/>
          <w:szCs w:val="28"/>
        </w:rPr>
      </w:pPr>
    </w:p>
    <w:p w:rsidR="00DD440F" w:rsidRPr="008D4E52" w:rsidRDefault="00DD440F" w:rsidP="00DD440F">
      <w:pPr>
        <w:ind w:firstLine="0"/>
        <w:jc w:val="center"/>
        <w:rPr>
          <w:rFonts w:cs="Times New Roman"/>
          <w:szCs w:val="28"/>
        </w:rPr>
      </w:pPr>
      <w:r w:rsidRPr="008D4E52">
        <w:rPr>
          <w:rFonts w:cs="Times New Roman"/>
          <w:szCs w:val="28"/>
        </w:rPr>
        <w:t xml:space="preserve">III. Состав и организация деятельности </w:t>
      </w:r>
      <w:r>
        <w:rPr>
          <w:rFonts w:cs="Times New Roman"/>
          <w:szCs w:val="28"/>
        </w:rPr>
        <w:t>к</w:t>
      </w:r>
      <w:r w:rsidRPr="008D4E52">
        <w:rPr>
          <w:rFonts w:cs="Times New Roman"/>
          <w:szCs w:val="28"/>
        </w:rPr>
        <w:t>омиссии</w:t>
      </w:r>
    </w:p>
    <w:p w:rsidR="00DD440F" w:rsidRPr="008D4E52" w:rsidRDefault="00DD440F" w:rsidP="00DD440F">
      <w:pPr>
        <w:jc w:val="both"/>
        <w:rPr>
          <w:rFonts w:cs="Times New Roman"/>
          <w:szCs w:val="28"/>
        </w:rPr>
      </w:pPr>
    </w:p>
    <w:p w:rsidR="00DD440F" w:rsidRPr="008D4E52" w:rsidRDefault="00DD440F" w:rsidP="00DD440F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</w:t>
      </w:r>
      <w:r w:rsidRPr="008D4E52">
        <w:rPr>
          <w:rFonts w:cs="Times New Roman"/>
          <w:szCs w:val="28"/>
        </w:rPr>
        <w:t xml:space="preserve">. Комиссия состоит из председателя </w:t>
      </w:r>
      <w:r>
        <w:rPr>
          <w:rFonts w:cs="Times New Roman"/>
          <w:szCs w:val="28"/>
        </w:rPr>
        <w:t>к</w:t>
      </w:r>
      <w:r w:rsidRPr="008D4E52">
        <w:rPr>
          <w:rFonts w:cs="Times New Roman"/>
          <w:szCs w:val="28"/>
        </w:rPr>
        <w:t xml:space="preserve">омиссии, заместителя председателя </w:t>
      </w:r>
      <w:r>
        <w:rPr>
          <w:rFonts w:cs="Times New Roman"/>
          <w:szCs w:val="28"/>
        </w:rPr>
        <w:t>к</w:t>
      </w:r>
      <w:r w:rsidRPr="008D4E52">
        <w:rPr>
          <w:rFonts w:cs="Times New Roman"/>
          <w:szCs w:val="28"/>
        </w:rPr>
        <w:t xml:space="preserve">омиссии, секретаря </w:t>
      </w:r>
      <w:r>
        <w:rPr>
          <w:rFonts w:cs="Times New Roman"/>
          <w:szCs w:val="28"/>
        </w:rPr>
        <w:t>к</w:t>
      </w:r>
      <w:r w:rsidRPr="008D4E52">
        <w:rPr>
          <w:rFonts w:cs="Times New Roman"/>
          <w:szCs w:val="28"/>
        </w:rPr>
        <w:t xml:space="preserve">омиссии и членов </w:t>
      </w:r>
      <w:r>
        <w:rPr>
          <w:rFonts w:cs="Times New Roman"/>
          <w:szCs w:val="28"/>
        </w:rPr>
        <w:t>к</w:t>
      </w:r>
      <w:r w:rsidRPr="008D4E52">
        <w:rPr>
          <w:rFonts w:cs="Times New Roman"/>
          <w:szCs w:val="28"/>
        </w:rPr>
        <w:t>омиссии.</w:t>
      </w:r>
    </w:p>
    <w:p w:rsidR="00DD440F" w:rsidRPr="008D4E52" w:rsidRDefault="00DD440F" w:rsidP="00DD440F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</w:t>
      </w:r>
      <w:r w:rsidRPr="008D4E52">
        <w:rPr>
          <w:rFonts w:cs="Times New Roman"/>
          <w:szCs w:val="28"/>
        </w:rPr>
        <w:t xml:space="preserve">. Общее руководство деятельностью </w:t>
      </w:r>
      <w:r>
        <w:rPr>
          <w:rFonts w:cs="Times New Roman"/>
          <w:szCs w:val="28"/>
        </w:rPr>
        <w:t>к</w:t>
      </w:r>
      <w:r w:rsidRPr="008D4E52">
        <w:rPr>
          <w:rFonts w:cs="Times New Roman"/>
          <w:szCs w:val="28"/>
        </w:rPr>
        <w:t xml:space="preserve">омиссии осуществляет председатель </w:t>
      </w:r>
      <w:r>
        <w:rPr>
          <w:rFonts w:cs="Times New Roman"/>
          <w:szCs w:val="28"/>
        </w:rPr>
        <w:t>к</w:t>
      </w:r>
      <w:r w:rsidRPr="008D4E52">
        <w:rPr>
          <w:rFonts w:cs="Times New Roman"/>
          <w:szCs w:val="28"/>
        </w:rPr>
        <w:t>омиссии.</w:t>
      </w:r>
    </w:p>
    <w:p w:rsidR="00DD440F" w:rsidRPr="008D4E52" w:rsidRDefault="00DD440F" w:rsidP="00DD440F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</w:t>
      </w:r>
      <w:r w:rsidRPr="008D4E52">
        <w:rPr>
          <w:rFonts w:cs="Times New Roman"/>
          <w:szCs w:val="28"/>
        </w:rPr>
        <w:t xml:space="preserve">. Председатель </w:t>
      </w:r>
      <w:r>
        <w:rPr>
          <w:rFonts w:cs="Times New Roman"/>
          <w:szCs w:val="28"/>
        </w:rPr>
        <w:t>к</w:t>
      </w:r>
      <w:r w:rsidRPr="008D4E52">
        <w:rPr>
          <w:rFonts w:cs="Times New Roman"/>
          <w:szCs w:val="28"/>
        </w:rPr>
        <w:t>омиссии:</w:t>
      </w:r>
    </w:p>
    <w:p w:rsidR="00DD440F" w:rsidRPr="008D4E52" w:rsidRDefault="00DD440F" w:rsidP="00DD440F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</w:t>
      </w:r>
      <w:r w:rsidRPr="008D4E52">
        <w:rPr>
          <w:rFonts w:cs="Times New Roman"/>
          <w:szCs w:val="28"/>
        </w:rPr>
        <w:t xml:space="preserve"> определяет дату, место и время заседания </w:t>
      </w:r>
      <w:r>
        <w:rPr>
          <w:rFonts w:cs="Times New Roman"/>
          <w:szCs w:val="28"/>
        </w:rPr>
        <w:t>к</w:t>
      </w:r>
      <w:r w:rsidRPr="008D4E52">
        <w:rPr>
          <w:rFonts w:cs="Times New Roman"/>
          <w:szCs w:val="28"/>
        </w:rPr>
        <w:t>омиссии;</w:t>
      </w:r>
    </w:p>
    <w:p w:rsidR="00DD440F" w:rsidRPr="008D4E52" w:rsidRDefault="00DD440F" w:rsidP="00DD440F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</w:t>
      </w:r>
      <w:r w:rsidRPr="008D4E52">
        <w:rPr>
          <w:rFonts w:cs="Times New Roman"/>
          <w:szCs w:val="28"/>
        </w:rPr>
        <w:t xml:space="preserve"> утверждает повестку заседания </w:t>
      </w:r>
      <w:r>
        <w:rPr>
          <w:rFonts w:cs="Times New Roman"/>
          <w:szCs w:val="28"/>
        </w:rPr>
        <w:t>к</w:t>
      </w:r>
      <w:r w:rsidRPr="008D4E52">
        <w:rPr>
          <w:rFonts w:cs="Times New Roman"/>
          <w:szCs w:val="28"/>
        </w:rPr>
        <w:t>омиссии;</w:t>
      </w:r>
    </w:p>
    <w:p w:rsidR="00DD440F" w:rsidRPr="008D4E52" w:rsidRDefault="00DD440F" w:rsidP="00DD440F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</w:t>
      </w:r>
      <w:r w:rsidRPr="008D4E52">
        <w:rPr>
          <w:rFonts w:cs="Times New Roman"/>
          <w:szCs w:val="28"/>
        </w:rPr>
        <w:t xml:space="preserve"> проводит заседания </w:t>
      </w:r>
      <w:r>
        <w:rPr>
          <w:rFonts w:cs="Times New Roman"/>
          <w:szCs w:val="28"/>
        </w:rPr>
        <w:t>к</w:t>
      </w:r>
      <w:r w:rsidRPr="008D4E52">
        <w:rPr>
          <w:rFonts w:cs="Times New Roman"/>
          <w:szCs w:val="28"/>
        </w:rPr>
        <w:t>омиссии;</w:t>
      </w:r>
    </w:p>
    <w:p w:rsidR="00DD440F" w:rsidRPr="008D4E52" w:rsidRDefault="00DD440F" w:rsidP="00DD440F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</w:t>
      </w:r>
      <w:r w:rsidRPr="008D4E52">
        <w:rPr>
          <w:rFonts w:cs="Times New Roman"/>
          <w:szCs w:val="28"/>
        </w:rPr>
        <w:t xml:space="preserve"> утверждает протокол заседания </w:t>
      </w:r>
      <w:r>
        <w:rPr>
          <w:rFonts w:cs="Times New Roman"/>
          <w:szCs w:val="28"/>
        </w:rPr>
        <w:t>к</w:t>
      </w:r>
      <w:r w:rsidRPr="008D4E52">
        <w:rPr>
          <w:rFonts w:cs="Times New Roman"/>
          <w:szCs w:val="28"/>
        </w:rPr>
        <w:t>омиссии;</w:t>
      </w:r>
    </w:p>
    <w:p w:rsidR="00DD440F" w:rsidRPr="008D4E52" w:rsidRDefault="00DD440F" w:rsidP="00DD440F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</w:t>
      </w:r>
      <w:r w:rsidRPr="008D4E52">
        <w:rPr>
          <w:rFonts w:cs="Times New Roman"/>
          <w:szCs w:val="28"/>
        </w:rPr>
        <w:t xml:space="preserve"> вносит предложения об изменении состава </w:t>
      </w:r>
      <w:r>
        <w:rPr>
          <w:rFonts w:cs="Times New Roman"/>
          <w:szCs w:val="28"/>
        </w:rPr>
        <w:t>к</w:t>
      </w:r>
      <w:r w:rsidRPr="008D4E52">
        <w:rPr>
          <w:rFonts w:cs="Times New Roman"/>
          <w:szCs w:val="28"/>
        </w:rPr>
        <w:t>омиссии.</w:t>
      </w:r>
    </w:p>
    <w:p w:rsidR="00DD440F" w:rsidRPr="008D4E52" w:rsidRDefault="00DD440F" w:rsidP="00DD440F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</w:t>
      </w:r>
      <w:r w:rsidRPr="008D4E52">
        <w:rPr>
          <w:rFonts w:cs="Times New Roman"/>
          <w:szCs w:val="28"/>
        </w:rPr>
        <w:t xml:space="preserve">. В случае отсутствия председателя </w:t>
      </w:r>
      <w:r>
        <w:rPr>
          <w:rFonts w:cs="Times New Roman"/>
          <w:szCs w:val="28"/>
        </w:rPr>
        <w:t>к</w:t>
      </w:r>
      <w:r w:rsidRPr="008D4E52">
        <w:rPr>
          <w:rFonts w:cs="Times New Roman"/>
          <w:szCs w:val="28"/>
        </w:rPr>
        <w:t xml:space="preserve">омиссии либо по его поручению функции и полномочия председателя </w:t>
      </w:r>
      <w:r>
        <w:rPr>
          <w:rFonts w:cs="Times New Roman"/>
          <w:szCs w:val="28"/>
        </w:rPr>
        <w:t>к</w:t>
      </w:r>
      <w:r w:rsidRPr="008D4E52">
        <w:rPr>
          <w:rFonts w:cs="Times New Roman"/>
          <w:szCs w:val="28"/>
        </w:rPr>
        <w:t xml:space="preserve">омиссии осуществляет заместитель председателя </w:t>
      </w:r>
      <w:r>
        <w:rPr>
          <w:rFonts w:cs="Times New Roman"/>
          <w:szCs w:val="28"/>
        </w:rPr>
        <w:t>к</w:t>
      </w:r>
      <w:r w:rsidRPr="008D4E52">
        <w:rPr>
          <w:rFonts w:cs="Times New Roman"/>
          <w:szCs w:val="28"/>
        </w:rPr>
        <w:t>омиссии.</w:t>
      </w:r>
    </w:p>
    <w:p w:rsidR="00DD440F" w:rsidRPr="008D4E52" w:rsidRDefault="00DD440F" w:rsidP="00DD440F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</w:t>
      </w:r>
      <w:r w:rsidRPr="008D4E52">
        <w:rPr>
          <w:rFonts w:cs="Times New Roman"/>
          <w:szCs w:val="28"/>
        </w:rPr>
        <w:t xml:space="preserve">. Секретарь </w:t>
      </w:r>
      <w:r>
        <w:rPr>
          <w:rFonts w:cs="Times New Roman"/>
          <w:szCs w:val="28"/>
        </w:rPr>
        <w:t>к</w:t>
      </w:r>
      <w:r w:rsidRPr="008D4E52">
        <w:rPr>
          <w:rFonts w:cs="Times New Roman"/>
          <w:szCs w:val="28"/>
        </w:rPr>
        <w:t>омиссии:</w:t>
      </w:r>
    </w:p>
    <w:p w:rsidR="00DD440F" w:rsidRPr="008D4E52" w:rsidRDefault="00DD440F" w:rsidP="00DD440F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</w:t>
      </w:r>
      <w:r w:rsidRPr="008D4E52">
        <w:rPr>
          <w:rFonts w:cs="Times New Roman"/>
          <w:szCs w:val="28"/>
        </w:rPr>
        <w:t xml:space="preserve"> готовит проект повестки заседания </w:t>
      </w:r>
      <w:r>
        <w:rPr>
          <w:rFonts w:cs="Times New Roman"/>
          <w:szCs w:val="28"/>
        </w:rPr>
        <w:t>к</w:t>
      </w:r>
      <w:r w:rsidRPr="008D4E52">
        <w:rPr>
          <w:rFonts w:cs="Times New Roman"/>
          <w:szCs w:val="28"/>
        </w:rPr>
        <w:t>омиссии;</w:t>
      </w:r>
    </w:p>
    <w:p w:rsidR="00DD440F" w:rsidRPr="008D4E52" w:rsidRDefault="00DD440F" w:rsidP="00DD440F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</w:t>
      </w:r>
      <w:r w:rsidRPr="008D4E52">
        <w:rPr>
          <w:rFonts w:cs="Times New Roman"/>
          <w:szCs w:val="28"/>
        </w:rPr>
        <w:t xml:space="preserve"> организует подготовку материалов к заседанию </w:t>
      </w:r>
      <w:r>
        <w:rPr>
          <w:rFonts w:cs="Times New Roman"/>
          <w:szCs w:val="28"/>
        </w:rPr>
        <w:t>к</w:t>
      </w:r>
      <w:r w:rsidRPr="008D4E52">
        <w:rPr>
          <w:rFonts w:cs="Times New Roman"/>
          <w:szCs w:val="28"/>
        </w:rPr>
        <w:t>омиссии;</w:t>
      </w:r>
    </w:p>
    <w:p w:rsidR="00DD440F" w:rsidRPr="008D4E52" w:rsidRDefault="00DD440F" w:rsidP="00DD440F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</w:t>
      </w:r>
      <w:r w:rsidRPr="008D4E52">
        <w:rPr>
          <w:rFonts w:cs="Times New Roman"/>
          <w:szCs w:val="28"/>
        </w:rPr>
        <w:t xml:space="preserve"> информирует членов </w:t>
      </w:r>
      <w:r>
        <w:rPr>
          <w:rFonts w:cs="Times New Roman"/>
          <w:szCs w:val="28"/>
        </w:rPr>
        <w:t>к</w:t>
      </w:r>
      <w:r w:rsidRPr="008D4E52">
        <w:rPr>
          <w:rFonts w:cs="Times New Roman"/>
          <w:szCs w:val="28"/>
        </w:rPr>
        <w:t xml:space="preserve">омиссии, заинтересованные органы и организации, приглашенных лиц о предстоящем заседании </w:t>
      </w:r>
      <w:r>
        <w:rPr>
          <w:rFonts w:cs="Times New Roman"/>
          <w:szCs w:val="28"/>
        </w:rPr>
        <w:t>к</w:t>
      </w:r>
      <w:r w:rsidRPr="008D4E52">
        <w:rPr>
          <w:rFonts w:cs="Times New Roman"/>
          <w:szCs w:val="28"/>
        </w:rPr>
        <w:t>омиссии;</w:t>
      </w:r>
    </w:p>
    <w:p w:rsidR="00DD440F" w:rsidRPr="008D4E52" w:rsidRDefault="00DD440F" w:rsidP="00DD440F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</w:t>
      </w:r>
      <w:r w:rsidRPr="008D4E52">
        <w:rPr>
          <w:rFonts w:cs="Times New Roman"/>
          <w:szCs w:val="28"/>
        </w:rPr>
        <w:t xml:space="preserve"> обеспечивает членов </w:t>
      </w:r>
      <w:r>
        <w:rPr>
          <w:rFonts w:cs="Times New Roman"/>
          <w:szCs w:val="28"/>
        </w:rPr>
        <w:t>к</w:t>
      </w:r>
      <w:r w:rsidRPr="008D4E52">
        <w:rPr>
          <w:rFonts w:cs="Times New Roman"/>
          <w:szCs w:val="28"/>
        </w:rPr>
        <w:t xml:space="preserve">омиссии информацией и материалами по вопросам, рассматриваемым на заседании </w:t>
      </w:r>
      <w:r>
        <w:rPr>
          <w:rFonts w:cs="Times New Roman"/>
          <w:szCs w:val="28"/>
        </w:rPr>
        <w:t>к</w:t>
      </w:r>
      <w:r w:rsidRPr="008D4E52">
        <w:rPr>
          <w:rFonts w:cs="Times New Roman"/>
          <w:szCs w:val="28"/>
        </w:rPr>
        <w:t>омиссии;</w:t>
      </w:r>
    </w:p>
    <w:p w:rsidR="00DD440F" w:rsidRPr="008D4E52" w:rsidRDefault="00DD440F" w:rsidP="00DD440F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-</w:t>
      </w:r>
      <w:r w:rsidRPr="008D4E52">
        <w:rPr>
          <w:rFonts w:cs="Times New Roman"/>
          <w:szCs w:val="28"/>
        </w:rPr>
        <w:t xml:space="preserve"> обеспечивает ведение, подготовку, утверждение и направление членам </w:t>
      </w:r>
      <w:r>
        <w:rPr>
          <w:rFonts w:cs="Times New Roman"/>
          <w:szCs w:val="28"/>
        </w:rPr>
        <w:t>к</w:t>
      </w:r>
      <w:r w:rsidRPr="008D4E52">
        <w:rPr>
          <w:rFonts w:cs="Times New Roman"/>
          <w:szCs w:val="28"/>
        </w:rPr>
        <w:t xml:space="preserve">омиссии, заинтересованным органам и организациям протокола заседания </w:t>
      </w:r>
      <w:r>
        <w:rPr>
          <w:rFonts w:cs="Times New Roman"/>
          <w:szCs w:val="28"/>
        </w:rPr>
        <w:t>к</w:t>
      </w:r>
      <w:r w:rsidRPr="008D4E52">
        <w:rPr>
          <w:rFonts w:cs="Times New Roman"/>
          <w:szCs w:val="28"/>
        </w:rPr>
        <w:t>омиссии;</w:t>
      </w:r>
    </w:p>
    <w:p w:rsidR="00DD440F" w:rsidRPr="008D4E52" w:rsidRDefault="00DD440F" w:rsidP="00DD440F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</w:t>
      </w:r>
      <w:r w:rsidRPr="008D4E52">
        <w:rPr>
          <w:rFonts w:cs="Times New Roman"/>
          <w:szCs w:val="28"/>
        </w:rPr>
        <w:t xml:space="preserve"> обеспечивает хранение протоколов заседаний </w:t>
      </w:r>
      <w:r>
        <w:rPr>
          <w:rFonts w:cs="Times New Roman"/>
          <w:szCs w:val="28"/>
        </w:rPr>
        <w:t>к</w:t>
      </w:r>
      <w:r w:rsidRPr="008D4E52">
        <w:rPr>
          <w:rFonts w:cs="Times New Roman"/>
          <w:szCs w:val="28"/>
        </w:rPr>
        <w:t xml:space="preserve">омиссии, других материалов, связанных с ее деятельностью, и размещение их на </w:t>
      </w:r>
      <w:r>
        <w:rPr>
          <w:rFonts w:cs="Times New Roman"/>
          <w:szCs w:val="28"/>
        </w:rPr>
        <w:t>странице</w:t>
      </w:r>
      <w:r w:rsidRPr="008D4E52">
        <w:rPr>
          <w:rFonts w:cs="Times New Roman"/>
          <w:szCs w:val="28"/>
        </w:rPr>
        <w:t xml:space="preserve"> </w:t>
      </w:r>
      <w:r w:rsidRPr="00B52588">
        <w:rPr>
          <w:rFonts w:cs="Times New Roman"/>
          <w:szCs w:val="28"/>
        </w:rPr>
        <w:t>департамент</w:t>
      </w:r>
      <w:r>
        <w:rPr>
          <w:rFonts w:cs="Times New Roman"/>
          <w:szCs w:val="28"/>
        </w:rPr>
        <w:t>а</w:t>
      </w:r>
      <w:r w:rsidRPr="00B52588">
        <w:rPr>
          <w:rFonts w:cs="Times New Roman"/>
          <w:szCs w:val="28"/>
        </w:rPr>
        <w:t xml:space="preserve"> инвестиций и промышленности Ярославской области</w:t>
      </w:r>
      <w:r>
        <w:rPr>
          <w:rFonts w:cs="Times New Roman"/>
          <w:szCs w:val="28"/>
        </w:rPr>
        <w:t xml:space="preserve"> на портале органов государственной власти Ярославской области </w:t>
      </w:r>
      <w:r w:rsidRPr="008D4E52">
        <w:rPr>
          <w:rFonts w:cs="Times New Roman"/>
          <w:szCs w:val="28"/>
        </w:rPr>
        <w:t>в</w:t>
      </w:r>
      <w:r>
        <w:rPr>
          <w:rFonts w:cs="Times New Roman"/>
          <w:szCs w:val="28"/>
        </w:rPr>
        <w:t xml:space="preserve"> </w:t>
      </w:r>
      <w:r w:rsidRPr="008D4E52">
        <w:rPr>
          <w:rFonts w:cs="Times New Roman"/>
          <w:szCs w:val="28"/>
        </w:rPr>
        <w:t xml:space="preserve">информационно-телекоммуникационной сети </w:t>
      </w:r>
      <w:r>
        <w:rPr>
          <w:rFonts w:cs="Times New Roman"/>
          <w:szCs w:val="28"/>
        </w:rPr>
        <w:t>«</w:t>
      </w:r>
      <w:r w:rsidRPr="008D4E52">
        <w:rPr>
          <w:rFonts w:cs="Times New Roman"/>
          <w:szCs w:val="28"/>
        </w:rPr>
        <w:t>Интернет</w:t>
      </w:r>
      <w:r>
        <w:rPr>
          <w:rFonts w:cs="Times New Roman"/>
          <w:szCs w:val="28"/>
        </w:rPr>
        <w:t>»</w:t>
      </w:r>
      <w:r w:rsidRPr="008D4E52">
        <w:rPr>
          <w:rFonts w:cs="Times New Roman"/>
          <w:szCs w:val="28"/>
        </w:rPr>
        <w:t>;</w:t>
      </w:r>
    </w:p>
    <w:p w:rsidR="00DD440F" w:rsidRPr="008D4E52" w:rsidRDefault="00DD440F" w:rsidP="00DD440F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</w:t>
      </w:r>
      <w:r w:rsidRPr="008D4E52">
        <w:rPr>
          <w:rFonts w:cs="Times New Roman"/>
          <w:szCs w:val="28"/>
        </w:rPr>
        <w:t xml:space="preserve"> осуществляет контроль за исполнением принятых на заседании </w:t>
      </w:r>
      <w:r>
        <w:rPr>
          <w:rFonts w:cs="Times New Roman"/>
          <w:szCs w:val="28"/>
        </w:rPr>
        <w:t>к</w:t>
      </w:r>
      <w:r w:rsidRPr="008D4E52">
        <w:rPr>
          <w:rFonts w:cs="Times New Roman"/>
          <w:szCs w:val="28"/>
        </w:rPr>
        <w:t>омиссии решений;</w:t>
      </w:r>
    </w:p>
    <w:p w:rsidR="00DD440F" w:rsidRPr="008D4E52" w:rsidRDefault="00DD440F" w:rsidP="00DD440F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</w:t>
      </w:r>
      <w:r w:rsidRPr="008D4E52">
        <w:rPr>
          <w:rFonts w:cs="Times New Roman"/>
          <w:szCs w:val="28"/>
        </w:rPr>
        <w:t xml:space="preserve"> осуществляет организационно-техническое и информационное обеспечение деятельности </w:t>
      </w:r>
      <w:r>
        <w:rPr>
          <w:rFonts w:cs="Times New Roman"/>
          <w:szCs w:val="28"/>
        </w:rPr>
        <w:t>к</w:t>
      </w:r>
      <w:r w:rsidRPr="008D4E52">
        <w:rPr>
          <w:rFonts w:cs="Times New Roman"/>
          <w:szCs w:val="28"/>
        </w:rPr>
        <w:t>омиссии.</w:t>
      </w:r>
    </w:p>
    <w:p w:rsidR="00DD440F" w:rsidRPr="008D4E52" w:rsidRDefault="00DD440F" w:rsidP="00DD440F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6</w:t>
      </w:r>
      <w:r w:rsidRPr="008D4E52">
        <w:rPr>
          <w:rFonts w:cs="Times New Roman"/>
          <w:szCs w:val="28"/>
        </w:rPr>
        <w:t xml:space="preserve">. Члены </w:t>
      </w:r>
      <w:r>
        <w:rPr>
          <w:rFonts w:cs="Times New Roman"/>
          <w:szCs w:val="28"/>
        </w:rPr>
        <w:t>к</w:t>
      </w:r>
      <w:r w:rsidRPr="008D4E52">
        <w:rPr>
          <w:rFonts w:cs="Times New Roman"/>
          <w:szCs w:val="28"/>
        </w:rPr>
        <w:t xml:space="preserve">омиссии вносят предложения по плану работы </w:t>
      </w:r>
      <w:r>
        <w:rPr>
          <w:rFonts w:cs="Times New Roman"/>
          <w:szCs w:val="28"/>
        </w:rPr>
        <w:t>к</w:t>
      </w:r>
      <w:r w:rsidRPr="008D4E52">
        <w:rPr>
          <w:rFonts w:cs="Times New Roman"/>
          <w:szCs w:val="28"/>
        </w:rPr>
        <w:t xml:space="preserve">омиссии, повесткам заседаний </w:t>
      </w:r>
      <w:r>
        <w:rPr>
          <w:rFonts w:cs="Times New Roman"/>
          <w:szCs w:val="28"/>
        </w:rPr>
        <w:t>к</w:t>
      </w:r>
      <w:r w:rsidRPr="008D4E52">
        <w:rPr>
          <w:rFonts w:cs="Times New Roman"/>
          <w:szCs w:val="28"/>
        </w:rPr>
        <w:t xml:space="preserve">омиссии и порядку обсуждения вопросов, составу приглашенных, участвуют в подготовке материалов к заседаниям </w:t>
      </w:r>
      <w:r>
        <w:rPr>
          <w:rFonts w:cs="Times New Roman"/>
          <w:szCs w:val="28"/>
        </w:rPr>
        <w:t>к</w:t>
      </w:r>
      <w:r w:rsidRPr="008D4E52">
        <w:rPr>
          <w:rFonts w:cs="Times New Roman"/>
          <w:szCs w:val="28"/>
        </w:rPr>
        <w:t xml:space="preserve">омиссии и проектов решений </w:t>
      </w:r>
      <w:r>
        <w:rPr>
          <w:rFonts w:cs="Times New Roman"/>
          <w:szCs w:val="28"/>
        </w:rPr>
        <w:t>к</w:t>
      </w:r>
      <w:r w:rsidRPr="008D4E52">
        <w:rPr>
          <w:rFonts w:cs="Times New Roman"/>
          <w:szCs w:val="28"/>
        </w:rPr>
        <w:t>омиссии.</w:t>
      </w:r>
    </w:p>
    <w:p w:rsidR="00DD440F" w:rsidRPr="008D4E52" w:rsidRDefault="00DD440F" w:rsidP="00DD440F">
      <w:pPr>
        <w:jc w:val="both"/>
        <w:rPr>
          <w:rFonts w:cs="Times New Roman"/>
          <w:szCs w:val="28"/>
        </w:rPr>
      </w:pPr>
    </w:p>
    <w:p w:rsidR="00DD440F" w:rsidRPr="008D4E52" w:rsidRDefault="00DD440F" w:rsidP="00DD440F">
      <w:pPr>
        <w:ind w:firstLine="0"/>
        <w:jc w:val="center"/>
        <w:rPr>
          <w:rFonts w:cs="Times New Roman"/>
          <w:szCs w:val="28"/>
        </w:rPr>
      </w:pPr>
      <w:r w:rsidRPr="008D4E52">
        <w:rPr>
          <w:rFonts w:cs="Times New Roman"/>
          <w:szCs w:val="28"/>
        </w:rPr>
        <w:t xml:space="preserve">IV. Порядок проведения заседаний </w:t>
      </w:r>
      <w:r>
        <w:rPr>
          <w:rFonts w:cs="Times New Roman"/>
          <w:szCs w:val="28"/>
        </w:rPr>
        <w:t>к</w:t>
      </w:r>
      <w:r w:rsidRPr="008D4E52">
        <w:rPr>
          <w:rFonts w:cs="Times New Roman"/>
          <w:szCs w:val="28"/>
        </w:rPr>
        <w:t>омиссии</w:t>
      </w:r>
    </w:p>
    <w:p w:rsidR="00DD440F" w:rsidRPr="008D4E52" w:rsidRDefault="00DD440F" w:rsidP="00DD440F">
      <w:pPr>
        <w:jc w:val="both"/>
        <w:rPr>
          <w:rFonts w:cs="Times New Roman"/>
          <w:szCs w:val="28"/>
        </w:rPr>
      </w:pPr>
    </w:p>
    <w:p w:rsidR="00DD440F" w:rsidRPr="008D4E52" w:rsidRDefault="00DD440F" w:rsidP="00DD440F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</w:t>
      </w:r>
      <w:r w:rsidRPr="008D4E52">
        <w:rPr>
          <w:rFonts w:cs="Times New Roman"/>
          <w:szCs w:val="28"/>
        </w:rPr>
        <w:t xml:space="preserve">. Рассмотрение вопросов повестки заседания </w:t>
      </w:r>
      <w:r>
        <w:rPr>
          <w:rFonts w:cs="Times New Roman"/>
          <w:szCs w:val="28"/>
        </w:rPr>
        <w:t>к</w:t>
      </w:r>
      <w:r w:rsidRPr="008D4E52">
        <w:rPr>
          <w:rFonts w:cs="Times New Roman"/>
          <w:szCs w:val="28"/>
        </w:rPr>
        <w:t>омиссии осуществляется в следующей последовательности:</w:t>
      </w:r>
    </w:p>
    <w:p w:rsidR="00DD440F" w:rsidRPr="008D4E52" w:rsidRDefault="00DD440F" w:rsidP="00DD440F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Pr="008D4E52">
        <w:rPr>
          <w:rFonts w:cs="Times New Roman"/>
          <w:szCs w:val="28"/>
        </w:rPr>
        <w:t xml:space="preserve">вступительное слово председательствующего на заседании </w:t>
      </w:r>
      <w:r>
        <w:rPr>
          <w:rFonts w:cs="Times New Roman"/>
          <w:szCs w:val="28"/>
        </w:rPr>
        <w:t>к</w:t>
      </w:r>
      <w:r w:rsidRPr="008D4E52">
        <w:rPr>
          <w:rFonts w:cs="Times New Roman"/>
          <w:szCs w:val="28"/>
        </w:rPr>
        <w:t xml:space="preserve">омиссии, оглашение повестки заседания </w:t>
      </w:r>
      <w:r>
        <w:rPr>
          <w:rFonts w:cs="Times New Roman"/>
          <w:szCs w:val="28"/>
        </w:rPr>
        <w:t>к</w:t>
      </w:r>
      <w:r w:rsidRPr="008D4E52">
        <w:rPr>
          <w:rFonts w:cs="Times New Roman"/>
          <w:szCs w:val="28"/>
        </w:rPr>
        <w:t>омиссии;</w:t>
      </w:r>
    </w:p>
    <w:p w:rsidR="00DD440F" w:rsidRPr="008D4E52" w:rsidRDefault="00DD440F" w:rsidP="00DD440F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Pr="008D4E52">
        <w:rPr>
          <w:rFonts w:cs="Times New Roman"/>
          <w:szCs w:val="28"/>
        </w:rPr>
        <w:t xml:space="preserve">выступление представителя </w:t>
      </w:r>
      <w:r>
        <w:rPr>
          <w:rFonts w:cs="Times New Roman"/>
          <w:szCs w:val="28"/>
        </w:rPr>
        <w:t>з</w:t>
      </w:r>
      <w:r w:rsidRPr="008D4E52">
        <w:rPr>
          <w:rFonts w:cs="Times New Roman"/>
          <w:szCs w:val="28"/>
        </w:rPr>
        <w:t>аявителя;</w:t>
      </w:r>
    </w:p>
    <w:p w:rsidR="00DD440F" w:rsidRPr="008D4E52" w:rsidRDefault="00DD440F" w:rsidP="00DD440F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Pr="008D4E52">
        <w:rPr>
          <w:rFonts w:cs="Times New Roman"/>
          <w:szCs w:val="28"/>
        </w:rPr>
        <w:t xml:space="preserve">ответы представителя </w:t>
      </w:r>
      <w:r>
        <w:rPr>
          <w:rFonts w:cs="Times New Roman"/>
          <w:szCs w:val="28"/>
        </w:rPr>
        <w:t>з</w:t>
      </w:r>
      <w:r w:rsidRPr="008D4E52">
        <w:rPr>
          <w:rFonts w:cs="Times New Roman"/>
          <w:szCs w:val="28"/>
        </w:rPr>
        <w:t xml:space="preserve">аявителя на вопросы членов </w:t>
      </w:r>
      <w:r>
        <w:rPr>
          <w:rFonts w:cs="Times New Roman"/>
          <w:szCs w:val="28"/>
        </w:rPr>
        <w:t>к</w:t>
      </w:r>
      <w:r w:rsidRPr="008D4E52">
        <w:rPr>
          <w:rFonts w:cs="Times New Roman"/>
          <w:szCs w:val="28"/>
        </w:rPr>
        <w:t>омиссии;</w:t>
      </w:r>
    </w:p>
    <w:p w:rsidR="00DD440F" w:rsidRPr="008D4E52" w:rsidRDefault="00DD440F" w:rsidP="00DD440F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Pr="008D4E52">
        <w:rPr>
          <w:rFonts w:cs="Times New Roman"/>
          <w:szCs w:val="28"/>
        </w:rPr>
        <w:t xml:space="preserve">заслушивание мнений членов </w:t>
      </w:r>
      <w:r>
        <w:rPr>
          <w:rFonts w:cs="Times New Roman"/>
          <w:szCs w:val="28"/>
        </w:rPr>
        <w:t>к</w:t>
      </w:r>
      <w:r w:rsidRPr="008D4E52">
        <w:rPr>
          <w:rFonts w:cs="Times New Roman"/>
          <w:szCs w:val="28"/>
        </w:rPr>
        <w:t xml:space="preserve">омиссии по итогам выступления представителя </w:t>
      </w:r>
      <w:r>
        <w:rPr>
          <w:rFonts w:cs="Times New Roman"/>
          <w:szCs w:val="28"/>
        </w:rPr>
        <w:t>з</w:t>
      </w:r>
      <w:r w:rsidRPr="008D4E52">
        <w:rPr>
          <w:rFonts w:cs="Times New Roman"/>
          <w:szCs w:val="28"/>
        </w:rPr>
        <w:t>аявителя;</w:t>
      </w:r>
    </w:p>
    <w:p w:rsidR="00DD440F" w:rsidRPr="008D4E52" w:rsidRDefault="00DD440F" w:rsidP="00DD440F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Pr="008D4E52">
        <w:rPr>
          <w:rFonts w:cs="Times New Roman"/>
          <w:szCs w:val="28"/>
        </w:rPr>
        <w:t xml:space="preserve">голосование по вопросу повестки заседания </w:t>
      </w:r>
      <w:r>
        <w:rPr>
          <w:rFonts w:cs="Times New Roman"/>
          <w:szCs w:val="28"/>
        </w:rPr>
        <w:t>к</w:t>
      </w:r>
      <w:r w:rsidRPr="008D4E52">
        <w:rPr>
          <w:rFonts w:cs="Times New Roman"/>
          <w:szCs w:val="28"/>
        </w:rPr>
        <w:t>омиссии;</w:t>
      </w:r>
    </w:p>
    <w:p w:rsidR="00DD440F" w:rsidRPr="008D4E52" w:rsidRDefault="00DD440F" w:rsidP="00DD440F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Pr="008D4E52">
        <w:rPr>
          <w:rFonts w:cs="Times New Roman"/>
          <w:szCs w:val="28"/>
        </w:rPr>
        <w:t xml:space="preserve">подсчет голосов и подведение итогов голосования по вопросу повестки заседания </w:t>
      </w:r>
      <w:r>
        <w:rPr>
          <w:rFonts w:cs="Times New Roman"/>
          <w:szCs w:val="28"/>
        </w:rPr>
        <w:t>к</w:t>
      </w:r>
      <w:r w:rsidRPr="008D4E52">
        <w:rPr>
          <w:rFonts w:cs="Times New Roman"/>
          <w:szCs w:val="28"/>
        </w:rPr>
        <w:t>омиссии;</w:t>
      </w:r>
    </w:p>
    <w:p w:rsidR="00DD440F" w:rsidRPr="008D4E52" w:rsidRDefault="00DD440F" w:rsidP="00DD440F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Pr="008D4E52">
        <w:rPr>
          <w:rFonts w:cs="Times New Roman"/>
          <w:szCs w:val="28"/>
        </w:rPr>
        <w:t xml:space="preserve">оглашение результатов по итогам голосования по вопросу повестки заседания </w:t>
      </w:r>
      <w:r>
        <w:rPr>
          <w:rFonts w:cs="Times New Roman"/>
          <w:szCs w:val="28"/>
        </w:rPr>
        <w:t>к</w:t>
      </w:r>
      <w:r w:rsidRPr="008D4E52">
        <w:rPr>
          <w:rFonts w:cs="Times New Roman"/>
          <w:szCs w:val="28"/>
        </w:rPr>
        <w:t>омиссии.</w:t>
      </w:r>
    </w:p>
    <w:p w:rsidR="00DD440F" w:rsidRPr="008D4E52" w:rsidRDefault="00DD440F" w:rsidP="00DD440F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</w:t>
      </w:r>
      <w:r w:rsidRPr="008D4E52">
        <w:rPr>
          <w:rFonts w:cs="Times New Roman"/>
          <w:szCs w:val="28"/>
        </w:rPr>
        <w:t xml:space="preserve">. Заседание </w:t>
      </w:r>
      <w:r>
        <w:rPr>
          <w:rFonts w:cs="Times New Roman"/>
          <w:szCs w:val="28"/>
        </w:rPr>
        <w:t>к</w:t>
      </w:r>
      <w:r w:rsidRPr="008D4E52">
        <w:rPr>
          <w:rFonts w:cs="Times New Roman"/>
          <w:szCs w:val="28"/>
        </w:rPr>
        <w:t xml:space="preserve">омиссии является правомочным, если на нем присутствует не менее </w:t>
      </w:r>
      <w:r>
        <w:rPr>
          <w:rFonts w:cs="Times New Roman"/>
          <w:szCs w:val="28"/>
        </w:rPr>
        <w:t>двух третей</w:t>
      </w:r>
      <w:r w:rsidRPr="008D4E52">
        <w:rPr>
          <w:rFonts w:cs="Times New Roman"/>
          <w:szCs w:val="28"/>
        </w:rPr>
        <w:t xml:space="preserve"> от общего числа членов </w:t>
      </w:r>
      <w:r>
        <w:rPr>
          <w:rFonts w:cs="Times New Roman"/>
          <w:szCs w:val="28"/>
        </w:rPr>
        <w:t>к</w:t>
      </w:r>
      <w:r w:rsidRPr="008D4E52">
        <w:rPr>
          <w:rFonts w:cs="Times New Roman"/>
          <w:szCs w:val="28"/>
        </w:rPr>
        <w:t>омиссии.</w:t>
      </w:r>
    </w:p>
    <w:p w:rsidR="00DD440F" w:rsidRDefault="00DD440F" w:rsidP="00DD440F">
      <w:pPr>
        <w:jc w:val="both"/>
        <w:rPr>
          <w:rFonts w:cs="Times New Roman"/>
          <w:szCs w:val="28"/>
        </w:rPr>
      </w:pPr>
      <w:r w:rsidRPr="008D4E52">
        <w:rPr>
          <w:rFonts w:cs="Times New Roman"/>
          <w:szCs w:val="28"/>
        </w:rPr>
        <w:t xml:space="preserve">При невозможности личного участия в заседании </w:t>
      </w:r>
      <w:r>
        <w:rPr>
          <w:rFonts w:cs="Times New Roman"/>
          <w:szCs w:val="28"/>
        </w:rPr>
        <w:t>к</w:t>
      </w:r>
      <w:r w:rsidRPr="008D4E52">
        <w:rPr>
          <w:rFonts w:cs="Times New Roman"/>
          <w:szCs w:val="28"/>
        </w:rPr>
        <w:t xml:space="preserve">омиссии член </w:t>
      </w:r>
      <w:r>
        <w:rPr>
          <w:rFonts w:cs="Times New Roman"/>
          <w:szCs w:val="28"/>
        </w:rPr>
        <w:t>к</w:t>
      </w:r>
      <w:r w:rsidRPr="008D4E52">
        <w:rPr>
          <w:rFonts w:cs="Times New Roman"/>
          <w:szCs w:val="28"/>
        </w:rPr>
        <w:t xml:space="preserve">омиссии вправе направить для участия в заседании </w:t>
      </w:r>
      <w:r>
        <w:rPr>
          <w:rFonts w:cs="Times New Roman"/>
          <w:szCs w:val="28"/>
        </w:rPr>
        <w:t>к</w:t>
      </w:r>
      <w:r w:rsidRPr="008D4E52">
        <w:rPr>
          <w:rFonts w:cs="Times New Roman"/>
          <w:szCs w:val="28"/>
        </w:rPr>
        <w:t xml:space="preserve">омиссии представителя, наделив его полномочиями члена </w:t>
      </w:r>
      <w:r>
        <w:rPr>
          <w:rFonts w:cs="Times New Roman"/>
          <w:szCs w:val="28"/>
        </w:rPr>
        <w:t>к</w:t>
      </w:r>
      <w:r w:rsidRPr="008D4E52">
        <w:rPr>
          <w:rFonts w:cs="Times New Roman"/>
          <w:szCs w:val="28"/>
        </w:rPr>
        <w:t xml:space="preserve">омиссии в полном объеме, в том числе правом выступать от его имени на заседании </w:t>
      </w:r>
      <w:r>
        <w:rPr>
          <w:rFonts w:cs="Times New Roman"/>
          <w:szCs w:val="28"/>
        </w:rPr>
        <w:t>к</w:t>
      </w:r>
      <w:r w:rsidRPr="008D4E52">
        <w:rPr>
          <w:rFonts w:cs="Times New Roman"/>
          <w:szCs w:val="28"/>
        </w:rPr>
        <w:t>омиссии и голосовать при</w:t>
      </w:r>
      <w:r>
        <w:rPr>
          <w:rFonts w:cs="Times New Roman"/>
          <w:szCs w:val="28"/>
        </w:rPr>
        <w:t> </w:t>
      </w:r>
      <w:r w:rsidRPr="008D4E52">
        <w:rPr>
          <w:rFonts w:cs="Times New Roman"/>
          <w:szCs w:val="28"/>
        </w:rPr>
        <w:t xml:space="preserve">принятии решений. Полномочия представителя члена </w:t>
      </w:r>
      <w:r>
        <w:rPr>
          <w:rFonts w:cs="Times New Roman"/>
          <w:szCs w:val="28"/>
        </w:rPr>
        <w:t>к</w:t>
      </w:r>
      <w:r w:rsidRPr="008D4E52">
        <w:rPr>
          <w:rFonts w:cs="Times New Roman"/>
          <w:szCs w:val="28"/>
        </w:rPr>
        <w:t xml:space="preserve">омиссии удостоверяются выданной членом </w:t>
      </w:r>
      <w:r>
        <w:rPr>
          <w:rFonts w:cs="Times New Roman"/>
          <w:szCs w:val="28"/>
        </w:rPr>
        <w:t>к</w:t>
      </w:r>
      <w:r w:rsidRPr="008D4E52">
        <w:rPr>
          <w:rFonts w:cs="Times New Roman"/>
          <w:szCs w:val="28"/>
        </w:rPr>
        <w:t xml:space="preserve">омиссии для участия в конкретном заседании </w:t>
      </w:r>
      <w:r>
        <w:rPr>
          <w:rFonts w:cs="Times New Roman"/>
          <w:szCs w:val="28"/>
        </w:rPr>
        <w:t>к</w:t>
      </w:r>
      <w:r w:rsidRPr="008D4E52">
        <w:rPr>
          <w:rFonts w:cs="Times New Roman"/>
          <w:szCs w:val="28"/>
        </w:rPr>
        <w:t>омиссии и заверенной печатью организации</w:t>
      </w:r>
      <w:r w:rsidRPr="00302A5B">
        <w:rPr>
          <w:rFonts w:cs="Times New Roman"/>
          <w:szCs w:val="28"/>
        </w:rPr>
        <w:t xml:space="preserve"> </w:t>
      </w:r>
      <w:r w:rsidRPr="008D4E52">
        <w:rPr>
          <w:rFonts w:cs="Times New Roman"/>
          <w:szCs w:val="28"/>
        </w:rPr>
        <w:t xml:space="preserve">доверенностью, которую представляет член </w:t>
      </w:r>
      <w:r>
        <w:rPr>
          <w:rFonts w:cs="Times New Roman"/>
          <w:szCs w:val="28"/>
        </w:rPr>
        <w:t>к</w:t>
      </w:r>
      <w:r w:rsidRPr="008D4E52">
        <w:rPr>
          <w:rFonts w:cs="Times New Roman"/>
          <w:szCs w:val="28"/>
        </w:rPr>
        <w:t>омиссии.</w:t>
      </w:r>
    </w:p>
    <w:p w:rsidR="00DD440F" w:rsidRPr="008D4E52" w:rsidRDefault="00DD440F" w:rsidP="00DD440F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3</w:t>
      </w:r>
      <w:r w:rsidRPr="008D4E52">
        <w:rPr>
          <w:rFonts w:cs="Times New Roman"/>
          <w:szCs w:val="28"/>
        </w:rPr>
        <w:t xml:space="preserve">. Решение </w:t>
      </w:r>
      <w:r>
        <w:rPr>
          <w:rFonts w:cs="Times New Roman"/>
          <w:szCs w:val="28"/>
        </w:rPr>
        <w:t>к</w:t>
      </w:r>
      <w:r w:rsidRPr="008D4E52">
        <w:rPr>
          <w:rFonts w:cs="Times New Roman"/>
          <w:szCs w:val="28"/>
        </w:rPr>
        <w:t xml:space="preserve">омиссии принимается путем голосования простым большинством голосов от общего числа присутствующих на заседании членов </w:t>
      </w:r>
      <w:r>
        <w:rPr>
          <w:rFonts w:cs="Times New Roman"/>
          <w:szCs w:val="28"/>
        </w:rPr>
        <w:t>к</w:t>
      </w:r>
      <w:r w:rsidRPr="008D4E52">
        <w:rPr>
          <w:rFonts w:cs="Times New Roman"/>
          <w:szCs w:val="28"/>
        </w:rPr>
        <w:t>омиссии.</w:t>
      </w:r>
    </w:p>
    <w:p w:rsidR="00DD440F" w:rsidRPr="008D4E52" w:rsidRDefault="00DD440F" w:rsidP="00DD440F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</w:t>
      </w:r>
      <w:r w:rsidRPr="008D4E52">
        <w:rPr>
          <w:rFonts w:cs="Times New Roman"/>
          <w:szCs w:val="28"/>
        </w:rPr>
        <w:t xml:space="preserve">. При равенстве голосов право решающего голоса принадлежит председательствующему на заседании </w:t>
      </w:r>
      <w:r>
        <w:rPr>
          <w:rFonts w:cs="Times New Roman"/>
          <w:szCs w:val="28"/>
        </w:rPr>
        <w:t>к</w:t>
      </w:r>
      <w:r w:rsidRPr="008D4E52">
        <w:rPr>
          <w:rFonts w:cs="Times New Roman"/>
          <w:szCs w:val="28"/>
        </w:rPr>
        <w:t>омиссии.</w:t>
      </w:r>
    </w:p>
    <w:p w:rsidR="00DD440F" w:rsidRDefault="00DD440F" w:rsidP="00DD440F">
      <w:pPr>
        <w:jc w:val="both"/>
        <w:rPr>
          <w:rFonts w:cs="Times New Roman"/>
          <w:szCs w:val="28"/>
        </w:rPr>
      </w:pPr>
      <w:r w:rsidRPr="008D4E52">
        <w:rPr>
          <w:rFonts w:cs="Times New Roman"/>
          <w:szCs w:val="28"/>
        </w:rPr>
        <w:t>Члены комиссии, не согласные с решением, принятым комиссией, вправе в письменной форме высказать особое мнение, которое должно быть отражено в протоколе заседания комиссии</w:t>
      </w:r>
      <w:r>
        <w:rPr>
          <w:rFonts w:cs="Times New Roman"/>
          <w:szCs w:val="28"/>
        </w:rPr>
        <w:t xml:space="preserve"> и</w:t>
      </w:r>
      <w:r w:rsidRPr="008D4E52">
        <w:rPr>
          <w:rFonts w:cs="Times New Roman"/>
          <w:szCs w:val="28"/>
        </w:rPr>
        <w:t xml:space="preserve"> приложено к нему.</w:t>
      </w:r>
    </w:p>
    <w:p w:rsidR="00DD440F" w:rsidRPr="00E30EA9" w:rsidRDefault="00DD440F" w:rsidP="00DD440F">
      <w:pPr>
        <w:pStyle w:val="ConsPlusNormal"/>
        <w:ind w:firstLine="709"/>
        <w:jc w:val="both"/>
        <w:outlineLvl w:val="1"/>
      </w:pPr>
      <w:r>
        <w:rPr>
          <w:rFonts w:ascii="Times New Roman" w:hAnsi="Times New Roman" w:cs="Times New Roman"/>
          <w:sz w:val="28"/>
          <w:szCs w:val="28"/>
        </w:rPr>
        <w:t>5</w:t>
      </w:r>
      <w:r w:rsidRPr="008D4E52">
        <w:rPr>
          <w:rFonts w:ascii="Times New Roman" w:hAnsi="Times New Roman" w:cs="Times New Roman"/>
          <w:sz w:val="28"/>
          <w:szCs w:val="28"/>
        </w:rPr>
        <w:t xml:space="preserve">. Решение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8D4E52">
        <w:rPr>
          <w:rFonts w:ascii="Times New Roman" w:hAnsi="Times New Roman" w:cs="Times New Roman"/>
          <w:sz w:val="28"/>
          <w:szCs w:val="28"/>
        </w:rPr>
        <w:t xml:space="preserve">омиссии оформляется в виде протокола заседания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8D4E52">
        <w:rPr>
          <w:rFonts w:ascii="Times New Roman" w:hAnsi="Times New Roman" w:cs="Times New Roman"/>
          <w:sz w:val="28"/>
          <w:szCs w:val="28"/>
        </w:rPr>
        <w:t xml:space="preserve">омиссии, подписывается всеми присутствующими на заседании членами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8D4E52">
        <w:rPr>
          <w:rFonts w:ascii="Times New Roman" w:hAnsi="Times New Roman" w:cs="Times New Roman"/>
          <w:sz w:val="28"/>
          <w:szCs w:val="28"/>
        </w:rPr>
        <w:t xml:space="preserve">омиссии и утверждается председателем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8D4E52">
        <w:rPr>
          <w:rFonts w:ascii="Times New Roman" w:hAnsi="Times New Roman" w:cs="Times New Roman"/>
          <w:sz w:val="28"/>
          <w:szCs w:val="28"/>
        </w:rPr>
        <w:t xml:space="preserve">омиссии или лицом, председательствующим на заседании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8D4E52">
        <w:rPr>
          <w:rFonts w:ascii="Times New Roman" w:hAnsi="Times New Roman" w:cs="Times New Roman"/>
          <w:sz w:val="28"/>
          <w:szCs w:val="28"/>
        </w:rPr>
        <w:t xml:space="preserve">омиссии, не позднее 5 рабочих дней с даты проведения заседания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8D4E52">
        <w:rPr>
          <w:rFonts w:ascii="Times New Roman" w:hAnsi="Times New Roman" w:cs="Times New Roman"/>
          <w:sz w:val="28"/>
          <w:szCs w:val="28"/>
        </w:rPr>
        <w:t>омиссии.</w:t>
      </w:r>
    </w:p>
    <w:p w:rsidR="00E1407E" w:rsidRPr="003D1E8D" w:rsidRDefault="00E1407E" w:rsidP="00DD440F">
      <w:pPr>
        <w:jc w:val="both"/>
      </w:pPr>
    </w:p>
    <w:sectPr w:rsidR="00E1407E" w:rsidRPr="003D1E8D" w:rsidSect="00D84D1F">
      <w:pgSz w:w="11906" w:h="16838" w:code="9"/>
      <w:pgMar w:top="1134" w:right="849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4E62" w:rsidRDefault="00D24E62" w:rsidP="00CF5840">
      <w:r>
        <w:separator/>
      </w:r>
    </w:p>
  </w:endnote>
  <w:endnote w:type="continuationSeparator" w:id="1">
    <w:p w:rsidR="00D24E62" w:rsidRDefault="00D24E62" w:rsidP="00CF5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000"/>
    </w:tblPr>
    <w:tblGrid>
      <w:gridCol w:w="6379"/>
      <w:gridCol w:w="3191"/>
    </w:tblGrid>
    <w:tr w:rsidR="00DD440F" w:rsidTr="00DD440F">
      <w:tc>
        <w:tcPr>
          <w:tcW w:w="3333" w:type="pct"/>
          <w:shd w:val="clear" w:color="auto" w:fill="auto"/>
        </w:tcPr>
        <w:p w:rsidR="00DD440F" w:rsidRPr="00DD440F" w:rsidRDefault="00DD440F" w:rsidP="00DD440F">
          <w:pPr>
            <w:pStyle w:val="a6"/>
            <w:ind w:firstLine="0"/>
            <w:rPr>
              <w:rFonts w:cs="Times New Roman"/>
              <w:color w:val="808080"/>
              <w:sz w:val="18"/>
            </w:rPr>
          </w:pPr>
          <w:r w:rsidRPr="00DD440F">
            <w:rPr>
              <w:rFonts w:cs="Times New Roman"/>
              <w:color w:val="808080"/>
              <w:sz w:val="18"/>
            </w:rPr>
            <w:t>Государственная эталонная база данных правовых актов Ярославской области</w:t>
          </w:r>
        </w:p>
      </w:tc>
      <w:tc>
        <w:tcPr>
          <w:tcW w:w="1667" w:type="pct"/>
          <w:shd w:val="clear" w:color="auto" w:fill="auto"/>
        </w:tcPr>
        <w:p w:rsidR="00DD440F" w:rsidRPr="00DD440F" w:rsidRDefault="00DD440F" w:rsidP="00DD440F">
          <w:pPr>
            <w:pStyle w:val="a6"/>
            <w:ind w:firstLine="0"/>
            <w:jc w:val="right"/>
            <w:rPr>
              <w:rFonts w:cs="Times New Roman"/>
              <w:color w:val="808080"/>
              <w:sz w:val="18"/>
            </w:rPr>
          </w:pPr>
          <w:r w:rsidRPr="00DD440F">
            <w:rPr>
              <w:rFonts w:cs="Times New Roman"/>
              <w:color w:val="808080"/>
              <w:sz w:val="18"/>
            </w:rPr>
            <w:t xml:space="preserve">Страница </w:t>
          </w:r>
          <w:r w:rsidR="00F92168" w:rsidRPr="00DD440F">
            <w:rPr>
              <w:rFonts w:cs="Times New Roman"/>
              <w:color w:val="808080"/>
              <w:sz w:val="18"/>
            </w:rPr>
            <w:fldChar w:fldCharType="begin"/>
          </w:r>
          <w:r w:rsidRPr="00DD440F">
            <w:rPr>
              <w:rFonts w:cs="Times New Roman"/>
              <w:color w:val="808080"/>
              <w:sz w:val="18"/>
            </w:rPr>
            <w:instrText xml:space="preserve"> PAGE </w:instrText>
          </w:r>
          <w:r w:rsidR="00F92168" w:rsidRPr="00DD440F">
            <w:rPr>
              <w:rFonts w:cs="Times New Roman"/>
              <w:color w:val="808080"/>
              <w:sz w:val="18"/>
            </w:rPr>
            <w:fldChar w:fldCharType="separate"/>
          </w:r>
          <w:r w:rsidR="006E5BD3">
            <w:rPr>
              <w:rFonts w:cs="Times New Roman"/>
              <w:noProof/>
              <w:color w:val="808080"/>
              <w:sz w:val="18"/>
            </w:rPr>
            <w:t>5</w:t>
          </w:r>
          <w:r w:rsidR="00F92168" w:rsidRPr="00DD440F">
            <w:rPr>
              <w:rFonts w:cs="Times New Roman"/>
              <w:color w:val="808080"/>
              <w:sz w:val="18"/>
            </w:rPr>
            <w:fldChar w:fldCharType="end"/>
          </w:r>
          <w:r w:rsidRPr="00DD440F">
            <w:rPr>
              <w:rFonts w:cs="Times New Roman"/>
              <w:color w:val="808080"/>
              <w:sz w:val="18"/>
            </w:rPr>
            <w:t xml:space="preserve"> из </w:t>
          </w:r>
          <w:r w:rsidR="00F92168" w:rsidRPr="00DD440F">
            <w:rPr>
              <w:rFonts w:cs="Times New Roman"/>
              <w:color w:val="808080"/>
              <w:sz w:val="18"/>
            </w:rPr>
            <w:fldChar w:fldCharType="begin"/>
          </w:r>
          <w:r w:rsidRPr="00DD440F">
            <w:rPr>
              <w:rFonts w:cs="Times New Roman"/>
              <w:color w:val="808080"/>
              <w:sz w:val="18"/>
            </w:rPr>
            <w:instrText xml:space="preserve"> NUMPAGES </w:instrText>
          </w:r>
          <w:r w:rsidR="00F92168" w:rsidRPr="00DD440F">
            <w:rPr>
              <w:rFonts w:cs="Times New Roman"/>
              <w:color w:val="808080"/>
              <w:sz w:val="18"/>
            </w:rPr>
            <w:fldChar w:fldCharType="separate"/>
          </w:r>
          <w:r w:rsidR="006E5BD3">
            <w:rPr>
              <w:rFonts w:cs="Times New Roman"/>
              <w:noProof/>
              <w:color w:val="808080"/>
              <w:sz w:val="18"/>
            </w:rPr>
            <w:t>20</w:t>
          </w:r>
          <w:r w:rsidR="00F92168" w:rsidRPr="00DD440F">
            <w:rPr>
              <w:rFonts w:cs="Times New Roman"/>
              <w:color w:val="808080"/>
              <w:sz w:val="18"/>
            </w:rPr>
            <w:fldChar w:fldCharType="end"/>
          </w:r>
        </w:p>
      </w:tc>
    </w:tr>
  </w:tbl>
  <w:p w:rsidR="00DD440F" w:rsidRPr="00DD440F" w:rsidRDefault="00DD440F" w:rsidP="00DD440F">
    <w:pPr>
      <w:pStyle w:val="a6"/>
    </w:pP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000"/>
    </w:tblPr>
    <w:tblGrid>
      <w:gridCol w:w="9856"/>
      <w:gridCol w:w="4930"/>
    </w:tblGrid>
    <w:tr w:rsidR="00DD440F" w:rsidTr="00DD440F">
      <w:tc>
        <w:tcPr>
          <w:tcW w:w="3333" w:type="pct"/>
          <w:shd w:val="clear" w:color="auto" w:fill="auto"/>
        </w:tcPr>
        <w:p w:rsidR="00DD440F" w:rsidRPr="00DD440F" w:rsidRDefault="00DD440F" w:rsidP="00DD440F">
          <w:pPr>
            <w:pStyle w:val="a6"/>
            <w:ind w:firstLine="0"/>
            <w:rPr>
              <w:rFonts w:cs="Times New Roman"/>
              <w:color w:val="808080"/>
              <w:sz w:val="18"/>
            </w:rPr>
          </w:pPr>
          <w:r w:rsidRPr="00DD440F">
            <w:rPr>
              <w:rFonts w:cs="Times New Roman"/>
              <w:color w:val="808080"/>
              <w:sz w:val="18"/>
            </w:rPr>
            <w:t>Государственная эталонная база данных правовых актов Ярославской области</w:t>
          </w:r>
        </w:p>
      </w:tc>
      <w:tc>
        <w:tcPr>
          <w:tcW w:w="1667" w:type="pct"/>
          <w:shd w:val="clear" w:color="auto" w:fill="auto"/>
        </w:tcPr>
        <w:p w:rsidR="00DD440F" w:rsidRPr="00DD440F" w:rsidRDefault="00DD440F" w:rsidP="00DD440F">
          <w:pPr>
            <w:pStyle w:val="a6"/>
            <w:ind w:firstLine="0"/>
            <w:jc w:val="right"/>
            <w:rPr>
              <w:rFonts w:cs="Times New Roman"/>
              <w:color w:val="808080"/>
              <w:sz w:val="18"/>
            </w:rPr>
          </w:pPr>
          <w:r w:rsidRPr="00DD440F">
            <w:rPr>
              <w:rFonts w:cs="Times New Roman"/>
              <w:color w:val="808080"/>
              <w:sz w:val="18"/>
            </w:rPr>
            <w:t xml:space="preserve">Страница </w:t>
          </w:r>
          <w:r w:rsidR="00F92168" w:rsidRPr="00DD440F">
            <w:rPr>
              <w:rFonts w:cs="Times New Roman"/>
              <w:color w:val="808080"/>
              <w:sz w:val="18"/>
            </w:rPr>
            <w:fldChar w:fldCharType="begin"/>
          </w:r>
          <w:r w:rsidRPr="00DD440F">
            <w:rPr>
              <w:rFonts w:cs="Times New Roman"/>
              <w:color w:val="808080"/>
              <w:sz w:val="18"/>
            </w:rPr>
            <w:instrText xml:space="preserve"> PAGE </w:instrText>
          </w:r>
          <w:r w:rsidR="00F92168" w:rsidRPr="00DD440F">
            <w:rPr>
              <w:rFonts w:cs="Times New Roman"/>
              <w:color w:val="808080"/>
              <w:sz w:val="18"/>
            </w:rPr>
            <w:fldChar w:fldCharType="separate"/>
          </w:r>
          <w:r w:rsidR="006E5BD3">
            <w:rPr>
              <w:rFonts w:cs="Times New Roman"/>
              <w:noProof/>
              <w:color w:val="808080"/>
              <w:sz w:val="18"/>
            </w:rPr>
            <w:t>11</w:t>
          </w:r>
          <w:r w:rsidR="00F92168" w:rsidRPr="00DD440F">
            <w:rPr>
              <w:rFonts w:cs="Times New Roman"/>
              <w:color w:val="808080"/>
              <w:sz w:val="18"/>
            </w:rPr>
            <w:fldChar w:fldCharType="end"/>
          </w:r>
          <w:r w:rsidRPr="00DD440F">
            <w:rPr>
              <w:rFonts w:cs="Times New Roman"/>
              <w:color w:val="808080"/>
              <w:sz w:val="18"/>
            </w:rPr>
            <w:t xml:space="preserve"> из </w:t>
          </w:r>
          <w:r w:rsidR="00F92168" w:rsidRPr="00DD440F">
            <w:rPr>
              <w:rFonts w:cs="Times New Roman"/>
              <w:color w:val="808080"/>
              <w:sz w:val="18"/>
            </w:rPr>
            <w:fldChar w:fldCharType="begin"/>
          </w:r>
          <w:r w:rsidRPr="00DD440F">
            <w:rPr>
              <w:rFonts w:cs="Times New Roman"/>
              <w:color w:val="808080"/>
              <w:sz w:val="18"/>
            </w:rPr>
            <w:instrText xml:space="preserve"> NUMPAGES </w:instrText>
          </w:r>
          <w:r w:rsidR="00F92168" w:rsidRPr="00DD440F">
            <w:rPr>
              <w:rFonts w:cs="Times New Roman"/>
              <w:color w:val="808080"/>
              <w:sz w:val="18"/>
            </w:rPr>
            <w:fldChar w:fldCharType="separate"/>
          </w:r>
          <w:r w:rsidR="006E5BD3">
            <w:rPr>
              <w:rFonts w:cs="Times New Roman"/>
              <w:noProof/>
              <w:color w:val="808080"/>
              <w:sz w:val="18"/>
            </w:rPr>
            <w:t>39</w:t>
          </w:r>
          <w:r w:rsidR="00F92168" w:rsidRPr="00DD440F">
            <w:rPr>
              <w:rFonts w:cs="Times New Roman"/>
              <w:color w:val="808080"/>
              <w:sz w:val="18"/>
            </w:rPr>
            <w:fldChar w:fldCharType="end"/>
          </w:r>
        </w:p>
      </w:tc>
    </w:tr>
  </w:tbl>
  <w:p w:rsidR="00810833" w:rsidRPr="00DD440F" w:rsidRDefault="00810833" w:rsidP="00DD440F">
    <w:pPr>
      <w:pStyle w:val="a6"/>
    </w:pP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000"/>
    </w:tblPr>
    <w:tblGrid>
      <w:gridCol w:w="9856"/>
      <w:gridCol w:w="4930"/>
    </w:tblGrid>
    <w:tr w:rsidR="00DD440F" w:rsidTr="00DD440F">
      <w:tc>
        <w:tcPr>
          <w:tcW w:w="3333" w:type="pct"/>
          <w:shd w:val="clear" w:color="auto" w:fill="auto"/>
        </w:tcPr>
        <w:p w:rsidR="00DD440F" w:rsidRPr="00DD440F" w:rsidRDefault="00DD440F" w:rsidP="00DD440F">
          <w:pPr>
            <w:pStyle w:val="a6"/>
            <w:ind w:firstLine="0"/>
            <w:rPr>
              <w:rFonts w:cs="Times New Roman"/>
              <w:color w:val="808080"/>
              <w:sz w:val="18"/>
            </w:rPr>
          </w:pPr>
          <w:r w:rsidRPr="00DD440F">
            <w:rPr>
              <w:rFonts w:cs="Times New Roman"/>
              <w:color w:val="808080"/>
              <w:sz w:val="18"/>
            </w:rPr>
            <w:t>Государственная эталонная база данных правовых актов Ярославской области</w:t>
          </w:r>
        </w:p>
      </w:tc>
      <w:tc>
        <w:tcPr>
          <w:tcW w:w="1667" w:type="pct"/>
          <w:shd w:val="clear" w:color="auto" w:fill="auto"/>
        </w:tcPr>
        <w:p w:rsidR="00DD440F" w:rsidRPr="00DD440F" w:rsidRDefault="00DD440F" w:rsidP="00DD440F">
          <w:pPr>
            <w:pStyle w:val="a6"/>
            <w:ind w:firstLine="0"/>
            <w:jc w:val="right"/>
            <w:rPr>
              <w:rFonts w:cs="Times New Roman"/>
              <w:color w:val="808080"/>
              <w:sz w:val="18"/>
            </w:rPr>
          </w:pPr>
          <w:r w:rsidRPr="00DD440F">
            <w:rPr>
              <w:rFonts w:cs="Times New Roman"/>
              <w:color w:val="808080"/>
              <w:sz w:val="18"/>
            </w:rPr>
            <w:t xml:space="preserve">Страница </w:t>
          </w:r>
          <w:r w:rsidR="00F92168" w:rsidRPr="00DD440F">
            <w:rPr>
              <w:rFonts w:cs="Times New Roman"/>
              <w:color w:val="808080"/>
              <w:sz w:val="18"/>
            </w:rPr>
            <w:fldChar w:fldCharType="begin"/>
          </w:r>
          <w:r w:rsidRPr="00DD440F">
            <w:rPr>
              <w:rFonts w:cs="Times New Roman"/>
              <w:color w:val="808080"/>
              <w:sz w:val="18"/>
            </w:rPr>
            <w:instrText xml:space="preserve"> PAGE </w:instrText>
          </w:r>
          <w:r w:rsidR="00F92168" w:rsidRPr="00DD440F">
            <w:rPr>
              <w:rFonts w:cs="Times New Roman"/>
              <w:color w:val="808080"/>
              <w:sz w:val="18"/>
            </w:rPr>
            <w:fldChar w:fldCharType="separate"/>
          </w:r>
          <w:r w:rsidR="006E5BD3">
            <w:rPr>
              <w:rFonts w:cs="Times New Roman"/>
              <w:noProof/>
              <w:color w:val="808080"/>
              <w:sz w:val="18"/>
            </w:rPr>
            <w:t>7</w:t>
          </w:r>
          <w:r w:rsidR="00F92168" w:rsidRPr="00DD440F">
            <w:rPr>
              <w:rFonts w:cs="Times New Roman"/>
              <w:color w:val="808080"/>
              <w:sz w:val="18"/>
            </w:rPr>
            <w:fldChar w:fldCharType="end"/>
          </w:r>
          <w:r w:rsidRPr="00DD440F">
            <w:rPr>
              <w:rFonts w:cs="Times New Roman"/>
              <w:color w:val="808080"/>
              <w:sz w:val="18"/>
            </w:rPr>
            <w:t xml:space="preserve"> из </w:t>
          </w:r>
          <w:r w:rsidR="00F92168" w:rsidRPr="00DD440F">
            <w:rPr>
              <w:rFonts w:cs="Times New Roman"/>
              <w:color w:val="808080"/>
              <w:sz w:val="18"/>
            </w:rPr>
            <w:fldChar w:fldCharType="begin"/>
          </w:r>
          <w:r w:rsidRPr="00DD440F">
            <w:rPr>
              <w:rFonts w:cs="Times New Roman"/>
              <w:color w:val="808080"/>
              <w:sz w:val="18"/>
            </w:rPr>
            <w:instrText xml:space="preserve"> NUMPAGES </w:instrText>
          </w:r>
          <w:r w:rsidR="00F92168" w:rsidRPr="00DD440F">
            <w:rPr>
              <w:rFonts w:cs="Times New Roman"/>
              <w:color w:val="808080"/>
              <w:sz w:val="18"/>
            </w:rPr>
            <w:fldChar w:fldCharType="separate"/>
          </w:r>
          <w:r w:rsidR="006E5BD3">
            <w:rPr>
              <w:rFonts w:cs="Times New Roman"/>
              <w:noProof/>
              <w:color w:val="808080"/>
              <w:sz w:val="18"/>
            </w:rPr>
            <w:t>35</w:t>
          </w:r>
          <w:r w:rsidR="00F92168" w:rsidRPr="00DD440F">
            <w:rPr>
              <w:rFonts w:cs="Times New Roman"/>
              <w:color w:val="808080"/>
              <w:sz w:val="18"/>
            </w:rPr>
            <w:fldChar w:fldCharType="end"/>
          </w:r>
        </w:p>
      </w:tc>
    </w:tr>
  </w:tbl>
  <w:p w:rsidR="00810833" w:rsidRPr="00DD440F" w:rsidRDefault="00810833" w:rsidP="00DD440F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000"/>
    </w:tblPr>
    <w:tblGrid>
      <w:gridCol w:w="6379"/>
      <w:gridCol w:w="3191"/>
    </w:tblGrid>
    <w:tr w:rsidR="00DD440F" w:rsidTr="00DD440F">
      <w:tc>
        <w:tcPr>
          <w:tcW w:w="3333" w:type="pct"/>
          <w:shd w:val="clear" w:color="auto" w:fill="auto"/>
        </w:tcPr>
        <w:p w:rsidR="00DD440F" w:rsidRPr="00DD440F" w:rsidRDefault="00DD440F" w:rsidP="00DD440F">
          <w:pPr>
            <w:pStyle w:val="a6"/>
            <w:ind w:firstLine="0"/>
            <w:rPr>
              <w:rFonts w:cs="Times New Roman"/>
              <w:color w:val="808080"/>
              <w:sz w:val="18"/>
            </w:rPr>
          </w:pPr>
          <w:r w:rsidRPr="00DD440F">
            <w:rPr>
              <w:rFonts w:cs="Times New Roman"/>
              <w:color w:val="808080"/>
              <w:sz w:val="18"/>
            </w:rPr>
            <w:t>Государственная эталонная база данных правовых актов Ярославской области</w:t>
          </w:r>
        </w:p>
      </w:tc>
      <w:tc>
        <w:tcPr>
          <w:tcW w:w="1667" w:type="pct"/>
          <w:shd w:val="clear" w:color="auto" w:fill="auto"/>
        </w:tcPr>
        <w:p w:rsidR="00DD440F" w:rsidRPr="00DD440F" w:rsidRDefault="00DD440F" w:rsidP="00DD440F">
          <w:pPr>
            <w:pStyle w:val="a6"/>
            <w:ind w:firstLine="0"/>
            <w:jc w:val="right"/>
            <w:rPr>
              <w:rFonts w:cs="Times New Roman"/>
              <w:color w:val="808080"/>
              <w:sz w:val="18"/>
            </w:rPr>
          </w:pPr>
          <w:r w:rsidRPr="00DD440F">
            <w:rPr>
              <w:rFonts w:cs="Times New Roman"/>
              <w:color w:val="808080"/>
              <w:sz w:val="18"/>
            </w:rPr>
            <w:t xml:space="preserve">Страница </w:t>
          </w:r>
          <w:r w:rsidR="00F92168" w:rsidRPr="00DD440F">
            <w:rPr>
              <w:rFonts w:cs="Times New Roman"/>
              <w:color w:val="808080"/>
              <w:sz w:val="18"/>
            </w:rPr>
            <w:fldChar w:fldCharType="begin"/>
          </w:r>
          <w:r w:rsidRPr="00DD440F">
            <w:rPr>
              <w:rFonts w:cs="Times New Roman"/>
              <w:color w:val="808080"/>
              <w:sz w:val="18"/>
            </w:rPr>
            <w:instrText xml:space="preserve"> PAGE </w:instrText>
          </w:r>
          <w:r w:rsidR="00F92168" w:rsidRPr="00DD440F">
            <w:rPr>
              <w:rFonts w:cs="Times New Roman"/>
              <w:color w:val="808080"/>
              <w:sz w:val="18"/>
            </w:rPr>
            <w:fldChar w:fldCharType="separate"/>
          </w:r>
          <w:r w:rsidR="006E5BD3">
            <w:rPr>
              <w:rFonts w:cs="Times New Roman"/>
              <w:noProof/>
              <w:color w:val="808080"/>
              <w:sz w:val="18"/>
            </w:rPr>
            <w:t>1</w:t>
          </w:r>
          <w:r w:rsidR="00F92168" w:rsidRPr="00DD440F">
            <w:rPr>
              <w:rFonts w:cs="Times New Roman"/>
              <w:color w:val="808080"/>
              <w:sz w:val="18"/>
            </w:rPr>
            <w:fldChar w:fldCharType="end"/>
          </w:r>
          <w:r w:rsidRPr="00DD440F">
            <w:rPr>
              <w:rFonts w:cs="Times New Roman"/>
              <w:color w:val="808080"/>
              <w:sz w:val="18"/>
            </w:rPr>
            <w:t xml:space="preserve"> из </w:t>
          </w:r>
          <w:r w:rsidR="00F92168" w:rsidRPr="00DD440F">
            <w:rPr>
              <w:rFonts w:cs="Times New Roman"/>
              <w:color w:val="808080"/>
              <w:sz w:val="18"/>
            </w:rPr>
            <w:fldChar w:fldCharType="begin"/>
          </w:r>
          <w:r w:rsidRPr="00DD440F">
            <w:rPr>
              <w:rFonts w:cs="Times New Roman"/>
              <w:color w:val="808080"/>
              <w:sz w:val="18"/>
            </w:rPr>
            <w:instrText xml:space="preserve"> NUMPAGES </w:instrText>
          </w:r>
          <w:r w:rsidR="00F92168" w:rsidRPr="00DD440F">
            <w:rPr>
              <w:rFonts w:cs="Times New Roman"/>
              <w:color w:val="808080"/>
              <w:sz w:val="18"/>
            </w:rPr>
            <w:fldChar w:fldCharType="separate"/>
          </w:r>
          <w:r w:rsidR="006E5BD3">
            <w:rPr>
              <w:rFonts w:cs="Times New Roman"/>
              <w:noProof/>
              <w:color w:val="808080"/>
              <w:sz w:val="18"/>
            </w:rPr>
            <w:t>13</w:t>
          </w:r>
          <w:r w:rsidR="00F92168" w:rsidRPr="00DD440F">
            <w:rPr>
              <w:rFonts w:cs="Times New Roman"/>
              <w:color w:val="808080"/>
              <w:sz w:val="18"/>
            </w:rPr>
            <w:fldChar w:fldCharType="end"/>
          </w:r>
        </w:p>
      </w:tc>
    </w:tr>
  </w:tbl>
  <w:p w:rsidR="00DD440F" w:rsidRPr="00DD440F" w:rsidRDefault="00DD440F" w:rsidP="00DD440F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440F" w:rsidRDefault="00DD440F">
    <w:pPr>
      <w:pStyle w:val="a6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000"/>
    </w:tblPr>
    <w:tblGrid>
      <w:gridCol w:w="6380"/>
      <w:gridCol w:w="3191"/>
    </w:tblGrid>
    <w:tr w:rsidR="00DD440F" w:rsidTr="00DD440F">
      <w:tc>
        <w:tcPr>
          <w:tcW w:w="3333" w:type="pct"/>
          <w:shd w:val="clear" w:color="auto" w:fill="auto"/>
        </w:tcPr>
        <w:p w:rsidR="00DD440F" w:rsidRPr="00DD440F" w:rsidRDefault="00DD440F" w:rsidP="00DD440F">
          <w:pPr>
            <w:pStyle w:val="a6"/>
            <w:ind w:firstLine="0"/>
            <w:rPr>
              <w:rFonts w:cs="Times New Roman"/>
              <w:color w:val="808080"/>
              <w:sz w:val="18"/>
            </w:rPr>
          </w:pPr>
          <w:r w:rsidRPr="00DD440F">
            <w:rPr>
              <w:rFonts w:cs="Times New Roman"/>
              <w:color w:val="808080"/>
              <w:sz w:val="18"/>
            </w:rPr>
            <w:t>Государственная эталонная база данных правовых актов Ярославской области</w:t>
          </w:r>
        </w:p>
      </w:tc>
      <w:tc>
        <w:tcPr>
          <w:tcW w:w="1667" w:type="pct"/>
          <w:shd w:val="clear" w:color="auto" w:fill="auto"/>
        </w:tcPr>
        <w:p w:rsidR="00DD440F" w:rsidRPr="00DD440F" w:rsidRDefault="00DD440F" w:rsidP="00DD440F">
          <w:pPr>
            <w:pStyle w:val="a6"/>
            <w:ind w:firstLine="0"/>
            <w:jc w:val="right"/>
            <w:rPr>
              <w:rFonts w:cs="Times New Roman"/>
              <w:color w:val="808080"/>
              <w:sz w:val="18"/>
            </w:rPr>
          </w:pPr>
          <w:r w:rsidRPr="00DD440F">
            <w:rPr>
              <w:rFonts w:cs="Times New Roman"/>
              <w:color w:val="808080"/>
              <w:sz w:val="18"/>
            </w:rPr>
            <w:t xml:space="preserve">Страница </w:t>
          </w:r>
          <w:r w:rsidR="00F92168" w:rsidRPr="00DD440F">
            <w:rPr>
              <w:rFonts w:cs="Times New Roman"/>
              <w:color w:val="808080"/>
              <w:sz w:val="18"/>
            </w:rPr>
            <w:fldChar w:fldCharType="begin"/>
          </w:r>
          <w:r w:rsidRPr="00DD440F">
            <w:rPr>
              <w:rFonts w:cs="Times New Roman"/>
              <w:color w:val="808080"/>
              <w:sz w:val="18"/>
            </w:rPr>
            <w:instrText xml:space="preserve"> PAGE </w:instrText>
          </w:r>
          <w:r w:rsidR="00F92168" w:rsidRPr="00DD440F">
            <w:rPr>
              <w:rFonts w:cs="Times New Roman"/>
              <w:color w:val="808080"/>
              <w:sz w:val="18"/>
            </w:rPr>
            <w:fldChar w:fldCharType="separate"/>
          </w:r>
          <w:r w:rsidR="006E5BD3">
            <w:rPr>
              <w:rFonts w:cs="Times New Roman"/>
              <w:noProof/>
              <w:color w:val="808080"/>
              <w:sz w:val="18"/>
            </w:rPr>
            <w:t>11</w:t>
          </w:r>
          <w:r w:rsidR="00F92168" w:rsidRPr="00DD440F">
            <w:rPr>
              <w:rFonts w:cs="Times New Roman"/>
              <w:color w:val="808080"/>
              <w:sz w:val="18"/>
            </w:rPr>
            <w:fldChar w:fldCharType="end"/>
          </w:r>
          <w:r w:rsidRPr="00DD440F">
            <w:rPr>
              <w:rFonts w:cs="Times New Roman"/>
              <w:color w:val="808080"/>
              <w:sz w:val="18"/>
            </w:rPr>
            <w:t xml:space="preserve"> из </w:t>
          </w:r>
          <w:r w:rsidR="00F92168" w:rsidRPr="00DD440F">
            <w:rPr>
              <w:rFonts w:cs="Times New Roman"/>
              <w:color w:val="808080"/>
              <w:sz w:val="18"/>
            </w:rPr>
            <w:fldChar w:fldCharType="begin"/>
          </w:r>
          <w:r w:rsidRPr="00DD440F">
            <w:rPr>
              <w:rFonts w:cs="Times New Roman"/>
              <w:color w:val="808080"/>
              <w:sz w:val="18"/>
            </w:rPr>
            <w:instrText xml:space="preserve"> NUMPAGES </w:instrText>
          </w:r>
          <w:r w:rsidR="00F92168" w:rsidRPr="00DD440F">
            <w:rPr>
              <w:rFonts w:cs="Times New Roman"/>
              <w:color w:val="808080"/>
              <w:sz w:val="18"/>
            </w:rPr>
            <w:fldChar w:fldCharType="separate"/>
          </w:r>
          <w:r w:rsidR="006E5BD3">
            <w:rPr>
              <w:rFonts w:cs="Times New Roman"/>
              <w:noProof/>
              <w:color w:val="808080"/>
              <w:sz w:val="18"/>
            </w:rPr>
            <w:t>32</w:t>
          </w:r>
          <w:r w:rsidR="00F92168" w:rsidRPr="00DD440F">
            <w:rPr>
              <w:rFonts w:cs="Times New Roman"/>
              <w:color w:val="808080"/>
              <w:sz w:val="18"/>
            </w:rPr>
            <w:fldChar w:fldCharType="end"/>
          </w:r>
        </w:p>
      </w:tc>
    </w:tr>
  </w:tbl>
  <w:p w:rsidR="00DD440F" w:rsidRPr="00DD440F" w:rsidRDefault="00DD440F" w:rsidP="00DD440F">
    <w:pPr>
      <w:pStyle w:val="a6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000"/>
    </w:tblPr>
    <w:tblGrid>
      <w:gridCol w:w="6380"/>
      <w:gridCol w:w="3191"/>
    </w:tblGrid>
    <w:tr w:rsidR="00DD440F" w:rsidTr="00DD440F">
      <w:tc>
        <w:tcPr>
          <w:tcW w:w="3333" w:type="pct"/>
          <w:shd w:val="clear" w:color="auto" w:fill="auto"/>
        </w:tcPr>
        <w:p w:rsidR="00DD440F" w:rsidRPr="00DD440F" w:rsidRDefault="00DD440F" w:rsidP="00DD440F">
          <w:pPr>
            <w:pStyle w:val="a6"/>
            <w:ind w:firstLine="0"/>
            <w:rPr>
              <w:rFonts w:cs="Times New Roman"/>
              <w:color w:val="808080"/>
              <w:sz w:val="18"/>
            </w:rPr>
          </w:pPr>
          <w:r w:rsidRPr="00DD440F">
            <w:rPr>
              <w:rFonts w:cs="Times New Roman"/>
              <w:color w:val="808080"/>
              <w:sz w:val="18"/>
            </w:rPr>
            <w:t>Государственная эталонная база данных правовых актов Ярославской области</w:t>
          </w:r>
        </w:p>
      </w:tc>
      <w:tc>
        <w:tcPr>
          <w:tcW w:w="1667" w:type="pct"/>
          <w:shd w:val="clear" w:color="auto" w:fill="auto"/>
        </w:tcPr>
        <w:p w:rsidR="00DD440F" w:rsidRPr="00DD440F" w:rsidRDefault="00DD440F" w:rsidP="00DD440F">
          <w:pPr>
            <w:pStyle w:val="a6"/>
            <w:ind w:firstLine="0"/>
            <w:jc w:val="right"/>
            <w:rPr>
              <w:rFonts w:cs="Times New Roman"/>
              <w:color w:val="808080"/>
              <w:sz w:val="18"/>
            </w:rPr>
          </w:pPr>
          <w:r w:rsidRPr="00DD440F">
            <w:rPr>
              <w:rFonts w:cs="Times New Roman"/>
              <w:color w:val="808080"/>
              <w:sz w:val="18"/>
            </w:rPr>
            <w:t xml:space="preserve">Страница </w:t>
          </w:r>
          <w:r w:rsidR="00F92168" w:rsidRPr="00DD440F">
            <w:rPr>
              <w:rFonts w:cs="Times New Roman"/>
              <w:color w:val="808080"/>
              <w:sz w:val="18"/>
            </w:rPr>
            <w:fldChar w:fldCharType="begin"/>
          </w:r>
          <w:r w:rsidRPr="00DD440F">
            <w:rPr>
              <w:rFonts w:cs="Times New Roman"/>
              <w:color w:val="808080"/>
              <w:sz w:val="18"/>
            </w:rPr>
            <w:instrText xml:space="preserve"> PAGE </w:instrText>
          </w:r>
          <w:r w:rsidR="00F92168" w:rsidRPr="00DD440F">
            <w:rPr>
              <w:rFonts w:cs="Times New Roman"/>
              <w:color w:val="808080"/>
              <w:sz w:val="18"/>
            </w:rPr>
            <w:fldChar w:fldCharType="separate"/>
          </w:r>
          <w:r w:rsidR="006E5BD3">
            <w:rPr>
              <w:rFonts w:cs="Times New Roman"/>
              <w:noProof/>
              <w:color w:val="808080"/>
              <w:sz w:val="18"/>
            </w:rPr>
            <w:t>1</w:t>
          </w:r>
          <w:r w:rsidR="00F92168" w:rsidRPr="00DD440F">
            <w:rPr>
              <w:rFonts w:cs="Times New Roman"/>
              <w:color w:val="808080"/>
              <w:sz w:val="18"/>
            </w:rPr>
            <w:fldChar w:fldCharType="end"/>
          </w:r>
          <w:r w:rsidRPr="00DD440F">
            <w:rPr>
              <w:rFonts w:cs="Times New Roman"/>
              <w:color w:val="808080"/>
              <w:sz w:val="18"/>
            </w:rPr>
            <w:t xml:space="preserve"> из </w:t>
          </w:r>
          <w:r w:rsidR="00F92168" w:rsidRPr="00DD440F">
            <w:rPr>
              <w:rFonts w:cs="Times New Roman"/>
              <w:color w:val="808080"/>
              <w:sz w:val="18"/>
            </w:rPr>
            <w:fldChar w:fldCharType="begin"/>
          </w:r>
          <w:r w:rsidRPr="00DD440F">
            <w:rPr>
              <w:rFonts w:cs="Times New Roman"/>
              <w:color w:val="808080"/>
              <w:sz w:val="18"/>
            </w:rPr>
            <w:instrText xml:space="preserve"> NUMPAGES </w:instrText>
          </w:r>
          <w:r w:rsidR="00F92168" w:rsidRPr="00DD440F">
            <w:rPr>
              <w:rFonts w:cs="Times New Roman"/>
              <w:color w:val="808080"/>
              <w:sz w:val="18"/>
            </w:rPr>
            <w:fldChar w:fldCharType="separate"/>
          </w:r>
          <w:r w:rsidR="006E5BD3">
            <w:rPr>
              <w:rFonts w:cs="Times New Roman"/>
              <w:noProof/>
              <w:color w:val="808080"/>
              <w:sz w:val="18"/>
            </w:rPr>
            <w:t>20</w:t>
          </w:r>
          <w:r w:rsidR="00F92168" w:rsidRPr="00DD440F">
            <w:rPr>
              <w:rFonts w:cs="Times New Roman"/>
              <w:color w:val="808080"/>
              <w:sz w:val="18"/>
            </w:rPr>
            <w:fldChar w:fldCharType="end"/>
          </w:r>
        </w:p>
      </w:tc>
    </w:tr>
  </w:tbl>
  <w:p w:rsidR="00DD440F" w:rsidRPr="00DD440F" w:rsidRDefault="00DD440F" w:rsidP="00DD440F">
    <w:pPr>
      <w:pStyle w:val="a6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440F" w:rsidRDefault="00DD440F">
    <w:pPr>
      <w:pStyle w:val="a6"/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000"/>
    </w:tblPr>
    <w:tblGrid>
      <w:gridCol w:w="9856"/>
      <w:gridCol w:w="4930"/>
    </w:tblGrid>
    <w:tr w:rsidR="00DD440F" w:rsidTr="00DD440F">
      <w:tc>
        <w:tcPr>
          <w:tcW w:w="3333" w:type="pct"/>
          <w:shd w:val="clear" w:color="auto" w:fill="auto"/>
        </w:tcPr>
        <w:p w:rsidR="00DD440F" w:rsidRPr="00DD440F" w:rsidRDefault="00DD440F" w:rsidP="00DD440F">
          <w:pPr>
            <w:pStyle w:val="a6"/>
            <w:ind w:firstLine="0"/>
            <w:rPr>
              <w:rFonts w:cs="Times New Roman"/>
              <w:color w:val="808080"/>
              <w:sz w:val="18"/>
            </w:rPr>
          </w:pPr>
          <w:r w:rsidRPr="00DD440F">
            <w:rPr>
              <w:rFonts w:cs="Times New Roman"/>
              <w:color w:val="808080"/>
              <w:sz w:val="18"/>
            </w:rPr>
            <w:t>Государственная эталонная база данных правовых актов Ярославской области</w:t>
          </w:r>
        </w:p>
      </w:tc>
      <w:tc>
        <w:tcPr>
          <w:tcW w:w="1667" w:type="pct"/>
          <w:shd w:val="clear" w:color="auto" w:fill="auto"/>
        </w:tcPr>
        <w:p w:rsidR="00DD440F" w:rsidRPr="00DD440F" w:rsidRDefault="00DD440F" w:rsidP="00DD440F">
          <w:pPr>
            <w:pStyle w:val="a6"/>
            <w:ind w:firstLine="0"/>
            <w:jc w:val="right"/>
            <w:rPr>
              <w:rFonts w:cs="Times New Roman"/>
              <w:color w:val="808080"/>
              <w:sz w:val="18"/>
            </w:rPr>
          </w:pPr>
          <w:r w:rsidRPr="00DD440F">
            <w:rPr>
              <w:rFonts w:cs="Times New Roman"/>
              <w:color w:val="808080"/>
              <w:sz w:val="18"/>
            </w:rPr>
            <w:t xml:space="preserve">Страница </w:t>
          </w:r>
          <w:r w:rsidR="00F92168" w:rsidRPr="00DD440F">
            <w:rPr>
              <w:rFonts w:cs="Times New Roman"/>
              <w:color w:val="808080"/>
              <w:sz w:val="18"/>
            </w:rPr>
            <w:fldChar w:fldCharType="begin"/>
          </w:r>
          <w:r w:rsidRPr="00DD440F">
            <w:rPr>
              <w:rFonts w:cs="Times New Roman"/>
              <w:color w:val="808080"/>
              <w:sz w:val="18"/>
            </w:rPr>
            <w:instrText xml:space="preserve"> PAGE </w:instrText>
          </w:r>
          <w:r w:rsidR="00F92168" w:rsidRPr="00DD440F">
            <w:rPr>
              <w:rFonts w:cs="Times New Roman"/>
              <w:color w:val="808080"/>
              <w:sz w:val="18"/>
            </w:rPr>
            <w:fldChar w:fldCharType="separate"/>
          </w:r>
          <w:r w:rsidR="006E5BD3">
            <w:rPr>
              <w:rFonts w:cs="Times New Roman"/>
              <w:noProof/>
              <w:color w:val="808080"/>
              <w:sz w:val="18"/>
            </w:rPr>
            <w:t>2</w:t>
          </w:r>
          <w:r w:rsidR="00F92168" w:rsidRPr="00DD440F">
            <w:rPr>
              <w:rFonts w:cs="Times New Roman"/>
              <w:color w:val="808080"/>
              <w:sz w:val="18"/>
            </w:rPr>
            <w:fldChar w:fldCharType="end"/>
          </w:r>
          <w:r w:rsidRPr="00DD440F">
            <w:rPr>
              <w:rFonts w:cs="Times New Roman"/>
              <w:color w:val="808080"/>
              <w:sz w:val="18"/>
            </w:rPr>
            <w:t xml:space="preserve"> из </w:t>
          </w:r>
          <w:r w:rsidR="00F92168" w:rsidRPr="00DD440F">
            <w:rPr>
              <w:rFonts w:cs="Times New Roman"/>
              <w:color w:val="808080"/>
              <w:sz w:val="18"/>
            </w:rPr>
            <w:fldChar w:fldCharType="begin"/>
          </w:r>
          <w:r w:rsidRPr="00DD440F">
            <w:rPr>
              <w:rFonts w:cs="Times New Roman"/>
              <w:color w:val="808080"/>
              <w:sz w:val="18"/>
            </w:rPr>
            <w:instrText xml:space="preserve"> NUMPAGES </w:instrText>
          </w:r>
          <w:r w:rsidR="00F92168" w:rsidRPr="00DD440F">
            <w:rPr>
              <w:rFonts w:cs="Times New Roman"/>
              <w:color w:val="808080"/>
              <w:sz w:val="18"/>
            </w:rPr>
            <w:fldChar w:fldCharType="separate"/>
          </w:r>
          <w:r w:rsidR="006E5BD3">
            <w:rPr>
              <w:rFonts w:cs="Times New Roman"/>
              <w:noProof/>
              <w:color w:val="808080"/>
              <w:sz w:val="18"/>
            </w:rPr>
            <w:t>35</w:t>
          </w:r>
          <w:r w:rsidR="00F92168" w:rsidRPr="00DD440F">
            <w:rPr>
              <w:rFonts w:cs="Times New Roman"/>
              <w:color w:val="808080"/>
              <w:sz w:val="18"/>
            </w:rPr>
            <w:fldChar w:fldCharType="end"/>
          </w:r>
        </w:p>
      </w:tc>
    </w:tr>
  </w:tbl>
  <w:p w:rsidR="00DD440F" w:rsidRPr="00DD440F" w:rsidRDefault="00DD440F" w:rsidP="00DD440F">
    <w:pPr>
      <w:pStyle w:val="a6"/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000"/>
    </w:tblPr>
    <w:tblGrid>
      <w:gridCol w:w="9856"/>
      <w:gridCol w:w="4930"/>
    </w:tblGrid>
    <w:tr w:rsidR="00DD440F" w:rsidTr="00DD440F">
      <w:tc>
        <w:tcPr>
          <w:tcW w:w="3333" w:type="pct"/>
          <w:shd w:val="clear" w:color="auto" w:fill="auto"/>
        </w:tcPr>
        <w:p w:rsidR="00DD440F" w:rsidRPr="00DD440F" w:rsidRDefault="00DD440F" w:rsidP="00DD440F">
          <w:pPr>
            <w:pStyle w:val="a6"/>
            <w:ind w:firstLine="0"/>
            <w:rPr>
              <w:rFonts w:cs="Times New Roman"/>
              <w:color w:val="808080"/>
              <w:sz w:val="18"/>
            </w:rPr>
          </w:pPr>
          <w:r w:rsidRPr="00DD440F">
            <w:rPr>
              <w:rFonts w:cs="Times New Roman"/>
              <w:color w:val="808080"/>
              <w:sz w:val="18"/>
            </w:rPr>
            <w:t>Государственная эталонная база данных правовых актов Ярославской области</w:t>
          </w:r>
        </w:p>
      </w:tc>
      <w:tc>
        <w:tcPr>
          <w:tcW w:w="1667" w:type="pct"/>
          <w:shd w:val="clear" w:color="auto" w:fill="auto"/>
        </w:tcPr>
        <w:p w:rsidR="00DD440F" w:rsidRPr="00DD440F" w:rsidRDefault="00DD440F" w:rsidP="00DD440F">
          <w:pPr>
            <w:pStyle w:val="a6"/>
            <w:ind w:firstLine="0"/>
            <w:jc w:val="right"/>
            <w:rPr>
              <w:rFonts w:cs="Times New Roman"/>
              <w:color w:val="808080"/>
              <w:sz w:val="18"/>
            </w:rPr>
          </w:pPr>
          <w:r w:rsidRPr="00DD440F">
            <w:rPr>
              <w:rFonts w:cs="Times New Roman"/>
              <w:color w:val="808080"/>
              <w:sz w:val="18"/>
            </w:rPr>
            <w:t xml:space="preserve">Страница </w:t>
          </w:r>
          <w:r w:rsidR="00F92168" w:rsidRPr="00DD440F">
            <w:rPr>
              <w:rFonts w:cs="Times New Roman"/>
              <w:color w:val="808080"/>
              <w:sz w:val="18"/>
            </w:rPr>
            <w:fldChar w:fldCharType="begin"/>
          </w:r>
          <w:r w:rsidRPr="00DD440F">
            <w:rPr>
              <w:rFonts w:cs="Times New Roman"/>
              <w:color w:val="808080"/>
              <w:sz w:val="18"/>
            </w:rPr>
            <w:instrText xml:space="preserve"> PAGE </w:instrText>
          </w:r>
          <w:r w:rsidR="00F92168" w:rsidRPr="00DD440F">
            <w:rPr>
              <w:rFonts w:cs="Times New Roman"/>
              <w:color w:val="808080"/>
              <w:sz w:val="18"/>
            </w:rPr>
            <w:fldChar w:fldCharType="separate"/>
          </w:r>
          <w:r w:rsidR="006E5BD3">
            <w:rPr>
              <w:rFonts w:cs="Times New Roman"/>
              <w:noProof/>
              <w:color w:val="808080"/>
              <w:sz w:val="18"/>
            </w:rPr>
            <w:t>1</w:t>
          </w:r>
          <w:r w:rsidR="00F92168" w:rsidRPr="00DD440F">
            <w:rPr>
              <w:rFonts w:cs="Times New Roman"/>
              <w:color w:val="808080"/>
              <w:sz w:val="18"/>
            </w:rPr>
            <w:fldChar w:fldCharType="end"/>
          </w:r>
          <w:r w:rsidRPr="00DD440F">
            <w:rPr>
              <w:rFonts w:cs="Times New Roman"/>
              <w:color w:val="808080"/>
              <w:sz w:val="18"/>
            </w:rPr>
            <w:t xml:space="preserve"> из </w:t>
          </w:r>
          <w:r w:rsidR="00F92168" w:rsidRPr="00DD440F">
            <w:rPr>
              <w:rFonts w:cs="Times New Roman"/>
              <w:color w:val="808080"/>
              <w:sz w:val="18"/>
            </w:rPr>
            <w:fldChar w:fldCharType="begin"/>
          </w:r>
          <w:r w:rsidRPr="00DD440F">
            <w:rPr>
              <w:rFonts w:cs="Times New Roman"/>
              <w:color w:val="808080"/>
              <w:sz w:val="18"/>
            </w:rPr>
            <w:instrText xml:space="preserve"> NUMPAGES </w:instrText>
          </w:r>
          <w:r w:rsidR="00F92168" w:rsidRPr="00DD440F">
            <w:rPr>
              <w:rFonts w:cs="Times New Roman"/>
              <w:color w:val="808080"/>
              <w:sz w:val="18"/>
            </w:rPr>
            <w:fldChar w:fldCharType="separate"/>
          </w:r>
          <w:r w:rsidR="006E5BD3">
            <w:rPr>
              <w:rFonts w:cs="Times New Roman"/>
              <w:noProof/>
              <w:color w:val="808080"/>
              <w:sz w:val="18"/>
            </w:rPr>
            <w:t>32</w:t>
          </w:r>
          <w:r w:rsidR="00F92168" w:rsidRPr="00DD440F">
            <w:rPr>
              <w:rFonts w:cs="Times New Roman"/>
              <w:color w:val="808080"/>
              <w:sz w:val="18"/>
            </w:rPr>
            <w:fldChar w:fldCharType="end"/>
          </w:r>
        </w:p>
      </w:tc>
    </w:tr>
  </w:tbl>
  <w:p w:rsidR="00DD440F" w:rsidRPr="00DD440F" w:rsidRDefault="00DD440F" w:rsidP="00DD440F">
    <w:pPr>
      <w:pStyle w:val="a6"/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833" w:rsidRDefault="0081083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4E62" w:rsidRDefault="00D24E62" w:rsidP="00CF5840">
      <w:r>
        <w:separator/>
      </w:r>
    </w:p>
  </w:footnote>
  <w:footnote w:type="continuationSeparator" w:id="1">
    <w:p w:rsidR="00D24E62" w:rsidRDefault="00D24E62" w:rsidP="00CF5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440F" w:rsidRDefault="00DD440F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440F" w:rsidRPr="00DD440F" w:rsidRDefault="00DD440F" w:rsidP="00DD440F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440F" w:rsidRDefault="00DD440F">
    <w:pPr>
      <w:pStyle w:val="a4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440F" w:rsidRDefault="00DD440F">
    <w:pPr>
      <w:pStyle w:val="a4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440F" w:rsidRPr="00DD440F" w:rsidRDefault="00DD440F" w:rsidP="00DD440F">
    <w:pPr>
      <w:pStyle w:val="a4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440F" w:rsidRDefault="00DD440F">
    <w:pPr>
      <w:pStyle w:val="a4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833" w:rsidRDefault="00810833">
    <w:pPr>
      <w:pStyle w:val="a4"/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5CC" w:rsidRPr="00DD440F" w:rsidRDefault="00D24E62" w:rsidP="00DD440F">
    <w:pPr>
      <w:pStyle w:val="a4"/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833" w:rsidRDefault="0081083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963E86"/>
    <w:multiLevelType w:val="hybridMultilevel"/>
    <w:tmpl w:val="EA4E3E38"/>
    <w:lvl w:ilvl="0" w:tplc="876CA67E">
      <w:start w:val="1"/>
      <w:numFmt w:val="bullet"/>
      <w:lvlText w:val="−"/>
      <w:lvlJc w:val="left"/>
      <w:pPr>
        <w:ind w:left="1429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C7F4A8A"/>
    <w:multiLevelType w:val="multilevel"/>
    <w:tmpl w:val="BCACA5D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2">
    <w:nsid w:val="3D121A09"/>
    <w:multiLevelType w:val="hybridMultilevel"/>
    <w:tmpl w:val="6DA2746A"/>
    <w:lvl w:ilvl="0" w:tplc="3D6CD2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E7063C"/>
    <w:multiLevelType w:val="hybridMultilevel"/>
    <w:tmpl w:val="DD48A186"/>
    <w:lvl w:ilvl="0" w:tplc="876CA67E">
      <w:start w:val="1"/>
      <w:numFmt w:val="bullet"/>
      <w:lvlText w:val="−"/>
      <w:lvlJc w:val="left"/>
      <w:pPr>
        <w:ind w:left="1429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characterSpacingControl w:val="doNotCompress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/>
  <w:rsids>
    <w:rsidRoot w:val="00D06430"/>
    <w:rsid w:val="0000609F"/>
    <w:rsid w:val="00007DCA"/>
    <w:rsid w:val="00027DBD"/>
    <w:rsid w:val="000D6E4D"/>
    <w:rsid w:val="000F5450"/>
    <w:rsid w:val="001347C5"/>
    <w:rsid w:val="001707B3"/>
    <w:rsid w:val="001B6AAD"/>
    <w:rsid w:val="001C78DA"/>
    <w:rsid w:val="001F5E5B"/>
    <w:rsid w:val="002306C4"/>
    <w:rsid w:val="00260038"/>
    <w:rsid w:val="002F30DD"/>
    <w:rsid w:val="002F6DDE"/>
    <w:rsid w:val="003246AA"/>
    <w:rsid w:val="003656CE"/>
    <w:rsid w:val="00381164"/>
    <w:rsid w:val="003A2DCC"/>
    <w:rsid w:val="003D1E8D"/>
    <w:rsid w:val="003F43C8"/>
    <w:rsid w:val="003F65E2"/>
    <w:rsid w:val="0040656C"/>
    <w:rsid w:val="00470773"/>
    <w:rsid w:val="00487DAB"/>
    <w:rsid w:val="0054441B"/>
    <w:rsid w:val="00547508"/>
    <w:rsid w:val="00570FBB"/>
    <w:rsid w:val="005862FB"/>
    <w:rsid w:val="005D0750"/>
    <w:rsid w:val="005D4AE9"/>
    <w:rsid w:val="005E0FD1"/>
    <w:rsid w:val="005F2543"/>
    <w:rsid w:val="00604698"/>
    <w:rsid w:val="006157BF"/>
    <w:rsid w:val="00631ABE"/>
    <w:rsid w:val="00681496"/>
    <w:rsid w:val="006E5BD3"/>
    <w:rsid w:val="007341B3"/>
    <w:rsid w:val="00737E26"/>
    <w:rsid w:val="00796C37"/>
    <w:rsid w:val="00810833"/>
    <w:rsid w:val="008C1CB8"/>
    <w:rsid w:val="008C5C70"/>
    <w:rsid w:val="008F6DB7"/>
    <w:rsid w:val="0098444A"/>
    <w:rsid w:val="009E7C8A"/>
    <w:rsid w:val="00A477F4"/>
    <w:rsid w:val="00A83D83"/>
    <w:rsid w:val="00AC50A8"/>
    <w:rsid w:val="00B41FCA"/>
    <w:rsid w:val="00B55589"/>
    <w:rsid w:val="00B90652"/>
    <w:rsid w:val="00BB1812"/>
    <w:rsid w:val="00BB38FE"/>
    <w:rsid w:val="00BD3826"/>
    <w:rsid w:val="00BE7C98"/>
    <w:rsid w:val="00C208D9"/>
    <w:rsid w:val="00C4062D"/>
    <w:rsid w:val="00CF5840"/>
    <w:rsid w:val="00D00EFB"/>
    <w:rsid w:val="00D06430"/>
    <w:rsid w:val="00D24E62"/>
    <w:rsid w:val="00D25591"/>
    <w:rsid w:val="00D438D5"/>
    <w:rsid w:val="00D84D1F"/>
    <w:rsid w:val="00D93F0C"/>
    <w:rsid w:val="00DD3A55"/>
    <w:rsid w:val="00DD440F"/>
    <w:rsid w:val="00DF0078"/>
    <w:rsid w:val="00DF0391"/>
    <w:rsid w:val="00E04F46"/>
    <w:rsid w:val="00E1095B"/>
    <w:rsid w:val="00E1407E"/>
    <w:rsid w:val="00EB05DB"/>
    <w:rsid w:val="00EB3650"/>
    <w:rsid w:val="00EF10A2"/>
    <w:rsid w:val="00F24227"/>
    <w:rsid w:val="00F25802"/>
    <w:rsid w:val="00F82D65"/>
    <w:rsid w:val="00F92168"/>
    <w:rsid w:val="00FC6E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1B3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B6AAD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1B6AA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B6AAD"/>
    <w:rPr>
      <w:rFonts w:ascii="Calibri" w:eastAsia="Times New Roman" w:hAnsi="Calibri" w:cs="Calibri"/>
    </w:rPr>
  </w:style>
  <w:style w:type="paragraph" w:styleId="a6">
    <w:name w:val="footer"/>
    <w:basedOn w:val="a"/>
    <w:link w:val="a7"/>
    <w:uiPriority w:val="99"/>
    <w:unhideWhenUsed/>
    <w:rsid w:val="0081083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10833"/>
    <w:rPr>
      <w:rFonts w:ascii="Calibri" w:eastAsia="Times New Roman" w:hAnsi="Calibri" w:cs="Calibri"/>
    </w:rPr>
  </w:style>
  <w:style w:type="paragraph" w:styleId="a8">
    <w:name w:val="List Paragraph"/>
    <w:basedOn w:val="a"/>
    <w:uiPriority w:val="34"/>
    <w:qFormat/>
    <w:rsid w:val="003656CE"/>
    <w:pPr>
      <w:ind w:left="720"/>
      <w:contextualSpacing/>
    </w:pPr>
  </w:style>
  <w:style w:type="paragraph" w:customStyle="1" w:styleId="ConsPlusNormal">
    <w:name w:val="ConsPlusNormal"/>
    <w:rsid w:val="00DD44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D440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customStyle="1" w:styleId="1">
    <w:name w:val="Сетка таблицы1"/>
    <w:basedOn w:val="a1"/>
    <w:next w:val="a3"/>
    <w:uiPriority w:val="59"/>
    <w:rsid w:val="00DD440F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DD440F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paragraph" w:styleId="aa">
    <w:name w:val="Balloon Text"/>
    <w:basedOn w:val="a"/>
    <w:link w:val="ab"/>
    <w:uiPriority w:val="99"/>
    <w:semiHidden/>
    <w:unhideWhenUsed/>
    <w:rsid w:val="00DD440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D440F"/>
    <w:rPr>
      <w:rFonts w:ascii="Tahoma" w:eastAsia="Times New Roman" w:hAnsi="Tahoma" w:cs="Tahoma"/>
      <w:sz w:val="16"/>
      <w:szCs w:val="16"/>
    </w:rPr>
  </w:style>
  <w:style w:type="character" w:styleId="ac">
    <w:name w:val="annotation reference"/>
    <w:basedOn w:val="a0"/>
    <w:uiPriority w:val="99"/>
    <w:semiHidden/>
    <w:unhideWhenUsed/>
    <w:rsid w:val="00DD440F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DD440F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DD440F"/>
    <w:rPr>
      <w:rFonts w:ascii="Times New Roman" w:eastAsia="Times New Roman" w:hAnsi="Times New Roman" w:cs="Calibri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D440F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DD440F"/>
    <w:rPr>
      <w:rFonts w:ascii="Times New Roman" w:eastAsia="Times New Roman" w:hAnsi="Times New Roman" w:cs="Calibri"/>
      <w:b/>
      <w:bCs/>
      <w:sz w:val="20"/>
      <w:szCs w:val="20"/>
    </w:rPr>
  </w:style>
  <w:style w:type="table" w:customStyle="1" w:styleId="2">
    <w:name w:val="Сетка таблицы2"/>
    <w:basedOn w:val="a1"/>
    <w:next w:val="a3"/>
    <w:uiPriority w:val="59"/>
    <w:rsid w:val="00DD440F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Revision"/>
    <w:hidden/>
    <w:uiPriority w:val="99"/>
    <w:semiHidden/>
    <w:rsid w:val="00DD440F"/>
    <w:pPr>
      <w:spacing w:after="0" w:line="240" w:lineRule="auto"/>
    </w:pPr>
    <w:rPr>
      <w:rFonts w:ascii="Times New Roman" w:eastAsia="Times New Roman" w:hAnsi="Times New Roman" w:cs="Calibri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1B3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B6AAD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rsid w:val="001B6AA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B6AAD"/>
    <w:rPr>
      <w:rFonts w:ascii="Calibri" w:eastAsia="Times New Roman" w:hAnsi="Calibri" w:cs="Calibri"/>
    </w:rPr>
  </w:style>
  <w:style w:type="paragraph" w:styleId="a6">
    <w:name w:val="footer"/>
    <w:basedOn w:val="a"/>
    <w:link w:val="a7"/>
    <w:uiPriority w:val="99"/>
    <w:unhideWhenUsed/>
    <w:rsid w:val="0081083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10833"/>
    <w:rPr>
      <w:rFonts w:ascii="Calibri" w:eastAsia="Times New Roman" w:hAnsi="Calibri" w:cs="Calibri"/>
    </w:rPr>
  </w:style>
  <w:style w:type="paragraph" w:styleId="a8">
    <w:name w:val="List Paragraph"/>
    <w:basedOn w:val="a"/>
    <w:uiPriority w:val="34"/>
    <w:qFormat/>
    <w:rsid w:val="003656CE"/>
    <w:pPr>
      <w:ind w:left="720"/>
      <w:contextualSpacing/>
    </w:pPr>
  </w:style>
  <w:style w:type="paragraph" w:customStyle="1" w:styleId="ConsPlusNormal">
    <w:name w:val="ConsPlusNormal"/>
    <w:rsid w:val="00DD44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D440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customStyle="1" w:styleId="1">
    <w:name w:val="Сетка таблицы1"/>
    <w:basedOn w:val="a1"/>
    <w:next w:val="a3"/>
    <w:uiPriority w:val="59"/>
    <w:rsid w:val="00DD440F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DD440F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paragraph" w:styleId="aa">
    <w:name w:val="Balloon Text"/>
    <w:basedOn w:val="a"/>
    <w:link w:val="ab"/>
    <w:uiPriority w:val="99"/>
    <w:semiHidden/>
    <w:unhideWhenUsed/>
    <w:rsid w:val="00DD440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D440F"/>
    <w:rPr>
      <w:rFonts w:ascii="Tahoma" w:eastAsia="Times New Roman" w:hAnsi="Tahoma" w:cs="Tahoma"/>
      <w:sz w:val="16"/>
      <w:szCs w:val="16"/>
    </w:rPr>
  </w:style>
  <w:style w:type="character" w:styleId="ac">
    <w:name w:val="annotation reference"/>
    <w:basedOn w:val="a0"/>
    <w:uiPriority w:val="99"/>
    <w:semiHidden/>
    <w:unhideWhenUsed/>
    <w:rsid w:val="00DD440F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DD440F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DD440F"/>
    <w:rPr>
      <w:rFonts w:ascii="Times New Roman" w:eastAsia="Times New Roman" w:hAnsi="Times New Roman" w:cs="Calibri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D440F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DD440F"/>
    <w:rPr>
      <w:rFonts w:ascii="Times New Roman" w:eastAsia="Times New Roman" w:hAnsi="Times New Roman" w:cs="Calibri"/>
      <w:b/>
      <w:bCs/>
      <w:sz w:val="20"/>
      <w:szCs w:val="20"/>
    </w:rPr>
  </w:style>
  <w:style w:type="table" w:customStyle="1" w:styleId="2">
    <w:name w:val="Сетка таблицы2"/>
    <w:basedOn w:val="a1"/>
    <w:next w:val="a3"/>
    <w:uiPriority w:val="59"/>
    <w:rsid w:val="00DD440F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Revision"/>
    <w:hidden/>
    <w:uiPriority w:val="99"/>
    <w:semiHidden/>
    <w:rsid w:val="00DD440F"/>
    <w:pPr>
      <w:spacing w:after="0" w:line="240" w:lineRule="auto"/>
    </w:pPr>
    <w:rPr>
      <w:rFonts w:ascii="Times New Roman" w:eastAsia="Times New Roman" w:hAnsi="Times New Roman" w:cs="Calibri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5.xml"/><Relationship Id="rId26" Type="http://schemas.openxmlformats.org/officeDocument/2006/relationships/header" Target="header8.xml"/><Relationship Id="rId3" Type="http://schemas.openxmlformats.org/officeDocument/2006/relationships/customXml" Target="../customXml/item3.xml"/><Relationship Id="rId21" Type="http://schemas.openxmlformats.org/officeDocument/2006/relationships/footer" Target="footer6.xml"/><Relationship Id="rId7" Type="http://schemas.openxmlformats.org/officeDocument/2006/relationships/webSettings" Target="webSettings.xml"/><Relationship Id="rId12" Type="http://schemas.openxmlformats.org/officeDocument/2006/relationships/hyperlink" Target="consultantplus://offline/ref=2407E640E6D17B9E65AF9BE0D1986459FFDBEDD5EA9C812EF5D79E1C62A2F50F6D461D60BDE45AC4XA24L" TargetMode="External"/><Relationship Id="rId17" Type="http://schemas.openxmlformats.org/officeDocument/2006/relationships/header" Target="header3.xml"/><Relationship Id="rId25" Type="http://schemas.openxmlformats.org/officeDocument/2006/relationships/header" Target="header7.xml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20" Type="http://schemas.openxmlformats.org/officeDocument/2006/relationships/header" Target="header5.xml"/><Relationship Id="rId29" Type="http://schemas.openxmlformats.org/officeDocument/2006/relationships/header" Target="header9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24" Type="http://schemas.openxmlformats.org/officeDocument/2006/relationships/footer" Target="footer8.xml"/><Relationship Id="rId32" Type="http://schemas.openxmlformats.org/officeDocument/2006/relationships/theme" Target="theme/theme1.xml"/><Relationship Id="rId37" Type="http://schemas.microsoft.com/office/2007/relationships/stylesWithEffects" Target="stylesWithEffects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23" Type="http://schemas.openxmlformats.org/officeDocument/2006/relationships/header" Target="header6.xml"/><Relationship Id="rId28" Type="http://schemas.openxmlformats.org/officeDocument/2006/relationships/footer" Target="footer10.xml"/><Relationship Id="rId10" Type="http://schemas.openxmlformats.org/officeDocument/2006/relationships/footer" Target="footer1.xml"/><Relationship Id="rId19" Type="http://schemas.openxmlformats.org/officeDocument/2006/relationships/header" Target="header4.xml"/><Relationship Id="rId31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Relationship Id="rId22" Type="http://schemas.openxmlformats.org/officeDocument/2006/relationships/footer" Target="footer7.xml"/><Relationship Id="rId27" Type="http://schemas.openxmlformats.org/officeDocument/2006/relationships/footer" Target="footer9.xml"/><Relationship Id="rId30" Type="http://schemas.openxmlformats.org/officeDocument/2006/relationships/footer" Target="footer1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ilov\Documents\TMP\&#1064;&#1072;&#1073;&#1083;&#1086;&#1085;&#1099;%20&#1076;&#1086;&#1082;&#1091;&#1084;&#1077;&#1085;&#1090;&#1086;&#1074;\&#1064;&#1072;&#1073;&#1083;&#1086;&#1085;%20&#1087;&#1086;&#1089;&#1090;&#1072;&#1085;&#1086;&#1074;&#1083;&#1077;&#1085;&#1080;&#1103;%20&#1055;&#1088;&#1072;&#1074;&#1080;&#1090;&#1077;&#1083;&#1100;&#1089;&#1090;&#1074;&#1072;%20&#1086;&#1073;&#1083;&#1072;&#1089;&#1090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652DC89D47FB74683366416A31888CB" ma:contentTypeVersion="46" ma:contentTypeDescription="Создание документа." ma:contentTypeScope="" ma:versionID="fdcf4e12819c50ac70257eda1bf4a71f">
  <xsd:schema xmlns:xsd="http://www.w3.org/2001/XMLSchema" xmlns:xs="http://www.w3.org/2001/XMLSchema" xmlns:p="http://schemas.microsoft.com/office/2006/metadata/properties" xmlns:ns2="67a9cb4f-e58d-445a-8e0b-2b8d792f9e38" xmlns:ns3="081b8c99-5a1b-4ba1-9a3e-0d0cea83319e" xmlns:ns4="e2080b48-eafa-461e-b501-38555d38caa1" xmlns:ns5="5256eb8c-d5dd-498a-ad6f-7fa801666f9a" xmlns:ns6="05bb7913-6745-425b-9415-f9dbd3e56b95" xmlns:ns7="1e82c985-6cf2-4d43-b8b5-a430af7accc6" xmlns:ns8="bc1d99f4-2047-4b43-99f0-e8f2a593a624" xmlns:ns9="a853e5a8-fa1e-4dd3-a1b5-1604bfb35b05" xmlns:ns10="af44e648-6311-40f1-ad37-1234555fd9ba" targetNamespace="http://schemas.microsoft.com/office/2006/metadata/properties" ma:root="true" ma:fieldsID="16b181d5a537988dd21ab41390828d90" ns2:_="" ns3:_="" ns4:_="" ns5:_="" ns6:_="" ns7:_="" ns8:_="" ns9:_="" ns10:_="">
    <xsd:import namespace="67a9cb4f-e58d-445a-8e0b-2b8d792f9e38"/>
    <xsd:import namespace="081b8c99-5a1b-4ba1-9a3e-0d0cea83319e"/>
    <xsd:import namespace="e2080b48-eafa-461e-b501-38555d38caa1"/>
    <xsd:import namespace="5256eb8c-d5dd-498a-ad6f-7fa801666f9a"/>
    <xsd:import namespace="05bb7913-6745-425b-9415-f9dbd3e56b95"/>
    <xsd:import namespace="1e82c985-6cf2-4d43-b8b5-a430af7accc6"/>
    <xsd:import namespace="bc1d99f4-2047-4b43-99f0-e8f2a593a624"/>
    <xsd:import namespace="a853e5a8-fa1e-4dd3-a1b5-1604bfb35b05"/>
    <xsd:import namespace="af44e648-6311-40f1-ad37-1234555fd9ba"/>
    <xsd:element name="properties">
      <xsd:complexType>
        <xsd:sequence>
          <xsd:element name="documentManagement">
            <xsd:complexType>
              <xsd:all>
                <xsd:element ref="ns2:organ"/>
                <xsd:element ref="ns3:approvaldate"/>
                <xsd:element ref="ns3:number"/>
                <xsd:element ref="ns4:kind"/>
                <xsd:element ref="ns5:status"/>
                <xsd:element ref="ns6:meaning" minOccurs="0"/>
                <xsd:element ref="ns3:enddate" minOccurs="0"/>
                <xsd:element ref="ns3:publication" minOccurs="0"/>
                <xsd:element ref="ns3:dateedition" minOccurs="0"/>
                <xsd:element ref="ns3:dateaddindb"/>
                <xsd:element ref="ns3:informstring" minOccurs="0"/>
                <xsd:element ref="ns7:theme" minOccurs="0"/>
                <xsd:element ref="ns3:notes0" minOccurs="0"/>
                <xsd:element ref="ns3:redactiondate" minOccurs="0"/>
                <xsd:element ref="ns8:type" minOccurs="0"/>
                <xsd:element ref="ns3:operinform" minOccurs="0"/>
                <xsd:element ref="ns3:NMinusta" minOccurs="0"/>
                <xsd:element ref="ns3:dateminusta" minOccurs="0"/>
                <xsd:element ref="ns9:lastredaction" minOccurs="0"/>
                <xsd:element ref="ns3:DID" minOccurs="0"/>
                <xsd:element ref="ns9:link" minOccurs="0"/>
                <xsd:element ref="ns3:islastredaction" minOccurs="0"/>
                <xsd:element ref="ns10:num" minOccurs="0"/>
                <xsd:element ref="ns10:numik" minOccurs="0"/>
                <xsd:element ref="ns9:bigtitle" minOccurs="0"/>
                <xsd:element ref="ns9:beginac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a9cb4f-e58d-445a-8e0b-2b8d792f9e38" elementFormDefault="qualified">
    <xsd:import namespace="http://schemas.microsoft.com/office/2006/documentManagement/types"/>
    <xsd:import namespace="http://schemas.microsoft.com/office/infopath/2007/PartnerControls"/>
    <xsd:element name="organ" ma:index="1" ma:displayName="Принявший орган" ma:description="" ma:list="{67a9cb4f-e58d-445a-8e0b-2b8d792f9e38}" ma:internalName="organ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1b8c99-5a1b-4ba1-9a3e-0d0cea83319e" elementFormDefault="qualified">
    <xsd:import namespace="http://schemas.microsoft.com/office/2006/documentManagement/types"/>
    <xsd:import namespace="http://schemas.microsoft.com/office/infopath/2007/PartnerControls"/>
    <xsd:element name="approvaldate" ma:index="2" ma:displayName="Дата принятия" ma:format="DateOnly" ma:internalName="approvaldate">
      <xsd:simpleType>
        <xsd:restriction base="dms:DateTime"/>
      </xsd:simpleType>
    </xsd:element>
    <xsd:element name="number" ma:index="3" ma:displayName="Номер документа" ma:internalName="number">
      <xsd:simpleType>
        <xsd:restriction base="dms:Text">
          <xsd:maxLength value="255"/>
        </xsd:restriction>
      </xsd:simpleType>
    </xsd:element>
    <xsd:element name="enddate" ma:index="7" nillable="true" ma:displayName="Дата окончания действия" ma:format="DateOnly" ma:internalName="enddate">
      <xsd:simpleType>
        <xsd:restriction base="dms:DateTime"/>
      </xsd:simpleType>
    </xsd:element>
    <xsd:element name="publication" ma:index="8" nillable="true" ma:displayName="Опубликование" ma:internalName="publication">
      <xsd:simpleType>
        <xsd:restriction base="dms:Note">
          <xsd:maxLength value="255"/>
        </xsd:restriction>
      </xsd:simpleType>
    </xsd:element>
    <xsd:element name="dateedition" ma:index="9" nillable="true" ma:displayName="Дата изменения" ma:format="DateOnly" ma:internalName="dateedition">
      <xsd:simpleType>
        <xsd:restriction base="dms:DateTime"/>
      </xsd:simpleType>
    </xsd:element>
    <xsd:element name="dateaddindb" ma:index="10" ma:displayName="Дата внесения в БД" ma:format="DateOnly" ma:internalName="dateaddindb">
      <xsd:simpleType>
        <xsd:restriction base="dms:DateTime"/>
      </xsd:simpleType>
    </xsd:element>
    <xsd:element name="informstring" ma:index="11" nillable="true" ma:displayName="Информационная строка" ma:internalName="informstring">
      <xsd:simpleType>
        <xsd:restriction base="dms:Note">
          <xsd:maxLength value="255"/>
        </xsd:restriction>
      </xsd:simpleType>
    </xsd:element>
    <xsd:element name="notes0" ma:index="13" nillable="true" ma:displayName="Примечания" ma:internalName="notes0">
      <xsd:simpleType>
        <xsd:restriction base="dms:Note">
          <xsd:maxLength value="255"/>
        </xsd:restriction>
      </xsd:simpleType>
    </xsd:element>
    <xsd:element name="redactiondate" ma:index="14" nillable="true" ma:displayName="Дата редакции" ma:format="DateOnly" ma:internalName="redactiondate">
      <xsd:simpleType>
        <xsd:restriction base="dms:DateTime"/>
      </xsd:simpleType>
    </xsd:element>
    <xsd:element name="operinform" ma:index="16" nillable="true" ma:displayName="Оперативная информация" ma:internalName="operinform">
      <xsd:simpleType>
        <xsd:restriction base="dms:Note">
          <xsd:maxLength value="255"/>
        </xsd:restriction>
      </xsd:simpleType>
    </xsd:element>
    <xsd:element name="NMinusta" ma:index="17" nillable="true" ma:displayName="N рег Минюста" ma:internalName="NMinusta">
      <xsd:simpleType>
        <xsd:restriction base="dms:Text"/>
      </xsd:simpleType>
    </xsd:element>
    <xsd:element name="dateminusta" ma:index="18" nillable="true" ma:displayName="Дата рег Минюста" ma:format="DateOnly" ma:internalName="dateminusta">
      <xsd:simpleType>
        <xsd:restriction base="dms:DateTime"/>
      </xsd:simpleType>
    </xsd:element>
    <xsd:element name="DID" ma:index="20" nillable="true" ma:displayName="DID" ma:indexed="true" ma:internalName="DID">
      <xsd:simpleType>
        <xsd:restriction base="dms:Text">
          <xsd:maxLength value="255"/>
        </xsd:restriction>
      </xsd:simpleType>
    </xsd:element>
    <xsd:element name="islastredaction" ma:index="22" nillable="true" ma:displayName="Последняя версия" ma:internalName="islastredac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080b48-eafa-461e-b501-38555d38caa1" elementFormDefault="qualified">
    <xsd:import namespace="http://schemas.microsoft.com/office/2006/documentManagement/types"/>
    <xsd:import namespace="http://schemas.microsoft.com/office/infopath/2007/PartnerControls"/>
    <xsd:element name="kind" ma:index="4" ma:displayName="Вид документа" ma:description="" ma:list="{e2080b48-eafa-461e-b501-38555d38caa1}" ma:internalName="kind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56eb8c-d5dd-498a-ad6f-7fa801666f9a" elementFormDefault="qualified">
    <xsd:import namespace="http://schemas.microsoft.com/office/2006/documentManagement/types"/>
    <xsd:import namespace="http://schemas.microsoft.com/office/infopath/2007/PartnerControls"/>
    <xsd:element name="status" ma:index="5" ma:displayName="Статус" ma:description="" ma:list="{5256eb8c-d5dd-498a-ad6f-7fa801666f9a}" ma:internalName="status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bb7913-6745-425b-9415-f9dbd3e56b95" elementFormDefault="qualified">
    <xsd:import namespace="http://schemas.microsoft.com/office/2006/documentManagement/types"/>
    <xsd:import namespace="http://schemas.microsoft.com/office/infopath/2007/PartnerControls"/>
    <xsd:element name="meaning" ma:index="6" nillable="true" ma:displayName="Значимость" ma:description="" ma:list="{05bb7913-6745-425b-9415-f9dbd3e56b95}" ma:internalName="meaning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82c985-6cf2-4d43-b8b5-a430af7accc6" elementFormDefault="qualified">
    <xsd:import namespace="http://schemas.microsoft.com/office/2006/documentManagement/types"/>
    <xsd:import namespace="http://schemas.microsoft.com/office/infopath/2007/PartnerControls"/>
    <xsd:element name="theme" ma:index="12" nillable="true" ma:displayName="Тематика" ma:description="" ma:list="{1e82c985-6cf2-4d43-b8b5-a430af7accc6}" ma:internalName="theme" ma:showField="Title" ma:web="{5d2bba26-f353-416b-97e9-0dfc55be53ea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1d99f4-2047-4b43-99f0-e8f2a593a624" elementFormDefault="qualified">
    <xsd:import namespace="http://schemas.microsoft.com/office/2006/documentManagement/types"/>
    <xsd:import namespace="http://schemas.microsoft.com/office/infopath/2007/PartnerControls"/>
    <xsd:element name="type" ma:index="15" nillable="true" ma:displayName="Тип документа" ma:description="" ma:list="{bc1d99f4-2047-4b43-99f0-e8f2a593a624}" ma:internalName="type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53e5a8-fa1e-4dd3-a1b5-1604bfb35b05" elementFormDefault="qualified">
    <xsd:import namespace="http://schemas.microsoft.com/office/2006/documentManagement/types"/>
    <xsd:import namespace="http://schemas.microsoft.com/office/infopath/2007/PartnerControls"/>
    <xsd:element name="lastredaction" ma:index="19" nillable="true" ma:displayName="Последняя редакция" ma:description="" ma:list="{a853e5a8-fa1e-4dd3-a1b5-1604bfb35b05}" ma:internalName="lastredaction" ma:showField="Title" ma:web="{5d2bba26-f353-416b-97e9-0dfc55be53ea}">
      <xsd:simpleType>
        <xsd:restriction base="dms:Lookup"/>
      </xsd:simpleType>
    </xsd:element>
    <xsd:element name="link" ma:index="21" nillable="true" ma:displayName="Ссылки" ma:description="" ma:list="{a853e5a8-fa1e-4dd3-a1b5-1604bfb35b05}" ma:internalName="link" ma:showField="Title" ma:web="{5d2bba26-f353-416b-97e9-0dfc55be53ea}">
      <xsd:simpleType>
        <xsd:restriction base="dms:Lookup"/>
      </xsd:simpleType>
    </xsd:element>
    <xsd:element name="bigtitle" ma:index="32" nillable="true" ma:displayName="bigtitle" ma:internalName="bigtitle">
      <xsd:simpleType>
        <xsd:restriction base="dms:Note"/>
      </xsd:simpleType>
    </xsd:element>
    <xsd:element name="beginactiondate" ma:index="33" nillable="true" ma:displayName="Дата начала действия" ma:format="DateOnly" ma:internalName="beginaction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44e648-6311-40f1-ad37-1234555fd9ba" elementFormDefault="qualified">
    <xsd:import namespace="http://schemas.microsoft.com/office/2006/documentManagement/types"/>
    <xsd:import namespace="http://schemas.microsoft.com/office/infopath/2007/PartnerControls"/>
    <xsd:element name="num" ma:index="30" nillable="true" ma:displayName="num" ma:decimals="0" ma:internalName="num">
      <xsd:simpleType>
        <xsd:restriction base="dms:Number"/>
      </xsd:simpleType>
    </xsd:element>
    <xsd:element name="numik" ma:index="31" nillable="true" ma:displayName="numik" ma:internalName="numik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6" ma:displayName="Тип контента"/>
        <xsd:element ref="dc:title" minOccurs="0" maxOccurs="1" ma:index="23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DID xmlns="081b8c99-5a1b-4ba1-9a3e-0d0cea83319e" xsi:nil="true"/>
    <dateaddindb xmlns="081b8c99-5a1b-4ba1-9a3e-0d0cea83319e">2018-02-08T20:00:00+00:00</dateaddindb>
    <dateminusta xmlns="081b8c99-5a1b-4ba1-9a3e-0d0cea83319e" xsi:nil="true"/>
    <numik xmlns="af44e648-6311-40f1-ad37-1234555fd9ba">60</numik>
    <kind xmlns="e2080b48-eafa-461e-b501-38555d38caa1">79</kind>
    <num xmlns="af44e648-6311-40f1-ad37-1234555fd9ba">60</num>
    <beginactiondate xmlns="a853e5a8-fa1e-4dd3-a1b5-1604bfb35b05" xsi:nil="true"/>
    <approvaldate xmlns="081b8c99-5a1b-4ba1-9a3e-0d0cea83319e">2018-02-08T20:00:00+00:00</approvaldate>
    <bigtitle xmlns="a853e5a8-fa1e-4dd3-a1b5-1604bfb35b05">Об отдельных вопросах создания территорий опережающего социально-экономического развития в монопрофильных муниципальных образованиях Ярославской области (моногородах)</bigtitle>
    <NMinusta xmlns="081b8c99-5a1b-4ba1-9a3e-0d0cea83319e" xsi:nil="true"/>
    <link xmlns="a853e5a8-fa1e-4dd3-a1b5-1604bfb35b05" xsi:nil="true"/>
    <islastredaction xmlns="081b8c99-5a1b-4ba1-9a3e-0d0cea83319e">true</islastredaction>
    <enddate xmlns="081b8c99-5a1b-4ba1-9a3e-0d0cea83319e" xsi:nil="true"/>
    <publication xmlns="081b8c99-5a1b-4ba1-9a3e-0d0cea83319e" xsi:nil="true"/>
    <redactiondate xmlns="081b8c99-5a1b-4ba1-9a3e-0d0cea83319e" xsi:nil="true"/>
    <status xmlns="5256eb8c-d5dd-498a-ad6f-7fa801666f9a">34</status>
    <organ xmlns="67a9cb4f-e58d-445a-8e0b-2b8d792f9e38">218</organ>
    <type xmlns="bc1d99f4-2047-4b43-99f0-e8f2a593a624" xsi:nil="true"/>
    <notes0 xmlns="081b8c99-5a1b-4ba1-9a3e-0d0cea83319e" xsi:nil="true"/>
    <informstring xmlns="081b8c99-5a1b-4ba1-9a3e-0d0cea83319e" xsi:nil="true"/>
    <theme xmlns="1e82c985-6cf2-4d43-b8b5-a430af7accc6"/>
    <meaning xmlns="05bb7913-6745-425b-9415-f9dbd3e56b95">114</meaning>
    <lastredaction xmlns="a853e5a8-fa1e-4dd3-a1b5-1604bfb35b05" xsi:nil="true"/>
    <number xmlns="081b8c99-5a1b-4ba1-9a3e-0d0cea83319e">60-п</number>
    <dateedition xmlns="081b8c99-5a1b-4ba1-9a3e-0d0cea83319e" xsi:nil="true"/>
    <operinform xmlns="081b8c99-5a1b-4ba1-9a3e-0d0cea83319e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32DE84B-5FC9-4CF1-B14F-81396C470C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a9cb4f-e58d-445a-8e0b-2b8d792f9e38"/>
    <ds:schemaRef ds:uri="081b8c99-5a1b-4ba1-9a3e-0d0cea83319e"/>
    <ds:schemaRef ds:uri="e2080b48-eafa-461e-b501-38555d38caa1"/>
    <ds:schemaRef ds:uri="5256eb8c-d5dd-498a-ad6f-7fa801666f9a"/>
    <ds:schemaRef ds:uri="05bb7913-6745-425b-9415-f9dbd3e56b95"/>
    <ds:schemaRef ds:uri="1e82c985-6cf2-4d43-b8b5-a430af7accc6"/>
    <ds:schemaRef ds:uri="bc1d99f4-2047-4b43-99f0-e8f2a593a624"/>
    <ds:schemaRef ds:uri="a853e5a8-fa1e-4dd3-a1b5-1604bfb35b05"/>
    <ds:schemaRef ds:uri="af44e648-6311-40f1-ad37-1234555fd9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84AA6B1-B820-4615-9FFE-D4B99919C37A}">
  <ds:schemaRefs>
    <ds:schemaRef ds:uri="http://schemas.microsoft.com/office/2006/metadata/properties"/>
    <ds:schemaRef ds:uri="081b8c99-5a1b-4ba1-9a3e-0d0cea83319e"/>
    <ds:schemaRef ds:uri="af44e648-6311-40f1-ad37-1234555fd9ba"/>
    <ds:schemaRef ds:uri="e2080b48-eafa-461e-b501-38555d38caa1"/>
    <ds:schemaRef ds:uri="a853e5a8-fa1e-4dd3-a1b5-1604bfb35b05"/>
    <ds:schemaRef ds:uri="5256eb8c-d5dd-498a-ad6f-7fa801666f9a"/>
    <ds:schemaRef ds:uri="67a9cb4f-e58d-445a-8e0b-2b8d792f9e38"/>
    <ds:schemaRef ds:uri="bc1d99f4-2047-4b43-99f0-e8f2a593a624"/>
    <ds:schemaRef ds:uri="1e82c985-6cf2-4d43-b8b5-a430af7accc6"/>
    <ds:schemaRef ds:uri="05bb7913-6745-425b-9415-f9dbd3e56b95"/>
  </ds:schemaRefs>
</ds:datastoreItem>
</file>

<file path=customXml/itemProps3.xml><?xml version="1.0" encoding="utf-8"?>
<ds:datastoreItem xmlns:ds="http://schemas.openxmlformats.org/officeDocument/2006/customXml" ds:itemID="{920D0BB6-27CA-410E-AF42-5571CDCB779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постановления Правительства области</Template>
  <TotalTime>0</TotalTime>
  <Pages>39</Pages>
  <Words>9988</Words>
  <Characters>56936</Characters>
  <Application>Microsoft Office Word</Application>
  <DocSecurity>0</DocSecurity>
  <Lines>474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savichev</cp:lastModifiedBy>
  <cp:revision>2</cp:revision>
  <cp:lastPrinted>2011-05-24T11:15:00Z</cp:lastPrinted>
  <dcterms:created xsi:type="dcterms:W3CDTF">2018-02-19T08:43:00Z</dcterms:created>
  <dcterms:modified xsi:type="dcterms:W3CDTF">2018-02-19T08:43:00Z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Заголовок">
    <vt:lpwstr>[Заголовок]</vt:lpwstr>
  </property>
  <property fmtid="{D5CDD505-2E9C-101B-9397-08002B2CF9AE}" pid="3" name="SYS_CODE_DIRECTUM">
    <vt:lpwstr>DIRECTUM</vt:lpwstr>
  </property>
  <property fmtid="{D5CDD505-2E9C-101B-9397-08002B2CF9AE}" pid="4" name="Наименование">
    <vt:lpwstr>Шаблон постановления Правительства области</vt:lpwstr>
  </property>
  <property fmtid="{D5CDD505-2E9C-101B-9397-08002B2CF9AE}" pid="5" name="Содержание">
    <vt:lpwstr>Об отдельных вопросах создания территорий опережающего социально-экономического развития в монопрофильных муниципальных образованиях Ярославской области (моногородах)</vt:lpwstr>
  </property>
  <property fmtid="{D5CDD505-2E9C-101B-9397-08002B2CF9AE}" pid="6" name="ContentTypeId">
    <vt:lpwstr>0x0101004652DC89D47FB74683366416A31888CB</vt:lpwstr>
  </property>
</Properties>
</file>