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rPr>
        <w:id w:val="5761337"/>
        <w:docPartObj>
          <w:docPartGallery w:val="Table of Contents"/>
          <w:docPartUnique/>
        </w:docPartObj>
      </w:sdtPr>
      <w:sdtEndPr>
        <w:rPr>
          <w:sz w:val="27"/>
          <w:szCs w:val="27"/>
        </w:rPr>
      </w:sdtEndPr>
      <w:sdtContent>
        <w:p w:rsidR="00EA2C55" w:rsidRPr="00EC0B39" w:rsidRDefault="00EA2C55" w:rsidP="00EA2C55">
          <w:pPr>
            <w:pStyle w:val="ab"/>
            <w:spacing w:before="0"/>
            <w:jc w:val="right"/>
            <w:rPr>
              <w:rFonts w:ascii="Times New Roman" w:eastAsiaTheme="minorHAnsi" w:hAnsi="Times New Roman" w:cs="Times New Roman"/>
              <w:b w:val="0"/>
              <w:bCs w:val="0"/>
              <w:color w:val="auto"/>
              <w:sz w:val="24"/>
              <w:szCs w:val="24"/>
            </w:rPr>
          </w:pPr>
          <w:r w:rsidRPr="00EC0B39">
            <w:rPr>
              <w:rFonts w:ascii="Times New Roman" w:eastAsiaTheme="minorHAnsi" w:hAnsi="Times New Roman" w:cs="Times New Roman"/>
              <w:b w:val="0"/>
              <w:bCs w:val="0"/>
              <w:color w:val="auto"/>
              <w:sz w:val="24"/>
              <w:szCs w:val="24"/>
            </w:rPr>
            <w:t>Приложение</w:t>
          </w:r>
        </w:p>
        <w:p w:rsidR="00EA2C55" w:rsidRPr="00EC0B39" w:rsidRDefault="00EA2C55" w:rsidP="00EA2C55">
          <w:pPr>
            <w:pStyle w:val="ab"/>
            <w:spacing w:before="0"/>
            <w:jc w:val="right"/>
            <w:rPr>
              <w:rFonts w:ascii="Times New Roman" w:eastAsiaTheme="minorHAnsi" w:hAnsi="Times New Roman" w:cs="Times New Roman"/>
              <w:b w:val="0"/>
              <w:bCs w:val="0"/>
              <w:color w:val="auto"/>
              <w:sz w:val="24"/>
              <w:szCs w:val="24"/>
            </w:rPr>
          </w:pPr>
          <w:r w:rsidRPr="00EC0B39">
            <w:rPr>
              <w:rFonts w:ascii="Times New Roman" w:eastAsiaTheme="minorHAnsi" w:hAnsi="Times New Roman" w:cs="Times New Roman"/>
              <w:b w:val="0"/>
              <w:bCs w:val="0"/>
              <w:color w:val="auto"/>
              <w:sz w:val="24"/>
              <w:szCs w:val="24"/>
            </w:rPr>
            <w:t xml:space="preserve">к </w:t>
          </w:r>
          <w:r w:rsidR="00EC0B39" w:rsidRPr="00EC0B39">
            <w:rPr>
              <w:rFonts w:ascii="Times New Roman" w:eastAsiaTheme="minorHAnsi" w:hAnsi="Times New Roman" w:cs="Times New Roman"/>
              <w:b w:val="0"/>
              <w:bCs w:val="0"/>
              <w:color w:val="auto"/>
              <w:sz w:val="24"/>
              <w:szCs w:val="24"/>
            </w:rPr>
            <w:t>Р</w:t>
          </w:r>
          <w:r w:rsidRPr="00EC0B39">
            <w:rPr>
              <w:rFonts w:ascii="Times New Roman" w:eastAsiaTheme="minorHAnsi" w:hAnsi="Times New Roman" w:cs="Times New Roman"/>
              <w:b w:val="0"/>
              <w:bCs w:val="0"/>
              <w:color w:val="auto"/>
              <w:sz w:val="24"/>
              <w:szCs w:val="24"/>
            </w:rPr>
            <w:t>ешению Муниципального Совета</w:t>
          </w:r>
        </w:p>
        <w:p w:rsidR="00EA2C55" w:rsidRPr="00EC0B39" w:rsidRDefault="00EA2C55" w:rsidP="00EA2C55">
          <w:pPr>
            <w:spacing w:after="0"/>
            <w:jc w:val="right"/>
            <w:rPr>
              <w:rFonts w:ascii="Times New Roman" w:hAnsi="Times New Roman" w:cs="Times New Roman"/>
              <w:sz w:val="24"/>
              <w:szCs w:val="24"/>
            </w:rPr>
          </w:pPr>
          <w:r w:rsidRPr="00EC0B39">
            <w:rPr>
              <w:rFonts w:ascii="Times New Roman" w:hAnsi="Times New Roman" w:cs="Times New Roman"/>
              <w:sz w:val="24"/>
              <w:szCs w:val="24"/>
            </w:rPr>
            <w:t>городского поселения Тутаев</w:t>
          </w:r>
        </w:p>
        <w:p w:rsidR="00EA2C55" w:rsidRPr="00EC0B39" w:rsidRDefault="00EA2C55" w:rsidP="00EA2C55">
          <w:pPr>
            <w:jc w:val="right"/>
            <w:rPr>
              <w:rFonts w:ascii="Times New Roman" w:hAnsi="Times New Roman" w:cs="Times New Roman"/>
              <w:sz w:val="24"/>
              <w:szCs w:val="24"/>
            </w:rPr>
          </w:pPr>
          <w:r w:rsidRPr="00EC0B39">
            <w:rPr>
              <w:rFonts w:ascii="Times New Roman" w:hAnsi="Times New Roman" w:cs="Times New Roman"/>
              <w:sz w:val="24"/>
              <w:szCs w:val="24"/>
            </w:rPr>
            <w:t xml:space="preserve">от </w:t>
          </w:r>
          <w:r w:rsidR="00E8632C">
            <w:rPr>
              <w:rFonts w:ascii="Times New Roman" w:hAnsi="Times New Roman" w:cs="Times New Roman"/>
              <w:sz w:val="24"/>
              <w:szCs w:val="24"/>
            </w:rPr>
            <w:t>18.02.2021</w:t>
          </w:r>
          <w:r w:rsidRPr="00EC0B39">
            <w:rPr>
              <w:rFonts w:ascii="Times New Roman" w:hAnsi="Times New Roman" w:cs="Times New Roman"/>
              <w:sz w:val="24"/>
              <w:szCs w:val="24"/>
            </w:rPr>
            <w:t xml:space="preserve">  № </w:t>
          </w:r>
          <w:r w:rsidR="00E8632C">
            <w:rPr>
              <w:rFonts w:ascii="Times New Roman" w:hAnsi="Times New Roman" w:cs="Times New Roman"/>
              <w:sz w:val="24"/>
              <w:szCs w:val="24"/>
            </w:rPr>
            <w:t>96</w:t>
          </w:r>
        </w:p>
        <w:p w:rsidR="00EA2C55" w:rsidRPr="00510C97" w:rsidRDefault="00EA2C55" w:rsidP="00EA2C55">
          <w:pPr>
            <w:pStyle w:val="ab"/>
            <w:spacing w:before="0"/>
            <w:jc w:val="center"/>
            <w:rPr>
              <w:rFonts w:ascii="Times New Roman" w:eastAsiaTheme="minorHAnsi" w:hAnsi="Times New Roman" w:cs="Times New Roman"/>
              <w:bCs w:val="0"/>
              <w:color w:val="auto"/>
              <w:sz w:val="27"/>
              <w:szCs w:val="27"/>
            </w:rPr>
          </w:pPr>
          <w:r w:rsidRPr="00510C97">
            <w:rPr>
              <w:rFonts w:ascii="Times New Roman" w:eastAsiaTheme="minorHAnsi" w:hAnsi="Times New Roman" w:cs="Times New Roman"/>
              <w:bCs w:val="0"/>
              <w:color w:val="auto"/>
              <w:sz w:val="27"/>
              <w:szCs w:val="27"/>
            </w:rPr>
            <w:t>РЕГЛАМЕНТ</w:t>
          </w:r>
        </w:p>
        <w:p w:rsidR="00EA2C55" w:rsidRPr="00510C97" w:rsidRDefault="00EA2C55" w:rsidP="00EA2C55">
          <w:pPr>
            <w:pStyle w:val="ab"/>
            <w:spacing w:before="0"/>
            <w:jc w:val="center"/>
            <w:rPr>
              <w:rFonts w:ascii="Times New Roman" w:eastAsiaTheme="minorHAnsi" w:hAnsi="Times New Roman" w:cs="Times New Roman"/>
              <w:bCs w:val="0"/>
              <w:color w:val="auto"/>
              <w:sz w:val="27"/>
              <w:szCs w:val="27"/>
            </w:rPr>
          </w:pPr>
          <w:r w:rsidRPr="00510C97">
            <w:rPr>
              <w:rFonts w:ascii="Times New Roman" w:eastAsiaTheme="minorHAnsi" w:hAnsi="Times New Roman" w:cs="Times New Roman"/>
              <w:bCs w:val="0"/>
              <w:color w:val="auto"/>
              <w:sz w:val="27"/>
              <w:szCs w:val="27"/>
            </w:rPr>
            <w:t>Муниципального Совета городского поселения Тутаев</w:t>
          </w:r>
        </w:p>
        <w:p w:rsidR="00A664D2" w:rsidRPr="00510C97" w:rsidRDefault="00A664D2" w:rsidP="00EA2C55">
          <w:pPr>
            <w:pStyle w:val="ab"/>
            <w:spacing w:before="360"/>
            <w:jc w:val="center"/>
            <w:rPr>
              <w:rFonts w:ascii="Times New Roman" w:hAnsi="Times New Roman" w:cs="Times New Roman"/>
              <w:color w:val="auto"/>
              <w:sz w:val="27"/>
              <w:szCs w:val="27"/>
            </w:rPr>
          </w:pPr>
          <w:r w:rsidRPr="00510C97">
            <w:rPr>
              <w:rFonts w:ascii="Times New Roman" w:hAnsi="Times New Roman" w:cs="Times New Roman"/>
              <w:color w:val="auto"/>
              <w:sz w:val="27"/>
              <w:szCs w:val="27"/>
            </w:rPr>
            <w:t>Оглавление</w:t>
          </w:r>
        </w:p>
        <w:p w:rsidR="00510C97" w:rsidRPr="00510C97" w:rsidRDefault="005A15BC">
          <w:pPr>
            <w:pStyle w:val="21"/>
            <w:rPr>
              <w:rFonts w:eastAsiaTheme="minorEastAsia"/>
              <w:noProof/>
              <w:sz w:val="27"/>
              <w:szCs w:val="27"/>
              <w:lang w:eastAsia="ru-RU"/>
            </w:rPr>
          </w:pPr>
          <w:r w:rsidRPr="00510C97">
            <w:rPr>
              <w:rFonts w:ascii="Times New Roman" w:hAnsi="Times New Roman" w:cs="Times New Roman"/>
              <w:sz w:val="27"/>
              <w:szCs w:val="27"/>
            </w:rPr>
            <w:fldChar w:fldCharType="begin"/>
          </w:r>
          <w:r w:rsidR="00A664D2" w:rsidRPr="00510C97">
            <w:rPr>
              <w:rFonts w:ascii="Times New Roman" w:hAnsi="Times New Roman" w:cs="Times New Roman"/>
              <w:sz w:val="27"/>
              <w:szCs w:val="27"/>
            </w:rPr>
            <w:instrText xml:space="preserve"> TOC \o "1-3" \h \z \u </w:instrText>
          </w:r>
          <w:r w:rsidRPr="00510C97">
            <w:rPr>
              <w:rFonts w:ascii="Times New Roman" w:hAnsi="Times New Roman" w:cs="Times New Roman"/>
              <w:sz w:val="27"/>
              <w:szCs w:val="27"/>
            </w:rPr>
            <w:fldChar w:fldCharType="separate"/>
          </w:r>
          <w:hyperlink w:anchor="_Toc63159998" w:history="1">
            <w:r w:rsidR="00510C97" w:rsidRPr="00510C97">
              <w:rPr>
                <w:rStyle w:val="ac"/>
                <w:rFonts w:ascii="Times New Roman" w:hAnsi="Times New Roman" w:cs="Times New Roman"/>
                <w:noProof/>
                <w:sz w:val="27"/>
                <w:szCs w:val="27"/>
              </w:rPr>
              <w:t>Статья 1. Общие положения</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_Toc63159998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59999" w:history="1">
            <w:r w:rsidR="00510C97" w:rsidRPr="00510C97">
              <w:rPr>
                <w:rStyle w:val="ac"/>
                <w:rFonts w:ascii="Times New Roman" w:hAnsi="Times New Roman" w:cs="Times New Roman"/>
                <w:noProof/>
                <w:sz w:val="27"/>
                <w:szCs w:val="27"/>
              </w:rPr>
              <w:t>Статья 2. Организация депутатской деятельности в работе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_Toc63159999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0" w:history="1">
            <w:r w:rsidR="00510C97" w:rsidRPr="00510C97">
              <w:rPr>
                <w:rStyle w:val="ac"/>
                <w:rFonts w:ascii="Times New Roman" w:hAnsi="Times New Roman" w:cs="Times New Roman"/>
                <w:noProof/>
                <w:sz w:val="27"/>
                <w:szCs w:val="27"/>
              </w:rPr>
              <w:t>Статья 3. Структура и рабочие органы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_Toc63160000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4</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1" w:history="1">
            <w:r w:rsidR="00510C97" w:rsidRPr="00510C97">
              <w:rPr>
                <w:rStyle w:val="ac"/>
                <w:rFonts w:ascii="Times New Roman" w:hAnsi="Times New Roman" w:cs="Times New Roman"/>
                <w:noProof/>
                <w:sz w:val="27"/>
                <w:szCs w:val="27"/>
              </w:rPr>
              <w:t>Статья 4. Постоянные комиссии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_Toc63160001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4</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2" w:history="1">
            <w:r w:rsidR="00510C97" w:rsidRPr="00510C97">
              <w:rPr>
                <w:rStyle w:val="ac"/>
                <w:rFonts w:ascii="Times New Roman" w:hAnsi="Times New Roman" w:cs="Times New Roman"/>
                <w:noProof/>
                <w:sz w:val="27"/>
                <w:szCs w:val="27"/>
              </w:rPr>
              <w:t>Статья 5. Временные органы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_Toc63160002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6</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3" w:history="1">
            <w:r w:rsidR="00510C97" w:rsidRPr="00510C97">
              <w:rPr>
                <w:rStyle w:val="ac"/>
                <w:rFonts w:ascii="Times New Roman" w:hAnsi="Times New Roman" w:cs="Times New Roman"/>
                <w:noProof/>
                <w:sz w:val="27"/>
                <w:szCs w:val="27"/>
              </w:rPr>
              <w:t>Статья 6. Объединения депутатов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_Toc63160003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7</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4" w:history="1">
            <w:r w:rsidR="00510C97" w:rsidRPr="00510C97">
              <w:rPr>
                <w:rStyle w:val="ac"/>
                <w:rFonts w:ascii="Times New Roman" w:hAnsi="Times New Roman" w:cs="Times New Roman"/>
                <w:noProof/>
                <w:sz w:val="27"/>
                <w:szCs w:val="27"/>
              </w:rPr>
              <w:t>Статья 7. Правомочность заседаний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_Toc63160004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8</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5" w:history="1">
            <w:r w:rsidR="00510C97" w:rsidRPr="00510C97">
              <w:rPr>
                <w:rStyle w:val="ac"/>
                <w:rFonts w:ascii="Times New Roman" w:hAnsi="Times New Roman" w:cs="Times New Roman"/>
                <w:noProof/>
                <w:sz w:val="27"/>
                <w:szCs w:val="27"/>
              </w:rPr>
              <w:t>Статья 8. Проведение первого заседания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_Toc63160005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8</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6" w:history="1">
            <w:r w:rsidR="00510C97" w:rsidRPr="00510C97">
              <w:rPr>
                <w:rStyle w:val="ac"/>
                <w:rFonts w:ascii="Times New Roman" w:hAnsi="Times New Roman" w:cs="Times New Roman"/>
                <w:noProof/>
                <w:sz w:val="27"/>
                <w:szCs w:val="27"/>
              </w:rPr>
              <w:t>Статья 9. Организация проведения заседаний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_Toc63160006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8</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7" w:history="1">
            <w:r w:rsidR="00510C97" w:rsidRPr="00510C97">
              <w:rPr>
                <w:rStyle w:val="ac"/>
                <w:rFonts w:ascii="Times New Roman" w:hAnsi="Times New Roman" w:cs="Times New Roman"/>
                <w:noProof/>
                <w:sz w:val="27"/>
                <w:szCs w:val="27"/>
              </w:rPr>
              <w:t>Статья 10. Особенности  проведения  заседаний  Муниципального  Совета  в  дистанционной  форме</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_Toc63160007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10</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8" w:history="1">
            <w:r w:rsidR="00510C97" w:rsidRPr="00510C97">
              <w:rPr>
                <w:rStyle w:val="ac"/>
                <w:rFonts w:ascii="Times New Roman" w:hAnsi="Times New Roman" w:cs="Times New Roman"/>
                <w:noProof/>
                <w:sz w:val="27"/>
                <w:szCs w:val="27"/>
              </w:rPr>
              <w:t>Статья 11. Порядок формирования повестки дня заседания</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_Toc63160008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11</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09" w:history="1">
            <w:r w:rsidR="00510C97" w:rsidRPr="00510C97">
              <w:rPr>
                <w:rStyle w:val="ac"/>
                <w:rFonts w:ascii="Times New Roman" w:hAnsi="Times New Roman" w:cs="Times New Roman"/>
                <w:noProof/>
                <w:sz w:val="27"/>
                <w:szCs w:val="27"/>
              </w:rPr>
              <w:t>Статья 12. Порядок проведения заседания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_Toc63160009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13</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0" w:history="1">
            <w:r w:rsidR="00510C97" w:rsidRPr="00510C97">
              <w:rPr>
                <w:rStyle w:val="ac"/>
                <w:rFonts w:ascii="Times New Roman" w:hAnsi="Times New Roman" w:cs="Times New Roman"/>
                <w:noProof/>
                <w:sz w:val="27"/>
                <w:szCs w:val="27"/>
              </w:rPr>
              <w:t>Статья 13. Порядок посещения заседания лицами, не являющимися депутатами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_Toc63160010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15</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1" w:history="1">
            <w:r w:rsidR="00510C97" w:rsidRPr="00510C97">
              <w:rPr>
                <w:rStyle w:val="ac"/>
                <w:rFonts w:ascii="Times New Roman" w:hAnsi="Times New Roman" w:cs="Times New Roman"/>
                <w:noProof/>
                <w:sz w:val="27"/>
                <w:szCs w:val="27"/>
              </w:rPr>
              <w:t>Статья 14. Порядок голосования и принятия решений</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_Toc63160011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16</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2" w:history="1">
            <w:r w:rsidR="00510C97" w:rsidRPr="00510C97">
              <w:rPr>
                <w:rStyle w:val="ac"/>
                <w:rFonts w:ascii="Times New Roman" w:hAnsi="Times New Roman" w:cs="Times New Roman"/>
                <w:noProof/>
                <w:sz w:val="27"/>
                <w:szCs w:val="27"/>
              </w:rPr>
              <w:t>Статья 15. Процедура тайного голосования</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_Toc63160012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17</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3" w:history="1">
            <w:r w:rsidR="00510C97" w:rsidRPr="00510C97">
              <w:rPr>
                <w:rStyle w:val="ac"/>
                <w:rFonts w:ascii="Times New Roman" w:hAnsi="Times New Roman" w:cs="Times New Roman"/>
                <w:noProof/>
                <w:sz w:val="27"/>
                <w:szCs w:val="27"/>
              </w:rPr>
              <w:t>Статья 16. Избрание Главы городского поселения Тутаев, заместителя Председателя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_Toc63160013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18</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4" w:history="1">
            <w:r w:rsidR="00510C97" w:rsidRPr="00510C97">
              <w:rPr>
                <w:rStyle w:val="ac"/>
                <w:rFonts w:ascii="Times New Roman" w:hAnsi="Times New Roman" w:cs="Times New Roman"/>
                <w:noProof/>
                <w:sz w:val="27"/>
                <w:szCs w:val="27"/>
              </w:rPr>
              <w:t>Статья 17. Утверждение должностных лиц</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_Toc63160014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19</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5" w:history="1">
            <w:r w:rsidR="00510C97" w:rsidRPr="00510C97">
              <w:rPr>
                <w:rStyle w:val="ac"/>
                <w:rFonts w:ascii="Times New Roman" w:hAnsi="Times New Roman" w:cs="Times New Roman"/>
                <w:noProof/>
                <w:sz w:val="27"/>
                <w:szCs w:val="27"/>
              </w:rPr>
              <w:t>Статья 18. Принятие Устава городского поселения Тутаев, внесение  изменений и  дополнений в Устав городского поселения Тутаев</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_Toc63160015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19</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6" w:history="1">
            <w:r w:rsidR="00510C97" w:rsidRPr="00510C97">
              <w:rPr>
                <w:rStyle w:val="ac"/>
                <w:rFonts w:ascii="Times New Roman" w:hAnsi="Times New Roman" w:cs="Times New Roman"/>
                <w:noProof/>
                <w:sz w:val="27"/>
                <w:szCs w:val="27"/>
              </w:rPr>
              <w:t>Статья 19. Утверждение решения о бюджете и отчета о его исполнении</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_Toc63160016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19</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7" w:history="1">
            <w:r w:rsidR="00510C97" w:rsidRPr="00510C97">
              <w:rPr>
                <w:rStyle w:val="ac"/>
                <w:rFonts w:ascii="Times New Roman" w:hAnsi="Times New Roman" w:cs="Times New Roman"/>
                <w:noProof/>
                <w:sz w:val="27"/>
                <w:szCs w:val="27"/>
              </w:rPr>
              <w:t>Статья 20. Контрольные функции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_Toc63160017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20</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8" w:history="1">
            <w:r w:rsidR="00510C97" w:rsidRPr="00510C97">
              <w:rPr>
                <w:rStyle w:val="ac"/>
                <w:rFonts w:ascii="Times New Roman" w:hAnsi="Times New Roman" w:cs="Times New Roman"/>
                <w:noProof/>
                <w:sz w:val="27"/>
                <w:szCs w:val="27"/>
              </w:rPr>
              <w:t>Статья 21. Оформление протоколов заседаний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_Toc63160018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21</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19" w:history="1">
            <w:r w:rsidR="00510C97" w:rsidRPr="00510C97">
              <w:rPr>
                <w:rStyle w:val="ac"/>
                <w:rFonts w:ascii="Times New Roman" w:hAnsi="Times New Roman" w:cs="Times New Roman"/>
                <w:noProof/>
                <w:sz w:val="27"/>
                <w:szCs w:val="27"/>
              </w:rPr>
              <w:t>Статья 22. Оформление решений Муниципального Совета</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_Toc63160019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22</w:t>
            </w:r>
            <w:r w:rsidR="00510C97" w:rsidRPr="00510C97">
              <w:rPr>
                <w:noProof/>
                <w:webHidden/>
                <w:sz w:val="27"/>
                <w:szCs w:val="27"/>
              </w:rPr>
              <w:fldChar w:fldCharType="end"/>
            </w:r>
          </w:hyperlink>
        </w:p>
        <w:p w:rsidR="00510C97" w:rsidRPr="00510C97" w:rsidRDefault="00D80D13">
          <w:pPr>
            <w:pStyle w:val="21"/>
            <w:rPr>
              <w:rFonts w:eastAsiaTheme="minorEastAsia"/>
              <w:noProof/>
              <w:sz w:val="27"/>
              <w:szCs w:val="27"/>
              <w:lang w:eastAsia="ru-RU"/>
            </w:rPr>
          </w:pPr>
          <w:hyperlink w:anchor="_Toc63160020" w:history="1">
            <w:r w:rsidR="00510C97" w:rsidRPr="00510C97">
              <w:rPr>
                <w:rStyle w:val="ac"/>
                <w:rFonts w:ascii="Times New Roman" w:hAnsi="Times New Roman" w:cs="Times New Roman"/>
                <w:noProof/>
                <w:sz w:val="27"/>
                <w:szCs w:val="27"/>
              </w:rPr>
              <w:t>Статья 23. Заключительные положения</w:t>
            </w:r>
            <w:r w:rsidR="00510C97" w:rsidRPr="00510C97">
              <w:rPr>
                <w:noProof/>
                <w:webHidden/>
                <w:sz w:val="27"/>
                <w:szCs w:val="27"/>
              </w:rPr>
              <w:tab/>
            </w:r>
            <w:r w:rsidR="00510C97" w:rsidRPr="00510C97">
              <w:rPr>
                <w:noProof/>
                <w:webHidden/>
                <w:sz w:val="27"/>
                <w:szCs w:val="27"/>
              </w:rPr>
              <w:fldChar w:fldCharType="begin"/>
            </w:r>
            <w:r w:rsidR="00510C97" w:rsidRPr="00510C97">
              <w:rPr>
                <w:noProof/>
                <w:webHidden/>
                <w:sz w:val="27"/>
                <w:szCs w:val="27"/>
              </w:rPr>
              <w:instrText xml:space="preserve"> PAGEREF _Toc63160020 \h </w:instrText>
            </w:r>
            <w:r w:rsidR="00510C97" w:rsidRPr="00510C97">
              <w:rPr>
                <w:noProof/>
                <w:webHidden/>
                <w:sz w:val="27"/>
                <w:szCs w:val="27"/>
              </w:rPr>
            </w:r>
            <w:r w:rsidR="00510C97" w:rsidRPr="00510C97">
              <w:rPr>
                <w:noProof/>
                <w:webHidden/>
                <w:sz w:val="27"/>
                <w:szCs w:val="27"/>
              </w:rPr>
              <w:fldChar w:fldCharType="separate"/>
            </w:r>
            <w:r w:rsidR="00E8632C">
              <w:rPr>
                <w:noProof/>
                <w:webHidden/>
                <w:sz w:val="27"/>
                <w:szCs w:val="27"/>
              </w:rPr>
              <w:t>22</w:t>
            </w:r>
            <w:r w:rsidR="00510C97" w:rsidRPr="00510C97">
              <w:rPr>
                <w:noProof/>
                <w:webHidden/>
                <w:sz w:val="27"/>
                <w:szCs w:val="27"/>
              </w:rPr>
              <w:fldChar w:fldCharType="end"/>
            </w:r>
          </w:hyperlink>
        </w:p>
        <w:p w:rsidR="00A664D2" w:rsidRPr="00510C97" w:rsidRDefault="005A15BC" w:rsidP="00A664D2">
          <w:pPr>
            <w:spacing w:after="60"/>
            <w:rPr>
              <w:sz w:val="27"/>
              <w:szCs w:val="27"/>
            </w:rPr>
          </w:pPr>
          <w:r w:rsidRPr="00510C97">
            <w:rPr>
              <w:rFonts w:ascii="Times New Roman" w:hAnsi="Times New Roman" w:cs="Times New Roman"/>
              <w:sz w:val="27"/>
              <w:szCs w:val="27"/>
            </w:rPr>
            <w:lastRenderedPageBreak/>
            <w:fldChar w:fldCharType="end"/>
          </w:r>
        </w:p>
      </w:sdtContent>
    </w:sdt>
    <w:p w:rsidR="00D36304" w:rsidRPr="00A022B3" w:rsidRDefault="00D36304" w:rsidP="005F08EC">
      <w:pPr>
        <w:pStyle w:val="2"/>
        <w:spacing w:before="0" w:after="120" w:line="264" w:lineRule="auto"/>
        <w:jc w:val="center"/>
        <w:rPr>
          <w:rFonts w:ascii="Times New Roman" w:hAnsi="Times New Roman" w:cs="Times New Roman"/>
          <w:color w:val="auto"/>
          <w:sz w:val="28"/>
          <w:szCs w:val="28"/>
        </w:rPr>
      </w:pPr>
      <w:bookmarkStart w:id="0" w:name="_Toc63159998"/>
      <w:r w:rsidRPr="00A022B3">
        <w:rPr>
          <w:rFonts w:ascii="Times New Roman" w:hAnsi="Times New Roman" w:cs="Times New Roman"/>
          <w:color w:val="auto"/>
          <w:sz w:val="28"/>
          <w:szCs w:val="28"/>
        </w:rPr>
        <w:t>Статья 1. Общие положения</w:t>
      </w:r>
      <w:bookmarkEnd w:id="0"/>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 Настоящий Регламент определяет процедуру подготовки и рассмотрения вопросов на заседаниях Муниципального Совета городского поселения Тутаев, порядок образования и избрания его органов, заслушивания отчетов об их работе, процедуру голосования и другие вопросы организации деятельности Муниципального Совета городского поселения  Тутаев и его рабочих органов.</w:t>
      </w:r>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2. Муниципальный Совет городского поселения Тутаев (далее – Муниципальный  Совет) является представительным органом местного самоуправления.</w:t>
      </w:r>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3. Муниципальный Совет осуществляет свои полномочия в соответствии с Конституцией Российской Федерации, федеральными законами, законами Ярославской области, Уставом городского поселения Тутаев, настоящим Регламентом.</w:t>
      </w:r>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4. Муниципа</w:t>
      </w:r>
      <w:bookmarkStart w:id="1" w:name="_GoBack"/>
      <w:bookmarkEnd w:id="1"/>
      <w:r w:rsidRPr="00A022B3">
        <w:rPr>
          <w:rFonts w:ascii="Times New Roman" w:hAnsi="Times New Roman" w:cs="Times New Roman"/>
          <w:sz w:val="28"/>
          <w:szCs w:val="28"/>
        </w:rPr>
        <w:t>льный Совет по вопросам, отнесенным федеральными законами, законами Ярославской области, Уставом городского поселения Тутаев к компетенции представительного органа местного самоуправления, принимает решения.</w:t>
      </w:r>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5. Муниципальный Совет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w:t>
      </w:r>
    </w:p>
    <w:p w:rsidR="00D36304" w:rsidRPr="00A022B3" w:rsidRDefault="00D36304"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2" w:name="_Toc63159999"/>
      <w:r w:rsidRPr="00A022B3">
        <w:rPr>
          <w:rFonts w:ascii="Times New Roman" w:hAnsi="Times New Roman" w:cs="Times New Roman"/>
          <w:color w:val="auto"/>
          <w:sz w:val="28"/>
          <w:szCs w:val="28"/>
        </w:rPr>
        <w:t xml:space="preserve">Статья </w:t>
      </w:r>
      <w:r w:rsidR="004F6D5D" w:rsidRPr="00A022B3">
        <w:rPr>
          <w:rFonts w:ascii="Times New Roman" w:hAnsi="Times New Roman" w:cs="Times New Roman"/>
          <w:color w:val="auto"/>
          <w:sz w:val="28"/>
          <w:szCs w:val="28"/>
        </w:rPr>
        <w:t>2</w:t>
      </w:r>
      <w:r w:rsidRPr="00A022B3">
        <w:rPr>
          <w:rFonts w:ascii="Times New Roman" w:hAnsi="Times New Roman" w:cs="Times New Roman"/>
          <w:color w:val="auto"/>
          <w:sz w:val="28"/>
          <w:szCs w:val="28"/>
        </w:rPr>
        <w:t xml:space="preserve">. </w:t>
      </w:r>
      <w:r w:rsidR="007D5167" w:rsidRPr="00A022B3">
        <w:rPr>
          <w:rFonts w:ascii="Times New Roman" w:hAnsi="Times New Roman" w:cs="Times New Roman"/>
          <w:color w:val="auto"/>
          <w:sz w:val="28"/>
          <w:szCs w:val="28"/>
        </w:rPr>
        <w:t>Организация</w:t>
      </w:r>
      <w:r w:rsidRPr="00A022B3">
        <w:rPr>
          <w:rFonts w:ascii="Times New Roman" w:hAnsi="Times New Roman" w:cs="Times New Roman"/>
          <w:color w:val="auto"/>
          <w:sz w:val="28"/>
          <w:szCs w:val="28"/>
        </w:rPr>
        <w:t xml:space="preserve"> депутат</w:t>
      </w:r>
      <w:r w:rsidR="007D5167" w:rsidRPr="00A022B3">
        <w:rPr>
          <w:rFonts w:ascii="Times New Roman" w:hAnsi="Times New Roman" w:cs="Times New Roman"/>
          <w:color w:val="auto"/>
          <w:sz w:val="28"/>
          <w:szCs w:val="28"/>
        </w:rPr>
        <w:t>ской деятельности</w:t>
      </w:r>
      <w:r w:rsidRPr="00A022B3">
        <w:rPr>
          <w:rFonts w:ascii="Times New Roman" w:hAnsi="Times New Roman" w:cs="Times New Roman"/>
          <w:color w:val="auto"/>
          <w:sz w:val="28"/>
          <w:szCs w:val="28"/>
        </w:rPr>
        <w:t xml:space="preserve"> в работе Муниципальн</w:t>
      </w:r>
      <w:r w:rsidR="00C353AC" w:rsidRPr="00A022B3">
        <w:rPr>
          <w:rFonts w:ascii="Times New Roman" w:hAnsi="Times New Roman" w:cs="Times New Roman"/>
          <w:color w:val="auto"/>
          <w:sz w:val="28"/>
          <w:szCs w:val="28"/>
        </w:rPr>
        <w:t>ого Совета</w:t>
      </w:r>
      <w:bookmarkEnd w:id="2"/>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В соответствии с Уставом городского поселения Тутаев Муниципальный Совет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Депутат Муниципального Совета, избранный  Председателем  Муниципального  Совета городского поселения Тутаев (далее по тексту – Председатель Муниципального Совета), осуществляет полномочия на постоянной основе.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Депутат Муниципального Совета, избранный заместителем Председателя Муниципального Совета городского поселения Тутаев, иные 18 депутатов Муниципального Совета городского поселения Тутаев осуществляют свои </w:t>
      </w:r>
      <w:proofErr w:type="gramStart"/>
      <w:r w:rsidRPr="00A022B3">
        <w:rPr>
          <w:rFonts w:ascii="Times New Roman" w:hAnsi="Times New Roman" w:cs="Times New Roman"/>
          <w:sz w:val="28"/>
          <w:szCs w:val="28"/>
        </w:rPr>
        <w:t>полномочия</w:t>
      </w:r>
      <w:proofErr w:type="gramEnd"/>
      <w:r w:rsidRPr="00A022B3">
        <w:rPr>
          <w:rFonts w:ascii="Times New Roman" w:hAnsi="Times New Roman" w:cs="Times New Roman"/>
          <w:sz w:val="28"/>
          <w:szCs w:val="28"/>
        </w:rPr>
        <w:t xml:space="preserve"> как  правило на непостоянной основе в соответствии с настоящим Регламентом.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3. Гарантии беспрепятственного и эффективного осуществления полномочий депутата устанавливаются Конституцией Российской Федерации, Федеральным законом N 131-ФЗ «Об общих принципах организации местного самоуправления в Российской Федерации», другими федеральными законами и </w:t>
      </w:r>
      <w:r w:rsidRPr="00A022B3">
        <w:rPr>
          <w:rFonts w:ascii="Times New Roman" w:hAnsi="Times New Roman" w:cs="Times New Roman"/>
          <w:sz w:val="28"/>
          <w:szCs w:val="28"/>
        </w:rPr>
        <w:lastRenderedPageBreak/>
        <w:t>законами Ярославской области, Уставом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Деятельность депутата в Муниципальном Совете осуществляется в следующих формах: участие в заседаниях Муниципального Совета, участие в работе комиссий и рабочих групп, исполнение поручений Муниципального Совета, его комиссий и рабочих групп.</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Главной организационной формой деятельности Муниципального Совета являются заседания Муниципального Совета, на которых решаются вопросы, входящие в компетенцию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Заседания Муниципального Совета городского поселения Тутаев проводятся гласно для граждан и представителей средств массовой информации. Муниципальный Совет  может принять решение о проведении закрытого заседания, на котором вправе присутствовать прокурор и Глава Тутаевского  муниципального  района.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7. На заседании Муниципального Совета депутат имеет право:</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избирать и быть избранным на выборные должности городского поселения Тутаев и в постоянные органы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высказывать мнение по персональному составу создаваемых органов и кандидатурам должностных лиц, избираемых представительным органом;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предлагать вопросы для рассмотрения на заседании;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вносить предложения о заслушивании отчета любой постоянной комиссии Муниципального Совета или должностного лица;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вправе обращаться с запросами к Председателю Муниципального Совета, Главе Тутаевского  муниципального  района, руководителям структурных подразделений Администрации Тутаевского  муниципального  района;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вносить предложения о проведении депутатских проверок по любому вопросу, относящемуся к ведению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вносить предложения о необходимости разработки нового или изменении действующего правового акта, вносить проекты этих актов или изменений;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участвовать в прениях, задавать вопросы докладчикам и содокладчикам, а также председательствующему, требовать ответ и давать ему оценку;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вносить предложения по проектам принимаемых решений;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оглашать на заседаниях обращения граждан, имеющих общественное значение;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знакомиться с протоколами заседаний;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пользоваться другими правами в рамках действующих правовых актов.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Депутат пользуется правом решающего голоса по всем вопросам, рассматриваемым Муниципальным Советом, комиссиями и рабочими группами, членом которых он является.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9. Депутат реализует предоставленные ему права на заседаниях Муниципального Совета, на заседаниях комиссий и рабочих групп, членом которых он является, в соответствии с настоящим Регламентом.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10. Депутат обязан присутствовать на всех заседаниях Муниципального Совета, на всех заседаниях комиссий и рабочих групп, членом которых он является. При невозможности присутствовать на заседании Муниципального Совета, комиссии или рабочей группы депутат заблаговременно информирует об этом соответственно Председателя Муниципального Совета, либо председателя комиссии или рабочей группы.</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11. Депутат имеет право присутствовать с правом совещательного голоса на заседании комиссии, рабочей группы, членом которых он не является.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12. Деятельность Муниципального Совета основывается на свободном, коллективном обсуждении и решении всех вопросов. Не допускается принуждение депутатов к решению вопросов на заседании Муниципального Совета, ограничивающее свободу волеизъявления депутатов.</w:t>
      </w:r>
    </w:p>
    <w:p w:rsidR="000477AE" w:rsidRPr="00A022B3" w:rsidRDefault="000477AE"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3" w:name="_Toc63160000"/>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3</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Структура и рабочие органы Муниципального Совета</w:t>
      </w:r>
      <w:bookmarkEnd w:id="3"/>
    </w:p>
    <w:p w:rsidR="003A2D7A" w:rsidRPr="00A022B3" w:rsidRDefault="003A2D7A" w:rsidP="003A2D7A">
      <w:pPr>
        <w:widowControl w:val="0"/>
        <w:autoSpaceDE w:val="0"/>
        <w:autoSpaceDN w:val="0"/>
        <w:adjustRightInd w:val="0"/>
        <w:spacing w:after="60" w:line="264" w:lineRule="auto"/>
        <w:ind w:left="540"/>
        <w:jc w:val="both"/>
        <w:rPr>
          <w:rFonts w:ascii="Times New Roman" w:hAnsi="Times New Roman" w:cs="Times New Roman"/>
          <w:sz w:val="28"/>
          <w:szCs w:val="28"/>
        </w:rPr>
      </w:pPr>
      <w:r w:rsidRPr="00A022B3">
        <w:rPr>
          <w:rFonts w:ascii="Times New Roman" w:hAnsi="Times New Roman" w:cs="Times New Roman"/>
          <w:sz w:val="28"/>
          <w:szCs w:val="28"/>
        </w:rPr>
        <w:t>1. Структуру Муниципального Совета городского поселения Тутаев составляют:</w:t>
      </w:r>
    </w:p>
    <w:p w:rsidR="003A2D7A" w:rsidRPr="00A022B3" w:rsidRDefault="003A2D7A" w:rsidP="003A2D7A">
      <w:pPr>
        <w:spacing w:after="60" w:line="264" w:lineRule="auto"/>
        <w:rPr>
          <w:rFonts w:ascii="Times New Roman" w:hAnsi="Times New Roman" w:cs="Times New Roman"/>
          <w:sz w:val="28"/>
          <w:szCs w:val="28"/>
        </w:rPr>
      </w:pPr>
      <w:r w:rsidRPr="00A022B3">
        <w:rPr>
          <w:rFonts w:ascii="Times New Roman" w:hAnsi="Times New Roman" w:cs="Times New Roman"/>
          <w:sz w:val="28"/>
          <w:szCs w:val="28"/>
        </w:rPr>
        <w:t>-  Председатель  Муниципального Совета городского  поселения Тутаев;</w:t>
      </w:r>
    </w:p>
    <w:p w:rsidR="003A2D7A" w:rsidRPr="00A022B3" w:rsidRDefault="003A2D7A" w:rsidP="003A2D7A">
      <w:pPr>
        <w:spacing w:after="60" w:line="264" w:lineRule="auto"/>
        <w:rPr>
          <w:rFonts w:ascii="Times New Roman" w:hAnsi="Times New Roman" w:cs="Times New Roman"/>
          <w:sz w:val="28"/>
          <w:szCs w:val="28"/>
        </w:rPr>
      </w:pPr>
      <w:r w:rsidRPr="00A022B3">
        <w:rPr>
          <w:rFonts w:ascii="Times New Roman" w:hAnsi="Times New Roman" w:cs="Times New Roman"/>
          <w:sz w:val="28"/>
          <w:szCs w:val="28"/>
        </w:rPr>
        <w:t>- заместитель Председателя Муниципального Совета городского  поселения  Тутаев;</w:t>
      </w:r>
    </w:p>
    <w:p w:rsidR="003A2D7A" w:rsidRPr="00A022B3" w:rsidRDefault="003A2D7A" w:rsidP="003A2D7A">
      <w:pPr>
        <w:spacing w:after="60" w:line="264" w:lineRule="auto"/>
        <w:rPr>
          <w:rFonts w:ascii="Times New Roman" w:hAnsi="Times New Roman" w:cs="Times New Roman"/>
          <w:sz w:val="28"/>
          <w:szCs w:val="28"/>
        </w:rPr>
      </w:pPr>
      <w:r w:rsidRPr="00A022B3">
        <w:rPr>
          <w:rFonts w:ascii="Times New Roman" w:hAnsi="Times New Roman" w:cs="Times New Roman"/>
          <w:sz w:val="28"/>
          <w:szCs w:val="28"/>
        </w:rPr>
        <w:t>- постоянные депутатские комиссии.</w:t>
      </w:r>
    </w:p>
    <w:p w:rsidR="003A2D7A" w:rsidRPr="00A022B3" w:rsidRDefault="003A2D7A" w:rsidP="003A2D7A">
      <w:pPr>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 2. Председатель Муниципального Совета городского поселения Тутаев избирается депутатами Муниципального Совета городского поселения Тутаев из своего состава сроком на 5 лет и осуществляет свои полномочия на постоянной основе.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3. Депутаты принимают решение об избрании из числа </w:t>
      </w:r>
      <w:proofErr w:type="gramStart"/>
      <w:r w:rsidRPr="00A022B3">
        <w:rPr>
          <w:rFonts w:ascii="Times New Roman" w:hAnsi="Times New Roman" w:cs="Times New Roman"/>
          <w:sz w:val="28"/>
          <w:szCs w:val="28"/>
        </w:rPr>
        <w:t>депутатов  заместителя  Председателя Муниципального Совета городского поселения</w:t>
      </w:r>
      <w:proofErr w:type="gramEnd"/>
      <w:r w:rsidRPr="00A022B3">
        <w:rPr>
          <w:rFonts w:ascii="Times New Roman" w:hAnsi="Times New Roman" w:cs="Times New Roman"/>
          <w:sz w:val="28"/>
          <w:szCs w:val="28"/>
        </w:rPr>
        <w:t xml:space="preserve"> Тутаев,  который выполняет функции Председателя Муниципального  Совета в  случаях, предусмотренных  Уставом  городского  поселения  Тутаев.</w:t>
      </w:r>
    </w:p>
    <w:p w:rsidR="003A2D7A"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Для обеспечения реализации своих полномочий Муниципальный Совет городского поселения Тутаев образует постоянные комиссии.</w:t>
      </w:r>
    </w:p>
    <w:p w:rsidR="00EC0B39" w:rsidRPr="00A022B3" w:rsidRDefault="00EC0B39"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Pr>
          <w:rFonts w:ascii="Times New Roman" w:hAnsi="Times New Roman" w:cs="Times New Roman"/>
          <w:sz w:val="28"/>
          <w:szCs w:val="28"/>
        </w:rPr>
        <w:t>5. Для рассмотрения отдельных вопросов Муниципальный Совет городского поселения Тутаев может образовывать временные органы.</w:t>
      </w:r>
    </w:p>
    <w:p w:rsidR="00EC0B39" w:rsidRDefault="00EC0B39" w:rsidP="003A2D7A">
      <w:pPr>
        <w:pStyle w:val="2"/>
        <w:spacing w:before="0" w:after="120" w:line="264" w:lineRule="auto"/>
        <w:rPr>
          <w:rFonts w:ascii="Times New Roman" w:hAnsi="Times New Roman" w:cs="Times New Roman"/>
          <w:color w:val="auto"/>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4" w:name="_Toc63160001"/>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4</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Постоянные комиссии Муниципального Совета</w:t>
      </w:r>
      <w:bookmarkEnd w:id="4"/>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Перечень и наименование постоянных комиссий определяется Муниципальным Советом. Предложения по количеству, названиям и функциям постоянных комиссий, их персональному составу вносятся на рассмотрение первого заседания Муниципального Совета депутатами Муниципального Совета. Постоянная комиссия не может состоять менее чем из трех депутатов.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2. Полномочия и функции постоянных комиссий определяются </w:t>
      </w:r>
      <w:r w:rsidRPr="00A022B3">
        <w:rPr>
          <w:rFonts w:ascii="Times New Roman" w:hAnsi="Times New Roman" w:cs="Times New Roman"/>
          <w:sz w:val="28"/>
          <w:szCs w:val="28"/>
        </w:rPr>
        <w:lastRenderedPageBreak/>
        <w:t>положением о постоянных комиссиях, утверждаемым решением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Образование постоянных комиссий оформляется решением Муниципального Совета, в котором указываются наименования постоянных комиссий и персональный состав каждой постоянной комиссии Муниципального Совета.</w:t>
      </w:r>
    </w:p>
    <w:p w:rsidR="003A2D7A" w:rsidRPr="00A022B3" w:rsidRDefault="003A2D7A" w:rsidP="003A2D7A">
      <w:pPr>
        <w:numPr>
          <w:ilvl w:val="1"/>
          <w:numId w:val="0"/>
        </w:num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4. Постоянные комиссии Муниципального Совета:</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осуществляют подготовку и предварительное рассмотрение проектов решений Муниципального Совета;</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осуществляют организацию работы в Муниципальном Совете по своим направлениям деятельности;</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осуществляют направление своих представителей в качестве докладчиков, содокладчиков, экспертов на заседания Муниципального Совета, внесение согласованных комиссией поправок, распространение подготовленных заключений и других материалов;</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осуществляют подготовку предложений и осуществление по поручению Муниципального Совета контрольных функций за деятельностью органов и должностных лиц местного самоуправления, в том числе по выполнению ими принятых Муниципальным Советом решений;</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осуществляют сбор и анализ информации по местным проблемам, находящимся в ведении комиссии;</w:t>
      </w:r>
    </w:p>
    <w:p w:rsidR="003A2D7A" w:rsidRPr="00A022B3" w:rsidRDefault="003A2D7A" w:rsidP="003A2D7A">
      <w:pPr>
        <w:pStyle w:val="ConsNormal"/>
        <w:widowControl/>
        <w:numPr>
          <w:ilvl w:val="0"/>
          <w:numId w:val="2"/>
        </w:numPr>
        <w:tabs>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решают вопросы организации и планирования деятельности комиссии.</w:t>
      </w:r>
    </w:p>
    <w:p w:rsidR="003A2D7A" w:rsidRPr="00A022B3" w:rsidRDefault="003A2D7A" w:rsidP="003A2D7A">
      <w:pPr>
        <w:widowControl w:val="0"/>
        <w:autoSpaceDE w:val="0"/>
        <w:autoSpaceDN w:val="0"/>
        <w:adjustRightInd w:val="0"/>
        <w:spacing w:after="60" w:line="264" w:lineRule="auto"/>
        <w:ind w:firstLine="539"/>
        <w:jc w:val="both"/>
        <w:rPr>
          <w:rFonts w:ascii="Times New Roman" w:hAnsi="Times New Roman" w:cs="Times New Roman"/>
          <w:sz w:val="28"/>
          <w:szCs w:val="28"/>
        </w:rPr>
      </w:pPr>
      <w:r w:rsidRPr="00A022B3">
        <w:rPr>
          <w:rFonts w:ascii="Times New Roman" w:hAnsi="Times New Roman" w:cs="Times New Roman"/>
          <w:sz w:val="28"/>
          <w:szCs w:val="28"/>
        </w:rPr>
        <w:t>5. Депутат Муниципального Совета, за исключением Председателя Муниципального Совета и заместителя Председателя Муниципального Совета, обязан быть членом одной из постоянных комиссий.</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6. Депутат Муниципального Совета может быть членом не более двух постоянных комиссий.</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7. Включение депутата в состав постоянной комиссии производится по письменному заявлению депутата.</w:t>
      </w:r>
    </w:p>
    <w:p w:rsidR="005F08EC" w:rsidRDefault="003A2D7A" w:rsidP="005F08EC">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8. Председатель постоянной комиссии, заместитель председателя постоянной комиссии, секретарь постоянной комиссии Муниципального Совета избираются на первом заседании постоянной комиссии из числа депутатов, входящих в ее состав и не являющихся Председателем Муниципального Совета или заместителем Председателя Муниципального Совета.</w:t>
      </w:r>
    </w:p>
    <w:p w:rsidR="003A2D7A" w:rsidRPr="00A022B3" w:rsidRDefault="003A2D7A" w:rsidP="005F08EC">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9. Первое организационное заседание постоянной комиссии ведет Председатель Муниципального Совета либо, если он не избран, любой депутат, входящий в состав постоянной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10. Избранный председатель постоянной комиссии утверждается решением Муниципального Совета.</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lastRenderedPageBreak/>
        <w:t>11. Председатель постоянной комиссии может быть переизбран по его просьбе или в связи с обстоятельствами, делающими невозможным выполнение им своих обязанностей, или по предложению 1/3 членов постоянной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12. Постоянные комиссии ответственны перед Муниципальным Советом и подотчетны ему.</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13. Заседание постоянной комиссии правомочно, если на нем присутствует более половины от общего числа членов постоянной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Заседание комиссии  может  быть  проведено  в  формате  видеоконференции.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14. Решения постоянной комиссии принимаются большинством голосов от числа членов постоянной комиссии, присутствующих на заседании, и оформляются протоколом, который подписывается председателем постоянной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15. По вопросам, относящимся к ведению нескольких постоянных комиссий, могут проводиться совместные заседания. Решение о проведении совместного заседания принимается Председателем Муниципального Совета и оформляется Постановлением Муниципального Совета. Повестка дня совместного заседания и председательствующий на нем определяются Председателем Муниципального Совета.</w:t>
      </w:r>
    </w:p>
    <w:p w:rsidR="003A2D7A" w:rsidRPr="00A022B3" w:rsidRDefault="003A2D7A" w:rsidP="003A2D7A">
      <w:pPr>
        <w:numPr>
          <w:ilvl w:val="1"/>
          <w:numId w:val="0"/>
        </w:numPr>
        <w:spacing w:after="60" w:line="264" w:lineRule="auto"/>
        <w:jc w:val="both"/>
        <w:rPr>
          <w:rFonts w:ascii="Times New Roman" w:hAnsi="Times New Roman" w:cs="Times New Roman"/>
          <w:sz w:val="28"/>
          <w:szCs w:val="28"/>
        </w:rPr>
      </w:pPr>
      <w:r w:rsidRPr="00A022B3">
        <w:rPr>
          <w:rFonts w:ascii="Times New Roman" w:hAnsi="Times New Roman" w:cs="Times New Roman"/>
          <w:sz w:val="28"/>
          <w:szCs w:val="28"/>
        </w:rPr>
        <w:t>16. Председатель постоянной комиссии:</w:t>
      </w:r>
    </w:p>
    <w:p w:rsidR="003A2D7A" w:rsidRPr="00A022B3" w:rsidRDefault="003A2D7A" w:rsidP="003A2D7A">
      <w:pPr>
        <w:pStyle w:val="ConsNormal"/>
        <w:widowControl/>
        <w:numPr>
          <w:ilvl w:val="0"/>
          <w:numId w:val="2"/>
        </w:numPr>
        <w:tabs>
          <w:tab w:val="clear" w:pos="1637"/>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организует работу комиссии;</w:t>
      </w:r>
    </w:p>
    <w:p w:rsidR="003A2D7A" w:rsidRPr="00A022B3" w:rsidRDefault="003A2D7A" w:rsidP="003A2D7A">
      <w:pPr>
        <w:pStyle w:val="ConsNormal"/>
        <w:widowControl/>
        <w:numPr>
          <w:ilvl w:val="0"/>
          <w:numId w:val="2"/>
        </w:numPr>
        <w:tabs>
          <w:tab w:val="clear" w:pos="1637"/>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созывает заседания комиссии и председательствует на них;</w:t>
      </w:r>
    </w:p>
    <w:p w:rsidR="003A2D7A" w:rsidRPr="00A022B3" w:rsidRDefault="003A2D7A" w:rsidP="003A2D7A">
      <w:pPr>
        <w:pStyle w:val="ConsNormal"/>
        <w:widowControl/>
        <w:numPr>
          <w:ilvl w:val="0"/>
          <w:numId w:val="2"/>
        </w:numPr>
        <w:tabs>
          <w:tab w:val="clear" w:pos="1637"/>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обеспечивает членов комиссии материалами и документами по вопросам, связанными с их деятельностью;</w:t>
      </w:r>
    </w:p>
    <w:p w:rsidR="003A2D7A" w:rsidRPr="00A022B3" w:rsidRDefault="003A2D7A" w:rsidP="003A2D7A">
      <w:pPr>
        <w:pStyle w:val="ConsNormal"/>
        <w:widowControl/>
        <w:numPr>
          <w:ilvl w:val="0"/>
          <w:numId w:val="2"/>
        </w:numPr>
        <w:tabs>
          <w:tab w:val="clear" w:pos="1637"/>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дает поручения членам комиссии в пределах своих полномочий по вопросам, входящим в компетенцию комиссии;</w:t>
      </w:r>
    </w:p>
    <w:p w:rsidR="003A2D7A" w:rsidRPr="00A022B3" w:rsidRDefault="003A2D7A" w:rsidP="003A2D7A">
      <w:pPr>
        <w:pStyle w:val="ConsNormal"/>
        <w:widowControl/>
        <w:numPr>
          <w:ilvl w:val="0"/>
          <w:numId w:val="2"/>
        </w:numPr>
        <w:tabs>
          <w:tab w:val="clear" w:pos="1637"/>
          <w:tab w:val="left" w:pos="851"/>
        </w:tabs>
        <w:spacing w:after="60" w:line="264" w:lineRule="auto"/>
        <w:ind w:left="0" w:firstLine="567"/>
        <w:jc w:val="both"/>
        <w:rPr>
          <w:rFonts w:ascii="Times New Roman" w:eastAsiaTheme="minorHAnsi" w:hAnsi="Times New Roman" w:cs="Times New Roman"/>
          <w:sz w:val="28"/>
          <w:szCs w:val="28"/>
          <w:lang w:eastAsia="en-US"/>
        </w:rPr>
      </w:pPr>
      <w:r w:rsidRPr="00A022B3">
        <w:rPr>
          <w:rFonts w:ascii="Times New Roman" w:eastAsiaTheme="minorHAnsi" w:hAnsi="Times New Roman" w:cs="Times New Roman"/>
          <w:sz w:val="28"/>
          <w:szCs w:val="28"/>
          <w:lang w:eastAsia="en-US"/>
        </w:rPr>
        <w:t>приглашает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и экспертов;</w:t>
      </w:r>
    </w:p>
    <w:p w:rsidR="003F7AD4"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организует </w:t>
      </w:r>
      <w:proofErr w:type="gramStart"/>
      <w:r w:rsidRPr="00A022B3">
        <w:rPr>
          <w:rFonts w:ascii="Times New Roman" w:hAnsi="Times New Roman" w:cs="Times New Roman"/>
          <w:sz w:val="28"/>
          <w:szCs w:val="28"/>
        </w:rPr>
        <w:t>контроль за</w:t>
      </w:r>
      <w:proofErr w:type="gramEnd"/>
      <w:r w:rsidRPr="00A022B3">
        <w:rPr>
          <w:rFonts w:ascii="Times New Roman" w:hAnsi="Times New Roman" w:cs="Times New Roman"/>
          <w:sz w:val="28"/>
          <w:szCs w:val="28"/>
        </w:rPr>
        <w:t xml:space="preserve"> исполнением решений Муниципального Совета по вопросам, входящим в компетенцию комиссии.</w:t>
      </w:r>
    </w:p>
    <w:p w:rsidR="00FD57C1" w:rsidRPr="00A022B3" w:rsidRDefault="00FD57C1"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3F7AD4" w:rsidRPr="00A022B3" w:rsidRDefault="003F7AD4" w:rsidP="005F08EC">
      <w:pPr>
        <w:pStyle w:val="2"/>
        <w:spacing w:before="0" w:after="120" w:line="264" w:lineRule="auto"/>
        <w:jc w:val="center"/>
        <w:rPr>
          <w:rFonts w:ascii="Times New Roman" w:hAnsi="Times New Roman" w:cs="Times New Roman"/>
          <w:color w:val="auto"/>
          <w:sz w:val="28"/>
          <w:szCs w:val="28"/>
        </w:rPr>
      </w:pPr>
      <w:bookmarkStart w:id="5" w:name="_Toc63160002"/>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5</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Временные органы Муниципального Совета</w:t>
      </w:r>
      <w:bookmarkEnd w:id="5"/>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Временными органами Муниципального Совета являются рабочие группы, согласительные, редакционные и иные комиссии.</w:t>
      </w:r>
    </w:p>
    <w:p w:rsidR="003A2D7A" w:rsidRPr="00A022B3" w:rsidRDefault="003A2D7A" w:rsidP="003A2D7A">
      <w:pPr>
        <w:spacing w:after="60" w:line="264" w:lineRule="auto"/>
        <w:ind w:firstLine="539"/>
        <w:jc w:val="both"/>
        <w:rPr>
          <w:rFonts w:ascii="Times New Roman" w:hAnsi="Times New Roman" w:cs="Times New Roman"/>
          <w:sz w:val="28"/>
          <w:szCs w:val="28"/>
        </w:rPr>
      </w:pPr>
      <w:r w:rsidRPr="00A022B3">
        <w:rPr>
          <w:rFonts w:ascii="Times New Roman" w:hAnsi="Times New Roman" w:cs="Times New Roman"/>
          <w:sz w:val="28"/>
          <w:szCs w:val="28"/>
        </w:rPr>
        <w:t>2. Временные органы образуются решением Муниципального Совета, в котором устанавливаются персональный состав, цели и задачи, полномочия и срок работы временного органа.</w:t>
      </w:r>
    </w:p>
    <w:p w:rsidR="00FC17BB" w:rsidRPr="00A022B3" w:rsidRDefault="003A2D7A" w:rsidP="003A2D7A">
      <w:pPr>
        <w:pStyle w:val="a4"/>
        <w:numPr>
          <w:ilvl w:val="0"/>
          <w:numId w:val="2"/>
        </w:numPr>
        <w:tabs>
          <w:tab w:val="clear" w:pos="1637"/>
          <w:tab w:val="num" w:pos="851"/>
        </w:tabs>
        <w:spacing w:after="60" w:line="264" w:lineRule="auto"/>
        <w:ind w:left="0" w:firstLine="567"/>
        <w:jc w:val="both"/>
        <w:rPr>
          <w:rFonts w:ascii="Times New Roman" w:hAnsi="Times New Roman" w:cs="Times New Roman"/>
          <w:sz w:val="28"/>
          <w:szCs w:val="28"/>
        </w:rPr>
      </w:pPr>
      <w:r w:rsidRPr="00A022B3">
        <w:rPr>
          <w:rFonts w:ascii="Times New Roman" w:hAnsi="Times New Roman" w:cs="Times New Roman"/>
          <w:sz w:val="28"/>
          <w:szCs w:val="28"/>
        </w:rPr>
        <w:lastRenderedPageBreak/>
        <w:t>3. В состав временного органа могут входить должностные лица Администрации Тутаевского  муниципального  района и специалисты.</w:t>
      </w:r>
    </w:p>
    <w:p w:rsidR="003F7AD4" w:rsidRPr="00A022B3" w:rsidRDefault="003F7AD4" w:rsidP="005D178C">
      <w:pPr>
        <w:spacing w:after="60" w:line="264" w:lineRule="auto"/>
        <w:ind w:firstLine="567"/>
        <w:jc w:val="both"/>
        <w:rPr>
          <w:rFonts w:ascii="Times New Roman" w:hAnsi="Times New Roman" w:cs="Times New Roman"/>
          <w:sz w:val="28"/>
          <w:szCs w:val="28"/>
        </w:rPr>
      </w:pPr>
    </w:p>
    <w:p w:rsidR="00FC17BB" w:rsidRPr="00A022B3" w:rsidRDefault="00FC17BB" w:rsidP="005F08EC">
      <w:pPr>
        <w:pStyle w:val="2"/>
        <w:spacing w:before="0" w:after="120" w:line="264" w:lineRule="auto"/>
        <w:jc w:val="center"/>
        <w:rPr>
          <w:rFonts w:ascii="Times New Roman" w:hAnsi="Times New Roman" w:cs="Times New Roman"/>
          <w:color w:val="auto"/>
          <w:sz w:val="28"/>
          <w:szCs w:val="28"/>
        </w:rPr>
      </w:pPr>
      <w:bookmarkStart w:id="6" w:name="_Toc63160003"/>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6</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Объединения депутатов Муниципального Совета</w:t>
      </w:r>
      <w:bookmarkEnd w:id="6"/>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Депутаты для совместной деятельности и выражения единой позиции могут образовывать депутатские объединения по территориальному, целевому, партийному и иному признаку.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Объединение депутатов, в котором состоит от трех до пяти членов, называется депутатской группой. Объединение депутатов, в котором состоит шесть и более членов называется фракцией.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Депутат вправе состоять только в одной фракции или депутатской группе.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Члены объединения депутатов избирают руководителя объединения (председателя фракции).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Решение об избрании принимается простым большинством голосов от общего числа членов объединения депутатов.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Руководитель объединения выступает от его имени на заседании Муниципального Совета городского поселения Тутаев, представляет объединение во взаимоотношениях с субъектами права законодательной инициативы, Председателем Муниципального Совета  городского  поселения  Тутаев, заместителем Председателя Муниципального Совета городского поселения Тутаев, другими объединениями, а также иными органами и лицами.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Объединение депутатов подлежит регистрации решением Муниципального Совета городского поселения Тутаев. Для регистрации объединение депутатов представляет Председателю Муниципального Совета письменное уведомление о создании группы (фракции), протокол организационного собрания, подписанный всеми участниками депутатского объединения, в котором указываются цели создания объединения, наименование, состав и лицо, избранное руководителем объединения.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Информация об изменениях, произошедших в составе депутатского объединения, направляется  Председателю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7. В случае выхода из депутатского объединения его членов оно может быть преобразовано из фракции в депутатскую группу либо расформировано в связи с </w:t>
      </w:r>
      <w:proofErr w:type="spellStart"/>
      <w:r w:rsidRPr="00A022B3">
        <w:rPr>
          <w:rFonts w:ascii="Times New Roman" w:hAnsi="Times New Roman" w:cs="Times New Roman"/>
          <w:sz w:val="28"/>
          <w:szCs w:val="28"/>
        </w:rPr>
        <w:t>недостижением</w:t>
      </w:r>
      <w:proofErr w:type="spellEnd"/>
      <w:r w:rsidRPr="00A022B3">
        <w:rPr>
          <w:rFonts w:ascii="Times New Roman" w:hAnsi="Times New Roman" w:cs="Times New Roman"/>
          <w:sz w:val="28"/>
          <w:szCs w:val="28"/>
        </w:rPr>
        <w:t xml:space="preserve"> нижнего предела членов для данного вида объединения.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Решение о преобразовании (расформировании) принимается Муниципальным Советом городского поселения Тутаев по предложению руководителя объединения, Председателя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9. Внутренняя деятельность объединений организуется, осуществляется и регламентируется ими самостоятельно.</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10. Депутатские объединения имеют право:</w:t>
      </w:r>
    </w:p>
    <w:p w:rsidR="003A2D7A" w:rsidRPr="00A022B3" w:rsidRDefault="003A2D7A" w:rsidP="003A2D7A">
      <w:pPr>
        <w:pStyle w:val="a4"/>
        <w:widowControl w:val="0"/>
        <w:numPr>
          <w:ilvl w:val="0"/>
          <w:numId w:val="5"/>
        </w:numPr>
        <w:autoSpaceDE w:val="0"/>
        <w:autoSpaceDN w:val="0"/>
        <w:adjustRightInd w:val="0"/>
        <w:spacing w:after="60" w:line="264" w:lineRule="auto"/>
        <w:ind w:left="0" w:firstLine="567"/>
        <w:contextualSpacing w:val="0"/>
        <w:jc w:val="both"/>
        <w:rPr>
          <w:rFonts w:ascii="Times New Roman" w:hAnsi="Times New Roman" w:cs="Times New Roman"/>
          <w:sz w:val="28"/>
          <w:szCs w:val="28"/>
        </w:rPr>
      </w:pPr>
      <w:r w:rsidRPr="00A022B3">
        <w:rPr>
          <w:rFonts w:ascii="Times New Roman" w:hAnsi="Times New Roman" w:cs="Times New Roman"/>
          <w:sz w:val="28"/>
          <w:szCs w:val="28"/>
        </w:rPr>
        <w:t xml:space="preserve">осуществлять право законодательной инициативы в </w:t>
      </w:r>
      <w:r w:rsidRPr="00A022B3">
        <w:rPr>
          <w:rFonts w:ascii="Times New Roman" w:hAnsi="Times New Roman" w:cs="Times New Roman"/>
          <w:sz w:val="28"/>
          <w:szCs w:val="28"/>
        </w:rPr>
        <w:lastRenderedPageBreak/>
        <w:t>Муниципальный Совет городского поселения Тутаев и внесения проектов постановлений Муниципального Совета;</w:t>
      </w:r>
    </w:p>
    <w:p w:rsidR="003A2D7A" w:rsidRPr="00A022B3" w:rsidRDefault="003A2D7A" w:rsidP="003A2D7A">
      <w:pPr>
        <w:pStyle w:val="a4"/>
        <w:widowControl w:val="0"/>
        <w:numPr>
          <w:ilvl w:val="0"/>
          <w:numId w:val="5"/>
        </w:numPr>
        <w:autoSpaceDE w:val="0"/>
        <w:autoSpaceDN w:val="0"/>
        <w:adjustRightInd w:val="0"/>
        <w:spacing w:after="60" w:line="264" w:lineRule="auto"/>
        <w:ind w:left="0" w:firstLine="567"/>
        <w:contextualSpacing w:val="0"/>
        <w:jc w:val="both"/>
        <w:rPr>
          <w:rFonts w:ascii="Times New Roman" w:hAnsi="Times New Roman" w:cs="Times New Roman"/>
          <w:sz w:val="28"/>
          <w:szCs w:val="28"/>
        </w:rPr>
      </w:pPr>
      <w:r w:rsidRPr="00A022B3">
        <w:rPr>
          <w:rFonts w:ascii="Times New Roman" w:hAnsi="Times New Roman" w:cs="Times New Roman"/>
          <w:sz w:val="28"/>
          <w:szCs w:val="28"/>
        </w:rPr>
        <w:t>вносить предложения по повестке дня заседания Муниципального Совета городского поселения Тутаев;</w:t>
      </w:r>
    </w:p>
    <w:p w:rsidR="003A2D7A" w:rsidRPr="00A022B3" w:rsidRDefault="003A2D7A" w:rsidP="003A2D7A">
      <w:pPr>
        <w:pStyle w:val="a4"/>
        <w:widowControl w:val="0"/>
        <w:numPr>
          <w:ilvl w:val="0"/>
          <w:numId w:val="5"/>
        </w:numPr>
        <w:autoSpaceDE w:val="0"/>
        <w:autoSpaceDN w:val="0"/>
        <w:adjustRightInd w:val="0"/>
        <w:spacing w:after="60" w:line="264" w:lineRule="auto"/>
        <w:ind w:left="0" w:firstLine="567"/>
        <w:contextualSpacing w:val="0"/>
        <w:jc w:val="both"/>
        <w:rPr>
          <w:rFonts w:ascii="Times New Roman" w:hAnsi="Times New Roman" w:cs="Times New Roman"/>
          <w:sz w:val="28"/>
          <w:szCs w:val="28"/>
        </w:rPr>
      </w:pPr>
      <w:r w:rsidRPr="00A022B3">
        <w:rPr>
          <w:rFonts w:ascii="Times New Roman" w:hAnsi="Times New Roman" w:cs="Times New Roman"/>
          <w:sz w:val="28"/>
          <w:szCs w:val="28"/>
        </w:rPr>
        <w:t>выступать с содокладами по нормативно-правовым актам, разработанным депутатским объединением;</w:t>
      </w:r>
    </w:p>
    <w:p w:rsidR="003A2D7A" w:rsidRPr="00A022B3" w:rsidRDefault="003A2D7A" w:rsidP="003A2D7A">
      <w:pPr>
        <w:pStyle w:val="a4"/>
        <w:widowControl w:val="0"/>
        <w:numPr>
          <w:ilvl w:val="0"/>
          <w:numId w:val="5"/>
        </w:numPr>
        <w:autoSpaceDE w:val="0"/>
        <w:autoSpaceDN w:val="0"/>
        <w:adjustRightInd w:val="0"/>
        <w:spacing w:after="60" w:line="264" w:lineRule="auto"/>
        <w:ind w:left="0" w:firstLine="567"/>
        <w:contextualSpacing w:val="0"/>
        <w:jc w:val="both"/>
        <w:rPr>
          <w:rFonts w:ascii="Times New Roman" w:hAnsi="Times New Roman" w:cs="Times New Roman"/>
          <w:sz w:val="28"/>
          <w:szCs w:val="28"/>
        </w:rPr>
      </w:pPr>
      <w:r w:rsidRPr="00A022B3">
        <w:rPr>
          <w:rFonts w:ascii="Times New Roman" w:hAnsi="Times New Roman" w:cs="Times New Roman"/>
          <w:sz w:val="28"/>
          <w:szCs w:val="28"/>
        </w:rPr>
        <w:t>вносить предложения о проведении депутатских либо публичных слушаний и участвовать в их организации;</w:t>
      </w:r>
    </w:p>
    <w:p w:rsidR="003A2D7A" w:rsidRPr="00A022B3" w:rsidRDefault="003A2D7A" w:rsidP="003A2D7A">
      <w:pPr>
        <w:pStyle w:val="a4"/>
        <w:widowControl w:val="0"/>
        <w:numPr>
          <w:ilvl w:val="0"/>
          <w:numId w:val="5"/>
        </w:numPr>
        <w:autoSpaceDE w:val="0"/>
        <w:autoSpaceDN w:val="0"/>
        <w:adjustRightInd w:val="0"/>
        <w:spacing w:after="60" w:line="264" w:lineRule="auto"/>
        <w:ind w:left="0" w:firstLine="567"/>
        <w:contextualSpacing w:val="0"/>
        <w:jc w:val="both"/>
        <w:rPr>
          <w:rFonts w:ascii="Times New Roman" w:hAnsi="Times New Roman" w:cs="Times New Roman"/>
          <w:sz w:val="28"/>
          <w:szCs w:val="28"/>
        </w:rPr>
      </w:pPr>
      <w:r w:rsidRPr="00A022B3">
        <w:rPr>
          <w:rFonts w:ascii="Times New Roman" w:hAnsi="Times New Roman" w:cs="Times New Roman"/>
          <w:sz w:val="28"/>
          <w:szCs w:val="28"/>
        </w:rPr>
        <w:t>проводить мероприятия в Муниципальном Совете городского поселения Тутаев в соответствии с установленным порядком;</w:t>
      </w:r>
    </w:p>
    <w:p w:rsidR="000477AE"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предварительно обсуждать проекты решений Муниципального Совета с представлением соответствующих заключений в структурные органы Муниципального Совета.</w:t>
      </w:r>
    </w:p>
    <w:p w:rsidR="003F7AD4" w:rsidRPr="00A022B3" w:rsidRDefault="003F7AD4"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FC17BB" w:rsidRPr="00A022B3" w:rsidRDefault="00FC17BB" w:rsidP="005F08EC">
      <w:pPr>
        <w:pStyle w:val="2"/>
        <w:spacing w:before="0" w:after="120" w:line="264" w:lineRule="auto"/>
        <w:jc w:val="center"/>
        <w:rPr>
          <w:rFonts w:ascii="Times New Roman" w:hAnsi="Times New Roman" w:cs="Times New Roman"/>
          <w:color w:val="auto"/>
          <w:sz w:val="28"/>
          <w:szCs w:val="28"/>
        </w:rPr>
      </w:pPr>
      <w:bookmarkStart w:id="7" w:name="_Toc63160004"/>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7</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Правомочность заседаний Муниципального Совета</w:t>
      </w:r>
      <w:bookmarkEnd w:id="7"/>
    </w:p>
    <w:p w:rsidR="003A2D7A" w:rsidRPr="00A022B3" w:rsidRDefault="003A2D7A" w:rsidP="003A2D7A">
      <w:pPr>
        <w:pStyle w:val="ConsNormal"/>
        <w:suppressAutoHyphens/>
        <w:ind w:firstLine="540"/>
        <w:jc w:val="both"/>
        <w:rPr>
          <w:rFonts w:ascii="Times New Roman" w:hAnsi="Times New Roman" w:cs="Times New Roman"/>
          <w:sz w:val="28"/>
          <w:szCs w:val="28"/>
        </w:rPr>
      </w:pPr>
      <w:r w:rsidRPr="00A022B3">
        <w:rPr>
          <w:rFonts w:ascii="Times New Roman" w:hAnsi="Times New Roman" w:cs="Times New Roman"/>
          <w:sz w:val="28"/>
          <w:szCs w:val="28"/>
        </w:rPr>
        <w:t>1. Заседание Муниципального Совета городского поселения Тутаев не может считаться правомочным, если на нем присутствуют менее 11 депутатов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Присутствие на каждом заседании Муниципального Совета является одной из основных обязанностей депутата. О невозможности своего присутствия на заседании депутат должен заранее уведомить  Председателя Муниципального Совета.</w:t>
      </w:r>
    </w:p>
    <w:p w:rsidR="00133F8C" w:rsidRDefault="003A2D7A" w:rsidP="007555DD">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Уважительными причинами отсутствия депутата на заседании могут быть признаны его болезнь, нахождение в командировке, в отпуске, другие особые обстоятельства.</w:t>
      </w:r>
    </w:p>
    <w:p w:rsidR="007555DD" w:rsidRPr="00A022B3" w:rsidRDefault="007555DD" w:rsidP="007555DD">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8" w:name="_Toc63160005"/>
      <w:r w:rsidRPr="00A022B3">
        <w:rPr>
          <w:rFonts w:ascii="Times New Roman" w:hAnsi="Times New Roman" w:cs="Times New Roman"/>
          <w:color w:val="auto"/>
          <w:sz w:val="28"/>
          <w:szCs w:val="28"/>
        </w:rPr>
        <w:t>Статья</w:t>
      </w:r>
      <w:r w:rsidR="0000791E" w:rsidRPr="00A022B3">
        <w:rPr>
          <w:rFonts w:ascii="Times New Roman" w:hAnsi="Times New Roman" w:cs="Times New Roman"/>
          <w:color w:val="auto"/>
          <w:sz w:val="28"/>
          <w:szCs w:val="28"/>
        </w:rPr>
        <w:t xml:space="preserve"> </w:t>
      </w:r>
      <w:r w:rsidR="005C2522" w:rsidRPr="00A022B3">
        <w:rPr>
          <w:rFonts w:ascii="Times New Roman" w:hAnsi="Times New Roman" w:cs="Times New Roman"/>
          <w:color w:val="auto"/>
          <w:sz w:val="28"/>
          <w:szCs w:val="28"/>
        </w:rPr>
        <w:t>8</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Проведение первого заседания Муниципального Совета</w:t>
      </w:r>
      <w:bookmarkEnd w:id="8"/>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Первое заседание Муниципального Совета городского поселения Тутаев очередного созыва проводится не позднее 30 дней со дня избрания Муниципального Совета городского поселения Тутаев в правомочном составе.</w:t>
      </w:r>
    </w:p>
    <w:p w:rsidR="000477AE"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2. </w:t>
      </w:r>
      <w:r w:rsidRPr="00A022B3">
        <w:rPr>
          <w:rFonts w:ascii="Times New Roman" w:eastAsia="Calibri" w:hAnsi="Times New Roman" w:cs="Times New Roman"/>
          <w:sz w:val="28"/>
          <w:szCs w:val="28"/>
        </w:rPr>
        <w:t>Основной задачей первого заседания является самоорганизация Муниципального Совета:  формирование постоянных комиссий Муниципального Совета</w:t>
      </w:r>
      <w:r w:rsidRPr="00A022B3">
        <w:rPr>
          <w:rFonts w:ascii="Times New Roman" w:hAnsi="Times New Roman" w:cs="Times New Roman"/>
          <w:sz w:val="28"/>
          <w:szCs w:val="28"/>
        </w:rPr>
        <w:t>.</w:t>
      </w:r>
    </w:p>
    <w:p w:rsidR="000477AE" w:rsidRPr="00A022B3" w:rsidRDefault="000477AE"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9" w:name="_Toc63160006"/>
      <w:r w:rsidRPr="00A022B3">
        <w:rPr>
          <w:rFonts w:ascii="Times New Roman" w:hAnsi="Times New Roman" w:cs="Times New Roman"/>
          <w:color w:val="auto"/>
          <w:sz w:val="28"/>
          <w:szCs w:val="28"/>
        </w:rPr>
        <w:t xml:space="preserve">Статья </w:t>
      </w:r>
      <w:r w:rsidR="005C2522" w:rsidRPr="00A022B3">
        <w:rPr>
          <w:rFonts w:ascii="Times New Roman" w:hAnsi="Times New Roman" w:cs="Times New Roman"/>
          <w:color w:val="auto"/>
          <w:sz w:val="28"/>
          <w:szCs w:val="28"/>
        </w:rPr>
        <w:t>9</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Организация проведения заседаний Муниципального Совета</w:t>
      </w:r>
      <w:bookmarkEnd w:id="9"/>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Основной формой работы Муниципального Совета является его заседание.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2. Техническое обеспечение заседаний Муниципального Совета городского поселения Тутаев, а именно, обеспечение бесперебойной работы технических средств, используемых при проведении заседания, осуществляет  </w:t>
      </w:r>
      <w:r w:rsidRPr="00A022B3">
        <w:rPr>
          <w:rFonts w:ascii="Times New Roman" w:hAnsi="Times New Roman" w:cs="Times New Roman"/>
          <w:sz w:val="28"/>
          <w:szCs w:val="28"/>
        </w:rPr>
        <w:lastRenderedPageBreak/>
        <w:t>Администрация Тутаевского  муниципального  района.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Смета расходов Муниципального Совета (в том числе на проведение заседаний) является самостоятельной частью бюджета городского поселения Тутаев и утверждается решением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Организационное обеспечение заседаний Муниципального Совета, включающее в себя: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извещение о созыве заседания;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подготовку и вручение депутатам проектов решений и других необходимых для работы материалов;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извещение лиц, приглашенных на заседание;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регистрацию депутатов и лиц, приглашенных на заседание;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ведение протокола заседания</w:t>
      </w:r>
    </w:p>
    <w:p w:rsidR="003A2D7A" w:rsidRPr="00A022B3" w:rsidRDefault="003A2D7A" w:rsidP="003A2D7A">
      <w:pPr>
        <w:widowControl w:val="0"/>
        <w:autoSpaceDE w:val="0"/>
        <w:autoSpaceDN w:val="0"/>
        <w:adjustRightInd w:val="0"/>
        <w:spacing w:after="60" w:line="264" w:lineRule="auto"/>
        <w:jc w:val="both"/>
        <w:rPr>
          <w:rFonts w:ascii="Times New Roman" w:hAnsi="Times New Roman" w:cs="Times New Roman"/>
          <w:sz w:val="28"/>
          <w:szCs w:val="28"/>
        </w:rPr>
      </w:pPr>
      <w:r w:rsidRPr="00A022B3">
        <w:rPr>
          <w:rFonts w:ascii="Times New Roman" w:hAnsi="Times New Roman" w:cs="Times New Roman"/>
          <w:sz w:val="28"/>
          <w:szCs w:val="28"/>
        </w:rPr>
        <w:t>осуществляется Администрацией  Тутаевского  муниципального  района.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Муниципальный Совет городского поселения Тутаев созывается на очередное заседание Председателем  Совета  по мере необходимости, но не реже одного раза в три месяца.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Уведомление о созыве заседания направляется каждому депутату с указанием места и времени заседания с приложением повестки дня заседания и проектов решений по включенным в повестку дня вопросам. Уведомление может производиться по телефону, лично, в электронном виде, письменно (по заявлению депутата), а материалы передаются, как правило, в электронной или письменной форме.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6. Внеочередные заседания могут созываться по предложениям Председателя Муниципального  Совета, Главы Тутаевского  муниципального  района, а также по письменному требованию не менее одной  четвертой  части  от установленного числа депутатов Муниципального Совета. </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eastAsia="Calibri" w:hAnsi="Times New Roman" w:cs="Times New Roman"/>
          <w:sz w:val="28"/>
          <w:szCs w:val="28"/>
        </w:rPr>
        <w:t xml:space="preserve">В письменном требовании о созыве Муниципального Совета на внеочередное заседание указываются причины созыва и вопросы повестки дня, вносимые на рассмотрение Муниципального Совета. Внеочередное заседание (место и дата его проведения, повестка дня) назначается </w:t>
      </w:r>
      <w:r w:rsidRPr="00A022B3">
        <w:rPr>
          <w:rFonts w:ascii="Times New Roman" w:hAnsi="Times New Roman" w:cs="Times New Roman"/>
          <w:sz w:val="28"/>
          <w:szCs w:val="28"/>
        </w:rPr>
        <w:t xml:space="preserve"> Председателем  Муниципального  Совета</w:t>
      </w:r>
      <w:r w:rsidRPr="00A022B3">
        <w:rPr>
          <w:rFonts w:ascii="Times New Roman" w:eastAsia="Calibri" w:hAnsi="Times New Roman" w:cs="Times New Roman"/>
          <w:sz w:val="28"/>
          <w:szCs w:val="28"/>
        </w:rPr>
        <w:t xml:space="preserve"> в срок не позднее пяти дней после вручения ему письменного уведомления с требованием о созыве внеочередного заседания.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Извещение о созыве внеочередного заседания доводится депутату не позднее, чем за два дня до проведения заседания.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7. В исключительных случаях (охрана государственной тайны, неприкосновенность частной жизни, конфиденциальная информация) Муниципальный Совет городского поселения Тутаев может принять решение о проведении закрытого заседания, на котором вправе присутствовать межрайонной прокурор </w:t>
      </w:r>
      <w:proofErr w:type="spellStart"/>
      <w:r w:rsidRPr="00A022B3">
        <w:rPr>
          <w:rFonts w:ascii="Times New Roman" w:hAnsi="Times New Roman" w:cs="Times New Roman"/>
          <w:sz w:val="28"/>
          <w:szCs w:val="28"/>
        </w:rPr>
        <w:t>Тутаевской</w:t>
      </w:r>
      <w:proofErr w:type="spellEnd"/>
      <w:r w:rsidRPr="00A022B3">
        <w:rPr>
          <w:rFonts w:ascii="Times New Roman" w:hAnsi="Times New Roman" w:cs="Times New Roman"/>
          <w:sz w:val="28"/>
          <w:szCs w:val="28"/>
        </w:rPr>
        <w:t xml:space="preserve"> межрайонной прокуратуры и Глава  Тутаевского  муниципального  района.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Депутаты, другие лица, присутствующие на закрытом заседании, вправе использовать полученную информацию только в соответствии с ограничениями, установленными нормами законодательства, а также решениями Муниципального Совета для каждого вида информации.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Право внесения в  Муниципальный  Совет проектов нормативных актов городского поселения Тутаев  принадлежит:</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депутатам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Председателю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Главе  Тутаевского  муниципального  района в  части  исполнения  полномочий  администрации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органам  государственной  власти;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органам территориального общественного самоуправления;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инициативным группам граждан;</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 </w:t>
      </w:r>
      <w:proofErr w:type="spellStart"/>
      <w:r w:rsidRPr="00A022B3">
        <w:rPr>
          <w:rFonts w:ascii="Times New Roman" w:hAnsi="Times New Roman" w:cs="Times New Roman"/>
          <w:sz w:val="28"/>
          <w:szCs w:val="28"/>
        </w:rPr>
        <w:t>Тутаевскому</w:t>
      </w:r>
      <w:proofErr w:type="spellEnd"/>
      <w:r w:rsidRPr="00A022B3">
        <w:rPr>
          <w:rFonts w:ascii="Times New Roman" w:hAnsi="Times New Roman" w:cs="Times New Roman"/>
          <w:sz w:val="28"/>
          <w:szCs w:val="28"/>
        </w:rPr>
        <w:t xml:space="preserve"> межрайонному прокурору.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9. Необходимым условием внесения в Муниципальный Совет  проекта нормативного правового акта, нормативного правового акта о внесении изменений и дополнений в действующие правовые акты либо о признании их утратившими силу является представление: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текста проекта нормативного правового акта;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перечня нормативных актов, отмены, изменения, дополнения которых потребует принятие данного нормативного правового акта;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финансово-экономического обоснования, если реализация положений акта требует дополнительных материальных и финансовых затрат.</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Материалы могут представляться как в электронной, так и в письменной форме.</w:t>
      </w:r>
    </w:p>
    <w:p w:rsidR="000477AE" w:rsidRPr="00A022B3" w:rsidRDefault="003A2D7A" w:rsidP="003A2D7A">
      <w:pPr>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10. Проекты бюджета, муниципальных программ, схемы управления городского поселения, правовых актов о введении или отмене местных налогов, освобождения от их уплаты, расходов, покрываемых за счет средств бюджета городского поселения, вносятся в Муниципальный Совет Главой Тутаевского  муниципального  района.</w:t>
      </w:r>
    </w:p>
    <w:p w:rsidR="000477AE" w:rsidRPr="00A022B3" w:rsidRDefault="000477AE"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0" w:name="_Toc63160007"/>
      <w:r w:rsidRPr="00A022B3">
        <w:rPr>
          <w:rFonts w:ascii="Times New Roman" w:hAnsi="Times New Roman" w:cs="Times New Roman"/>
          <w:color w:val="auto"/>
          <w:sz w:val="28"/>
          <w:szCs w:val="28"/>
        </w:rPr>
        <w:t>Статья</w:t>
      </w:r>
      <w:r w:rsidR="005D178C" w:rsidRPr="00A022B3">
        <w:rPr>
          <w:rFonts w:ascii="Times New Roman" w:hAnsi="Times New Roman" w:cs="Times New Roman"/>
          <w:color w:val="auto"/>
          <w:sz w:val="28"/>
          <w:szCs w:val="28"/>
        </w:rPr>
        <w:t xml:space="preserve"> </w:t>
      </w:r>
      <w:r w:rsidR="005C2522" w:rsidRPr="00A022B3">
        <w:rPr>
          <w:rFonts w:ascii="Times New Roman" w:hAnsi="Times New Roman" w:cs="Times New Roman"/>
          <w:color w:val="auto"/>
          <w:sz w:val="28"/>
          <w:szCs w:val="28"/>
        </w:rPr>
        <w:t>10</w:t>
      </w:r>
      <w:r w:rsidRPr="00A022B3">
        <w:rPr>
          <w:rFonts w:ascii="Times New Roman" w:hAnsi="Times New Roman" w:cs="Times New Roman"/>
          <w:color w:val="auto"/>
          <w:sz w:val="28"/>
          <w:szCs w:val="28"/>
        </w:rPr>
        <w:t xml:space="preserve">. </w:t>
      </w:r>
      <w:r w:rsidR="003A2D7A" w:rsidRPr="005F08EC">
        <w:rPr>
          <w:rFonts w:ascii="Times New Roman" w:hAnsi="Times New Roman" w:cs="Times New Roman"/>
          <w:color w:val="auto"/>
          <w:sz w:val="28"/>
          <w:szCs w:val="28"/>
        </w:rPr>
        <w:t>Особенности  проведения  заседаний  Муниципального  Совета  в  дистанционной  форме</w:t>
      </w:r>
      <w:bookmarkEnd w:id="10"/>
    </w:p>
    <w:p w:rsidR="003A2D7A" w:rsidRPr="00A022B3" w:rsidRDefault="003A2D7A" w:rsidP="003A2D7A">
      <w:pPr>
        <w:pStyle w:val="a4"/>
        <w:ind w:left="0" w:firstLine="705"/>
        <w:jc w:val="both"/>
        <w:rPr>
          <w:rFonts w:ascii="Times New Roman" w:hAnsi="Times New Roman" w:cs="Times New Roman"/>
          <w:sz w:val="28"/>
          <w:szCs w:val="28"/>
        </w:rPr>
      </w:pPr>
      <w:r w:rsidRPr="00A022B3">
        <w:rPr>
          <w:rFonts w:ascii="Times New Roman" w:hAnsi="Times New Roman" w:cs="Times New Roman"/>
          <w:sz w:val="28"/>
          <w:szCs w:val="28"/>
        </w:rPr>
        <w:t xml:space="preserve">1.В период введения  на  территории  городского  поселения Тутаев, Тутаевского  муниципального  района режима  повышенной  готовности, режима  чрезвычайной  ситуации, ограничительных  мероприятий (карантина), чрезвычайного  или  военного  положения  в  целях  рассмотрения  вопросов, проектов  документов, требующих  безотлагательного  рассмотрения  Муниципальным  Советом, в  соответствии  с  решением  Председателя  Муниципального  Совета  заседания  Муниципального  Совета  могут  </w:t>
      </w:r>
      <w:proofErr w:type="gramStart"/>
      <w:r w:rsidRPr="00A022B3">
        <w:rPr>
          <w:rFonts w:ascii="Times New Roman" w:hAnsi="Times New Roman" w:cs="Times New Roman"/>
          <w:sz w:val="28"/>
          <w:szCs w:val="28"/>
        </w:rPr>
        <w:lastRenderedPageBreak/>
        <w:t>проводится</w:t>
      </w:r>
      <w:proofErr w:type="gramEnd"/>
      <w:r w:rsidRPr="00A022B3">
        <w:rPr>
          <w:rFonts w:ascii="Times New Roman" w:hAnsi="Times New Roman" w:cs="Times New Roman"/>
          <w:sz w:val="28"/>
          <w:szCs w:val="28"/>
        </w:rPr>
        <w:t xml:space="preserve">  в  дистанционной  форме (далее – дистанционное  заседание Муниципального  Совета) с  использованием  </w:t>
      </w:r>
      <w:proofErr w:type="spellStart"/>
      <w:r w:rsidRPr="00A022B3">
        <w:rPr>
          <w:rFonts w:ascii="Times New Roman" w:hAnsi="Times New Roman" w:cs="Times New Roman"/>
          <w:sz w:val="28"/>
          <w:szCs w:val="28"/>
        </w:rPr>
        <w:t>видеоконференц</w:t>
      </w:r>
      <w:proofErr w:type="spellEnd"/>
      <w:r w:rsidRPr="00A022B3">
        <w:rPr>
          <w:rFonts w:ascii="Times New Roman" w:hAnsi="Times New Roman" w:cs="Times New Roman"/>
          <w:sz w:val="28"/>
          <w:szCs w:val="28"/>
        </w:rPr>
        <w:t>-связи. Информация  о  проведении  дистанционного  заседания  Муниципального  Совета  незамедлительно  направляется  депутатам  Муниципального  Совета по  электронной  почте  и  телефонограммой  и  размещается  на  официальном  сайте  Администрации  Тутаевского  муниципального  района  в  информационно – телекоммуникационной  сети «Интернет».</w:t>
      </w:r>
    </w:p>
    <w:p w:rsidR="003A2D7A" w:rsidRPr="00A022B3" w:rsidRDefault="003A2D7A" w:rsidP="003A2D7A">
      <w:pPr>
        <w:pStyle w:val="a4"/>
        <w:ind w:left="0" w:firstLine="705"/>
        <w:jc w:val="both"/>
        <w:rPr>
          <w:rFonts w:ascii="Times New Roman" w:hAnsi="Times New Roman" w:cs="Times New Roman"/>
          <w:sz w:val="28"/>
          <w:szCs w:val="28"/>
        </w:rPr>
      </w:pPr>
      <w:r w:rsidRPr="00A022B3">
        <w:rPr>
          <w:rFonts w:ascii="Times New Roman" w:hAnsi="Times New Roman" w:cs="Times New Roman"/>
          <w:sz w:val="28"/>
          <w:szCs w:val="28"/>
        </w:rPr>
        <w:t>2.Повестка дня  дистанционного заседания  Муниципального  Совета  формируется  Председателем  Муниципального  Совета  и  незамедлительно  вместе  с  материалами, необходимыми   для  рассмотрения  вопросов, включенных  в  повестку  дня, размещается    на  официальном  сайте  Администрации  Тутаевского  муниципального  района  в  информационно – телекоммуникационной  сети  «Интернет».</w:t>
      </w:r>
    </w:p>
    <w:p w:rsidR="003A2D7A" w:rsidRPr="00A022B3" w:rsidRDefault="003A2D7A" w:rsidP="003A2D7A">
      <w:pPr>
        <w:pStyle w:val="a4"/>
        <w:ind w:left="0" w:firstLine="705"/>
        <w:jc w:val="both"/>
        <w:rPr>
          <w:rFonts w:ascii="Times New Roman" w:hAnsi="Times New Roman" w:cs="Times New Roman"/>
          <w:sz w:val="28"/>
          <w:szCs w:val="28"/>
        </w:rPr>
      </w:pPr>
      <w:r w:rsidRPr="00A022B3">
        <w:rPr>
          <w:rFonts w:ascii="Times New Roman" w:hAnsi="Times New Roman" w:cs="Times New Roman"/>
          <w:sz w:val="28"/>
          <w:szCs w:val="28"/>
        </w:rPr>
        <w:t>3.Во  время  дистанционного  заседания  Муниципального  Совета  голосование (открытое, поименное),  вопросы, выступления  проводятся    путем  опроса  депутатов, участвующих  в  дистанционном  заседании  Муниципального  Совета (поднятием  рук, иными  способами, определенными  депутатами  Муниципального  Совета  в  начале  дистанционного  заседания).</w:t>
      </w:r>
    </w:p>
    <w:p w:rsidR="003A2D7A" w:rsidRPr="00A022B3" w:rsidRDefault="003A2D7A" w:rsidP="003A2D7A">
      <w:pPr>
        <w:jc w:val="both"/>
        <w:rPr>
          <w:rFonts w:ascii="Times New Roman" w:hAnsi="Times New Roman" w:cs="Times New Roman"/>
          <w:sz w:val="28"/>
          <w:szCs w:val="28"/>
        </w:rPr>
      </w:pPr>
      <w:r w:rsidRPr="00A022B3">
        <w:rPr>
          <w:rFonts w:ascii="Times New Roman" w:hAnsi="Times New Roman" w:cs="Times New Roman"/>
          <w:sz w:val="28"/>
          <w:szCs w:val="28"/>
        </w:rPr>
        <w:tab/>
        <w:t>4.Выступления  в  прениях  и  в  рамках  вопроса  повестки  дня  «Разное»  на  дистанционном  заседании  Муниципального  Совета  осуществляются  с  учетом  особенностей  проведения  дистанционного  заседания  Муниципального  Совета, установленных  настоящей  статьей.</w:t>
      </w:r>
    </w:p>
    <w:p w:rsidR="003A2D7A" w:rsidRPr="00A022B3" w:rsidRDefault="003A2D7A" w:rsidP="003A2D7A">
      <w:pPr>
        <w:jc w:val="both"/>
        <w:rPr>
          <w:rFonts w:ascii="Times New Roman" w:hAnsi="Times New Roman" w:cs="Times New Roman"/>
          <w:sz w:val="28"/>
          <w:szCs w:val="28"/>
        </w:rPr>
      </w:pPr>
      <w:r w:rsidRPr="00A022B3">
        <w:rPr>
          <w:rFonts w:ascii="Times New Roman" w:hAnsi="Times New Roman" w:cs="Times New Roman"/>
          <w:sz w:val="28"/>
          <w:szCs w:val="28"/>
        </w:rPr>
        <w:tab/>
        <w:t>5.В  случае  если  Муниципальным  Советом  принято  решение  установить  сроки  подачи  поправок  к  проекту  документа  в  рамках  текущего  дистанционного  заседания  Муниципального  Совета, поправки  к  проекту  документа, за  исключением  устных  поправок, направляются  в  форме  электронного  документа в  Муниципальный  Совет.</w:t>
      </w:r>
    </w:p>
    <w:p w:rsidR="003A2D7A" w:rsidRPr="00A022B3" w:rsidRDefault="003A2D7A" w:rsidP="003A2D7A">
      <w:pPr>
        <w:jc w:val="both"/>
        <w:rPr>
          <w:rFonts w:ascii="Times New Roman" w:hAnsi="Times New Roman" w:cs="Times New Roman"/>
          <w:sz w:val="28"/>
          <w:szCs w:val="28"/>
        </w:rPr>
      </w:pPr>
      <w:r w:rsidRPr="00A022B3">
        <w:rPr>
          <w:rFonts w:ascii="Times New Roman" w:hAnsi="Times New Roman" w:cs="Times New Roman"/>
          <w:sz w:val="28"/>
          <w:szCs w:val="28"/>
        </w:rPr>
        <w:tab/>
        <w:t>6.Видеозапись  заседания  Муниципального  Совета  размещается  на  официальном  сайте  Администрации  Тутаевского  муниципального  района  в  информационно – телекоммуникационной  сети  «Интернет» в  течени</w:t>
      </w:r>
      <w:proofErr w:type="gramStart"/>
      <w:r w:rsidRPr="00A022B3">
        <w:rPr>
          <w:rFonts w:ascii="Times New Roman" w:hAnsi="Times New Roman" w:cs="Times New Roman"/>
          <w:sz w:val="28"/>
          <w:szCs w:val="28"/>
        </w:rPr>
        <w:t>и</w:t>
      </w:r>
      <w:proofErr w:type="gramEnd"/>
      <w:r w:rsidRPr="00A022B3">
        <w:rPr>
          <w:rFonts w:ascii="Times New Roman" w:hAnsi="Times New Roman" w:cs="Times New Roman"/>
          <w:sz w:val="28"/>
          <w:szCs w:val="28"/>
        </w:rPr>
        <w:t xml:space="preserve"> 7  дней, со дня  проведения  заседания  Муниципального  Совета.</w:t>
      </w:r>
    </w:p>
    <w:p w:rsidR="00440342"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ab/>
        <w:t xml:space="preserve">7.Лица, указанные  в  пунктах 1 – 3  статьи 13   Регламента, вправе  принимать  участие  в  дистанционном  заседании  Муниципального  Совета в  соответствии  с  положениями  пунктов 1 – 3 статьи 13  Регламента  и  с  разрешения  председательствующего  на  заседании  Муниципального  Совета  выступать  с  использованием  средств  </w:t>
      </w:r>
      <w:proofErr w:type="spellStart"/>
      <w:r w:rsidRPr="00A022B3">
        <w:rPr>
          <w:rFonts w:ascii="Times New Roman" w:hAnsi="Times New Roman" w:cs="Times New Roman"/>
          <w:sz w:val="28"/>
          <w:szCs w:val="28"/>
        </w:rPr>
        <w:t>видеоконференц</w:t>
      </w:r>
      <w:proofErr w:type="spellEnd"/>
      <w:r w:rsidRPr="00A022B3">
        <w:rPr>
          <w:rFonts w:ascii="Times New Roman" w:hAnsi="Times New Roman" w:cs="Times New Roman"/>
          <w:sz w:val="28"/>
          <w:szCs w:val="28"/>
        </w:rPr>
        <w:t>-связи.</w:t>
      </w:r>
    </w:p>
    <w:p w:rsidR="000477AE" w:rsidRPr="00A022B3" w:rsidRDefault="000477AE" w:rsidP="005D178C">
      <w:pPr>
        <w:widowControl w:val="0"/>
        <w:autoSpaceDE w:val="0"/>
        <w:autoSpaceDN w:val="0"/>
        <w:adjustRightInd w:val="0"/>
        <w:spacing w:after="60" w:line="264" w:lineRule="auto"/>
        <w:jc w:val="both"/>
        <w:rPr>
          <w:rFonts w:ascii="Times New Roman" w:hAnsi="Times New Roman" w:cs="Times New Roman"/>
          <w:sz w:val="28"/>
          <w:szCs w:val="28"/>
        </w:rPr>
      </w:pPr>
    </w:p>
    <w:p w:rsidR="00E720C2" w:rsidRPr="00A022B3" w:rsidRDefault="00E720C2" w:rsidP="005F08EC">
      <w:pPr>
        <w:pStyle w:val="2"/>
        <w:spacing w:before="0" w:after="120" w:line="264" w:lineRule="auto"/>
        <w:jc w:val="center"/>
        <w:rPr>
          <w:rFonts w:ascii="Times New Roman" w:hAnsi="Times New Roman" w:cs="Times New Roman"/>
          <w:color w:val="auto"/>
          <w:sz w:val="28"/>
          <w:szCs w:val="28"/>
        </w:rPr>
      </w:pPr>
      <w:bookmarkStart w:id="11" w:name="_Toc63160008"/>
      <w:r w:rsidRPr="00A022B3">
        <w:rPr>
          <w:rFonts w:ascii="Times New Roman" w:hAnsi="Times New Roman" w:cs="Times New Roman"/>
          <w:color w:val="auto"/>
          <w:sz w:val="28"/>
          <w:szCs w:val="28"/>
        </w:rPr>
        <w:t>Статья 1</w:t>
      </w:r>
      <w:r w:rsidR="005C2522" w:rsidRPr="00A022B3">
        <w:rPr>
          <w:rFonts w:ascii="Times New Roman" w:hAnsi="Times New Roman" w:cs="Times New Roman"/>
          <w:color w:val="auto"/>
          <w:sz w:val="28"/>
          <w:szCs w:val="28"/>
        </w:rPr>
        <w:t>1</w:t>
      </w:r>
      <w:r w:rsidRPr="00A022B3">
        <w:rPr>
          <w:rFonts w:ascii="Times New Roman" w:hAnsi="Times New Roman" w:cs="Times New Roman"/>
          <w:color w:val="auto"/>
          <w:sz w:val="28"/>
          <w:szCs w:val="28"/>
        </w:rPr>
        <w:t>. Порядок формирования повестки дня заседания</w:t>
      </w:r>
      <w:bookmarkEnd w:id="11"/>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Повестка дня заседания составляется из двух частей: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 основные вопросы,</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разное.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К «основным» относятся вопросы рассмотрения проектов нормативных правовых актов городского поселения Тутаев и иные вопросы, требующие подготовки и предварительного обсуждения в органах Муниципального Совета в установленном порядке.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К «разному» относятся организационные, кадровые вопросы, вопросы, решение которых имеет характер поручения и иные вопросы, носящие информационный характер.</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4. </w:t>
      </w:r>
      <w:r w:rsidRPr="00A022B3">
        <w:rPr>
          <w:rFonts w:ascii="Times New Roman" w:eastAsia="Calibri" w:hAnsi="Times New Roman" w:cs="Times New Roman"/>
          <w:sz w:val="28"/>
          <w:szCs w:val="28"/>
        </w:rPr>
        <w:t xml:space="preserve">Проекты решений Муниципального Совета в повестку </w:t>
      </w:r>
      <w:r w:rsidRPr="00A022B3">
        <w:rPr>
          <w:rFonts w:ascii="Times New Roman" w:hAnsi="Times New Roman" w:cs="Times New Roman"/>
          <w:sz w:val="28"/>
          <w:szCs w:val="28"/>
        </w:rPr>
        <w:t xml:space="preserve">дня </w:t>
      </w:r>
      <w:r w:rsidRPr="00A022B3">
        <w:rPr>
          <w:rFonts w:ascii="Times New Roman" w:eastAsia="Calibri" w:hAnsi="Times New Roman" w:cs="Times New Roman"/>
          <w:sz w:val="28"/>
          <w:szCs w:val="28"/>
        </w:rPr>
        <w:t xml:space="preserve">вносят </w:t>
      </w:r>
      <w:r w:rsidRPr="00A022B3">
        <w:rPr>
          <w:rFonts w:ascii="Times New Roman" w:hAnsi="Times New Roman" w:cs="Times New Roman"/>
          <w:sz w:val="28"/>
          <w:szCs w:val="28"/>
        </w:rPr>
        <w:t>Председатель Муниципального Совета</w:t>
      </w:r>
      <w:r w:rsidRPr="00A022B3">
        <w:rPr>
          <w:rFonts w:ascii="Times New Roman" w:eastAsia="Calibri" w:hAnsi="Times New Roman" w:cs="Times New Roman"/>
          <w:sz w:val="28"/>
          <w:szCs w:val="28"/>
        </w:rPr>
        <w:t xml:space="preserve">, Глава </w:t>
      </w:r>
      <w:r w:rsidRPr="00A022B3">
        <w:rPr>
          <w:rFonts w:ascii="Times New Roman" w:hAnsi="Times New Roman" w:cs="Times New Roman"/>
          <w:sz w:val="28"/>
          <w:szCs w:val="28"/>
        </w:rPr>
        <w:t xml:space="preserve"> Тутаевского  муниципального  района</w:t>
      </w:r>
      <w:r w:rsidRPr="00A022B3">
        <w:rPr>
          <w:rFonts w:ascii="Times New Roman" w:eastAsia="Calibri" w:hAnsi="Times New Roman" w:cs="Times New Roman"/>
          <w:sz w:val="28"/>
          <w:szCs w:val="28"/>
        </w:rPr>
        <w:t>, постоянные комиссии и рабочие группы, депутаты</w:t>
      </w:r>
      <w:r w:rsidRPr="00A022B3">
        <w:rPr>
          <w:rFonts w:ascii="Times New Roman" w:hAnsi="Times New Roman" w:cs="Times New Roman"/>
          <w:sz w:val="28"/>
          <w:szCs w:val="28"/>
        </w:rPr>
        <w:t xml:space="preserve">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Проекты решений направляются Председателю Муниципального  Совета  в письменном виде не позднее, чем за 7 дней до заседания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Председатель Муниципального Совета организует регистрацию поступающих проектов решений и в течение суток направляет их в постоянные комиссии, в ведении которых находятся рассматриваемые вопросы. Перечень направленных на рассмотрение постоянных комиссий проектов решений Председатель Муниципального Совета доводит до сведения всех депутатов. Комиссии не позднее чем в трехдневный срок представляют  Председателю Муниципального Совета свои заключения о целесообразности включения вопроса в повестку очередного или последующего заседаний и свои предложения по проектам решений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7. При необходимости проекты решений могут быть направлены  Председателем  Муниципального  Совета или по решению постоянной комиссии, к ведению которой относится предлагаемый проект, на экспертизу. О передаче проекта решения на экспертизу сообщается лицу, внесшему этот проект, с указанием причин, по которым проект решения отправлен на экспертизу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Проект повестки дня разрабатывается Председателем  Муниципального  Совета на основании предложений депутатов и органов Муниципального Совета с учетом готовности проектов решений и направляется в Администрацию Тутаевского  муниципального  района для сведения. Муниципальный Совет не позднее, чем за пять дней до заседания рассылает эти материалы депутатам.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9. Проект повестки дня заседания Муниципального Совета вносится председательствующим на обсуждение после открытия заседания. Проект повестки дня принимается за основу. После принятия проекта повестки дня за основу рассматриваются предложения по дополнениям и изменениям повестки дня. Правом на внесение предложений по дополнениям и изменениям повестки </w:t>
      </w:r>
      <w:r w:rsidRPr="00A022B3">
        <w:rPr>
          <w:rFonts w:ascii="Times New Roman" w:hAnsi="Times New Roman" w:cs="Times New Roman"/>
          <w:sz w:val="28"/>
          <w:szCs w:val="28"/>
        </w:rPr>
        <w:lastRenderedPageBreak/>
        <w:t>дня обладают депутаты, постоянные комиссии Муниципального Совета, депутатские группы.</w:t>
      </w:r>
    </w:p>
    <w:p w:rsidR="00E720C2"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10. Решение о включении поступивших предложений в повестку дня принимается по каждому предложению отдельно. По завершении процедуры, повестка дня заседания утверждается в целом.</w:t>
      </w:r>
    </w:p>
    <w:p w:rsidR="00E720C2" w:rsidRPr="00A022B3" w:rsidRDefault="00E720C2"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2" w:name="_Toc63160009"/>
      <w:r w:rsidRPr="00A022B3">
        <w:rPr>
          <w:rFonts w:ascii="Times New Roman" w:hAnsi="Times New Roman" w:cs="Times New Roman"/>
          <w:color w:val="auto"/>
          <w:sz w:val="28"/>
          <w:szCs w:val="28"/>
        </w:rPr>
        <w:t xml:space="preserve">Статья </w:t>
      </w:r>
      <w:r w:rsidR="009E381F" w:rsidRPr="00A022B3">
        <w:rPr>
          <w:rFonts w:ascii="Times New Roman" w:hAnsi="Times New Roman" w:cs="Times New Roman"/>
          <w:color w:val="auto"/>
          <w:sz w:val="28"/>
          <w:szCs w:val="28"/>
        </w:rPr>
        <w:t>1</w:t>
      </w:r>
      <w:r w:rsidR="00F32FF5" w:rsidRPr="00A022B3">
        <w:rPr>
          <w:rFonts w:ascii="Times New Roman" w:hAnsi="Times New Roman" w:cs="Times New Roman"/>
          <w:color w:val="auto"/>
          <w:sz w:val="28"/>
          <w:szCs w:val="28"/>
        </w:rPr>
        <w:t>2</w:t>
      </w:r>
      <w:r w:rsidRPr="00A022B3">
        <w:rPr>
          <w:rFonts w:ascii="Times New Roman" w:hAnsi="Times New Roman" w:cs="Times New Roman"/>
          <w:color w:val="auto"/>
          <w:sz w:val="28"/>
          <w:szCs w:val="28"/>
        </w:rPr>
        <w:t>. Порядок проведения заседания Муниципального Совета</w:t>
      </w:r>
      <w:bookmarkEnd w:id="12"/>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Заседания Муниципального Совета открывает и ведет Председатель Муниципального  Совета, а в его отсутствие по уважительной причине - заместитель Председателя Муниципального Совета либо иной депутат, которому это поручено специальным постановлением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Заседания Муниципального Совета начинаются, как правило, с 10-00. Заседания Муниципального Совета продолжаются до окончания рассмотрения всех вопросов повестки дня, но не более чем до 16-00. В случае если вопросы повестки дня полностью не рассмотрены в связи с истечением отведенного по Регламенту времени, Муниципальный Совет принимает решение о продлении заседания или о переносе нерассмотренных вопросов на следующее заседание. При этом перенесенные вопросы включаются первыми в повестку дня следующего заседания.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Очередные перерывы в работе заседания устанавливаются через каждые 2 часа работы сроком на 10 минут. Внеочередной перерыв до 30 минут по инициативе депутатов принимается большинством голосов от числа депутатов, присутствующих на заседании. Внеочередной перерыв объявляется председательствующим или принимается депутатами, как правило, для проведения заседания постоянных или согласительных комиссий.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Председательствующий на заседании муниципального Совета:</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объявляет об открытии и закрытии заседания;</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информирует депутатов о составе приглашенных на заседание;</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предоставляет слово для доклада и содоклада;</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объявляет о начале и прекращении прений;</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руководит работой заседания, обеспечивает соблюдение настоящего Регламента и утвержденной повестки дня заседания;</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контролирует наличие кворума заседания;</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ставит на голосование проекты решений Муниципального Совета;</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обеспечивает порядок в зале заседания;</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при необходимости организует работу временных согласительных комиссий с целью преодоления разногласий;</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организует работу аппарата Муниципального Совета на заседании;</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подписывает протоколы заседаний;</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lastRenderedPageBreak/>
        <w:t>- имеет право покинуть председательское место, если не может добиться внимания участников заседания;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председательствующий не имеет права прерывать и комментировать выступления депутатов, если они не противоречат требованиям настоящего Регламента.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Основные элементы процедуры рассмотрения вопроса на заседаниях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включение вопросов в повестку дня;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доведение проектов решений, материалов до сведения депутатов;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доклад, содоклад;</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ответы докладчика на вопросы;</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прения;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голосование по принятию проекта решения за основу;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рассмотрение и голосование по поправкам к проекту решения, принятому за основу;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голосование по принятию решения в целом со всеми принятыми поправками.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Продолжительность выступлений устанавливается:</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для обсуждения повестки дня – до 5 минут;</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для докладов и содокладов – до 15 минут;</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для обсуждения докладов и содокладов – до 10 минут;</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для постатейного обсуждения проектов решения и для внесения депутатского запроса – до 5 минут;</w:t>
      </w:r>
    </w:p>
    <w:p w:rsidR="003A2D7A" w:rsidRPr="00A022B3" w:rsidRDefault="003A2D7A" w:rsidP="003A2D7A">
      <w:pPr>
        <w:spacing w:after="60" w:line="264" w:lineRule="auto"/>
        <w:ind w:left="360"/>
        <w:jc w:val="both"/>
        <w:rPr>
          <w:rFonts w:ascii="Times New Roman" w:hAnsi="Times New Roman" w:cs="Times New Roman"/>
          <w:sz w:val="28"/>
          <w:szCs w:val="28"/>
        </w:rPr>
      </w:pPr>
      <w:r w:rsidRPr="00A022B3">
        <w:rPr>
          <w:rFonts w:ascii="Times New Roman" w:hAnsi="Times New Roman" w:cs="Times New Roman"/>
          <w:sz w:val="28"/>
          <w:szCs w:val="28"/>
        </w:rPr>
        <w:t>- по порядку ведения заседания, по кандидатурам, по процедуре голосования, для сообщений, заявлений, предложений, вопросов и справок, для ответа, для повторных выступлений – до 3 минут;</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При отсутствии возражений у депутатов председательствующий вправе продлить время для выступлений.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При отсутствии вопросов к докладчику и содокладчику, председательствующий объявляет о переходе к прениям по проекту решения. Председательствующий предоставляет слово для участия в прениях в порядке поступления заявлений. В необходимых случаях председательствующий может изменить очередность выступлений с пояснением мотивов такого решения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Депутат может выступить в прениях не более двух раз по каждому обсуждаемому вопросу.</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9. Выступающий в прениях обязан соблюдать Регламент, не уклоняться от существа рассматриваемого вопроса; запрещается использовать в своей речи грубые и некорректные выражения, призывать к незаконным и насильственным действиям.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10. В конце каждого заседания отводится время для выступления </w:t>
      </w:r>
      <w:r w:rsidRPr="00A022B3">
        <w:rPr>
          <w:rFonts w:ascii="Times New Roman" w:hAnsi="Times New Roman" w:cs="Times New Roman"/>
          <w:sz w:val="28"/>
          <w:szCs w:val="28"/>
        </w:rPr>
        <w:lastRenderedPageBreak/>
        <w:t>депутатов с заявлениями и обращениями. Прения по этим выступлениям не открываются.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11. Порядок рассмотрения информационных сообщений включает в себя сообщение и ответы на вопросы по заслушанному сообщению. Информационное сообщение принимается к сведению.</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12. Во время заседания Муниципального Совета не допускается: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выступление без разрешения председательствующего;</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использование выступающими в своей речи грубых, оскорбительных или некорректных выражений, призывов к незаконным или насильственным действиям, сознательное нарушение установленного регламента выступлений;</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какие-либо выступления, перемещения по залу заседания во время голосования с момента оглашения первого предложения, которое ставится на голосование;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уход депутата с заседания Муниципального Совета без уважительной причины;</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высказывания с места и другие нарушения порядка лицами, не являющимися депутатами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13. Для поддержания порядка на заседании Муниципального Совета председательствующий вправе: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 </w:t>
      </w:r>
      <w:proofErr w:type="gramStart"/>
      <w:r w:rsidRPr="00A022B3">
        <w:rPr>
          <w:rFonts w:ascii="Times New Roman" w:hAnsi="Times New Roman" w:cs="Times New Roman"/>
          <w:sz w:val="28"/>
          <w:szCs w:val="28"/>
        </w:rPr>
        <w:t>призвать выступающего соблюдать</w:t>
      </w:r>
      <w:proofErr w:type="gramEnd"/>
      <w:r w:rsidRPr="00A022B3">
        <w:rPr>
          <w:rFonts w:ascii="Times New Roman" w:hAnsi="Times New Roman" w:cs="Times New Roman"/>
          <w:sz w:val="28"/>
          <w:szCs w:val="28"/>
        </w:rPr>
        <w:t xml:space="preserve"> Регламент, придерживаться сущности обсуждаемого вопроса;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 сделать </w:t>
      </w:r>
      <w:proofErr w:type="gramStart"/>
      <w:r w:rsidRPr="00A022B3">
        <w:rPr>
          <w:rFonts w:ascii="Times New Roman" w:hAnsi="Times New Roman" w:cs="Times New Roman"/>
          <w:sz w:val="28"/>
          <w:szCs w:val="28"/>
        </w:rPr>
        <w:t>выступающему</w:t>
      </w:r>
      <w:proofErr w:type="gramEnd"/>
      <w:r w:rsidRPr="00A022B3">
        <w:rPr>
          <w:rFonts w:ascii="Times New Roman" w:hAnsi="Times New Roman" w:cs="Times New Roman"/>
          <w:sz w:val="28"/>
          <w:szCs w:val="28"/>
        </w:rPr>
        <w:t xml:space="preserve"> предупреждение при нарушении им требований, изложенных в предыдущем пункте: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лишить выступающего слова после второго предупреждения: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сделать замечание участнику заседания при нарушении им порядка на заседании или требований регламента;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дать указание об удалении из зала лиц, не являющихся депутатами Муниципального Совета, в случае нарушения ими порядка;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объявить перерыв в заседании, если невозможно сразу устранить нарушение порядка.</w:t>
      </w:r>
    </w:p>
    <w:p w:rsidR="000477AE"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14. После объявления депутату двух предупреждений в течение одного заседания Муниципального Совета председательствующий может объявить депутату порицание от имени Муниципального Совета с занесением в протокол, а также лишить депутата права на выступление по обсуждаемому вопросу либо до конца заседания.</w:t>
      </w:r>
    </w:p>
    <w:p w:rsidR="003C04AB" w:rsidRPr="00A022B3" w:rsidRDefault="003C04AB"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FD4387" w:rsidRPr="00A022B3" w:rsidRDefault="00FD4387" w:rsidP="005F08EC">
      <w:pPr>
        <w:pStyle w:val="2"/>
        <w:spacing w:before="0" w:after="120" w:line="264" w:lineRule="auto"/>
        <w:jc w:val="center"/>
        <w:rPr>
          <w:rFonts w:ascii="Times New Roman" w:hAnsi="Times New Roman" w:cs="Times New Roman"/>
          <w:color w:val="auto"/>
          <w:sz w:val="28"/>
          <w:szCs w:val="28"/>
        </w:rPr>
      </w:pPr>
      <w:bookmarkStart w:id="13" w:name="_Toc63160010"/>
      <w:r w:rsidRPr="00A022B3">
        <w:rPr>
          <w:rFonts w:ascii="Times New Roman" w:hAnsi="Times New Roman" w:cs="Times New Roman"/>
          <w:color w:val="auto"/>
          <w:sz w:val="28"/>
          <w:szCs w:val="28"/>
        </w:rPr>
        <w:t>Статья 1</w:t>
      </w:r>
      <w:r w:rsidR="00F32FF5" w:rsidRPr="00A022B3">
        <w:rPr>
          <w:rFonts w:ascii="Times New Roman" w:hAnsi="Times New Roman" w:cs="Times New Roman"/>
          <w:color w:val="auto"/>
          <w:sz w:val="28"/>
          <w:szCs w:val="28"/>
        </w:rPr>
        <w:t>3</w:t>
      </w:r>
      <w:r w:rsidRPr="00A022B3">
        <w:rPr>
          <w:rFonts w:ascii="Times New Roman" w:hAnsi="Times New Roman" w:cs="Times New Roman"/>
          <w:color w:val="auto"/>
          <w:sz w:val="28"/>
          <w:szCs w:val="28"/>
        </w:rPr>
        <w:t>. Порядок посещения заседани</w:t>
      </w:r>
      <w:r w:rsidR="00F32FF5" w:rsidRPr="00A022B3">
        <w:rPr>
          <w:rFonts w:ascii="Times New Roman" w:hAnsi="Times New Roman" w:cs="Times New Roman"/>
          <w:color w:val="auto"/>
          <w:sz w:val="28"/>
          <w:szCs w:val="28"/>
        </w:rPr>
        <w:t>я</w:t>
      </w:r>
      <w:r w:rsidRPr="00A022B3">
        <w:rPr>
          <w:rFonts w:ascii="Times New Roman" w:hAnsi="Times New Roman" w:cs="Times New Roman"/>
          <w:color w:val="auto"/>
          <w:sz w:val="28"/>
          <w:szCs w:val="28"/>
        </w:rPr>
        <w:t xml:space="preserve"> лицами, не являющимися депутатами Муниципального Совета</w:t>
      </w:r>
      <w:bookmarkEnd w:id="13"/>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1. На открытом заседании Муниципального Совета могут присутствовать: Глава  Тутаевского муниципального  района, прокурор (или его представитель), </w:t>
      </w:r>
      <w:r w:rsidRPr="00A022B3">
        <w:rPr>
          <w:rFonts w:ascii="Times New Roman" w:hAnsi="Times New Roman" w:cs="Times New Roman"/>
          <w:sz w:val="28"/>
          <w:szCs w:val="28"/>
        </w:rPr>
        <w:lastRenderedPageBreak/>
        <w:t>осуществляющий надзор за деятельностью органов местного самоуправления, работники Администрации  Тутаевского  муниципального  района, жители, представители средств массовой информации.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На заседание Муниципального Совета председательствующий вправе пригласить заместителей Главы Администрации ТМР, руководителей и специалистов структурных подразделений Администрации ТМР, участвующих в рассмотрении вопросов, включенных в повестку дня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На заседание Муниципального Совета могут быть приглашены представители организаций, общественных объединений, научных учреждений, эксперты и другие специалисты для представления необходимых сведений и заключений по рассматриваемым Муниципальным Советом проектам решений и иным вопросам.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4. Лица, приглашенные на заседание Муниципального Совета, не </w:t>
      </w:r>
      <w:proofErr w:type="gramStart"/>
      <w:r w:rsidRPr="00A022B3">
        <w:rPr>
          <w:rFonts w:ascii="Times New Roman" w:hAnsi="Times New Roman" w:cs="Times New Roman"/>
          <w:sz w:val="28"/>
          <w:szCs w:val="28"/>
        </w:rPr>
        <w:t>позднее</w:t>
      </w:r>
      <w:proofErr w:type="gramEnd"/>
      <w:r w:rsidRPr="00A022B3">
        <w:rPr>
          <w:rFonts w:ascii="Times New Roman" w:hAnsi="Times New Roman" w:cs="Times New Roman"/>
          <w:sz w:val="28"/>
          <w:szCs w:val="28"/>
        </w:rPr>
        <w:t xml:space="preserve"> чем за три дня уведомляются о времени, месте и повестке дня заседания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Муниципальный Совет вправе требовать присутствия на заседании должностных лиц местного самоуправления. Требование о присутствии своевременно (не позднее, чем за три дня до заседания) доводится Председателем  Муниципального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Муниципального Совета. Неявка должностного лица местного самоуправления в установленное время на заседание Муниципального Совета по требованию последнего без уважительной причины влечет за собой ответственность, установленную действующим законодательством.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Лицо, не являющееся депутатом Муниципального Совета, в случае нарушения им порядка может быть удалено из зала заседания по решению председательствующего после однократного предупреждения.</w:t>
      </w:r>
    </w:p>
    <w:p w:rsidR="00EE5959"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7. Население извещается о работе Муниципального Совета, о времени и месте его предстоящих заседаний и о принятых им решениях через средства массовой информации.</w:t>
      </w:r>
    </w:p>
    <w:p w:rsidR="00FD4387" w:rsidRPr="00A022B3" w:rsidRDefault="00FD4387"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4" w:name="_Toc63160011"/>
      <w:r w:rsidRPr="00A022B3">
        <w:rPr>
          <w:rFonts w:ascii="Times New Roman" w:hAnsi="Times New Roman" w:cs="Times New Roman"/>
          <w:color w:val="auto"/>
          <w:sz w:val="28"/>
          <w:szCs w:val="28"/>
        </w:rPr>
        <w:t>Статья 1</w:t>
      </w:r>
      <w:r w:rsidR="00F32FF5" w:rsidRPr="00A022B3">
        <w:rPr>
          <w:rFonts w:ascii="Times New Roman" w:hAnsi="Times New Roman" w:cs="Times New Roman"/>
          <w:color w:val="auto"/>
          <w:sz w:val="28"/>
          <w:szCs w:val="28"/>
        </w:rPr>
        <w:t>4</w:t>
      </w:r>
      <w:r w:rsidRPr="00A022B3">
        <w:rPr>
          <w:rFonts w:ascii="Times New Roman" w:hAnsi="Times New Roman" w:cs="Times New Roman"/>
          <w:color w:val="auto"/>
          <w:sz w:val="28"/>
          <w:szCs w:val="28"/>
        </w:rPr>
        <w:t>. Порядок голосования и принятия решений</w:t>
      </w:r>
      <w:bookmarkEnd w:id="14"/>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Решения принимаются на заседании Муниципального Совета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 о принятии </w:t>
      </w:r>
      <w:r w:rsidR="00752FE6">
        <w:rPr>
          <w:rFonts w:ascii="Times New Roman" w:hAnsi="Times New Roman" w:cs="Times New Roman"/>
          <w:sz w:val="28"/>
          <w:szCs w:val="28"/>
        </w:rPr>
        <w:t xml:space="preserve"> </w:t>
      </w:r>
      <w:r w:rsidRPr="00A022B3">
        <w:rPr>
          <w:rFonts w:ascii="Times New Roman" w:hAnsi="Times New Roman" w:cs="Times New Roman"/>
          <w:sz w:val="28"/>
          <w:szCs w:val="28"/>
        </w:rPr>
        <w:t>Устава городского поселения Тутаев, о внесении изменений и дополнений в Устав городского поселения Тутаев – большинством  в две трети голосов от установленной численности  депутатов;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нормативные  правовые  акты  и  иные  правовые  акты  – большинством голосов от установленной численности депутатов, если  иное  не  установлено  Уставом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 по процедурным вопросам – большинством голосов от присутствующих на заседании депутатов.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Отмена или изменение представительным органом своего решения требуют того же типа большинства, в соответствии с которым было принято отменяемое (изменяемое) решение.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Перед началом голосования председательствующий называет количество предложений, ставящихся на голосование, уточняет формулировки, напоминает тип большинства, который требуется для принятия данного решения, и по требованию депутатов предоставляет слово по мотивам голосования.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Основным видом голосования по принятию решения является открытое голосование путем одновременного поднятия рук.</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При проведении открытого голосования сначала по общему правилу устанавливается число голосующих «за», затем - число голосующих «против», после чего - число «воздержавшихся». Результаты открытого голосования отражаются в протоколе. По требованию депутатов в протоколе могут отражаться результаты поименного голосования.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Тайное голосование проводится в  случаях, предусмотренных Уставом городского  поселения Тутаев, настоящим  Регламентом, а также может проводиться по решению Муниципального Совета при решении персональных вопросов, к которым относятся: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выражение недоверия должностному лицу либо привлечение его к ответственности;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сохранение должностного положения, присвоения почетного звания, награждения;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в иных случаях по отдельному решению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7. Принятое решение подписывается Председателем  Муниципального  Совета и направляется для официального  опубликования в средства массовой информации и сети Интернет в  порядке</w:t>
      </w:r>
    </w:p>
    <w:p w:rsidR="003C04AB"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8. Решения Муниципального Совета, принятые в пределах его компетенции, обязательны для исполнения органами и должностными лицами местного самоуправления городского поселения Тутаев, а также организациями и гражданами, находящимися на территории городского поселения Тутаев.</w:t>
      </w:r>
    </w:p>
    <w:p w:rsidR="00A415C4" w:rsidRPr="00A022B3" w:rsidRDefault="00A415C4"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E720C2" w:rsidRPr="00A022B3" w:rsidRDefault="00E720C2" w:rsidP="005F08EC">
      <w:pPr>
        <w:pStyle w:val="2"/>
        <w:spacing w:before="0" w:after="120" w:line="264" w:lineRule="auto"/>
        <w:jc w:val="center"/>
        <w:rPr>
          <w:rFonts w:ascii="Times New Roman" w:hAnsi="Times New Roman" w:cs="Times New Roman"/>
          <w:color w:val="auto"/>
          <w:sz w:val="28"/>
          <w:szCs w:val="28"/>
        </w:rPr>
      </w:pPr>
      <w:bookmarkStart w:id="15" w:name="_Toc63160012"/>
      <w:r w:rsidRPr="00A022B3">
        <w:rPr>
          <w:rFonts w:ascii="Times New Roman" w:hAnsi="Times New Roman" w:cs="Times New Roman"/>
          <w:color w:val="auto"/>
          <w:sz w:val="28"/>
          <w:szCs w:val="28"/>
        </w:rPr>
        <w:t>Статья 1</w:t>
      </w:r>
      <w:r w:rsidR="00A415C4" w:rsidRPr="00A022B3">
        <w:rPr>
          <w:rFonts w:ascii="Times New Roman" w:hAnsi="Times New Roman" w:cs="Times New Roman"/>
          <w:color w:val="auto"/>
          <w:sz w:val="28"/>
          <w:szCs w:val="28"/>
        </w:rPr>
        <w:t>5</w:t>
      </w:r>
      <w:r w:rsidRPr="00A022B3">
        <w:rPr>
          <w:rFonts w:ascii="Times New Roman" w:hAnsi="Times New Roman" w:cs="Times New Roman"/>
          <w:color w:val="auto"/>
          <w:sz w:val="28"/>
          <w:szCs w:val="28"/>
        </w:rPr>
        <w:t>. Процедура тайного голосования</w:t>
      </w:r>
      <w:bookmarkEnd w:id="15"/>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Для проведения тайного голосования и определения его результатов Муниципальный Совет избирает из числа депутатов открытым голосованием счетную комиссию.</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Счетная комиссия удаляется на заседание для избрания председателя счетной комиссии и секретаря счетной комиссии. Решение комиссии оформляется протоколом № 1.</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3. Председатель счетной комиссии оглашает перед Муниципальным Советом протокол № 1, а Муниципальный Совет утверждает его.</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Муниципальный Совет формирует вопросы или выдвигает кандидатуры для включения в бюллетени для тайного голосования.</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5. Счетная комиссия изготавливает по установленной ею форме бюллетени для тайного голосования. Бюллетени визируются председателем счетной комиссии и секретарем счетной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6. Председатель счетной комиссии объясняет порядок голосования, после чего под роспись раздает депутатам бюллетени для тайного голосования в соответствии со списком членов Муниципального Совета.</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7. При отсутствии кого-либо из депутатов излишние бюллетени погашаются отрезанием угла бюллетеня.</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8. Голосование производится в отдельном помещении. Проголосованные бюллетени опускаются в опечатанную председателем счетной комиссии урну.</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xml:space="preserve">9. После голосования урна с бюллетенями вскрывается в присутствии всех членов счетной комиссии, после чего составляется протокол № 2, который должен содержать следующую информацию: </w:t>
      </w:r>
    </w:p>
    <w:p w:rsidR="003A2D7A" w:rsidRPr="00A022B3" w:rsidRDefault="003A2D7A" w:rsidP="003A2D7A">
      <w:pPr>
        <w:spacing w:after="60" w:line="264" w:lineRule="auto"/>
        <w:ind w:left="567"/>
        <w:jc w:val="both"/>
        <w:rPr>
          <w:rFonts w:ascii="Times New Roman" w:hAnsi="Times New Roman" w:cs="Times New Roman"/>
          <w:sz w:val="28"/>
          <w:szCs w:val="28"/>
        </w:rPr>
      </w:pPr>
      <w:r w:rsidRPr="00A022B3">
        <w:rPr>
          <w:rFonts w:ascii="Times New Roman" w:hAnsi="Times New Roman" w:cs="Times New Roman"/>
          <w:sz w:val="28"/>
          <w:szCs w:val="28"/>
        </w:rPr>
        <w:t>- Число изготовленных бюллетеней.</w:t>
      </w:r>
    </w:p>
    <w:p w:rsidR="003A2D7A" w:rsidRPr="00A022B3" w:rsidRDefault="003A2D7A" w:rsidP="003A2D7A">
      <w:pPr>
        <w:spacing w:after="60" w:line="264" w:lineRule="auto"/>
        <w:ind w:left="567"/>
        <w:jc w:val="both"/>
        <w:rPr>
          <w:rFonts w:ascii="Times New Roman" w:hAnsi="Times New Roman" w:cs="Times New Roman"/>
          <w:sz w:val="28"/>
          <w:szCs w:val="28"/>
        </w:rPr>
      </w:pPr>
      <w:r w:rsidRPr="00A022B3">
        <w:rPr>
          <w:rFonts w:ascii="Times New Roman" w:hAnsi="Times New Roman" w:cs="Times New Roman"/>
          <w:sz w:val="28"/>
          <w:szCs w:val="28"/>
        </w:rPr>
        <w:t>- Число погашенных бюллетеней.</w:t>
      </w:r>
    </w:p>
    <w:p w:rsidR="003A2D7A" w:rsidRPr="00A022B3" w:rsidRDefault="003A2D7A" w:rsidP="003A2D7A">
      <w:pPr>
        <w:spacing w:after="60" w:line="264" w:lineRule="auto"/>
        <w:ind w:left="567"/>
        <w:jc w:val="both"/>
        <w:rPr>
          <w:rFonts w:ascii="Times New Roman" w:hAnsi="Times New Roman" w:cs="Times New Roman"/>
          <w:sz w:val="28"/>
          <w:szCs w:val="28"/>
        </w:rPr>
      </w:pPr>
      <w:r w:rsidRPr="00A022B3">
        <w:rPr>
          <w:rFonts w:ascii="Times New Roman" w:hAnsi="Times New Roman" w:cs="Times New Roman"/>
          <w:sz w:val="28"/>
          <w:szCs w:val="28"/>
        </w:rPr>
        <w:t>- Число выданных бюллетеней.</w:t>
      </w:r>
    </w:p>
    <w:p w:rsidR="003A2D7A" w:rsidRPr="00A022B3" w:rsidRDefault="003A2D7A" w:rsidP="003A2D7A">
      <w:pPr>
        <w:spacing w:after="60" w:line="264" w:lineRule="auto"/>
        <w:ind w:left="567"/>
        <w:jc w:val="both"/>
        <w:rPr>
          <w:rFonts w:ascii="Times New Roman" w:hAnsi="Times New Roman" w:cs="Times New Roman"/>
          <w:sz w:val="28"/>
          <w:szCs w:val="28"/>
        </w:rPr>
      </w:pPr>
      <w:r w:rsidRPr="00A022B3">
        <w:rPr>
          <w:rFonts w:ascii="Times New Roman" w:hAnsi="Times New Roman" w:cs="Times New Roman"/>
          <w:sz w:val="28"/>
          <w:szCs w:val="28"/>
        </w:rPr>
        <w:t>- Число бюллетеней, обнаруженных в урне для голосования.</w:t>
      </w:r>
    </w:p>
    <w:p w:rsidR="003A2D7A" w:rsidRPr="00A022B3" w:rsidRDefault="003A2D7A" w:rsidP="003A2D7A">
      <w:pPr>
        <w:spacing w:after="60" w:line="264" w:lineRule="auto"/>
        <w:ind w:left="567"/>
        <w:jc w:val="both"/>
        <w:rPr>
          <w:rFonts w:ascii="Times New Roman" w:hAnsi="Times New Roman" w:cs="Times New Roman"/>
          <w:sz w:val="28"/>
          <w:szCs w:val="28"/>
        </w:rPr>
      </w:pPr>
      <w:r w:rsidRPr="00A022B3">
        <w:rPr>
          <w:rFonts w:ascii="Times New Roman" w:hAnsi="Times New Roman" w:cs="Times New Roman"/>
          <w:sz w:val="28"/>
          <w:szCs w:val="28"/>
        </w:rPr>
        <w:t>- Число действительных бюллетеней.</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При  избрании лиц - фамилии, имена, отчества кандидатов, внесенных в бюллетень с указанием числа голосов, поданных за каждого кандидата и числа голосов, поданных против всех кандидатов, при голосовании за решение – количество голосов поданных за решение и  против него.</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Результативную часть, содержащую информацию о принятии или отклонении решения.</w:t>
      </w:r>
    </w:p>
    <w:p w:rsidR="003A2D7A" w:rsidRPr="00A022B3" w:rsidRDefault="003A2D7A" w:rsidP="003A2D7A">
      <w:pPr>
        <w:spacing w:after="60" w:line="264" w:lineRule="auto"/>
        <w:jc w:val="both"/>
        <w:rPr>
          <w:rFonts w:ascii="Times New Roman" w:hAnsi="Times New Roman" w:cs="Times New Roman"/>
          <w:sz w:val="28"/>
          <w:szCs w:val="28"/>
        </w:rPr>
      </w:pPr>
      <w:r w:rsidRPr="00A022B3">
        <w:rPr>
          <w:rFonts w:ascii="Times New Roman" w:hAnsi="Times New Roman" w:cs="Times New Roman"/>
          <w:sz w:val="28"/>
          <w:szCs w:val="28"/>
        </w:rPr>
        <w:t>Протокол № 2 подписывается всеми членами счетной комиссии.</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10. Недействительными считаются бюллетени не установленной формы, при избрании должностных лиц – 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CE032D"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11. Председатель счетной комиссии оглашает протокол № 2 перед Муниципальным Советом, а Муниципальный Совет утверждает его.</w:t>
      </w:r>
    </w:p>
    <w:p w:rsidR="00CE032D" w:rsidRPr="00A022B3" w:rsidRDefault="00CE032D"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6" w:name="_Toc63160013"/>
      <w:r w:rsidRPr="00A022B3">
        <w:rPr>
          <w:rFonts w:ascii="Times New Roman" w:hAnsi="Times New Roman" w:cs="Times New Roman"/>
          <w:color w:val="auto"/>
          <w:sz w:val="28"/>
          <w:szCs w:val="28"/>
        </w:rPr>
        <w:t>Статья 1</w:t>
      </w:r>
      <w:r w:rsidR="0000791E" w:rsidRPr="00A022B3">
        <w:rPr>
          <w:rFonts w:ascii="Times New Roman" w:hAnsi="Times New Roman" w:cs="Times New Roman"/>
          <w:color w:val="auto"/>
          <w:sz w:val="28"/>
          <w:szCs w:val="28"/>
        </w:rPr>
        <w:t>6</w:t>
      </w:r>
      <w:r w:rsidRPr="00A022B3">
        <w:rPr>
          <w:rFonts w:ascii="Times New Roman" w:hAnsi="Times New Roman" w:cs="Times New Roman"/>
          <w:color w:val="auto"/>
          <w:sz w:val="28"/>
          <w:szCs w:val="28"/>
        </w:rPr>
        <w:t xml:space="preserve">. Избрание Главы городского поселения </w:t>
      </w:r>
      <w:r w:rsidR="005370CB" w:rsidRPr="00A022B3">
        <w:rPr>
          <w:rFonts w:ascii="Times New Roman" w:hAnsi="Times New Roman" w:cs="Times New Roman"/>
          <w:color w:val="auto"/>
          <w:sz w:val="28"/>
          <w:szCs w:val="28"/>
        </w:rPr>
        <w:t>Тутаев</w:t>
      </w:r>
      <w:r w:rsidRPr="00A022B3">
        <w:rPr>
          <w:rFonts w:ascii="Times New Roman" w:hAnsi="Times New Roman" w:cs="Times New Roman"/>
          <w:color w:val="auto"/>
          <w:sz w:val="28"/>
          <w:szCs w:val="28"/>
        </w:rPr>
        <w:t>, заместителя Председателя Муниципального Совета</w:t>
      </w:r>
      <w:bookmarkEnd w:id="16"/>
    </w:p>
    <w:p w:rsidR="003A2D7A" w:rsidRPr="00A022B3" w:rsidRDefault="003A2D7A" w:rsidP="003A2D7A">
      <w:pPr>
        <w:widowControl w:val="0"/>
        <w:autoSpaceDE w:val="0"/>
        <w:autoSpaceDN w:val="0"/>
        <w:adjustRightInd w:val="0"/>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xml:space="preserve">1. </w:t>
      </w:r>
      <w:proofErr w:type="gramStart"/>
      <w:r w:rsidRPr="00A022B3">
        <w:rPr>
          <w:rFonts w:ascii="Times New Roman" w:hAnsi="Times New Roman" w:cs="Times New Roman"/>
          <w:sz w:val="28"/>
          <w:szCs w:val="28"/>
        </w:rPr>
        <w:t xml:space="preserve">Председатель Муниципального  Совета избирается депутатами Муниципального Совета городского поселения Тутаев из своего состава </w:t>
      </w:r>
      <w:r w:rsidRPr="00A022B3">
        <w:rPr>
          <w:rFonts w:ascii="Times New Roman" w:hAnsi="Times New Roman" w:cs="Times New Roman"/>
          <w:sz w:val="28"/>
          <w:szCs w:val="28"/>
        </w:rPr>
        <w:lastRenderedPageBreak/>
        <w:t>тайным голосованием большинством  в  две  трети  голосов от установленной численности депутатов Муниципального  Совета  городского  поселения  Тутаев на 5 лет и исполняет полномочия председателя Муниципального Совета городского поселения Тутаев.</w:t>
      </w:r>
      <w:proofErr w:type="gramEnd"/>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Заместитель Председателя Муниципального Совета городского поселения Тутаев избирается открытым голосованием из числа депутатов Муниципального  Совета  большинством голосов от установленной численности депутатов Муниципального Совета, на  срок  полномочий, устанавливаемый  Муниципальным  Советом.</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Депутатам гарантируется возможность свободного и всестороннего обсуждения деловых и личных качеств кандидатов. В списки для голосования включаются все кандидатуры, за исключением лиц, взявших самоотвод. Самоотвод принимается без голосования.</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В случае, если выдвинуто более двух кандидатов и ни один из них не получил установленного числа голосов, проводится повторное голосование по двум кандидатурам, набравшим наибольшее число голосов.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Избрание Председателя Муниципального Совета, заместителя Председателя Муниципального Совета городского поселения Тутаев оформляется в виде решения Муниципального Совета.</w:t>
      </w:r>
    </w:p>
    <w:p w:rsidR="0009058B" w:rsidRPr="00A022B3" w:rsidRDefault="0009058B"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9058B"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7" w:name="_Toc63160014"/>
      <w:r w:rsidRPr="00A022B3">
        <w:rPr>
          <w:rFonts w:ascii="Times New Roman" w:hAnsi="Times New Roman" w:cs="Times New Roman"/>
          <w:color w:val="auto"/>
          <w:sz w:val="28"/>
          <w:szCs w:val="28"/>
        </w:rPr>
        <w:t>Статья 1</w:t>
      </w:r>
      <w:r w:rsidR="0000791E" w:rsidRPr="00A022B3">
        <w:rPr>
          <w:rFonts w:ascii="Times New Roman" w:hAnsi="Times New Roman" w:cs="Times New Roman"/>
          <w:color w:val="auto"/>
          <w:sz w:val="28"/>
          <w:szCs w:val="28"/>
        </w:rPr>
        <w:t>7</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Утверждение должностных лиц</w:t>
      </w:r>
      <w:bookmarkEnd w:id="17"/>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Рассмотрение вопроса об утверждении должностного лица происходит в присутствии этого лица на заседании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Должностное лицо, подлежащее утверждению, выступает на заседании с изложением программы своей деятельности и обязано ответить на вопросы, интересующие депутатов в связи с его утверждением.</w:t>
      </w:r>
    </w:p>
    <w:p w:rsidR="0009058B" w:rsidRDefault="003A2D7A" w:rsidP="007555DD">
      <w:pPr>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Должностное лицо считается утвержденным, если за это утверждение проголосовало более половины установленного числа депутатов.</w:t>
      </w:r>
    </w:p>
    <w:p w:rsidR="007555DD" w:rsidRPr="00A022B3" w:rsidRDefault="007555DD" w:rsidP="007555DD">
      <w:pPr>
        <w:spacing w:after="60" w:line="264" w:lineRule="auto"/>
        <w:ind w:firstLine="540"/>
        <w:jc w:val="both"/>
        <w:rPr>
          <w:rFonts w:ascii="Times New Roman" w:hAnsi="Times New Roman" w:cs="Times New Roman"/>
          <w:sz w:val="28"/>
          <w:szCs w:val="28"/>
        </w:rPr>
      </w:pPr>
    </w:p>
    <w:p w:rsidR="000477AE" w:rsidRPr="00A022B3" w:rsidRDefault="0009058B" w:rsidP="005F08EC">
      <w:pPr>
        <w:pStyle w:val="2"/>
        <w:spacing w:before="0" w:after="120" w:line="264" w:lineRule="auto"/>
        <w:jc w:val="center"/>
        <w:rPr>
          <w:rFonts w:ascii="Times New Roman" w:hAnsi="Times New Roman" w:cs="Times New Roman"/>
          <w:color w:val="auto"/>
          <w:sz w:val="28"/>
          <w:szCs w:val="28"/>
        </w:rPr>
      </w:pPr>
      <w:bookmarkStart w:id="18" w:name="_Toc63160015"/>
      <w:r w:rsidRPr="00A022B3">
        <w:rPr>
          <w:rFonts w:ascii="Times New Roman" w:hAnsi="Times New Roman" w:cs="Times New Roman"/>
          <w:color w:val="auto"/>
          <w:sz w:val="28"/>
          <w:szCs w:val="28"/>
        </w:rPr>
        <w:t>Статья 1</w:t>
      </w:r>
      <w:r w:rsidR="0000791E" w:rsidRPr="00A022B3">
        <w:rPr>
          <w:rFonts w:ascii="Times New Roman" w:hAnsi="Times New Roman" w:cs="Times New Roman"/>
          <w:color w:val="auto"/>
          <w:sz w:val="28"/>
          <w:szCs w:val="28"/>
        </w:rPr>
        <w:t>8</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Принятие Устава городского поселения Тутаев, внесение  изменений и  дополнений в Устав городского поселения Тутаев</w:t>
      </w:r>
      <w:bookmarkEnd w:id="18"/>
    </w:p>
    <w:p w:rsidR="000477AE" w:rsidRPr="00A022B3" w:rsidRDefault="003A2D7A"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1.Принятие  Устава городского  поселения  Тутаев, внесения  изменений  и  дополнений  в  Устав  городского  поселения  Тутаев  осуществляется  Муниципальным  Советом  в  соответствии  с  Уставом  городского  поселения  Тутаев  и  положением  о  порядке  организации  и  проведения  публичных  слушаний  в  городском  поселении  Тутаев, утверждаемым  Муниципальным  Советом.</w:t>
      </w:r>
    </w:p>
    <w:p w:rsidR="005C759D" w:rsidRPr="00A022B3" w:rsidRDefault="005C759D" w:rsidP="005D178C">
      <w:pPr>
        <w:widowControl w:val="0"/>
        <w:autoSpaceDE w:val="0"/>
        <w:autoSpaceDN w:val="0"/>
        <w:adjustRightInd w:val="0"/>
        <w:spacing w:after="60" w:line="264" w:lineRule="auto"/>
        <w:ind w:firstLine="540"/>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19" w:name="_Toc63160016"/>
      <w:r w:rsidRPr="00A022B3">
        <w:rPr>
          <w:rFonts w:ascii="Times New Roman" w:hAnsi="Times New Roman" w:cs="Times New Roman"/>
          <w:color w:val="auto"/>
          <w:sz w:val="28"/>
          <w:szCs w:val="28"/>
        </w:rPr>
        <w:t xml:space="preserve">Статья </w:t>
      </w:r>
      <w:r w:rsidR="0000791E" w:rsidRPr="00A022B3">
        <w:rPr>
          <w:rFonts w:ascii="Times New Roman" w:hAnsi="Times New Roman" w:cs="Times New Roman"/>
          <w:color w:val="auto"/>
          <w:sz w:val="28"/>
          <w:szCs w:val="28"/>
        </w:rPr>
        <w:t>19</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Утверждение решения о бюджете и отчета о его исполнении</w:t>
      </w:r>
      <w:bookmarkEnd w:id="19"/>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1. Рассмотрение и утверждение бюджета городского поселения, отчета об его исполнении проводятся гласно на открытом заседании Муниципального </w:t>
      </w:r>
      <w:r w:rsidRPr="00A022B3">
        <w:rPr>
          <w:rFonts w:ascii="Times New Roman" w:hAnsi="Times New Roman" w:cs="Times New Roman"/>
          <w:sz w:val="28"/>
          <w:szCs w:val="28"/>
        </w:rPr>
        <w:lastRenderedPageBreak/>
        <w:t>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Глава Тутаевского муниципального  района в установленный законом срок вносит в Муниципальный  Совет проект бюджета городского поселения Тутаев, отчета об его исполнении вместе с материалами, предусмотренными законодательством о бюджетном устройстве и бюджетном процессе.</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3. Председатель  Муниципального  Совета  либо  Муниципальный Совет организуют проведение публичных слушаний по проекту бюджета и отчета об его исполнении.</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Полученный проект бюджета и отчета об его исполнении рассматривается на заседаниях постоянных комиссий с привлечением специалистов, руководителей структурных подразделений Администрации ТМР.</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До рассмотрения бюджета, отчета об его исполнении на заседании Муниципального Совета результаты публичных слушаний, замечания и предложения постоянных комиссий представляются  Председателю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Заключения по проекту бюджета, отчета об его исполнении и другие материалы направляются всем депутатам не позднее, чем за семь дней до рассмотрения бюджета на заседании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6. С докладом по проекту бюджета, отчета об его исполнении выступает Глава  Тутаевского  муниципального  района  либо уполномоченное им лицо.</w:t>
      </w:r>
    </w:p>
    <w:p w:rsidR="000477AE"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7. Решение о проекте бюджета, отчете об его исполнении считается принятым, если за их принятие проголосовало большинство от установленной  численности  депутатов. Принятые решения в течение десяти дней подписываются Председателем Муниципального Совета, направляются им для официального опубликования (обнародования).</w:t>
      </w:r>
    </w:p>
    <w:p w:rsidR="005C759D" w:rsidRPr="00A022B3" w:rsidRDefault="005C759D" w:rsidP="005D178C">
      <w:pPr>
        <w:widowControl w:val="0"/>
        <w:autoSpaceDE w:val="0"/>
        <w:autoSpaceDN w:val="0"/>
        <w:adjustRightInd w:val="0"/>
        <w:spacing w:after="60" w:line="264" w:lineRule="auto"/>
        <w:jc w:val="both"/>
        <w:rPr>
          <w:rFonts w:ascii="Times New Roman" w:hAnsi="Times New Roman" w:cs="Times New Roman"/>
          <w:sz w:val="28"/>
          <w:szCs w:val="28"/>
        </w:rPr>
      </w:pPr>
    </w:p>
    <w:p w:rsidR="00A415C4" w:rsidRPr="00A022B3" w:rsidRDefault="00A415C4" w:rsidP="005F08EC">
      <w:pPr>
        <w:pStyle w:val="2"/>
        <w:spacing w:before="0" w:after="120" w:line="264" w:lineRule="auto"/>
        <w:jc w:val="center"/>
        <w:rPr>
          <w:rFonts w:ascii="Times New Roman" w:hAnsi="Times New Roman" w:cs="Times New Roman"/>
          <w:color w:val="auto"/>
          <w:sz w:val="28"/>
          <w:szCs w:val="28"/>
        </w:rPr>
      </w:pPr>
      <w:bookmarkStart w:id="20" w:name="_Toc63160017"/>
      <w:r w:rsidRPr="00A022B3">
        <w:rPr>
          <w:rFonts w:ascii="Times New Roman" w:hAnsi="Times New Roman" w:cs="Times New Roman"/>
          <w:color w:val="auto"/>
          <w:sz w:val="28"/>
          <w:szCs w:val="28"/>
        </w:rPr>
        <w:t xml:space="preserve">Статья 20. </w:t>
      </w:r>
      <w:r w:rsidR="003A2D7A" w:rsidRPr="00A022B3">
        <w:rPr>
          <w:rFonts w:ascii="Times New Roman" w:hAnsi="Times New Roman" w:cs="Times New Roman"/>
          <w:color w:val="auto"/>
          <w:sz w:val="28"/>
          <w:szCs w:val="28"/>
        </w:rPr>
        <w:t>Контрольные функции Муниципального Совета</w:t>
      </w:r>
      <w:bookmarkEnd w:id="20"/>
    </w:p>
    <w:p w:rsidR="003A2D7A" w:rsidRPr="00A022B3" w:rsidRDefault="003A2D7A" w:rsidP="003A2D7A">
      <w:pPr>
        <w:spacing w:after="60" w:line="264" w:lineRule="auto"/>
        <w:jc w:val="both"/>
        <w:rPr>
          <w:rFonts w:ascii="Times New Roman" w:hAnsi="Times New Roman" w:cs="Times New Roman"/>
          <w:sz w:val="28"/>
          <w:szCs w:val="28"/>
        </w:rPr>
      </w:pPr>
      <w:r w:rsidRPr="00A022B3">
        <w:rPr>
          <w:rFonts w:ascii="Times New Roman" w:hAnsi="Times New Roman" w:cs="Times New Roman"/>
          <w:sz w:val="28"/>
          <w:szCs w:val="28"/>
        </w:rPr>
        <w:t xml:space="preserve">1. Муниципальный Совет в соответствии с Уставом городского поселения Тутаев осуществляет контроль </w:t>
      </w:r>
      <w:proofErr w:type="gramStart"/>
      <w:r w:rsidRPr="00A022B3">
        <w:rPr>
          <w:rFonts w:ascii="Times New Roman" w:hAnsi="Times New Roman" w:cs="Times New Roman"/>
          <w:sz w:val="28"/>
          <w:szCs w:val="28"/>
        </w:rPr>
        <w:t>за</w:t>
      </w:r>
      <w:proofErr w:type="gramEnd"/>
      <w:r w:rsidRPr="00A022B3">
        <w:rPr>
          <w:rFonts w:ascii="Times New Roman" w:hAnsi="Times New Roman" w:cs="Times New Roman"/>
          <w:sz w:val="28"/>
          <w:szCs w:val="28"/>
        </w:rPr>
        <w:t>:</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исполнением органами  местного  самоуправления и должностными лицами  полномочий  по  решению  вопросов  местного  значения городского  поселения  Тутаев;</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исполнением бюджета городского поселения Тутаев;</w:t>
      </w:r>
    </w:p>
    <w:p w:rsidR="003A2D7A" w:rsidRPr="00A022B3" w:rsidRDefault="003A2D7A" w:rsidP="003A2D7A">
      <w:pPr>
        <w:spacing w:after="60" w:line="264" w:lineRule="auto"/>
        <w:ind w:firstLine="567"/>
        <w:jc w:val="both"/>
        <w:rPr>
          <w:rFonts w:ascii="Times New Roman" w:hAnsi="Times New Roman" w:cs="Times New Roman"/>
          <w:sz w:val="28"/>
          <w:szCs w:val="28"/>
        </w:rPr>
      </w:pPr>
      <w:r w:rsidRPr="00A022B3">
        <w:rPr>
          <w:rFonts w:ascii="Times New Roman" w:hAnsi="Times New Roman" w:cs="Times New Roman"/>
          <w:sz w:val="28"/>
          <w:szCs w:val="28"/>
        </w:rPr>
        <w:t>- распоряжением муниципальной собственностью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реализацией стратегии социально – экономического  развития городского поселения Тутаев.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Контрольная деятельность Муниципального Совета осуществляется Муниципальным Советом непосредственно, а также через постоянные комиссии Муниципального Совета.</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Контрольная деятельность осуществляется путем рассмотрения на </w:t>
      </w:r>
      <w:r w:rsidRPr="00A022B3">
        <w:rPr>
          <w:rFonts w:ascii="Times New Roman" w:hAnsi="Times New Roman" w:cs="Times New Roman"/>
          <w:sz w:val="28"/>
          <w:szCs w:val="28"/>
        </w:rPr>
        <w:lastRenderedPageBreak/>
        <w:t>заседаниях Муниципального Совета либо его комиссий вопросов, а также посредством депутатских запросов.</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3. </w:t>
      </w:r>
      <w:proofErr w:type="gramStart"/>
      <w:r w:rsidRPr="00A022B3">
        <w:rPr>
          <w:rFonts w:ascii="Times New Roman" w:hAnsi="Times New Roman" w:cs="Times New Roman"/>
          <w:sz w:val="28"/>
          <w:szCs w:val="28"/>
        </w:rPr>
        <w:t>Ежегодно, не позднее 31 марта года, следующего за отчетным, Муниципальный  Совет рассматривает отчеты Председателя  Муниципального  Совета  о  результатах  его  деятельности, в  том  числе  вопросов,  поставленных  Муниципальным  Советом,  и Главы  Тутаевского  муниципального  района  о  результатах  его  деятельности  и  деятельности  Администрации  ТМР  в  части  исполнения  возложенных  полномочий  администрации  городского  поселения  Тутаев, в  том  числе  вопросов,  поставленных  Муниципальным  Советом.</w:t>
      </w:r>
      <w:proofErr w:type="gramEnd"/>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Решение об утверждении отчета может содержать предложения и замечания, которые Председатель  Муниципального  Совета, Глава  Тутаевского  муниципального  района обязаны учесть в планах на следующий год.</w:t>
      </w:r>
    </w:p>
    <w:p w:rsidR="003A2D7A"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Депутат, группа депутатов могут обращаться к  Председателю Муниципального  Совета, Главе  Тутаевского  муниципального  района, в  части  исполнения Администрацией  ТМР возложенных  полномочий  администрации  городского  поселения  Тутаев, с письменным запросом об интересующей их информации. Подписанный депутатом запрос Главе Тутаевского  муниципального  района направляет  Председатель  Муниципального  Совета.</w:t>
      </w:r>
    </w:p>
    <w:p w:rsidR="00A415C4" w:rsidRPr="00A022B3" w:rsidRDefault="003A2D7A" w:rsidP="003A2D7A">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xml:space="preserve">5. Председатель Муниципального  Совета, Глава Тутаевского  муниципального  района </w:t>
      </w:r>
      <w:proofErr w:type="gramStart"/>
      <w:r w:rsidRPr="00A022B3">
        <w:rPr>
          <w:rFonts w:ascii="Times New Roman" w:hAnsi="Times New Roman" w:cs="Times New Roman"/>
          <w:sz w:val="28"/>
          <w:szCs w:val="28"/>
        </w:rPr>
        <w:t>обязаны</w:t>
      </w:r>
      <w:proofErr w:type="gramEnd"/>
      <w:r w:rsidRPr="00A022B3">
        <w:rPr>
          <w:rFonts w:ascii="Times New Roman" w:hAnsi="Times New Roman" w:cs="Times New Roman"/>
          <w:sz w:val="28"/>
          <w:szCs w:val="28"/>
        </w:rPr>
        <w:t xml:space="preserve"> дать письменный ответ на депутатский запрос в течение тридцати дней. При необходимости запрос и ответ на запрос может быть внесен на обсуждение Муниципального Совета.</w:t>
      </w:r>
    </w:p>
    <w:p w:rsidR="00A415C4" w:rsidRPr="00A022B3" w:rsidRDefault="00A415C4"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21" w:name="_Toc63160018"/>
      <w:r w:rsidRPr="00A022B3">
        <w:rPr>
          <w:rFonts w:ascii="Times New Roman" w:hAnsi="Times New Roman" w:cs="Times New Roman"/>
          <w:color w:val="auto"/>
          <w:sz w:val="28"/>
          <w:szCs w:val="28"/>
        </w:rPr>
        <w:t xml:space="preserve">Статья </w:t>
      </w:r>
      <w:r w:rsidR="00EE5959" w:rsidRPr="00A022B3">
        <w:rPr>
          <w:rFonts w:ascii="Times New Roman" w:hAnsi="Times New Roman" w:cs="Times New Roman"/>
          <w:color w:val="auto"/>
          <w:sz w:val="28"/>
          <w:szCs w:val="28"/>
        </w:rPr>
        <w:t>2</w:t>
      </w:r>
      <w:r w:rsidR="00A415C4" w:rsidRPr="00A022B3">
        <w:rPr>
          <w:rFonts w:ascii="Times New Roman" w:hAnsi="Times New Roman" w:cs="Times New Roman"/>
          <w:color w:val="auto"/>
          <w:sz w:val="28"/>
          <w:szCs w:val="28"/>
        </w:rPr>
        <w:t>1</w:t>
      </w:r>
      <w:r w:rsidRPr="00A022B3">
        <w:rPr>
          <w:rFonts w:ascii="Times New Roman" w:hAnsi="Times New Roman" w:cs="Times New Roman"/>
          <w:color w:val="auto"/>
          <w:sz w:val="28"/>
          <w:szCs w:val="28"/>
        </w:rPr>
        <w:t xml:space="preserve">. </w:t>
      </w:r>
      <w:r w:rsidR="003A2D7A" w:rsidRPr="00A022B3">
        <w:rPr>
          <w:rFonts w:ascii="Times New Roman" w:hAnsi="Times New Roman" w:cs="Times New Roman"/>
          <w:color w:val="auto"/>
          <w:sz w:val="28"/>
          <w:szCs w:val="28"/>
        </w:rPr>
        <w:t>Оформление протоколов заседаний Муниципального Совета</w:t>
      </w:r>
      <w:bookmarkEnd w:id="21"/>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На каждом заседании Муниципального Совета ведется протокол.</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В протоколе указываются:</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наименование Муниципального Совета, порядковый номер протокола (заседания), дата и место проведения заседания;</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состав Муниципального Совета, сведения о председательствующем, числе присутствующих и отсутствующих депутатов и приглашенных лиц;</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повестка дня;</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фамилии докладчиков, выступающих и лиц, задававших вопросы;</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 сведения об основных моментах обсуждения каждого вопроса, о принятых решениях и результатах голосования по ним.</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К протоколу прилагаются решения, тексты принятых нормативных и иных актов и другие документы, обсуждаемые и оглашенные на заседании, бюллетени тайного голосования и соответствующие протоколы счетной комиссии.</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lastRenderedPageBreak/>
        <w:t>3. Протокол подписывают председательствующий на заседании.</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4. После соответствующего оформления с протоколом открытого заседания Муниципального Совета может ознакомиться каждый депутат и приглашенный на соответствующее заседание.</w:t>
      </w:r>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5. Протоколы заседаний Муниципального Совета и приложения к ним хранятся в Муниципальном Совете либо передаются в Администрацию ТМР в течение срока полномочий Муниципального Совета данного созыва, а затем передаются в архив в соответствии с правилами ведения делопроизводства.</w:t>
      </w:r>
    </w:p>
    <w:p w:rsidR="000477AE" w:rsidRPr="00A022B3" w:rsidRDefault="000477AE" w:rsidP="005D178C">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22" w:name="_Toc63160019"/>
      <w:r w:rsidRPr="00A022B3">
        <w:rPr>
          <w:rFonts w:ascii="Times New Roman" w:hAnsi="Times New Roman" w:cs="Times New Roman"/>
          <w:color w:val="auto"/>
          <w:sz w:val="28"/>
          <w:szCs w:val="28"/>
        </w:rPr>
        <w:t xml:space="preserve">Статья </w:t>
      </w:r>
      <w:r w:rsidR="000F1621" w:rsidRPr="00A022B3">
        <w:rPr>
          <w:rFonts w:ascii="Times New Roman" w:hAnsi="Times New Roman" w:cs="Times New Roman"/>
          <w:color w:val="auto"/>
          <w:sz w:val="28"/>
          <w:szCs w:val="28"/>
        </w:rPr>
        <w:t>2</w:t>
      </w:r>
      <w:r w:rsidR="00A415C4" w:rsidRPr="00A022B3">
        <w:rPr>
          <w:rFonts w:ascii="Times New Roman" w:hAnsi="Times New Roman" w:cs="Times New Roman"/>
          <w:color w:val="auto"/>
          <w:sz w:val="28"/>
          <w:szCs w:val="28"/>
        </w:rPr>
        <w:t>2</w:t>
      </w:r>
      <w:r w:rsidRPr="00A022B3">
        <w:rPr>
          <w:rFonts w:ascii="Times New Roman" w:hAnsi="Times New Roman" w:cs="Times New Roman"/>
          <w:color w:val="auto"/>
          <w:sz w:val="28"/>
          <w:szCs w:val="28"/>
        </w:rPr>
        <w:t xml:space="preserve">. </w:t>
      </w:r>
      <w:r w:rsidR="00A022B3" w:rsidRPr="00A022B3">
        <w:rPr>
          <w:rFonts w:ascii="Times New Roman" w:hAnsi="Times New Roman" w:cs="Times New Roman"/>
          <w:color w:val="auto"/>
          <w:sz w:val="28"/>
          <w:szCs w:val="28"/>
        </w:rPr>
        <w:t>Оформление решений Муниципального Совета</w:t>
      </w:r>
      <w:bookmarkEnd w:id="22"/>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Решения, принятые на заседании Муниципального Совета, оформляются в пятидневный срок с момента окончания заседания.</w:t>
      </w:r>
    </w:p>
    <w:p w:rsidR="00A022B3" w:rsidRPr="00A022B3" w:rsidRDefault="00A022B3" w:rsidP="00A022B3">
      <w:pPr>
        <w:widowControl w:val="0"/>
        <w:autoSpaceDE w:val="0"/>
        <w:autoSpaceDN w:val="0"/>
        <w:adjustRightInd w:val="0"/>
        <w:spacing w:after="60" w:line="264" w:lineRule="auto"/>
        <w:ind w:firstLine="539"/>
        <w:jc w:val="both"/>
        <w:rPr>
          <w:rFonts w:ascii="Times New Roman" w:hAnsi="Times New Roman" w:cs="Times New Roman"/>
          <w:sz w:val="28"/>
          <w:szCs w:val="28"/>
        </w:rPr>
      </w:pPr>
      <w:r w:rsidRPr="00A022B3">
        <w:rPr>
          <w:rFonts w:ascii="Times New Roman" w:hAnsi="Times New Roman" w:cs="Times New Roman"/>
          <w:sz w:val="28"/>
          <w:szCs w:val="28"/>
        </w:rPr>
        <w:t xml:space="preserve">2. Решения Муниципального  Совета подлежат официальному опубликованию, если  иное  не  установлено  в  самом  решении. </w:t>
      </w:r>
    </w:p>
    <w:p w:rsidR="00A022B3" w:rsidRPr="00A022B3" w:rsidRDefault="00A022B3" w:rsidP="00A022B3">
      <w:pPr>
        <w:widowControl w:val="0"/>
        <w:autoSpaceDE w:val="0"/>
        <w:autoSpaceDN w:val="0"/>
        <w:adjustRightInd w:val="0"/>
        <w:spacing w:after="60" w:line="264" w:lineRule="auto"/>
        <w:ind w:firstLine="539"/>
        <w:jc w:val="both"/>
        <w:rPr>
          <w:rFonts w:ascii="Times New Roman" w:hAnsi="Times New Roman" w:cs="Times New Roman"/>
          <w:sz w:val="28"/>
          <w:szCs w:val="28"/>
        </w:rPr>
      </w:pPr>
      <w:r w:rsidRPr="00A022B3">
        <w:rPr>
          <w:rFonts w:ascii="Times New Roman" w:hAnsi="Times New Roman" w:cs="Times New Roman"/>
          <w:sz w:val="28"/>
          <w:szCs w:val="28"/>
        </w:rPr>
        <w:t>Процедурные решения и решения (постановления), касающиеся деятельности Муниципального Совета, по решению Муниципального Совета  могут быть опубликованы либо в полном виде, либо в изложении.</w:t>
      </w:r>
    </w:p>
    <w:p w:rsidR="000477AE" w:rsidRPr="00A022B3" w:rsidRDefault="00A022B3" w:rsidP="007555DD">
      <w:pPr>
        <w:widowControl w:val="0"/>
        <w:autoSpaceDE w:val="0"/>
        <w:autoSpaceDN w:val="0"/>
        <w:adjustRightInd w:val="0"/>
        <w:spacing w:after="60" w:line="264" w:lineRule="auto"/>
        <w:ind w:firstLine="539"/>
        <w:jc w:val="both"/>
        <w:rPr>
          <w:rFonts w:ascii="Times New Roman" w:hAnsi="Times New Roman" w:cs="Times New Roman"/>
          <w:sz w:val="28"/>
          <w:szCs w:val="28"/>
        </w:rPr>
      </w:pPr>
      <w:r w:rsidRPr="00A022B3">
        <w:rPr>
          <w:rFonts w:ascii="Times New Roman" w:hAnsi="Times New Roman" w:cs="Times New Roman"/>
          <w:sz w:val="28"/>
          <w:szCs w:val="28"/>
        </w:rPr>
        <w:t>3. Не позднее  десятидневного срока  со  дня  принятия  решение Муниципального Совета подлежит  подписанию и  направлению  Председателем  Муниципального  Совета   для его  официального  опубликования.</w:t>
      </w:r>
    </w:p>
    <w:p w:rsidR="00A022B3" w:rsidRPr="00A022B3" w:rsidRDefault="00A022B3" w:rsidP="00A022B3">
      <w:pPr>
        <w:widowControl w:val="0"/>
        <w:autoSpaceDE w:val="0"/>
        <w:autoSpaceDN w:val="0"/>
        <w:adjustRightInd w:val="0"/>
        <w:spacing w:after="60" w:line="264" w:lineRule="auto"/>
        <w:jc w:val="both"/>
        <w:rPr>
          <w:rFonts w:ascii="Times New Roman" w:hAnsi="Times New Roman" w:cs="Times New Roman"/>
          <w:sz w:val="28"/>
          <w:szCs w:val="28"/>
        </w:rPr>
      </w:pPr>
    </w:p>
    <w:p w:rsidR="000477AE" w:rsidRPr="00A022B3" w:rsidRDefault="000477AE" w:rsidP="005F08EC">
      <w:pPr>
        <w:pStyle w:val="2"/>
        <w:spacing w:before="0" w:after="120" w:line="264" w:lineRule="auto"/>
        <w:jc w:val="center"/>
        <w:rPr>
          <w:rFonts w:ascii="Times New Roman" w:hAnsi="Times New Roman" w:cs="Times New Roman"/>
          <w:color w:val="auto"/>
          <w:sz w:val="28"/>
          <w:szCs w:val="28"/>
        </w:rPr>
      </w:pPr>
      <w:bookmarkStart w:id="23" w:name="_Toc63160020"/>
      <w:r w:rsidRPr="00A022B3">
        <w:rPr>
          <w:rFonts w:ascii="Times New Roman" w:hAnsi="Times New Roman" w:cs="Times New Roman"/>
          <w:color w:val="auto"/>
          <w:sz w:val="28"/>
          <w:szCs w:val="28"/>
        </w:rPr>
        <w:t xml:space="preserve">Статья </w:t>
      </w:r>
      <w:r w:rsidR="00A2003E" w:rsidRPr="00A022B3">
        <w:rPr>
          <w:rFonts w:ascii="Times New Roman" w:hAnsi="Times New Roman" w:cs="Times New Roman"/>
          <w:color w:val="auto"/>
          <w:sz w:val="28"/>
          <w:szCs w:val="28"/>
        </w:rPr>
        <w:t>2</w:t>
      </w:r>
      <w:r w:rsidR="00A415C4" w:rsidRPr="00A022B3">
        <w:rPr>
          <w:rFonts w:ascii="Times New Roman" w:hAnsi="Times New Roman" w:cs="Times New Roman"/>
          <w:color w:val="auto"/>
          <w:sz w:val="28"/>
          <w:szCs w:val="28"/>
        </w:rPr>
        <w:t>3</w:t>
      </w:r>
      <w:r w:rsidRPr="00A022B3">
        <w:rPr>
          <w:rFonts w:ascii="Times New Roman" w:hAnsi="Times New Roman" w:cs="Times New Roman"/>
          <w:color w:val="auto"/>
          <w:sz w:val="28"/>
          <w:szCs w:val="28"/>
        </w:rPr>
        <w:t xml:space="preserve">. </w:t>
      </w:r>
      <w:r w:rsidR="00A022B3" w:rsidRPr="00A022B3">
        <w:rPr>
          <w:rFonts w:ascii="Times New Roman" w:hAnsi="Times New Roman" w:cs="Times New Roman"/>
          <w:color w:val="auto"/>
          <w:sz w:val="28"/>
          <w:szCs w:val="28"/>
        </w:rPr>
        <w:t>Заключительные положения</w:t>
      </w:r>
      <w:bookmarkEnd w:id="23"/>
    </w:p>
    <w:p w:rsidR="00A022B3"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1. Изменения и дополнения в настоящий Регламент рассматриваются и утверждаются Муниципальным  Советом на заседании.</w:t>
      </w:r>
    </w:p>
    <w:p w:rsidR="000477AE" w:rsidRPr="00A022B3" w:rsidRDefault="00A022B3" w:rsidP="00A022B3">
      <w:pPr>
        <w:widowControl w:val="0"/>
        <w:autoSpaceDE w:val="0"/>
        <w:autoSpaceDN w:val="0"/>
        <w:adjustRightInd w:val="0"/>
        <w:spacing w:after="60" w:line="264" w:lineRule="auto"/>
        <w:ind w:firstLine="540"/>
        <w:jc w:val="both"/>
        <w:rPr>
          <w:rFonts w:ascii="Times New Roman" w:hAnsi="Times New Roman" w:cs="Times New Roman"/>
          <w:sz w:val="28"/>
          <w:szCs w:val="28"/>
        </w:rPr>
      </w:pPr>
      <w:r w:rsidRPr="00A022B3">
        <w:rPr>
          <w:rFonts w:ascii="Times New Roman" w:hAnsi="Times New Roman" w:cs="Times New Roman"/>
          <w:sz w:val="28"/>
          <w:szCs w:val="28"/>
        </w:rPr>
        <w:t>2. Изменения, дополнения и поправки в Регламент вступают в силу с момента их принятия Муниципальным Советом городского поселения Тутаев.</w:t>
      </w:r>
    </w:p>
    <w:p w:rsidR="000477AE" w:rsidRPr="00A022B3" w:rsidRDefault="000477AE" w:rsidP="005370CB">
      <w:pPr>
        <w:widowControl w:val="0"/>
        <w:autoSpaceDE w:val="0"/>
        <w:autoSpaceDN w:val="0"/>
        <w:adjustRightInd w:val="0"/>
        <w:spacing w:after="0" w:line="264" w:lineRule="auto"/>
        <w:jc w:val="both"/>
        <w:rPr>
          <w:rFonts w:ascii="Times New Roman" w:hAnsi="Times New Roman" w:cs="Times New Roman"/>
          <w:sz w:val="28"/>
          <w:szCs w:val="28"/>
        </w:rPr>
      </w:pPr>
    </w:p>
    <w:sectPr w:rsidR="000477AE" w:rsidRPr="00A022B3" w:rsidSect="005F08EC">
      <w:footerReference w:type="default" r:id="rId9"/>
      <w:pgSz w:w="11906" w:h="16838"/>
      <w:pgMar w:top="624" w:right="851" w:bottom="62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13" w:rsidRDefault="00D80D13" w:rsidP="00A664D2">
      <w:pPr>
        <w:spacing w:after="0" w:line="240" w:lineRule="auto"/>
      </w:pPr>
      <w:r>
        <w:separator/>
      </w:r>
    </w:p>
  </w:endnote>
  <w:endnote w:type="continuationSeparator" w:id="0">
    <w:p w:rsidR="00D80D13" w:rsidRDefault="00D80D13" w:rsidP="00A6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193869"/>
      <w:docPartObj>
        <w:docPartGallery w:val="Page Numbers (Bottom of Page)"/>
        <w:docPartUnique/>
      </w:docPartObj>
    </w:sdtPr>
    <w:sdtEndPr/>
    <w:sdtContent>
      <w:p w:rsidR="00EC0B39" w:rsidRDefault="00EC0B39">
        <w:pPr>
          <w:pStyle w:val="af"/>
          <w:jc w:val="center"/>
        </w:pPr>
        <w:r>
          <w:fldChar w:fldCharType="begin"/>
        </w:r>
        <w:r>
          <w:instrText>PAGE   \* MERGEFORMAT</w:instrText>
        </w:r>
        <w:r>
          <w:fldChar w:fldCharType="separate"/>
        </w:r>
        <w:r w:rsidR="00E8632C">
          <w:rPr>
            <w:noProof/>
          </w:rPr>
          <w:t>2</w:t>
        </w:r>
        <w:r>
          <w:fldChar w:fldCharType="end"/>
        </w:r>
      </w:p>
    </w:sdtContent>
  </w:sdt>
  <w:p w:rsidR="003A2D7A" w:rsidRDefault="003A2D7A">
    <w:pPr>
      <w:pStyle w:val="af"/>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13" w:rsidRDefault="00D80D13" w:rsidP="00A664D2">
      <w:pPr>
        <w:spacing w:after="0" w:line="240" w:lineRule="auto"/>
      </w:pPr>
      <w:r>
        <w:separator/>
      </w:r>
    </w:p>
  </w:footnote>
  <w:footnote w:type="continuationSeparator" w:id="0">
    <w:p w:rsidR="00D80D13" w:rsidRDefault="00D80D13" w:rsidP="00A66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987"/>
    <w:multiLevelType w:val="hybridMultilevel"/>
    <w:tmpl w:val="9710C9CC"/>
    <w:lvl w:ilvl="0" w:tplc="CBE229B6">
      <w:start w:val="1"/>
      <w:numFmt w:val="decimal"/>
      <w:lvlText w:val="%1."/>
      <w:lvlJc w:val="left"/>
      <w:pPr>
        <w:ind w:left="1275" w:hanging="7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5B60EE7"/>
    <w:multiLevelType w:val="hybridMultilevel"/>
    <w:tmpl w:val="18B2A596"/>
    <w:lvl w:ilvl="0" w:tplc="03EE3C64">
      <w:start w:val="1"/>
      <w:numFmt w:val="decimal"/>
      <w:lvlText w:val="%1."/>
      <w:lvlJc w:val="left"/>
      <w:pPr>
        <w:ind w:left="900" w:hanging="360"/>
      </w:pPr>
      <w:rPr>
        <w:rFonts w:ascii="Calibri" w:eastAsiaTheme="minorHAnsi" w:hAnsi="Calibri" w:cs="Calibri"/>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D4640C"/>
    <w:multiLevelType w:val="hybridMultilevel"/>
    <w:tmpl w:val="F89617AC"/>
    <w:lvl w:ilvl="0" w:tplc="97F07B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194690"/>
    <w:multiLevelType w:val="hybridMultilevel"/>
    <w:tmpl w:val="C41E4002"/>
    <w:lvl w:ilvl="0" w:tplc="0CF8DBA8">
      <w:start w:val="1"/>
      <w:numFmt w:val="decimal"/>
      <w:lvlText w:val="%1."/>
      <w:lvlJc w:val="left"/>
      <w:pPr>
        <w:ind w:left="900" w:hanging="360"/>
      </w:pPr>
      <w:rPr>
        <w:rFonts w:ascii="Calibri" w:eastAsiaTheme="minorHAnsi" w:hAnsi="Calibri" w:cs="Calibri"/>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53940CC"/>
    <w:multiLevelType w:val="hybridMultilevel"/>
    <w:tmpl w:val="EFB47B4C"/>
    <w:lvl w:ilvl="0" w:tplc="76028A66">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BBF6C42"/>
    <w:multiLevelType w:val="hybridMultilevel"/>
    <w:tmpl w:val="FF3684E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CCB7AF3"/>
    <w:multiLevelType w:val="hybridMultilevel"/>
    <w:tmpl w:val="3D0664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E5289C"/>
    <w:multiLevelType w:val="hybridMultilevel"/>
    <w:tmpl w:val="31B44056"/>
    <w:lvl w:ilvl="0" w:tplc="4576327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402B05F5"/>
    <w:multiLevelType w:val="hybridMultilevel"/>
    <w:tmpl w:val="1EFE54B0"/>
    <w:lvl w:ilvl="0" w:tplc="9EEE7C90">
      <w:start w:val="1"/>
      <w:numFmt w:val="decimal"/>
      <w:lvlText w:val="%1."/>
      <w:lvlJc w:val="left"/>
      <w:pPr>
        <w:ind w:left="1290" w:hanging="7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067DAA"/>
    <w:multiLevelType w:val="multilevel"/>
    <w:tmpl w:val="BCB2930A"/>
    <w:styleLink w:val="a"/>
    <w:lvl w:ilvl="0">
      <w:start w:val="1"/>
      <w:numFmt w:val="decimal"/>
      <w:suff w:val="space"/>
      <w:lvlText w:val="Глава %1."/>
      <w:lvlJc w:val="left"/>
      <w:pPr>
        <w:ind w:left="0" w:firstLine="0"/>
      </w:pPr>
      <w:rPr>
        <w:rFonts w:hint="default"/>
      </w:rPr>
    </w:lvl>
    <w:lvl w:ilvl="1">
      <w:start w:val="1"/>
      <w:numFmt w:val="decimal"/>
      <w:lvlRestart w:val="0"/>
      <w:suff w:val="space"/>
      <w:lvlText w:val="Статья %2."/>
      <w:lvlJc w:val="left"/>
      <w:pPr>
        <w:ind w:left="0" w:firstLine="0"/>
      </w:pPr>
      <w:rPr>
        <w:rFonts w:hint="default"/>
        <w:u w:val="singl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460159D4"/>
    <w:multiLevelType w:val="hybridMultilevel"/>
    <w:tmpl w:val="D584AF5E"/>
    <w:lvl w:ilvl="0" w:tplc="45763276">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2357"/>
        </w:tabs>
        <w:ind w:left="2357" w:hanging="360"/>
      </w:pPr>
      <w:rPr>
        <w:rFonts w:ascii="Courier New" w:hAnsi="Courier New" w:cs="Courier New" w:hint="default"/>
      </w:rPr>
    </w:lvl>
    <w:lvl w:ilvl="2" w:tplc="04190005" w:tentative="1">
      <w:start w:val="1"/>
      <w:numFmt w:val="bullet"/>
      <w:lvlText w:val=""/>
      <w:lvlJc w:val="left"/>
      <w:pPr>
        <w:tabs>
          <w:tab w:val="num" w:pos="3077"/>
        </w:tabs>
        <w:ind w:left="3077" w:hanging="360"/>
      </w:pPr>
      <w:rPr>
        <w:rFonts w:ascii="Wingdings" w:hAnsi="Wingdings" w:hint="default"/>
      </w:rPr>
    </w:lvl>
    <w:lvl w:ilvl="3" w:tplc="04190001" w:tentative="1">
      <w:start w:val="1"/>
      <w:numFmt w:val="bullet"/>
      <w:lvlText w:val=""/>
      <w:lvlJc w:val="left"/>
      <w:pPr>
        <w:tabs>
          <w:tab w:val="num" w:pos="3797"/>
        </w:tabs>
        <w:ind w:left="3797" w:hanging="360"/>
      </w:pPr>
      <w:rPr>
        <w:rFonts w:ascii="Symbol" w:hAnsi="Symbol" w:hint="default"/>
      </w:rPr>
    </w:lvl>
    <w:lvl w:ilvl="4" w:tplc="04190003" w:tentative="1">
      <w:start w:val="1"/>
      <w:numFmt w:val="bullet"/>
      <w:lvlText w:val="o"/>
      <w:lvlJc w:val="left"/>
      <w:pPr>
        <w:tabs>
          <w:tab w:val="num" w:pos="4517"/>
        </w:tabs>
        <w:ind w:left="4517" w:hanging="360"/>
      </w:pPr>
      <w:rPr>
        <w:rFonts w:ascii="Courier New" w:hAnsi="Courier New" w:cs="Courier New" w:hint="default"/>
      </w:rPr>
    </w:lvl>
    <w:lvl w:ilvl="5" w:tplc="04190005" w:tentative="1">
      <w:start w:val="1"/>
      <w:numFmt w:val="bullet"/>
      <w:lvlText w:val=""/>
      <w:lvlJc w:val="left"/>
      <w:pPr>
        <w:tabs>
          <w:tab w:val="num" w:pos="5237"/>
        </w:tabs>
        <w:ind w:left="5237" w:hanging="360"/>
      </w:pPr>
      <w:rPr>
        <w:rFonts w:ascii="Wingdings" w:hAnsi="Wingdings" w:hint="default"/>
      </w:rPr>
    </w:lvl>
    <w:lvl w:ilvl="6" w:tplc="04190001" w:tentative="1">
      <w:start w:val="1"/>
      <w:numFmt w:val="bullet"/>
      <w:lvlText w:val=""/>
      <w:lvlJc w:val="left"/>
      <w:pPr>
        <w:tabs>
          <w:tab w:val="num" w:pos="5957"/>
        </w:tabs>
        <w:ind w:left="5957" w:hanging="360"/>
      </w:pPr>
      <w:rPr>
        <w:rFonts w:ascii="Symbol" w:hAnsi="Symbol" w:hint="default"/>
      </w:rPr>
    </w:lvl>
    <w:lvl w:ilvl="7" w:tplc="04190003" w:tentative="1">
      <w:start w:val="1"/>
      <w:numFmt w:val="bullet"/>
      <w:lvlText w:val="o"/>
      <w:lvlJc w:val="left"/>
      <w:pPr>
        <w:tabs>
          <w:tab w:val="num" w:pos="6677"/>
        </w:tabs>
        <w:ind w:left="6677" w:hanging="360"/>
      </w:pPr>
      <w:rPr>
        <w:rFonts w:ascii="Courier New" w:hAnsi="Courier New" w:cs="Courier New" w:hint="default"/>
      </w:rPr>
    </w:lvl>
    <w:lvl w:ilvl="8" w:tplc="04190005" w:tentative="1">
      <w:start w:val="1"/>
      <w:numFmt w:val="bullet"/>
      <w:lvlText w:val=""/>
      <w:lvlJc w:val="left"/>
      <w:pPr>
        <w:tabs>
          <w:tab w:val="num" w:pos="7397"/>
        </w:tabs>
        <w:ind w:left="7397" w:hanging="360"/>
      </w:pPr>
      <w:rPr>
        <w:rFonts w:ascii="Wingdings" w:hAnsi="Wingdings" w:hint="default"/>
      </w:rPr>
    </w:lvl>
  </w:abstractNum>
  <w:abstractNum w:abstractNumId="11">
    <w:nsid w:val="4B9A1EEB"/>
    <w:multiLevelType w:val="hybridMultilevel"/>
    <w:tmpl w:val="897848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C8E47AD"/>
    <w:multiLevelType w:val="multilevel"/>
    <w:tmpl w:val="18B2A596"/>
    <w:lvl w:ilvl="0">
      <w:start w:val="1"/>
      <w:numFmt w:val="decimal"/>
      <w:lvlText w:val="%1."/>
      <w:lvlJc w:val="left"/>
      <w:pPr>
        <w:ind w:left="900" w:hanging="360"/>
      </w:pPr>
      <w:rPr>
        <w:rFonts w:ascii="Calibri" w:eastAsiaTheme="minorHAnsi" w:hAnsi="Calibri" w:cs="Calibri"/>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nsid w:val="6FBB18A7"/>
    <w:multiLevelType w:val="hybridMultilevel"/>
    <w:tmpl w:val="EB1AE93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69513AD"/>
    <w:multiLevelType w:val="multilevel"/>
    <w:tmpl w:val="EF66ACA6"/>
    <w:lvl w:ilvl="0">
      <w:start w:val="1"/>
      <w:numFmt w:val="decimal"/>
      <w:suff w:val="space"/>
      <w:lvlText w:val="Глава %1."/>
      <w:lvlJc w:val="left"/>
      <w:pPr>
        <w:ind w:left="0" w:firstLine="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
  </w:num>
  <w:num w:numId="2">
    <w:abstractNumId w:val="10"/>
  </w:num>
  <w:num w:numId="3">
    <w:abstractNumId w:val="8"/>
  </w:num>
  <w:num w:numId="4">
    <w:abstractNumId w:val="5"/>
  </w:num>
  <w:num w:numId="5">
    <w:abstractNumId w:val="7"/>
  </w:num>
  <w:num w:numId="6">
    <w:abstractNumId w:val="0"/>
  </w:num>
  <w:num w:numId="7">
    <w:abstractNumId w:val="4"/>
  </w:num>
  <w:num w:numId="8">
    <w:abstractNumId w:val="3"/>
  </w:num>
  <w:num w:numId="9">
    <w:abstractNumId w:val="1"/>
  </w:num>
  <w:num w:numId="10">
    <w:abstractNumId w:val="12"/>
  </w:num>
  <w:num w:numId="11">
    <w:abstractNumId w:val="9"/>
  </w:num>
  <w:num w:numId="12">
    <w:abstractNumId w:val="6"/>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77AE"/>
    <w:rsid w:val="00002B03"/>
    <w:rsid w:val="000035A8"/>
    <w:rsid w:val="00003E22"/>
    <w:rsid w:val="000056D5"/>
    <w:rsid w:val="00005FC1"/>
    <w:rsid w:val="00006510"/>
    <w:rsid w:val="0000791E"/>
    <w:rsid w:val="00007D68"/>
    <w:rsid w:val="00010DFD"/>
    <w:rsid w:val="00011E00"/>
    <w:rsid w:val="0001250E"/>
    <w:rsid w:val="000134BE"/>
    <w:rsid w:val="00013945"/>
    <w:rsid w:val="00014005"/>
    <w:rsid w:val="00015592"/>
    <w:rsid w:val="00016478"/>
    <w:rsid w:val="00016CF9"/>
    <w:rsid w:val="00017FBD"/>
    <w:rsid w:val="000211C2"/>
    <w:rsid w:val="0002324B"/>
    <w:rsid w:val="00024282"/>
    <w:rsid w:val="0002486F"/>
    <w:rsid w:val="00027AA4"/>
    <w:rsid w:val="000300CC"/>
    <w:rsid w:val="000308F4"/>
    <w:rsid w:val="00031482"/>
    <w:rsid w:val="000324FC"/>
    <w:rsid w:val="00033146"/>
    <w:rsid w:val="0003408F"/>
    <w:rsid w:val="00035139"/>
    <w:rsid w:val="00035900"/>
    <w:rsid w:val="00035C7D"/>
    <w:rsid w:val="00035EF7"/>
    <w:rsid w:val="000365D9"/>
    <w:rsid w:val="00042B7A"/>
    <w:rsid w:val="00042FD5"/>
    <w:rsid w:val="0004356A"/>
    <w:rsid w:val="00043D1B"/>
    <w:rsid w:val="0004489F"/>
    <w:rsid w:val="000477AE"/>
    <w:rsid w:val="000505E1"/>
    <w:rsid w:val="00050D5B"/>
    <w:rsid w:val="00050EC9"/>
    <w:rsid w:val="00053247"/>
    <w:rsid w:val="00053268"/>
    <w:rsid w:val="00054B7F"/>
    <w:rsid w:val="00055DA5"/>
    <w:rsid w:val="00055F19"/>
    <w:rsid w:val="000572D2"/>
    <w:rsid w:val="00062236"/>
    <w:rsid w:val="00063AF1"/>
    <w:rsid w:val="00063DEE"/>
    <w:rsid w:val="00063FF8"/>
    <w:rsid w:val="0006447C"/>
    <w:rsid w:val="000668F2"/>
    <w:rsid w:val="00066F19"/>
    <w:rsid w:val="0006716D"/>
    <w:rsid w:val="000678B9"/>
    <w:rsid w:val="00070E61"/>
    <w:rsid w:val="00070F90"/>
    <w:rsid w:val="000738DF"/>
    <w:rsid w:val="000746CD"/>
    <w:rsid w:val="00075B2C"/>
    <w:rsid w:val="00075E03"/>
    <w:rsid w:val="000766D3"/>
    <w:rsid w:val="00077546"/>
    <w:rsid w:val="0008179F"/>
    <w:rsid w:val="00081885"/>
    <w:rsid w:val="00081C80"/>
    <w:rsid w:val="000829E9"/>
    <w:rsid w:val="0008313E"/>
    <w:rsid w:val="00084552"/>
    <w:rsid w:val="00084612"/>
    <w:rsid w:val="00085160"/>
    <w:rsid w:val="000851E3"/>
    <w:rsid w:val="0008613F"/>
    <w:rsid w:val="0008746A"/>
    <w:rsid w:val="0008781B"/>
    <w:rsid w:val="00087957"/>
    <w:rsid w:val="00087B77"/>
    <w:rsid w:val="0009058B"/>
    <w:rsid w:val="00090823"/>
    <w:rsid w:val="00090EA0"/>
    <w:rsid w:val="00091667"/>
    <w:rsid w:val="00092D64"/>
    <w:rsid w:val="0009548D"/>
    <w:rsid w:val="000959A8"/>
    <w:rsid w:val="00095CC1"/>
    <w:rsid w:val="000977FC"/>
    <w:rsid w:val="000A0954"/>
    <w:rsid w:val="000A14BC"/>
    <w:rsid w:val="000A236E"/>
    <w:rsid w:val="000A2F74"/>
    <w:rsid w:val="000A452F"/>
    <w:rsid w:val="000A563B"/>
    <w:rsid w:val="000A5B1F"/>
    <w:rsid w:val="000A6CDE"/>
    <w:rsid w:val="000A7496"/>
    <w:rsid w:val="000A7E58"/>
    <w:rsid w:val="000B030A"/>
    <w:rsid w:val="000B094A"/>
    <w:rsid w:val="000B155E"/>
    <w:rsid w:val="000B15C2"/>
    <w:rsid w:val="000B3691"/>
    <w:rsid w:val="000B4F70"/>
    <w:rsid w:val="000B50B2"/>
    <w:rsid w:val="000B61F3"/>
    <w:rsid w:val="000B700B"/>
    <w:rsid w:val="000B7474"/>
    <w:rsid w:val="000B758F"/>
    <w:rsid w:val="000B7B94"/>
    <w:rsid w:val="000C0617"/>
    <w:rsid w:val="000C399E"/>
    <w:rsid w:val="000C57EE"/>
    <w:rsid w:val="000C7A61"/>
    <w:rsid w:val="000D1A12"/>
    <w:rsid w:val="000D2190"/>
    <w:rsid w:val="000D39B5"/>
    <w:rsid w:val="000D5032"/>
    <w:rsid w:val="000D6558"/>
    <w:rsid w:val="000D79AB"/>
    <w:rsid w:val="000E06D8"/>
    <w:rsid w:val="000E1972"/>
    <w:rsid w:val="000E4B6E"/>
    <w:rsid w:val="000E6ED0"/>
    <w:rsid w:val="000E7838"/>
    <w:rsid w:val="000F1621"/>
    <w:rsid w:val="000F1D5B"/>
    <w:rsid w:val="000F24E2"/>
    <w:rsid w:val="000F2CD9"/>
    <w:rsid w:val="000F33B7"/>
    <w:rsid w:val="000F3853"/>
    <w:rsid w:val="000F46F9"/>
    <w:rsid w:val="000F58C7"/>
    <w:rsid w:val="000F5A67"/>
    <w:rsid w:val="000F629B"/>
    <w:rsid w:val="000F631B"/>
    <w:rsid w:val="000F7493"/>
    <w:rsid w:val="000F7B08"/>
    <w:rsid w:val="0010209C"/>
    <w:rsid w:val="00104CC4"/>
    <w:rsid w:val="00106199"/>
    <w:rsid w:val="0010626E"/>
    <w:rsid w:val="00106EB7"/>
    <w:rsid w:val="00106F25"/>
    <w:rsid w:val="00107E0F"/>
    <w:rsid w:val="00110A84"/>
    <w:rsid w:val="00111A8E"/>
    <w:rsid w:val="001127BC"/>
    <w:rsid w:val="00112DAD"/>
    <w:rsid w:val="00113318"/>
    <w:rsid w:val="00113567"/>
    <w:rsid w:val="001155F8"/>
    <w:rsid w:val="00117990"/>
    <w:rsid w:val="001210D6"/>
    <w:rsid w:val="00121742"/>
    <w:rsid w:val="00121BA8"/>
    <w:rsid w:val="00122221"/>
    <w:rsid w:val="001228B3"/>
    <w:rsid w:val="00122B5A"/>
    <w:rsid w:val="001241B5"/>
    <w:rsid w:val="00124575"/>
    <w:rsid w:val="00125B90"/>
    <w:rsid w:val="0012687D"/>
    <w:rsid w:val="00126BBB"/>
    <w:rsid w:val="00126DF4"/>
    <w:rsid w:val="001270AB"/>
    <w:rsid w:val="001272FB"/>
    <w:rsid w:val="00130856"/>
    <w:rsid w:val="00131037"/>
    <w:rsid w:val="00132FED"/>
    <w:rsid w:val="00133248"/>
    <w:rsid w:val="00133F8C"/>
    <w:rsid w:val="00135789"/>
    <w:rsid w:val="00135AFC"/>
    <w:rsid w:val="00137569"/>
    <w:rsid w:val="00140701"/>
    <w:rsid w:val="001417D1"/>
    <w:rsid w:val="0014219B"/>
    <w:rsid w:val="001422C1"/>
    <w:rsid w:val="001435D9"/>
    <w:rsid w:val="001455E3"/>
    <w:rsid w:val="00146337"/>
    <w:rsid w:val="00147FA4"/>
    <w:rsid w:val="00150C41"/>
    <w:rsid w:val="00151104"/>
    <w:rsid w:val="00152B1F"/>
    <w:rsid w:val="0015314D"/>
    <w:rsid w:val="00154DA0"/>
    <w:rsid w:val="00154F6F"/>
    <w:rsid w:val="001551FE"/>
    <w:rsid w:val="00155B14"/>
    <w:rsid w:val="00156901"/>
    <w:rsid w:val="00157169"/>
    <w:rsid w:val="0015738E"/>
    <w:rsid w:val="001601C7"/>
    <w:rsid w:val="0016066D"/>
    <w:rsid w:val="0016091E"/>
    <w:rsid w:val="00160BDB"/>
    <w:rsid w:val="00161232"/>
    <w:rsid w:val="00162552"/>
    <w:rsid w:val="001625E4"/>
    <w:rsid w:val="0016356C"/>
    <w:rsid w:val="00164045"/>
    <w:rsid w:val="0016423F"/>
    <w:rsid w:val="001672CC"/>
    <w:rsid w:val="00170AA9"/>
    <w:rsid w:val="00170E5F"/>
    <w:rsid w:val="00171852"/>
    <w:rsid w:val="0017241C"/>
    <w:rsid w:val="001736EF"/>
    <w:rsid w:val="00173F0F"/>
    <w:rsid w:val="001747AD"/>
    <w:rsid w:val="00174C4F"/>
    <w:rsid w:val="00174E7B"/>
    <w:rsid w:val="00175153"/>
    <w:rsid w:val="00175F57"/>
    <w:rsid w:val="0017678D"/>
    <w:rsid w:val="00177398"/>
    <w:rsid w:val="00177E4D"/>
    <w:rsid w:val="00182070"/>
    <w:rsid w:val="00183A0E"/>
    <w:rsid w:val="00183D9E"/>
    <w:rsid w:val="001861FF"/>
    <w:rsid w:val="00186F1D"/>
    <w:rsid w:val="0018719C"/>
    <w:rsid w:val="001871BE"/>
    <w:rsid w:val="001906C0"/>
    <w:rsid w:val="0019070E"/>
    <w:rsid w:val="001908B5"/>
    <w:rsid w:val="00193C56"/>
    <w:rsid w:val="00196069"/>
    <w:rsid w:val="001A037E"/>
    <w:rsid w:val="001A2CF0"/>
    <w:rsid w:val="001A4C77"/>
    <w:rsid w:val="001A701F"/>
    <w:rsid w:val="001B01DD"/>
    <w:rsid w:val="001B09EB"/>
    <w:rsid w:val="001B10F9"/>
    <w:rsid w:val="001B12E8"/>
    <w:rsid w:val="001B1F03"/>
    <w:rsid w:val="001B2154"/>
    <w:rsid w:val="001B21D7"/>
    <w:rsid w:val="001B2703"/>
    <w:rsid w:val="001B4B7C"/>
    <w:rsid w:val="001B4BA3"/>
    <w:rsid w:val="001B7625"/>
    <w:rsid w:val="001B7980"/>
    <w:rsid w:val="001B7DFC"/>
    <w:rsid w:val="001C16F4"/>
    <w:rsid w:val="001C1BD0"/>
    <w:rsid w:val="001C231A"/>
    <w:rsid w:val="001C2BEB"/>
    <w:rsid w:val="001C593B"/>
    <w:rsid w:val="001C5D48"/>
    <w:rsid w:val="001C705D"/>
    <w:rsid w:val="001D0AB0"/>
    <w:rsid w:val="001D2B68"/>
    <w:rsid w:val="001D2D62"/>
    <w:rsid w:val="001D6FFC"/>
    <w:rsid w:val="001E1B65"/>
    <w:rsid w:val="001E2EC5"/>
    <w:rsid w:val="001E39BC"/>
    <w:rsid w:val="001E3F70"/>
    <w:rsid w:val="001E4FBE"/>
    <w:rsid w:val="001E5518"/>
    <w:rsid w:val="001E5C1B"/>
    <w:rsid w:val="001E64A2"/>
    <w:rsid w:val="001F00F6"/>
    <w:rsid w:val="001F0723"/>
    <w:rsid w:val="001F22CB"/>
    <w:rsid w:val="001F42BC"/>
    <w:rsid w:val="001F5FB3"/>
    <w:rsid w:val="001F628E"/>
    <w:rsid w:val="001F642F"/>
    <w:rsid w:val="001F65C9"/>
    <w:rsid w:val="00200D2E"/>
    <w:rsid w:val="00201444"/>
    <w:rsid w:val="00202222"/>
    <w:rsid w:val="002022C4"/>
    <w:rsid w:val="00202CB7"/>
    <w:rsid w:val="002051EA"/>
    <w:rsid w:val="00205A2B"/>
    <w:rsid w:val="00206490"/>
    <w:rsid w:val="002078A0"/>
    <w:rsid w:val="00210533"/>
    <w:rsid w:val="00210A2D"/>
    <w:rsid w:val="00216A6C"/>
    <w:rsid w:val="00217032"/>
    <w:rsid w:val="002175C6"/>
    <w:rsid w:val="0022017D"/>
    <w:rsid w:val="00220313"/>
    <w:rsid w:val="00221123"/>
    <w:rsid w:val="0022226E"/>
    <w:rsid w:val="00222AD9"/>
    <w:rsid w:val="00222DE4"/>
    <w:rsid w:val="00222FCF"/>
    <w:rsid w:val="00224BD1"/>
    <w:rsid w:val="0022516F"/>
    <w:rsid w:val="00225517"/>
    <w:rsid w:val="00225DE5"/>
    <w:rsid w:val="002264D7"/>
    <w:rsid w:val="0023144B"/>
    <w:rsid w:val="00232783"/>
    <w:rsid w:val="00233042"/>
    <w:rsid w:val="00235110"/>
    <w:rsid w:val="00237696"/>
    <w:rsid w:val="002378E1"/>
    <w:rsid w:val="00240074"/>
    <w:rsid w:val="00240145"/>
    <w:rsid w:val="00240555"/>
    <w:rsid w:val="00240775"/>
    <w:rsid w:val="00240D0A"/>
    <w:rsid w:val="00241B81"/>
    <w:rsid w:val="002423BA"/>
    <w:rsid w:val="00242714"/>
    <w:rsid w:val="0024506A"/>
    <w:rsid w:val="00246848"/>
    <w:rsid w:val="0025202E"/>
    <w:rsid w:val="002524CB"/>
    <w:rsid w:val="0025266B"/>
    <w:rsid w:val="00253E9C"/>
    <w:rsid w:val="0025412F"/>
    <w:rsid w:val="00254C8B"/>
    <w:rsid w:val="0025522E"/>
    <w:rsid w:val="0025584B"/>
    <w:rsid w:val="00255C36"/>
    <w:rsid w:val="002565D8"/>
    <w:rsid w:val="002578A9"/>
    <w:rsid w:val="00260942"/>
    <w:rsid w:val="00260A29"/>
    <w:rsid w:val="00261E70"/>
    <w:rsid w:val="0026227D"/>
    <w:rsid w:val="00262972"/>
    <w:rsid w:val="00263C61"/>
    <w:rsid w:val="00263D0D"/>
    <w:rsid w:val="00264109"/>
    <w:rsid w:val="00264248"/>
    <w:rsid w:val="00264598"/>
    <w:rsid w:val="00267319"/>
    <w:rsid w:val="00267781"/>
    <w:rsid w:val="00267AFD"/>
    <w:rsid w:val="0027076E"/>
    <w:rsid w:val="00270DD5"/>
    <w:rsid w:val="002711D6"/>
    <w:rsid w:val="00271218"/>
    <w:rsid w:val="00273642"/>
    <w:rsid w:val="00277BC8"/>
    <w:rsid w:val="002813BA"/>
    <w:rsid w:val="0028164A"/>
    <w:rsid w:val="00283325"/>
    <w:rsid w:val="0028344F"/>
    <w:rsid w:val="00284AE6"/>
    <w:rsid w:val="00285C18"/>
    <w:rsid w:val="00285E8D"/>
    <w:rsid w:val="00286049"/>
    <w:rsid w:val="00287252"/>
    <w:rsid w:val="0028736F"/>
    <w:rsid w:val="0029114E"/>
    <w:rsid w:val="00291D68"/>
    <w:rsid w:val="0029266A"/>
    <w:rsid w:val="00293444"/>
    <w:rsid w:val="0029363F"/>
    <w:rsid w:val="00294116"/>
    <w:rsid w:val="0029465B"/>
    <w:rsid w:val="00294D9E"/>
    <w:rsid w:val="002965F1"/>
    <w:rsid w:val="0029769D"/>
    <w:rsid w:val="002A2626"/>
    <w:rsid w:val="002A3AA7"/>
    <w:rsid w:val="002A47C3"/>
    <w:rsid w:val="002A49D2"/>
    <w:rsid w:val="002A5B92"/>
    <w:rsid w:val="002A5C36"/>
    <w:rsid w:val="002B2D53"/>
    <w:rsid w:val="002B38B1"/>
    <w:rsid w:val="002B3DC2"/>
    <w:rsid w:val="002B5B66"/>
    <w:rsid w:val="002B5F85"/>
    <w:rsid w:val="002B691B"/>
    <w:rsid w:val="002B70A9"/>
    <w:rsid w:val="002B72CD"/>
    <w:rsid w:val="002C0811"/>
    <w:rsid w:val="002C1262"/>
    <w:rsid w:val="002C1856"/>
    <w:rsid w:val="002C264B"/>
    <w:rsid w:val="002C320D"/>
    <w:rsid w:val="002C3214"/>
    <w:rsid w:val="002C39D5"/>
    <w:rsid w:val="002C5D4C"/>
    <w:rsid w:val="002D168D"/>
    <w:rsid w:val="002D18EA"/>
    <w:rsid w:val="002D1981"/>
    <w:rsid w:val="002D2AD2"/>
    <w:rsid w:val="002D3D54"/>
    <w:rsid w:val="002D54CD"/>
    <w:rsid w:val="002D6FD4"/>
    <w:rsid w:val="002D794D"/>
    <w:rsid w:val="002D7AAB"/>
    <w:rsid w:val="002E0C27"/>
    <w:rsid w:val="002E1008"/>
    <w:rsid w:val="002E1354"/>
    <w:rsid w:val="002E2BE4"/>
    <w:rsid w:val="002E2EE8"/>
    <w:rsid w:val="002E3308"/>
    <w:rsid w:val="002F05EC"/>
    <w:rsid w:val="002F1384"/>
    <w:rsid w:val="002F25D1"/>
    <w:rsid w:val="002F28B8"/>
    <w:rsid w:val="002F323C"/>
    <w:rsid w:val="002F3EB5"/>
    <w:rsid w:val="002F52CC"/>
    <w:rsid w:val="002F7A97"/>
    <w:rsid w:val="00301A00"/>
    <w:rsid w:val="00302DFB"/>
    <w:rsid w:val="00303D35"/>
    <w:rsid w:val="0030482F"/>
    <w:rsid w:val="00304E5B"/>
    <w:rsid w:val="0030541E"/>
    <w:rsid w:val="00305BA5"/>
    <w:rsid w:val="003063A1"/>
    <w:rsid w:val="0030643C"/>
    <w:rsid w:val="00306454"/>
    <w:rsid w:val="00306528"/>
    <w:rsid w:val="0031018C"/>
    <w:rsid w:val="003102F5"/>
    <w:rsid w:val="003109EA"/>
    <w:rsid w:val="0031215A"/>
    <w:rsid w:val="0031371C"/>
    <w:rsid w:val="003137E6"/>
    <w:rsid w:val="00314786"/>
    <w:rsid w:val="00316298"/>
    <w:rsid w:val="0031662C"/>
    <w:rsid w:val="0031763F"/>
    <w:rsid w:val="00317E0D"/>
    <w:rsid w:val="003202CF"/>
    <w:rsid w:val="00320686"/>
    <w:rsid w:val="00321114"/>
    <w:rsid w:val="003211CE"/>
    <w:rsid w:val="003218FA"/>
    <w:rsid w:val="003234B8"/>
    <w:rsid w:val="00323743"/>
    <w:rsid w:val="00325963"/>
    <w:rsid w:val="00326450"/>
    <w:rsid w:val="003270C8"/>
    <w:rsid w:val="00330F5D"/>
    <w:rsid w:val="00331632"/>
    <w:rsid w:val="00332C46"/>
    <w:rsid w:val="0033385F"/>
    <w:rsid w:val="00333A06"/>
    <w:rsid w:val="00333C50"/>
    <w:rsid w:val="0033486A"/>
    <w:rsid w:val="003351EB"/>
    <w:rsid w:val="00336403"/>
    <w:rsid w:val="003365F7"/>
    <w:rsid w:val="00340535"/>
    <w:rsid w:val="00341EC9"/>
    <w:rsid w:val="003429A9"/>
    <w:rsid w:val="00342DBE"/>
    <w:rsid w:val="00343720"/>
    <w:rsid w:val="00344A6D"/>
    <w:rsid w:val="003454AA"/>
    <w:rsid w:val="00345974"/>
    <w:rsid w:val="00345F7A"/>
    <w:rsid w:val="003464E9"/>
    <w:rsid w:val="00346DF7"/>
    <w:rsid w:val="00352D7E"/>
    <w:rsid w:val="00352FCB"/>
    <w:rsid w:val="00353232"/>
    <w:rsid w:val="00353EEB"/>
    <w:rsid w:val="003566FE"/>
    <w:rsid w:val="00357435"/>
    <w:rsid w:val="003606DF"/>
    <w:rsid w:val="0036190C"/>
    <w:rsid w:val="00362347"/>
    <w:rsid w:val="003626D2"/>
    <w:rsid w:val="00364D89"/>
    <w:rsid w:val="00365E2E"/>
    <w:rsid w:val="003716D6"/>
    <w:rsid w:val="00371AE4"/>
    <w:rsid w:val="00372107"/>
    <w:rsid w:val="00374B5E"/>
    <w:rsid w:val="00374CDF"/>
    <w:rsid w:val="00375380"/>
    <w:rsid w:val="00375657"/>
    <w:rsid w:val="0037680C"/>
    <w:rsid w:val="00376FCD"/>
    <w:rsid w:val="003824BC"/>
    <w:rsid w:val="00383604"/>
    <w:rsid w:val="00384516"/>
    <w:rsid w:val="00384E79"/>
    <w:rsid w:val="003865B0"/>
    <w:rsid w:val="003873D0"/>
    <w:rsid w:val="003904BA"/>
    <w:rsid w:val="0039051A"/>
    <w:rsid w:val="00390A7C"/>
    <w:rsid w:val="00392FA2"/>
    <w:rsid w:val="00395052"/>
    <w:rsid w:val="00395157"/>
    <w:rsid w:val="00395E5A"/>
    <w:rsid w:val="00396DAE"/>
    <w:rsid w:val="003A024A"/>
    <w:rsid w:val="003A0458"/>
    <w:rsid w:val="003A1654"/>
    <w:rsid w:val="003A1F4F"/>
    <w:rsid w:val="003A2D7A"/>
    <w:rsid w:val="003A43C0"/>
    <w:rsid w:val="003A4E71"/>
    <w:rsid w:val="003A523E"/>
    <w:rsid w:val="003A6FDB"/>
    <w:rsid w:val="003A7C6A"/>
    <w:rsid w:val="003B0E6E"/>
    <w:rsid w:val="003B311D"/>
    <w:rsid w:val="003B33B7"/>
    <w:rsid w:val="003B33DF"/>
    <w:rsid w:val="003B3BD8"/>
    <w:rsid w:val="003B4C4F"/>
    <w:rsid w:val="003B5392"/>
    <w:rsid w:val="003B6132"/>
    <w:rsid w:val="003C04AB"/>
    <w:rsid w:val="003C2214"/>
    <w:rsid w:val="003C2E25"/>
    <w:rsid w:val="003C3015"/>
    <w:rsid w:val="003C4637"/>
    <w:rsid w:val="003C4EAA"/>
    <w:rsid w:val="003C5110"/>
    <w:rsid w:val="003C5310"/>
    <w:rsid w:val="003C58CC"/>
    <w:rsid w:val="003C5959"/>
    <w:rsid w:val="003C6C49"/>
    <w:rsid w:val="003D0938"/>
    <w:rsid w:val="003D2AB6"/>
    <w:rsid w:val="003D478B"/>
    <w:rsid w:val="003D54AE"/>
    <w:rsid w:val="003D68CD"/>
    <w:rsid w:val="003D6EDE"/>
    <w:rsid w:val="003D6F69"/>
    <w:rsid w:val="003D7B32"/>
    <w:rsid w:val="003E0EA4"/>
    <w:rsid w:val="003E1995"/>
    <w:rsid w:val="003E23AB"/>
    <w:rsid w:val="003E26DD"/>
    <w:rsid w:val="003E42AE"/>
    <w:rsid w:val="003E49BC"/>
    <w:rsid w:val="003E6B67"/>
    <w:rsid w:val="003E6FAD"/>
    <w:rsid w:val="003E757E"/>
    <w:rsid w:val="003F0FE2"/>
    <w:rsid w:val="003F1594"/>
    <w:rsid w:val="003F15E7"/>
    <w:rsid w:val="003F27CF"/>
    <w:rsid w:val="003F2A67"/>
    <w:rsid w:val="003F32BA"/>
    <w:rsid w:val="003F459B"/>
    <w:rsid w:val="003F4AE6"/>
    <w:rsid w:val="003F4EF3"/>
    <w:rsid w:val="003F570B"/>
    <w:rsid w:val="003F630B"/>
    <w:rsid w:val="003F6929"/>
    <w:rsid w:val="003F7AD4"/>
    <w:rsid w:val="004008A9"/>
    <w:rsid w:val="004035C9"/>
    <w:rsid w:val="00403657"/>
    <w:rsid w:val="00404DC4"/>
    <w:rsid w:val="00404EFD"/>
    <w:rsid w:val="004052C3"/>
    <w:rsid w:val="00405A57"/>
    <w:rsid w:val="0040687D"/>
    <w:rsid w:val="00410997"/>
    <w:rsid w:val="00410DCD"/>
    <w:rsid w:val="004114D8"/>
    <w:rsid w:val="0041151D"/>
    <w:rsid w:val="00411D41"/>
    <w:rsid w:val="00411E04"/>
    <w:rsid w:val="004128DA"/>
    <w:rsid w:val="00412D85"/>
    <w:rsid w:val="0041316F"/>
    <w:rsid w:val="00413AF8"/>
    <w:rsid w:val="00414953"/>
    <w:rsid w:val="0041534F"/>
    <w:rsid w:val="00420018"/>
    <w:rsid w:val="0042112A"/>
    <w:rsid w:val="00422A07"/>
    <w:rsid w:val="00423602"/>
    <w:rsid w:val="00424AB5"/>
    <w:rsid w:val="00425591"/>
    <w:rsid w:val="00426213"/>
    <w:rsid w:val="004267ED"/>
    <w:rsid w:val="00426C5E"/>
    <w:rsid w:val="00430BB3"/>
    <w:rsid w:val="004328AB"/>
    <w:rsid w:val="0043344A"/>
    <w:rsid w:val="004339F5"/>
    <w:rsid w:val="00433E2A"/>
    <w:rsid w:val="0043451F"/>
    <w:rsid w:val="00434753"/>
    <w:rsid w:val="0043618A"/>
    <w:rsid w:val="00440342"/>
    <w:rsid w:val="00441811"/>
    <w:rsid w:val="004419A8"/>
    <w:rsid w:val="0044292D"/>
    <w:rsid w:val="00444F09"/>
    <w:rsid w:val="00445F74"/>
    <w:rsid w:val="0044611D"/>
    <w:rsid w:val="00446244"/>
    <w:rsid w:val="00446574"/>
    <w:rsid w:val="004507F3"/>
    <w:rsid w:val="00455887"/>
    <w:rsid w:val="004569E3"/>
    <w:rsid w:val="00456F13"/>
    <w:rsid w:val="00456FBA"/>
    <w:rsid w:val="00457B44"/>
    <w:rsid w:val="00457BCF"/>
    <w:rsid w:val="004610A5"/>
    <w:rsid w:val="004617A3"/>
    <w:rsid w:val="00462916"/>
    <w:rsid w:val="0046297A"/>
    <w:rsid w:val="00463423"/>
    <w:rsid w:val="00463AF8"/>
    <w:rsid w:val="00464441"/>
    <w:rsid w:val="00464991"/>
    <w:rsid w:val="00465151"/>
    <w:rsid w:val="00465421"/>
    <w:rsid w:val="00467DC0"/>
    <w:rsid w:val="00470823"/>
    <w:rsid w:val="00470EC3"/>
    <w:rsid w:val="00473803"/>
    <w:rsid w:val="00475C71"/>
    <w:rsid w:val="00476213"/>
    <w:rsid w:val="00480811"/>
    <w:rsid w:val="004816E8"/>
    <w:rsid w:val="00481CB1"/>
    <w:rsid w:val="00481E4F"/>
    <w:rsid w:val="0048332B"/>
    <w:rsid w:val="00483563"/>
    <w:rsid w:val="00486DB1"/>
    <w:rsid w:val="00487287"/>
    <w:rsid w:val="004900B7"/>
    <w:rsid w:val="00491E57"/>
    <w:rsid w:val="00492A74"/>
    <w:rsid w:val="004936FB"/>
    <w:rsid w:val="004942C6"/>
    <w:rsid w:val="00494D48"/>
    <w:rsid w:val="00495D73"/>
    <w:rsid w:val="00496523"/>
    <w:rsid w:val="00496F6D"/>
    <w:rsid w:val="004A098F"/>
    <w:rsid w:val="004A1A92"/>
    <w:rsid w:val="004A1B0F"/>
    <w:rsid w:val="004A277F"/>
    <w:rsid w:val="004A33D0"/>
    <w:rsid w:val="004A59CB"/>
    <w:rsid w:val="004A611A"/>
    <w:rsid w:val="004A6133"/>
    <w:rsid w:val="004A6717"/>
    <w:rsid w:val="004A6DF5"/>
    <w:rsid w:val="004A7BED"/>
    <w:rsid w:val="004A7DB3"/>
    <w:rsid w:val="004B017A"/>
    <w:rsid w:val="004B0A7A"/>
    <w:rsid w:val="004B0BB8"/>
    <w:rsid w:val="004B1114"/>
    <w:rsid w:val="004B18A6"/>
    <w:rsid w:val="004B195D"/>
    <w:rsid w:val="004B1D29"/>
    <w:rsid w:val="004B422A"/>
    <w:rsid w:val="004B44E6"/>
    <w:rsid w:val="004B4AE3"/>
    <w:rsid w:val="004B52E4"/>
    <w:rsid w:val="004B6209"/>
    <w:rsid w:val="004B62C9"/>
    <w:rsid w:val="004C1F18"/>
    <w:rsid w:val="004C22BC"/>
    <w:rsid w:val="004C2D7D"/>
    <w:rsid w:val="004C49CE"/>
    <w:rsid w:val="004C4C61"/>
    <w:rsid w:val="004C625E"/>
    <w:rsid w:val="004C63A8"/>
    <w:rsid w:val="004C6927"/>
    <w:rsid w:val="004D0DAF"/>
    <w:rsid w:val="004D2304"/>
    <w:rsid w:val="004D2467"/>
    <w:rsid w:val="004D2660"/>
    <w:rsid w:val="004D28A6"/>
    <w:rsid w:val="004D4C6C"/>
    <w:rsid w:val="004D5016"/>
    <w:rsid w:val="004D687B"/>
    <w:rsid w:val="004D6CD0"/>
    <w:rsid w:val="004D701E"/>
    <w:rsid w:val="004D7E45"/>
    <w:rsid w:val="004E1ADA"/>
    <w:rsid w:val="004E239F"/>
    <w:rsid w:val="004E59D9"/>
    <w:rsid w:val="004E63F3"/>
    <w:rsid w:val="004E710C"/>
    <w:rsid w:val="004F1AD6"/>
    <w:rsid w:val="004F2F5D"/>
    <w:rsid w:val="004F4F66"/>
    <w:rsid w:val="004F5769"/>
    <w:rsid w:val="004F6D5D"/>
    <w:rsid w:val="004F79C1"/>
    <w:rsid w:val="004F7B7E"/>
    <w:rsid w:val="004F7DB7"/>
    <w:rsid w:val="0050018D"/>
    <w:rsid w:val="0050068D"/>
    <w:rsid w:val="00500D48"/>
    <w:rsid w:val="00501ADB"/>
    <w:rsid w:val="005020E1"/>
    <w:rsid w:val="00503711"/>
    <w:rsid w:val="00505BFB"/>
    <w:rsid w:val="005065AE"/>
    <w:rsid w:val="00506880"/>
    <w:rsid w:val="0050717D"/>
    <w:rsid w:val="00510C97"/>
    <w:rsid w:val="00510E86"/>
    <w:rsid w:val="005127EE"/>
    <w:rsid w:val="005141AF"/>
    <w:rsid w:val="005150BC"/>
    <w:rsid w:val="00520087"/>
    <w:rsid w:val="00520A6B"/>
    <w:rsid w:val="00521B62"/>
    <w:rsid w:val="0052245D"/>
    <w:rsid w:val="00522E08"/>
    <w:rsid w:val="00523349"/>
    <w:rsid w:val="0052495D"/>
    <w:rsid w:val="005258F2"/>
    <w:rsid w:val="005266F6"/>
    <w:rsid w:val="005300ED"/>
    <w:rsid w:val="005303CE"/>
    <w:rsid w:val="00532BFC"/>
    <w:rsid w:val="00532F79"/>
    <w:rsid w:val="00533D02"/>
    <w:rsid w:val="0053452A"/>
    <w:rsid w:val="00535C49"/>
    <w:rsid w:val="00536237"/>
    <w:rsid w:val="005365AB"/>
    <w:rsid w:val="00536A9E"/>
    <w:rsid w:val="005370CB"/>
    <w:rsid w:val="0053729F"/>
    <w:rsid w:val="00540C53"/>
    <w:rsid w:val="00541100"/>
    <w:rsid w:val="00544127"/>
    <w:rsid w:val="00545AC7"/>
    <w:rsid w:val="005460EF"/>
    <w:rsid w:val="00546544"/>
    <w:rsid w:val="0054659B"/>
    <w:rsid w:val="00546A19"/>
    <w:rsid w:val="0055071E"/>
    <w:rsid w:val="00551055"/>
    <w:rsid w:val="005516F4"/>
    <w:rsid w:val="005523FB"/>
    <w:rsid w:val="0055271C"/>
    <w:rsid w:val="00552C6C"/>
    <w:rsid w:val="00553785"/>
    <w:rsid w:val="0055481E"/>
    <w:rsid w:val="00555FC5"/>
    <w:rsid w:val="0055681D"/>
    <w:rsid w:val="005571D0"/>
    <w:rsid w:val="005646C8"/>
    <w:rsid w:val="005654E4"/>
    <w:rsid w:val="00565FD1"/>
    <w:rsid w:val="005660A7"/>
    <w:rsid w:val="00570146"/>
    <w:rsid w:val="0057020C"/>
    <w:rsid w:val="005709EE"/>
    <w:rsid w:val="00573A79"/>
    <w:rsid w:val="0057417D"/>
    <w:rsid w:val="00574D4C"/>
    <w:rsid w:val="00576CCF"/>
    <w:rsid w:val="00577D74"/>
    <w:rsid w:val="0058103E"/>
    <w:rsid w:val="00581AD7"/>
    <w:rsid w:val="0058212B"/>
    <w:rsid w:val="00582879"/>
    <w:rsid w:val="00583937"/>
    <w:rsid w:val="00584693"/>
    <w:rsid w:val="005847A8"/>
    <w:rsid w:val="005858D6"/>
    <w:rsid w:val="005914A8"/>
    <w:rsid w:val="00591E5E"/>
    <w:rsid w:val="0059380C"/>
    <w:rsid w:val="00593895"/>
    <w:rsid w:val="005944AE"/>
    <w:rsid w:val="005953BD"/>
    <w:rsid w:val="005971E1"/>
    <w:rsid w:val="00597823"/>
    <w:rsid w:val="00597EDF"/>
    <w:rsid w:val="005A0B6F"/>
    <w:rsid w:val="005A15BC"/>
    <w:rsid w:val="005A1EFD"/>
    <w:rsid w:val="005A259F"/>
    <w:rsid w:val="005A2849"/>
    <w:rsid w:val="005A2B71"/>
    <w:rsid w:val="005A3935"/>
    <w:rsid w:val="005A589D"/>
    <w:rsid w:val="005A605E"/>
    <w:rsid w:val="005A683A"/>
    <w:rsid w:val="005A6AC0"/>
    <w:rsid w:val="005A6B70"/>
    <w:rsid w:val="005A7469"/>
    <w:rsid w:val="005B1154"/>
    <w:rsid w:val="005B2324"/>
    <w:rsid w:val="005B30E3"/>
    <w:rsid w:val="005B3176"/>
    <w:rsid w:val="005B3C20"/>
    <w:rsid w:val="005B471D"/>
    <w:rsid w:val="005B545E"/>
    <w:rsid w:val="005B5757"/>
    <w:rsid w:val="005B7A53"/>
    <w:rsid w:val="005C0784"/>
    <w:rsid w:val="005C2522"/>
    <w:rsid w:val="005C3041"/>
    <w:rsid w:val="005C343B"/>
    <w:rsid w:val="005C35CF"/>
    <w:rsid w:val="005C4584"/>
    <w:rsid w:val="005C4852"/>
    <w:rsid w:val="005C7434"/>
    <w:rsid w:val="005C759D"/>
    <w:rsid w:val="005D178C"/>
    <w:rsid w:val="005D2292"/>
    <w:rsid w:val="005D2793"/>
    <w:rsid w:val="005D3115"/>
    <w:rsid w:val="005D3876"/>
    <w:rsid w:val="005D766D"/>
    <w:rsid w:val="005D7B9A"/>
    <w:rsid w:val="005E060C"/>
    <w:rsid w:val="005E0901"/>
    <w:rsid w:val="005E143B"/>
    <w:rsid w:val="005E24DD"/>
    <w:rsid w:val="005E5376"/>
    <w:rsid w:val="005E550C"/>
    <w:rsid w:val="005E5C72"/>
    <w:rsid w:val="005E772F"/>
    <w:rsid w:val="005F0127"/>
    <w:rsid w:val="005F0187"/>
    <w:rsid w:val="005F0314"/>
    <w:rsid w:val="005F08EC"/>
    <w:rsid w:val="005F0C7A"/>
    <w:rsid w:val="005F13AF"/>
    <w:rsid w:val="005F237F"/>
    <w:rsid w:val="005F2B32"/>
    <w:rsid w:val="005F3AAF"/>
    <w:rsid w:val="005F4A22"/>
    <w:rsid w:val="005F4BCB"/>
    <w:rsid w:val="005F67F7"/>
    <w:rsid w:val="005F7D0A"/>
    <w:rsid w:val="00601CC8"/>
    <w:rsid w:val="00602870"/>
    <w:rsid w:val="006041E7"/>
    <w:rsid w:val="006042CA"/>
    <w:rsid w:val="00607D4C"/>
    <w:rsid w:val="00610276"/>
    <w:rsid w:val="00610996"/>
    <w:rsid w:val="00611377"/>
    <w:rsid w:val="00611FD6"/>
    <w:rsid w:val="00612CDD"/>
    <w:rsid w:val="00613797"/>
    <w:rsid w:val="00613F8B"/>
    <w:rsid w:val="006141C5"/>
    <w:rsid w:val="00615151"/>
    <w:rsid w:val="0061757F"/>
    <w:rsid w:val="00617736"/>
    <w:rsid w:val="00617B00"/>
    <w:rsid w:val="006201C0"/>
    <w:rsid w:val="00623159"/>
    <w:rsid w:val="0062338C"/>
    <w:rsid w:val="00624D2F"/>
    <w:rsid w:val="00625DBD"/>
    <w:rsid w:val="00626FFE"/>
    <w:rsid w:val="006309EF"/>
    <w:rsid w:val="00630C53"/>
    <w:rsid w:val="00630DBE"/>
    <w:rsid w:val="00632604"/>
    <w:rsid w:val="0063329B"/>
    <w:rsid w:val="00636058"/>
    <w:rsid w:val="00641541"/>
    <w:rsid w:val="006419DE"/>
    <w:rsid w:val="006421C2"/>
    <w:rsid w:val="00642C5A"/>
    <w:rsid w:val="00642EE2"/>
    <w:rsid w:val="00646C63"/>
    <w:rsid w:val="00650D45"/>
    <w:rsid w:val="006517D5"/>
    <w:rsid w:val="00652E07"/>
    <w:rsid w:val="00652FD1"/>
    <w:rsid w:val="00653427"/>
    <w:rsid w:val="0065773B"/>
    <w:rsid w:val="0066031F"/>
    <w:rsid w:val="00661F74"/>
    <w:rsid w:val="006645CD"/>
    <w:rsid w:val="006657F5"/>
    <w:rsid w:val="00665DDA"/>
    <w:rsid w:val="0066655D"/>
    <w:rsid w:val="00667736"/>
    <w:rsid w:val="00670368"/>
    <w:rsid w:val="006721F2"/>
    <w:rsid w:val="0067326C"/>
    <w:rsid w:val="0067333E"/>
    <w:rsid w:val="00675016"/>
    <w:rsid w:val="00675B62"/>
    <w:rsid w:val="00675D1C"/>
    <w:rsid w:val="00675D6C"/>
    <w:rsid w:val="0068170A"/>
    <w:rsid w:val="00682CBE"/>
    <w:rsid w:val="00682EA5"/>
    <w:rsid w:val="00684000"/>
    <w:rsid w:val="00684F31"/>
    <w:rsid w:val="006858C6"/>
    <w:rsid w:val="00686489"/>
    <w:rsid w:val="00691FBB"/>
    <w:rsid w:val="006931F2"/>
    <w:rsid w:val="00693533"/>
    <w:rsid w:val="00693779"/>
    <w:rsid w:val="006954C3"/>
    <w:rsid w:val="00695836"/>
    <w:rsid w:val="00695FC4"/>
    <w:rsid w:val="00696160"/>
    <w:rsid w:val="0069636D"/>
    <w:rsid w:val="006A059B"/>
    <w:rsid w:val="006A087C"/>
    <w:rsid w:val="006A2FD8"/>
    <w:rsid w:val="006A2FEF"/>
    <w:rsid w:val="006A3848"/>
    <w:rsid w:val="006A4788"/>
    <w:rsid w:val="006A7E8B"/>
    <w:rsid w:val="006B3423"/>
    <w:rsid w:val="006B47FB"/>
    <w:rsid w:val="006B55DB"/>
    <w:rsid w:val="006B7178"/>
    <w:rsid w:val="006B73F8"/>
    <w:rsid w:val="006B747B"/>
    <w:rsid w:val="006C12CD"/>
    <w:rsid w:val="006C17A0"/>
    <w:rsid w:val="006C51A7"/>
    <w:rsid w:val="006C54A2"/>
    <w:rsid w:val="006C572D"/>
    <w:rsid w:val="006C5789"/>
    <w:rsid w:val="006C5AE2"/>
    <w:rsid w:val="006C5FCF"/>
    <w:rsid w:val="006C6637"/>
    <w:rsid w:val="006C7512"/>
    <w:rsid w:val="006D1154"/>
    <w:rsid w:val="006D1AD8"/>
    <w:rsid w:val="006D2552"/>
    <w:rsid w:val="006D3168"/>
    <w:rsid w:val="006D44DA"/>
    <w:rsid w:val="006D5160"/>
    <w:rsid w:val="006D5341"/>
    <w:rsid w:val="006D5DDC"/>
    <w:rsid w:val="006D68A7"/>
    <w:rsid w:val="006D7355"/>
    <w:rsid w:val="006D77CF"/>
    <w:rsid w:val="006E0FE2"/>
    <w:rsid w:val="006E11CF"/>
    <w:rsid w:val="006E4133"/>
    <w:rsid w:val="006E48B6"/>
    <w:rsid w:val="006E503C"/>
    <w:rsid w:val="006E5145"/>
    <w:rsid w:val="006E5C8A"/>
    <w:rsid w:val="006E5E63"/>
    <w:rsid w:val="006E60EC"/>
    <w:rsid w:val="006E6442"/>
    <w:rsid w:val="006E7382"/>
    <w:rsid w:val="006F129C"/>
    <w:rsid w:val="006F1554"/>
    <w:rsid w:val="006F205C"/>
    <w:rsid w:val="006F243D"/>
    <w:rsid w:val="006F26B6"/>
    <w:rsid w:val="006F2844"/>
    <w:rsid w:val="006F2BF6"/>
    <w:rsid w:val="006F2C78"/>
    <w:rsid w:val="00700ABE"/>
    <w:rsid w:val="00701E4E"/>
    <w:rsid w:val="00702BE9"/>
    <w:rsid w:val="0070353D"/>
    <w:rsid w:val="00704394"/>
    <w:rsid w:val="00704495"/>
    <w:rsid w:val="00704C86"/>
    <w:rsid w:val="007060DC"/>
    <w:rsid w:val="0070641C"/>
    <w:rsid w:val="007065FB"/>
    <w:rsid w:val="007126AE"/>
    <w:rsid w:val="007139FC"/>
    <w:rsid w:val="00715B88"/>
    <w:rsid w:val="007170D7"/>
    <w:rsid w:val="00717710"/>
    <w:rsid w:val="00717959"/>
    <w:rsid w:val="00717F6B"/>
    <w:rsid w:val="00720F99"/>
    <w:rsid w:val="00721699"/>
    <w:rsid w:val="00722586"/>
    <w:rsid w:val="007238AD"/>
    <w:rsid w:val="00726772"/>
    <w:rsid w:val="00727043"/>
    <w:rsid w:val="007318CA"/>
    <w:rsid w:val="00733999"/>
    <w:rsid w:val="00733BBC"/>
    <w:rsid w:val="00740973"/>
    <w:rsid w:val="00742BE6"/>
    <w:rsid w:val="00742DCE"/>
    <w:rsid w:val="00742E3A"/>
    <w:rsid w:val="00744227"/>
    <w:rsid w:val="00744B2E"/>
    <w:rsid w:val="00744EB7"/>
    <w:rsid w:val="00745588"/>
    <w:rsid w:val="00745B8A"/>
    <w:rsid w:val="0074707D"/>
    <w:rsid w:val="00750E30"/>
    <w:rsid w:val="007518BD"/>
    <w:rsid w:val="00752690"/>
    <w:rsid w:val="00752FE6"/>
    <w:rsid w:val="00753545"/>
    <w:rsid w:val="00753993"/>
    <w:rsid w:val="007553BD"/>
    <w:rsid w:val="007554B6"/>
    <w:rsid w:val="007555DD"/>
    <w:rsid w:val="00755E90"/>
    <w:rsid w:val="00755EB4"/>
    <w:rsid w:val="0076021B"/>
    <w:rsid w:val="00760A50"/>
    <w:rsid w:val="0076182E"/>
    <w:rsid w:val="007619BF"/>
    <w:rsid w:val="00761A3C"/>
    <w:rsid w:val="00763C37"/>
    <w:rsid w:val="00766401"/>
    <w:rsid w:val="00767944"/>
    <w:rsid w:val="00770E8C"/>
    <w:rsid w:val="007715AB"/>
    <w:rsid w:val="00771DCB"/>
    <w:rsid w:val="0077346A"/>
    <w:rsid w:val="00773DCD"/>
    <w:rsid w:val="0077411A"/>
    <w:rsid w:val="007746B7"/>
    <w:rsid w:val="0077602B"/>
    <w:rsid w:val="007764D1"/>
    <w:rsid w:val="0077777F"/>
    <w:rsid w:val="00777D9A"/>
    <w:rsid w:val="00780CD8"/>
    <w:rsid w:val="0078150E"/>
    <w:rsid w:val="00781A66"/>
    <w:rsid w:val="00781AF9"/>
    <w:rsid w:val="0078294E"/>
    <w:rsid w:val="00783969"/>
    <w:rsid w:val="0078434D"/>
    <w:rsid w:val="007845D9"/>
    <w:rsid w:val="00784914"/>
    <w:rsid w:val="00786437"/>
    <w:rsid w:val="007910AD"/>
    <w:rsid w:val="007914FA"/>
    <w:rsid w:val="00791866"/>
    <w:rsid w:val="007929FF"/>
    <w:rsid w:val="00794EF4"/>
    <w:rsid w:val="007966E0"/>
    <w:rsid w:val="00796A5A"/>
    <w:rsid w:val="00797400"/>
    <w:rsid w:val="007A03BA"/>
    <w:rsid w:val="007A226C"/>
    <w:rsid w:val="007A30F2"/>
    <w:rsid w:val="007A44AF"/>
    <w:rsid w:val="007A49C2"/>
    <w:rsid w:val="007A53F8"/>
    <w:rsid w:val="007A5C5C"/>
    <w:rsid w:val="007A6AC6"/>
    <w:rsid w:val="007A6CBE"/>
    <w:rsid w:val="007A781E"/>
    <w:rsid w:val="007A7AB7"/>
    <w:rsid w:val="007B2190"/>
    <w:rsid w:val="007B29B1"/>
    <w:rsid w:val="007B39F8"/>
    <w:rsid w:val="007B5961"/>
    <w:rsid w:val="007B5E44"/>
    <w:rsid w:val="007B642D"/>
    <w:rsid w:val="007B6A83"/>
    <w:rsid w:val="007B703E"/>
    <w:rsid w:val="007B789A"/>
    <w:rsid w:val="007C0F75"/>
    <w:rsid w:val="007C1DE5"/>
    <w:rsid w:val="007C23BC"/>
    <w:rsid w:val="007C2656"/>
    <w:rsid w:val="007C48AE"/>
    <w:rsid w:val="007C567C"/>
    <w:rsid w:val="007C5840"/>
    <w:rsid w:val="007D0252"/>
    <w:rsid w:val="007D28A0"/>
    <w:rsid w:val="007D2A28"/>
    <w:rsid w:val="007D2FD5"/>
    <w:rsid w:val="007D3B7C"/>
    <w:rsid w:val="007D41ED"/>
    <w:rsid w:val="007D5167"/>
    <w:rsid w:val="007D66A5"/>
    <w:rsid w:val="007D791B"/>
    <w:rsid w:val="007E0DB8"/>
    <w:rsid w:val="007E1B1A"/>
    <w:rsid w:val="007E2583"/>
    <w:rsid w:val="007E284B"/>
    <w:rsid w:val="007E2E7E"/>
    <w:rsid w:val="007E3450"/>
    <w:rsid w:val="007E52CE"/>
    <w:rsid w:val="007E579A"/>
    <w:rsid w:val="007E5912"/>
    <w:rsid w:val="007E7D51"/>
    <w:rsid w:val="007F01B2"/>
    <w:rsid w:val="007F1186"/>
    <w:rsid w:val="007F17F9"/>
    <w:rsid w:val="007F2962"/>
    <w:rsid w:val="007F2BB7"/>
    <w:rsid w:val="007F5420"/>
    <w:rsid w:val="007F631A"/>
    <w:rsid w:val="007F7FBF"/>
    <w:rsid w:val="00800676"/>
    <w:rsid w:val="00800B5B"/>
    <w:rsid w:val="00801A31"/>
    <w:rsid w:val="008023DD"/>
    <w:rsid w:val="00802921"/>
    <w:rsid w:val="00802EFE"/>
    <w:rsid w:val="0080303E"/>
    <w:rsid w:val="0080309D"/>
    <w:rsid w:val="008041DB"/>
    <w:rsid w:val="00804AB6"/>
    <w:rsid w:val="00805A66"/>
    <w:rsid w:val="008063CB"/>
    <w:rsid w:val="00806CEA"/>
    <w:rsid w:val="00810C03"/>
    <w:rsid w:val="0081312B"/>
    <w:rsid w:val="00813954"/>
    <w:rsid w:val="0081543F"/>
    <w:rsid w:val="00815556"/>
    <w:rsid w:val="00815B22"/>
    <w:rsid w:val="008163FF"/>
    <w:rsid w:val="008169B6"/>
    <w:rsid w:val="00817570"/>
    <w:rsid w:val="008179B4"/>
    <w:rsid w:val="00817A33"/>
    <w:rsid w:val="00821081"/>
    <w:rsid w:val="008210AB"/>
    <w:rsid w:val="00821317"/>
    <w:rsid w:val="00821456"/>
    <w:rsid w:val="008219DE"/>
    <w:rsid w:val="00822761"/>
    <w:rsid w:val="00823387"/>
    <w:rsid w:val="00824F38"/>
    <w:rsid w:val="00825F33"/>
    <w:rsid w:val="008264CF"/>
    <w:rsid w:val="00826C15"/>
    <w:rsid w:val="00827556"/>
    <w:rsid w:val="00827D42"/>
    <w:rsid w:val="00827DCA"/>
    <w:rsid w:val="00830E91"/>
    <w:rsid w:val="008316DB"/>
    <w:rsid w:val="00832255"/>
    <w:rsid w:val="00833011"/>
    <w:rsid w:val="00833DFC"/>
    <w:rsid w:val="008357CE"/>
    <w:rsid w:val="00837B03"/>
    <w:rsid w:val="00837C11"/>
    <w:rsid w:val="00840373"/>
    <w:rsid w:val="008417D9"/>
    <w:rsid w:val="00841FC0"/>
    <w:rsid w:val="008431EA"/>
    <w:rsid w:val="00843286"/>
    <w:rsid w:val="008432FC"/>
    <w:rsid w:val="00843419"/>
    <w:rsid w:val="00843F95"/>
    <w:rsid w:val="00844438"/>
    <w:rsid w:val="00844C85"/>
    <w:rsid w:val="00844D0B"/>
    <w:rsid w:val="00845D2A"/>
    <w:rsid w:val="00846980"/>
    <w:rsid w:val="00847CA8"/>
    <w:rsid w:val="0085038D"/>
    <w:rsid w:val="0085121A"/>
    <w:rsid w:val="00851C81"/>
    <w:rsid w:val="00853A08"/>
    <w:rsid w:val="00854F2B"/>
    <w:rsid w:val="00856C88"/>
    <w:rsid w:val="00856FB4"/>
    <w:rsid w:val="008575F8"/>
    <w:rsid w:val="008579CD"/>
    <w:rsid w:val="00860485"/>
    <w:rsid w:val="008605CC"/>
    <w:rsid w:val="008641FD"/>
    <w:rsid w:val="00864DDD"/>
    <w:rsid w:val="00867904"/>
    <w:rsid w:val="00867FBA"/>
    <w:rsid w:val="0087032C"/>
    <w:rsid w:val="00870B92"/>
    <w:rsid w:val="00871662"/>
    <w:rsid w:val="00871E39"/>
    <w:rsid w:val="00872375"/>
    <w:rsid w:val="00872E81"/>
    <w:rsid w:val="00873DF3"/>
    <w:rsid w:val="00875141"/>
    <w:rsid w:val="008756DF"/>
    <w:rsid w:val="00876330"/>
    <w:rsid w:val="008775E5"/>
    <w:rsid w:val="00880BA1"/>
    <w:rsid w:val="00880CF2"/>
    <w:rsid w:val="00882DB7"/>
    <w:rsid w:val="0088459B"/>
    <w:rsid w:val="008863F3"/>
    <w:rsid w:val="008879C2"/>
    <w:rsid w:val="00890551"/>
    <w:rsid w:val="008920D4"/>
    <w:rsid w:val="00892226"/>
    <w:rsid w:val="0089301F"/>
    <w:rsid w:val="00893B49"/>
    <w:rsid w:val="00895C36"/>
    <w:rsid w:val="00895EAC"/>
    <w:rsid w:val="008964C6"/>
    <w:rsid w:val="00897A1B"/>
    <w:rsid w:val="00897B57"/>
    <w:rsid w:val="008A07A2"/>
    <w:rsid w:val="008A0F11"/>
    <w:rsid w:val="008A107D"/>
    <w:rsid w:val="008A16C6"/>
    <w:rsid w:val="008A1B1A"/>
    <w:rsid w:val="008A22F2"/>
    <w:rsid w:val="008A2BDF"/>
    <w:rsid w:val="008A302B"/>
    <w:rsid w:val="008A3299"/>
    <w:rsid w:val="008A32C6"/>
    <w:rsid w:val="008A3543"/>
    <w:rsid w:val="008A3A5C"/>
    <w:rsid w:val="008A471E"/>
    <w:rsid w:val="008A61F2"/>
    <w:rsid w:val="008A680F"/>
    <w:rsid w:val="008A6D0F"/>
    <w:rsid w:val="008A7AB4"/>
    <w:rsid w:val="008B1044"/>
    <w:rsid w:val="008B204F"/>
    <w:rsid w:val="008B2583"/>
    <w:rsid w:val="008B2AAF"/>
    <w:rsid w:val="008B2F05"/>
    <w:rsid w:val="008B4589"/>
    <w:rsid w:val="008B5BE9"/>
    <w:rsid w:val="008C0442"/>
    <w:rsid w:val="008C1BAA"/>
    <w:rsid w:val="008C28B2"/>
    <w:rsid w:val="008C2A29"/>
    <w:rsid w:val="008C3F39"/>
    <w:rsid w:val="008C4DF8"/>
    <w:rsid w:val="008C58AE"/>
    <w:rsid w:val="008D052A"/>
    <w:rsid w:val="008D08D1"/>
    <w:rsid w:val="008D25E4"/>
    <w:rsid w:val="008D42A1"/>
    <w:rsid w:val="008D6901"/>
    <w:rsid w:val="008D6CCE"/>
    <w:rsid w:val="008D6E85"/>
    <w:rsid w:val="008E0225"/>
    <w:rsid w:val="008E21DA"/>
    <w:rsid w:val="008E3B31"/>
    <w:rsid w:val="008E4943"/>
    <w:rsid w:val="008E5342"/>
    <w:rsid w:val="008E595C"/>
    <w:rsid w:val="008E6213"/>
    <w:rsid w:val="008E6870"/>
    <w:rsid w:val="008E71A9"/>
    <w:rsid w:val="008E7A61"/>
    <w:rsid w:val="008F09C7"/>
    <w:rsid w:val="008F10C4"/>
    <w:rsid w:val="008F1395"/>
    <w:rsid w:val="008F165C"/>
    <w:rsid w:val="008F1B01"/>
    <w:rsid w:val="008F386B"/>
    <w:rsid w:val="008F4150"/>
    <w:rsid w:val="008F41E8"/>
    <w:rsid w:val="008F5191"/>
    <w:rsid w:val="008F5DEC"/>
    <w:rsid w:val="008F62C5"/>
    <w:rsid w:val="008F714F"/>
    <w:rsid w:val="009011B4"/>
    <w:rsid w:val="00901DD1"/>
    <w:rsid w:val="00902216"/>
    <w:rsid w:val="00902B9D"/>
    <w:rsid w:val="0090386B"/>
    <w:rsid w:val="00904908"/>
    <w:rsid w:val="009054E5"/>
    <w:rsid w:val="00905CCF"/>
    <w:rsid w:val="00906512"/>
    <w:rsid w:val="00907856"/>
    <w:rsid w:val="00910255"/>
    <w:rsid w:val="009109F2"/>
    <w:rsid w:val="0091160A"/>
    <w:rsid w:val="00913BF8"/>
    <w:rsid w:val="0091459B"/>
    <w:rsid w:val="00916FF7"/>
    <w:rsid w:val="00917032"/>
    <w:rsid w:val="009179F9"/>
    <w:rsid w:val="00922C05"/>
    <w:rsid w:val="00922C94"/>
    <w:rsid w:val="009234D2"/>
    <w:rsid w:val="00924F0A"/>
    <w:rsid w:val="00925412"/>
    <w:rsid w:val="00926403"/>
    <w:rsid w:val="009300B2"/>
    <w:rsid w:val="009311F6"/>
    <w:rsid w:val="009312AC"/>
    <w:rsid w:val="00931AC1"/>
    <w:rsid w:val="009324AF"/>
    <w:rsid w:val="0093274F"/>
    <w:rsid w:val="00932C33"/>
    <w:rsid w:val="009352FA"/>
    <w:rsid w:val="00935E07"/>
    <w:rsid w:val="00936009"/>
    <w:rsid w:val="00936266"/>
    <w:rsid w:val="00936BB3"/>
    <w:rsid w:val="009410E5"/>
    <w:rsid w:val="0094149C"/>
    <w:rsid w:val="00941B28"/>
    <w:rsid w:val="00941EB8"/>
    <w:rsid w:val="00942280"/>
    <w:rsid w:val="00942BCB"/>
    <w:rsid w:val="00942BD8"/>
    <w:rsid w:val="00943774"/>
    <w:rsid w:val="009440B8"/>
    <w:rsid w:val="00944FE4"/>
    <w:rsid w:val="0094644E"/>
    <w:rsid w:val="00946934"/>
    <w:rsid w:val="00946BA8"/>
    <w:rsid w:val="009507F4"/>
    <w:rsid w:val="009510D0"/>
    <w:rsid w:val="0095230C"/>
    <w:rsid w:val="009527BA"/>
    <w:rsid w:val="00954784"/>
    <w:rsid w:val="00954DD7"/>
    <w:rsid w:val="00956AE7"/>
    <w:rsid w:val="009571E0"/>
    <w:rsid w:val="009600BE"/>
    <w:rsid w:val="00962413"/>
    <w:rsid w:val="00962833"/>
    <w:rsid w:val="00962937"/>
    <w:rsid w:val="00962E02"/>
    <w:rsid w:val="00962FDD"/>
    <w:rsid w:val="0096337C"/>
    <w:rsid w:val="009667E5"/>
    <w:rsid w:val="0096779D"/>
    <w:rsid w:val="0097094D"/>
    <w:rsid w:val="00971676"/>
    <w:rsid w:val="00972669"/>
    <w:rsid w:val="00972ACB"/>
    <w:rsid w:val="00972D80"/>
    <w:rsid w:val="009734ED"/>
    <w:rsid w:val="0097503E"/>
    <w:rsid w:val="00975BA2"/>
    <w:rsid w:val="009765B3"/>
    <w:rsid w:val="00976834"/>
    <w:rsid w:val="009776FD"/>
    <w:rsid w:val="0098037D"/>
    <w:rsid w:val="00980A9D"/>
    <w:rsid w:val="00980D91"/>
    <w:rsid w:val="0098296D"/>
    <w:rsid w:val="00982D54"/>
    <w:rsid w:val="00983A4D"/>
    <w:rsid w:val="00983E6F"/>
    <w:rsid w:val="00984C1D"/>
    <w:rsid w:val="00984E07"/>
    <w:rsid w:val="00985698"/>
    <w:rsid w:val="00985EA0"/>
    <w:rsid w:val="00986047"/>
    <w:rsid w:val="00987511"/>
    <w:rsid w:val="00987E9E"/>
    <w:rsid w:val="00992332"/>
    <w:rsid w:val="0099253F"/>
    <w:rsid w:val="00993C16"/>
    <w:rsid w:val="009949E4"/>
    <w:rsid w:val="009955E2"/>
    <w:rsid w:val="009A0855"/>
    <w:rsid w:val="009A1285"/>
    <w:rsid w:val="009A1B6F"/>
    <w:rsid w:val="009A4D59"/>
    <w:rsid w:val="009A5E39"/>
    <w:rsid w:val="009B1ABD"/>
    <w:rsid w:val="009B237F"/>
    <w:rsid w:val="009B5310"/>
    <w:rsid w:val="009B5708"/>
    <w:rsid w:val="009B595A"/>
    <w:rsid w:val="009B6450"/>
    <w:rsid w:val="009B69F0"/>
    <w:rsid w:val="009C1259"/>
    <w:rsid w:val="009C16CF"/>
    <w:rsid w:val="009C18CB"/>
    <w:rsid w:val="009C1B10"/>
    <w:rsid w:val="009C2576"/>
    <w:rsid w:val="009C2768"/>
    <w:rsid w:val="009C2853"/>
    <w:rsid w:val="009C4AA2"/>
    <w:rsid w:val="009C52EC"/>
    <w:rsid w:val="009C6307"/>
    <w:rsid w:val="009C6591"/>
    <w:rsid w:val="009C6B5D"/>
    <w:rsid w:val="009C6E60"/>
    <w:rsid w:val="009D0E05"/>
    <w:rsid w:val="009D1959"/>
    <w:rsid w:val="009D1F09"/>
    <w:rsid w:val="009D2C95"/>
    <w:rsid w:val="009D34E3"/>
    <w:rsid w:val="009D4453"/>
    <w:rsid w:val="009D499C"/>
    <w:rsid w:val="009D6CC4"/>
    <w:rsid w:val="009D6EF0"/>
    <w:rsid w:val="009D75BF"/>
    <w:rsid w:val="009D7794"/>
    <w:rsid w:val="009D79D8"/>
    <w:rsid w:val="009E01DA"/>
    <w:rsid w:val="009E0814"/>
    <w:rsid w:val="009E146E"/>
    <w:rsid w:val="009E28AF"/>
    <w:rsid w:val="009E381F"/>
    <w:rsid w:val="009E383E"/>
    <w:rsid w:val="009E6470"/>
    <w:rsid w:val="009F0951"/>
    <w:rsid w:val="009F1F04"/>
    <w:rsid w:val="009F2062"/>
    <w:rsid w:val="009F5E92"/>
    <w:rsid w:val="00A013B9"/>
    <w:rsid w:val="00A022B3"/>
    <w:rsid w:val="00A02DB7"/>
    <w:rsid w:val="00A04CAE"/>
    <w:rsid w:val="00A0561A"/>
    <w:rsid w:val="00A05D04"/>
    <w:rsid w:val="00A078AE"/>
    <w:rsid w:val="00A10323"/>
    <w:rsid w:val="00A10517"/>
    <w:rsid w:val="00A10831"/>
    <w:rsid w:val="00A12146"/>
    <w:rsid w:val="00A126E4"/>
    <w:rsid w:val="00A1350C"/>
    <w:rsid w:val="00A149C1"/>
    <w:rsid w:val="00A1661E"/>
    <w:rsid w:val="00A16C69"/>
    <w:rsid w:val="00A16EA1"/>
    <w:rsid w:val="00A17533"/>
    <w:rsid w:val="00A2003E"/>
    <w:rsid w:val="00A2042A"/>
    <w:rsid w:val="00A2085B"/>
    <w:rsid w:val="00A22EA7"/>
    <w:rsid w:val="00A2508F"/>
    <w:rsid w:val="00A25459"/>
    <w:rsid w:val="00A2550E"/>
    <w:rsid w:val="00A2560D"/>
    <w:rsid w:val="00A27D08"/>
    <w:rsid w:val="00A3032D"/>
    <w:rsid w:val="00A33094"/>
    <w:rsid w:val="00A3562E"/>
    <w:rsid w:val="00A35F34"/>
    <w:rsid w:val="00A37AF6"/>
    <w:rsid w:val="00A37DD4"/>
    <w:rsid w:val="00A41300"/>
    <w:rsid w:val="00A415C4"/>
    <w:rsid w:val="00A42ACC"/>
    <w:rsid w:val="00A43019"/>
    <w:rsid w:val="00A451A1"/>
    <w:rsid w:val="00A45AE4"/>
    <w:rsid w:val="00A46246"/>
    <w:rsid w:val="00A4663D"/>
    <w:rsid w:val="00A473C1"/>
    <w:rsid w:val="00A515E1"/>
    <w:rsid w:val="00A5383F"/>
    <w:rsid w:val="00A53CE7"/>
    <w:rsid w:val="00A54503"/>
    <w:rsid w:val="00A5489C"/>
    <w:rsid w:val="00A564DB"/>
    <w:rsid w:val="00A567F2"/>
    <w:rsid w:val="00A60742"/>
    <w:rsid w:val="00A60E2E"/>
    <w:rsid w:val="00A61F4C"/>
    <w:rsid w:val="00A63113"/>
    <w:rsid w:val="00A647F9"/>
    <w:rsid w:val="00A65933"/>
    <w:rsid w:val="00A664D2"/>
    <w:rsid w:val="00A66952"/>
    <w:rsid w:val="00A66F17"/>
    <w:rsid w:val="00A71B6B"/>
    <w:rsid w:val="00A74018"/>
    <w:rsid w:val="00A74414"/>
    <w:rsid w:val="00A7442B"/>
    <w:rsid w:val="00A74FC0"/>
    <w:rsid w:val="00A75410"/>
    <w:rsid w:val="00A76B81"/>
    <w:rsid w:val="00A77803"/>
    <w:rsid w:val="00A80238"/>
    <w:rsid w:val="00A80F8C"/>
    <w:rsid w:val="00A81661"/>
    <w:rsid w:val="00A81812"/>
    <w:rsid w:val="00A8252B"/>
    <w:rsid w:val="00A825E2"/>
    <w:rsid w:val="00A84A7B"/>
    <w:rsid w:val="00A850D4"/>
    <w:rsid w:val="00A86B34"/>
    <w:rsid w:val="00A932CD"/>
    <w:rsid w:val="00A9713D"/>
    <w:rsid w:val="00A97C94"/>
    <w:rsid w:val="00A97CDE"/>
    <w:rsid w:val="00AA005C"/>
    <w:rsid w:val="00AA2159"/>
    <w:rsid w:val="00AA2E73"/>
    <w:rsid w:val="00AA4362"/>
    <w:rsid w:val="00AA4865"/>
    <w:rsid w:val="00AA48E0"/>
    <w:rsid w:val="00AB06F0"/>
    <w:rsid w:val="00AB0842"/>
    <w:rsid w:val="00AB183C"/>
    <w:rsid w:val="00AB2BC4"/>
    <w:rsid w:val="00AB3B9A"/>
    <w:rsid w:val="00AB4773"/>
    <w:rsid w:val="00AB5437"/>
    <w:rsid w:val="00AB6274"/>
    <w:rsid w:val="00AB7847"/>
    <w:rsid w:val="00AB7BBC"/>
    <w:rsid w:val="00AB7BD8"/>
    <w:rsid w:val="00AC0171"/>
    <w:rsid w:val="00AC048C"/>
    <w:rsid w:val="00AC4C35"/>
    <w:rsid w:val="00AC7763"/>
    <w:rsid w:val="00AD0AAA"/>
    <w:rsid w:val="00AD337F"/>
    <w:rsid w:val="00AD4FD6"/>
    <w:rsid w:val="00AD573C"/>
    <w:rsid w:val="00AD60AE"/>
    <w:rsid w:val="00AD6E5E"/>
    <w:rsid w:val="00AE072D"/>
    <w:rsid w:val="00AE19BF"/>
    <w:rsid w:val="00AE1E55"/>
    <w:rsid w:val="00AE32F1"/>
    <w:rsid w:val="00AF2A93"/>
    <w:rsid w:val="00AF497C"/>
    <w:rsid w:val="00AF4DB3"/>
    <w:rsid w:val="00AF576E"/>
    <w:rsid w:val="00AF6186"/>
    <w:rsid w:val="00B013AD"/>
    <w:rsid w:val="00B0218A"/>
    <w:rsid w:val="00B02427"/>
    <w:rsid w:val="00B028B9"/>
    <w:rsid w:val="00B0367E"/>
    <w:rsid w:val="00B0451C"/>
    <w:rsid w:val="00B04DE4"/>
    <w:rsid w:val="00B10700"/>
    <w:rsid w:val="00B12742"/>
    <w:rsid w:val="00B14C70"/>
    <w:rsid w:val="00B1520F"/>
    <w:rsid w:val="00B15444"/>
    <w:rsid w:val="00B15BBA"/>
    <w:rsid w:val="00B15D46"/>
    <w:rsid w:val="00B17E9E"/>
    <w:rsid w:val="00B223A6"/>
    <w:rsid w:val="00B2355F"/>
    <w:rsid w:val="00B23922"/>
    <w:rsid w:val="00B24B5A"/>
    <w:rsid w:val="00B26F09"/>
    <w:rsid w:val="00B300E4"/>
    <w:rsid w:val="00B306E6"/>
    <w:rsid w:val="00B34B19"/>
    <w:rsid w:val="00B35990"/>
    <w:rsid w:val="00B35AC9"/>
    <w:rsid w:val="00B37B9A"/>
    <w:rsid w:val="00B41407"/>
    <w:rsid w:val="00B41DA5"/>
    <w:rsid w:val="00B47515"/>
    <w:rsid w:val="00B47822"/>
    <w:rsid w:val="00B509CF"/>
    <w:rsid w:val="00B50F3B"/>
    <w:rsid w:val="00B515FD"/>
    <w:rsid w:val="00B520AD"/>
    <w:rsid w:val="00B52755"/>
    <w:rsid w:val="00B53BC4"/>
    <w:rsid w:val="00B53C76"/>
    <w:rsid w:val="00B54C27"/>
    <w:rsid w:val="00B54DB8"/>
    <w:rsid w:val="00B55B97"/>
    <w:rsid w:val="00B569A3"/>
    <w:rsid w:val="00B56B42"/>
    <w:rsid w:val="00B5734A"/>
    <w:rsid w:val="00B578F1"/>
    <w:rsid w:val="00B604B3"/>
    <w:rsid w:val="00B6184A"/>
    <w:rsid w:val="00B61A21"/>
    <w:rsid w:val="00B62334"/>
    <w:rsid w:val="00B62B05"/>
    <w:rsid w:val="00B65933"/>
    <w:rsid w:val="00B6798F"/>
    <w:rsid w:val="00B7036C"/>
    <w:rsid w:val="00B72B87"/>
    <w:rsid w:val="00B7643A"/>
    <w:rsid w:val="00B77111"/>
    <w:rsid w:val="00B77AD7"/>
    <w:rsid w:val="00B82095"/>
    <w:rsid w:val="00B82906"/>
    <w:rsid w:val="00B8333E"/>
    <w:rsid w:val="00B8419C"/>
    <w:rsid w:val="00B8448B"/>
    <w:rsid w:val="00B8487D"/>
    <w:rsid w:val="00B850F2"/>
    <w:rsid w:val="00B860F3"/>
    <w:rsid w:val="00B8612F"/>
    <w:rsid w:val="00B87B3F"/>
    <w:rsid w:val="00B91A8A"/>
    <w:rsid w:val="00B91D51"/>
    <w:rsid w:val="00B924BA"/>
    <w:rsid w:val="00B928EF"/>
    <w:rsid w:val="00B93A74"/>
    <w:rsid w:val="00B953AE"/>
    <w:rsid w:val="00B964CF"/>
    <w:rsid w:val="00BA01A5"/>
    <w:rsid w:val="00BA0C8D"/>
    <w:rsid w:val="00BA1C95"/>
    <w:rsid w:val="00BA3519"/>
    <w:rsid w:val="00BA35C8"/>
    <w:rsid w:val="00BA4A68"/>
    <w:rsid w:val="00BA54A0"/>
    <w:rsid w:val="00BA6DD4"/>
    <w:rsid w:val="00BA72C3"/>
    <w:rsid w:val="00BB0374"/>
    <w:rsid w:val="00BB157D"/>
    <w:rsid w:val="00BB2104"/>
    <w:rsid w:val="00BB2E83"/>
    <w:rsid w:val="00BB372A"/>
    <w:rsid w:val="00BB51DF"/>
    <w:rsid w:val="00BB5C88"/>
    <w:rsid w:val="00BC2281"/>
    <w:rsid w:val="00BC2D8C"/>
    <w:rsid w:val="00BC2F5A"/>
    <w:rsid w:val="00BC4BF9"/>
    <w:rsid w:val="00BC69EE"/>
    <w:rsid w:val="00BC7CDD"/>
    <w:rsid w:val="00BD0B26"/>
    <w:rsid w:val="00BD13F6"/>
    <w:rsid w:val="00BD2A1B"/>
    <w:rsid w:val="00BD4A81"/>
    <w:rsid w:val="00BD4DEE"/>
    <w:rsid w:val="00BD7039"/>
    <w:rsid w:val="00BD734A"/>
    <w:rsid w:val="00BD776A"/>
    <w:rsid w:val="00BD7CDE"/>
    <w:rsid w:val="00BD7E74"/>
    <w:rsid w:val="00BD7F0A"/>
    <w:rsid w:val="00BE3585"/>
    <w:rsid w:val="00BE384D"/>
    <w:rsid w:val="00BE531B"/>
    <w:rsid w:val="00BE5E75"/>
    <w:rsid w:val="00BE73FA"/>
    <w:rsid w:val="00BE74F9"/>
    <w:rsid w:val="00BF08B8"/>
    <w:rsid w:val="00BF340D"/>
    <w:rsid w:val="00BF36E9"/>
    <w:rsid w:val="00BF4862"/>
    <w:rsid w:val="00BF577B"/>
    <w:rsid w:val="00BF65F7"/>
    <w:rsid w:val="00BF7092"/>
    <w:rsid w:val="00BF7602"/>
    <w:rsid w:val="00BF778B"/>
    <w:rsid w:val="00C001AA"/>
    <w:rsid w:val="00C00F01"/>
    <w:rsid w:val="00C047AA"/>
    <w:rsid w:val="00C04C37"/>
    <w:rsid w:val="00C055D7"/>
    <w:rsid w:val="00C074E9"/>
    <w:rsid w:val="00C078B9"/>
    <w:rsid w:val="00C078ED"/>
    <w:rsid w:val="00C07BB4"/>
    <w:rsid w:val="00C108B0"/>
    <w:rsid w:val="00C10B16"/>
    <w:rsid w:val="00C134DB"/>
    <w:rsid w:val="00C162AA"/>
    <w:rsid w:val="00C1663C"/>
    <w:rsid w:val="00C2049B"/>
    <w:rsid w:val="00C21E55"/>
    <w:rsid w:val="00C21F87"/>
    <w:rsid w:val="00C22A4E"/>
    <w:rsid w:val="00C24881"/>
    <w:rsid w:val="00C30206"/>
    <w:rsid w:val="00C310EB"/>
    <w:rsid w:val="00C3280F"/>
    <w:rsid w:val="00C33ADD"/>
    <w:rsid w:val="00C353AC"/>
    <w:rsid w:val="00C35D55"/>
    <w:rsid w:val="00C36058"/>
    <w:rsid w:val="00C41AFF"/>
    <w:rsid w:val="00C428BB"/>
    <w:rsid w:val="00C42953"/>
    <w:rsid w:val="00C43F87"/>
    <w:rsid w:val="00C44677"/>
    <w:rsid w:val="00C45911"/>
    <w:rsid w:val="00C46022"/>
    <w:rsid w:val="00C46361"/>
    <w:rsid w:val="00C51496"/>
    <w:rsid w:val="00C52A7B"/>
    <w:rsid w:val="00C52C88"/>
    <w:rsid w:val="00C53632"/>
    <w:rsid w:val="00C55A9E"/>
    <w:rsid w:val="00C57551"/>
    <w:rsid w:val="00C57C8F"/>
    <w:rsid w:val="00C61659"/>
    <w:rsid w:val="00C6552A"/>
    <w:rsid w:val="00C655DA"/>
    <w:rsid w:val="00C6644E"/>
    <w:rsid w:val="00C66D53"/>
    <w:rsid w:val="00C67168"/>
    <w:rsid w:val="00C72D2A"/>
    <w:rsid w:val="00C72FE9"/>
    <w:rsid w:val="00C75310"/>
    <w:rsid w:val="00C7543E"/>
    <w:rsid w:val="00C75663"/>
    <w:rsid w:val="00C75DE0"/>
    <w:rsid w:val="00C7627E"/>
    <w:rsid w:val="00C767B9"/>
    <w:rsid w:val="00C805B8"/>
    <w:rsid w:val="00C80B7D"/>
    <w:rsid w:val="00C80DE1"/>
    <w:rsid w:val="00C817EF"/>
    <w:rsid w:val="00C81924"/>
    <w:rsid w:val="00C81CE1"/>
    <w:rsid w:val="00C82FE8"/>
    <w:rsid w:val="00C84ED0"/>
    <w:rsid w:val="00C85F69"/>
    <w:rsid w:val="00C8640D"/>
    <w:rsid w:val="00C86F5C"/>
    <w:rsid w:val="00C87A46"/>
    <w:rsid w:val="00C87D8F"/>
    <w:rsid w:val="00C87DCF"/>
    <w:rsid w:val="00C928E6"/>
    <w:rsid w:val="00C94CF6"/>
    <w:rsid w:val="00C95A4C"/>
    <w:rsid w:val="00C96619"/>
    <w:rsid w:val="00C97287"/>
    <w:rsid w:val="00CA07AC"/>
    <w:rsid w:val="00CA0F52"/>
    <w:rsid w:val="00CA115D"/>
    <w:rsid w:val="00CA1A1B"/>
    <w:rsid w:val="00CA1BD2"/>
    <w:rsid w:val="00CA21A8"/>
    <w:rsid w:val="00CA5477"/>
    <w:rsid w:val="00CA5928"/>
    <w:rsid w:val="00CA6DA7"/>
    <w:rsid w:val="00CA7094"/>
    <w:rsid w:val="00CA7C98"/>
    <w:rsid w:val="00CB03E3"/>
    <w:rsid w:val="00CB0F77"/>
    <w:rsid w:val="00CB346A"/>
    <w:rsid w:val="00CB4591"/>
    <w:rsid w:val="00CB538F"/>
    <w:rsid w:val="00CB587A"/>
    <w:rsid w:val="00CB5DCF"/>
    <w:rsid w:val="00CB7DEA"/>
    <w:rsid w:val="00CC1414"/>
    <w:rsid w:val="00CC1C91"/>
    <w:rsid w:val="00CC2503"/>
    <w:rsid w:val="00CC54CB"/>
    <w:rsid w:val="00CC7A32"/>
    <w:rsid w:val="00CC7C80"/>
    <w:rsid w:val="00CC7E19"/>
    <w:rsid w:val="00CD1CFB"/>
    <w:rsid w:val="00CD20E9"/>
    <w:rsid w:val="00CD4F2E"/>
    <w:rsid w:val="00CD602B"/>
    <w:rsid w:val="00CD6779"/>
    <w:rsid w:val="00CD792F"/>
    <w:rsid w:val="00CE01A8"/>
    <w:rsid w:val="00CE032D"/>
    <w:rsid w:val="00CE21D6"/>
    <w:rsid w:val="00CE296B"/>
    <w:rsid w:val="00CE3D58"/>
    <w:rsid w:val="00CE4A8B"/>
    <w:rsid w:val="00CE5152"/>
    <w:rsid w:val="00CE5FFE"/>
    <w:rsid w:val="00CE6383"/>
    <w:rsid w:val="00CE639D"/>
    <w:rsid w:val="00CE7E36"/>
    <w:rsid w:val="00CF06A5"/>
    <w:rsid w:val="00CF0866"/>
    <w:rsid w:val="00CF0C15"/>
    <w:rsid w:val="00CF0CA6"/>
    <w:rsid w:val="00CF0DFD"/>
    <w:rsid w:val="00CF1125"/>
    <w:rsid w:val="00CF1CF4"/>
    <w:rsid w:val="00CF2F96"/>
    <w:rsid w:val="00CF3D94"/>
    <w:rsid w:val="00CF4025"/>
    <w:rsid w:val="00CF4115"/>
    <w:rsid w:val="00CF422D"/>
    <w:rsid w:val="00CF46E0"/>
    <w:rsid w:val="00CF4F84"/>
    <w:rsid w:val="00CF4FB9"/>
    <w:rsid w:val="00CF54F2"/>
    <w:rsid w:val="00CF66DE"/>
    <w:rsid w:val="00CF7E38"/>
    <w:rsid w:val="00CF7EEC"/>
    <w:rsid w:val="00CF7FFD"/>
    <w:rsid w:val="00D01821"/>
    <w:rsid w:val="00D02C63"/>
    <w:rsid w:val="00D02CE9"/>
    <w:rsid w:val="00D03499"/>
    <w:rsid w:val="00D05BE7"/>
    <w:rsid w:val="00D05D14"/>
    <w:rsid w:val="00D067AE"/>
    <w:rsid w:val="00D0760F"/>
    <w:rsid w:val="00D114E6"/>
    <w:rsid w:val="00D122BB"/>
    <w:rsid w:val="00D1291F"/>
    <w:rsid w:val="00D17983"/>
    <w:rsid w:val="00D17AC0"/>
    <w:rsid w:val="00D17BFB"/>
    <w:rsid w:val="00D17DB7"/>
    <w:rsid w:val="00D21C5B"/>
    <w:rsid w:val="00D2316A"/>
    <w:rsid w:val="00D23A0F"/>
    <w:rsid w:val="00D23AC0"/>
    <w:rsid w:val="00D248C0"/>
    <w:rsid w:val="00D26954"/>
    <w:rsid w:val="00D26ADD"/>
    <w:rsid w:val="00D273EA"/>
    <w:rsid w:val="00D27808"/>
    <w:rsid w:val="00D3090B"/>
    <w:rsid w:val="00D309F7"/>
    <w:rsid w:val="00D30E39"/>
    <w:rsid w:val="00D332F5"/>
    <w:rsid w:val="00D35662"/>
    <w:rsid w:val="00D36304"/>
    <w:rsid w:val="00D3669F"/>
    <w:rsid w:val="00D40399"/>
    <w:rsid w:val="00D40451"/>
    <w:rsid w:val="00D4089E"/>
    <w:rsid w:val="00D40D8D"/>
    <w:rsid w:val="00D40E4F"/>
    <w:rsid w:val="00D4225F"/>
    <w:rsid w:val="00D425BA"/>
    <w:rsid w:val="00D43B2D"/>
    <w:rsid w:val="00D45EB6"/>
    <w:rsid w:val="00D47B4B"/>
    <w:rsid w:val="00D502C0"/>
    <w:rsid w:val="00D524FA"/>
    <w:rsid w:val="00D52591"/>
    <w:rsid w:val="00D52787"/>
    <w:rsid w:val="00D56635"/>
    <w:rsid w:val="00D566E1"/>
    <w:rsid w:val="00D61409"/>
    <w:rsid w:val="00D63744"/>
    <w:rsid w:val="00D63DB1"/>
    <w:rsid w:val="00D644FB"/>
    <w:rsid w:val="00D6476E"/>
    <w:rsid w:val="00D6492D"/>
    <w:rsid w:val="00D64DF1"/>
    <w:rsid w:val="00D65C1C"/>
    <w:rsid w:val="00D661FE"/>
    <w:rsid w:val="00D668B9"/>
    <w:rsid w:val="00D716DC"/>
    <w:rsid w:val="00D74CC9"/>
    <w:rsid w:val="00D752F4"/>
    <w:rsid w:val="00D75BC5"/>
    <w:rsid w:val="00D761E7"/>
    <w:rsid w:val="00D76A40"/>
    <w:rsid w:val="00D7711B"/>
    <w:rsid w:val="00D773B1"/>
    <w:rsid w:val="00D775A9"/>
    <w:rsid w:val="00D801CC"/>
    <w:rsid w:val="00D80325"/>
    <w:rsid w:val="00D80D13"/>
    <w:rsid w:val="00D81A0D"/>
    <w:rsid w:val="00D837D6"/>
    <w:rsid w:val="00D83A34"/>
    <w:rsid w:val="00D84169"/>
    <w:rsid w:val="00D842D3"/>
    <w:rsid w:val="00D84BC7"/>
    <w:rsid w:val="00D85F77"/>
    <w:rsid w:val="00D864DE"/>
    <w:rsid w:val="00D901BA"/>
    <w:rsid w:val="00D91DA9"/>
    <w:rsid w:val="00D92EE4"/>
    <w:rsid w:val="00D957FE"/>
    <w:rsid w:val="00D95865"/>
    <w:rsid w:val="00D95930"/>
    <w:rsid w:val="00D96B05"/>
    <w:rsid w:val="00D970FD"/>
    <w:rsid w:val="00DA022A"/>
    <w:rsid w:val="00DA162B"/>
    <w:rsid w:val="00DA30FD"/>
    <w:rsid w:val="00DA3608"/>
    <w:rsid w:val="00DA3BD0"/>
    <w:rsid w:val="00DA40F7"/>
    <w:rsid w:val="00DA4632"/>
    <w:rsid w:val="00DB23AC"/>
    <w:rsid w:val="00DB3D97"/>
    <w:rsid w:val="00DB3E1F"/>
    <w:rsid w:val="00DB45AD"/>
    <w:rsid w:val="00DB5514"/>
    <w:rsid w:val="00DB5545"/>
    <w:rsid w:val="00DC0DF9"/>
    <w:rsid w:val="00DC1FB9"/>
    <w:rsid w:val="00DC3D00"/>
    <w:rsid w:val="00DC5CC1"/>
    <w:rsid w:val="00DC6CD2"/>
    <w:rsid w:val="00DC6D05"/>
    <w:rsid w:val="00DC7643"/>
    <w:rsid w:val="00DD0002"/>
    <w:rsid w:val="00DD169A"/>
    <w:rsid w:val="00DD36BB"/>
    <w:rsid w:val="00DD3A62"/>
    <w:rsid w:val="00DD4F29"/>
    <w:rsid w:val="00DD6707"/>
    <w:rsid w:val="00DE0E0D"/>
    <w:rsid w:val="00DE23FA"/>
    <w:rsid w:val="00DE2F30"/>
    <w:rsid w:val="00DE4541"/>
    <w:rsid w:val="00DE4DB8"/>
    <w:rsid w:val="00DE5798"/>
    <w:rsid w:val="00DE617B"/>
    <w:rsid w:val="00DF238A"/>
    <w:rsid w:val="00DF33B1"/>
    <w:rsid w:val="00DF3586"/>
    <w:rsid w:val="00DF364E"/>
    <w:rsid w:val="00DF54AD"/>
    <w:rsid w:val="00DF5516"/>
    <w:rsid w:val="00DF5710"/>
    <w:rsid w:val="00DF6F0B"/>
    <w:rsid w:val="00E0109E"/>
    <w:rsid w:val="00E01971"/>
    <w:rsid w:val="00E01BDD"/>
    <w:rsid w:val="00E02D5A"/>
    <w:rsid w:val="00E03829"/>
    <w:rsid w:val="00E04D45"/>
    <w:rsid w:val="00E05073"/>
    <w:rsid w:val="00E0543E"/>
    <w:rsid w:val="00E05AF0"/>
    <w:rsid w:val="00E05EC3"/>
    <w:rsid w:val="00E06E51"/>
    <w:rsid w:val="00E072C9"/>
    <w:rsid w:val="00E07A81"/>
    <w:rsid w:val="00E100D4"/>
    <w:rsid w:val="00E11DE1"/>
    <w:rsid w:val="00E12ED1"/>
    <w:rsid w:val="00E133F4"/>
    <w:rsid w:val="00E16635"/>
    <w:rsid w:val="00E213FB"/>
    <w:rsid w:val="00E21501"/>
    <w:rsid w:val="00E21647"/>
    <w:rsid w:val="00E21A7A"/>
    <w:rsid w:val="00E23FB9"/>
    <w:rsid w:val="00E25892"/>
    <w:rsid w:val="00E302A7"/>
    <w:rsid w:val="00E32F2D"/>
    <w:rsid w:val="00E35AD0"/>
    <w:rsid w:val="00E371ED"/>
    <w:rsid w:val="00E37F9B"/>
    <w:rsid w:val="00E40EA6"/>
    <w:rsid w:val="00E4293C"/>
    <w:rsid w:val="00E42C4D"/>
    <w:rsid w:val="00E452BA"/>
    <w:rsid w:val="00E46D2D"/>
    <w:rsid w:val="00E4755C"/>
    <w:rsid w:val="00E47B65"/>
    <w:rsid w:val="00E47FA4"/>
    <w:rsid w:val="00E50CEB"/>
    <w:rsid w:val="00E5150F"/>
    <w:rsid w:val="00E5184B"/>
    <w:rsid w:val="00E51CD4"/>
    <w:rsid w:val="00E52437"/>
    <w:rsid w:val="00E53D78"/>
    <w:rsid w:val="00E53DD9"/>
    <w:rsid w:val="00E558AC"/>
    <w:rsid w:val="00E57345"/>
    <w:rsid w:val="00E57A6C"/>
    <w:rsid w:val="00E60710"/>
    <w:rsid w:val="00E61451"/>
    <w:rsid w:val="00E61A3F"/>
    <w:rsid w:val="00E62363"/>
    <w:rsid w:val="00E625D5"/>
    <w:rsid w:val="00E62766"/>
    <w:rsid w:val="00E62CB7"/>
    <w:rsid w:val="00E642FB"/>
    <w:rsid w:val="00E65A98"/>
    <w:rsid w:val="00E65E19"/>
    <w:rsid w:val="00E66739"/>
    <w:rsid w:val="00E70FF3"/>
    <w:rsid w:val="00E71C27"/>
    <w:rsid w:val="00E720C2"/>
    <w:rsid w:val="00E72E5C"/>
    <w:rsid w:val="00E740F8"/>
    <w:rsid w:val="00E74941"/>
    <w:rsid w:val="00E814B4"/>
    <w:rsid w:val="00E820D4"/>
    <w:rsid w:val="00E82422"/>
    <w:rsid w:val="00E840D7"/>
    <w:rsid w:val="00E84641"/>
    <w:rsid w:val="00E8632C"/>
    <w:rsid w:val="00E86FA1"/>
    <w:rsid w:val="00E8736C"/>
    <w:rsid w:val="00E90582"/>
    <w:rsid w:val="00E90C04"/>
    <w:rsid w:val="00E91353"/>
    <w:rsid w:val="00E9144B"/>
    <w:rsid w:val="00E915F2"/>
    <w:rsid w:val="00E92C16"/>
    <w:rsid w:val="00E9305D"/>
    <w:rsid w:val="00E93697"/>
    <w:rsid w:val="00E9405B"/>
    <w:rsid w:val="00E94AF3"/>
    <w:rsid w:val="00E95440"/>
    <w:rsid w:val="00E95622"/>
    <w:rsid w:val="00E958FE"/>
    <w:rsid w:val="00E959D3"/>
    <w:rsid w:val="00E96508"/>
    <w:rsid w:val="00E96B79"/>
    <w:rsid w:val="00EA04B9"/>
    <w:rsid w:val="00EA07A1"/>
    <w:rsid w:val="00EA08CE"/>
    <w:rsid w:val="00EA102C"/>
    <w:rsid w:val="00EA2237"/>
    <w:rsid w:val="00EA2C55"/>
    <w:rsid w:val="00EA2F9D"/>
    <w:rsid w:val="00EA3A41"/>
    <w:rsid w:val="00EA41C5"/>
    <w:rsid w:val="00EA4FEF"/>
    <w:rsid w:val="00EA6D0B"/>
    <w:rsid w:val="00EB000A"/>
    <w:rsid w:val="00EB074B"/>
    <w:rsid w:val="00EB09CE"/>
    <w:rsid w:val="00EB1B16"/>
    <w:rsid w:val="00EB3532"/>
    <w:rsid w:val="00EB6A1C"/>
    <w:rsid w:val="00EB6E14"/>
    <w:rsid w:val="00EB7439"/>
    <w:rsid w:val="00EC0B39"/>
    <w:rsid w:val="00EC34BB"/>
    <w:rsid w:val="00EC34F7"/>
    <w:rsid w:val="00EC3D22"/>
    <w:rsid w:val="00EC531A"/>
    <w:rsid w:val="00EC5D9F"/>
    <w:rsid w:val="00EC79ED"/>
    <w:rsid w:val="00ED13DE"/>
    <w:rsid w:val="00ED1825"/>
    <w:rsid w:val="00ED1BB2"/>
    <w:rsid w:val="00ED22BA"/>
    <w:rsid w:val="00ED303A"/>
    <w:rsid w:val="00ED468A"/>
    <w:rsid w:val="00ED50A4"/>
    <w:rsid w:val="00ED5A74"/>
    <w:rsid w:val="00ED631B"/>
    <w:rsid w:val="00ED6D29"/>
    <w:rsid w:val="00ED708C"/>
    <w:rsid w:val="00ED71D9"/>
    <w:rsid w:val="00ED7676"/>
    <w:rsid w:val="00ED7B6B"/>
    <w:rsid w:val="00ED7B90"/>
    <w:rsid w:val="00EE0D59"/>
    <w:rsid w:val="00EE1A56"/>
    <w:rsid w:val="00EE3902"/>
    <w:rsid w:val="00EE4E9C"/>
    <w:rsid w:val="00EE5959"/>
    <w:rsid w:val="00EE679B"/>
    <w:rsid w:val="00EE6A17"/>
    <w:rsid w:val="00EF0026"/>
    <w:rsid w:val="00EF0368"/>
    <w:rsid w:val="00EF0CCF"/>
    <w:rsid w:val="00EF14DF"/>
    <w:rsid w:val="00EF1A6F"/>
    <w:rsid w:val="00EF1FCA"/>
    <w:rsid w:val="00EF254E"/>
    <w:rsid w:val="00EF266A"/>
    <w:rsid w:val="00EF2E11"/>
    <w:rsid w:val="00EF376E"/>
    <w:rsid w:val="00EF4158"/>
    <w:rsid w:val="00EF5724"/>
    <w:rsid w:val="00EF644F"/>
    <w:rsid w:val="00EF69AA"/>
    <w:rsid w:val="00EF754D"/>
    <w:rsid w:val="00EF793F"/>
    <w:rsid w:val="00F023FA"/>
    <w:rsid w:val="00F0528C"/>
    <w:rsid w:val="00F07451"/>
    <w:rsid w:val="00F076E2"/>
    <w:rsid w:val="00F12242"/>
    <w:rsid w:val="00F12B7F"/>
    <w:rsid w:val="00F12FBF"/>
    <w:rsid w:val="00F15930"/>
    <w:rsid w:val="00F15C8D"/>
    <w:rsid w:val="00F15E63"/>
    <w:rsid w:val="00F17F95"/>
    <w:rsid w:val="00F20467"/>
    <w:rsid w:val="00F20531"/>
    <w:rsid w:val="00F22226"/>
    <w:rsid w:val="00F23678"/>
    <w:rsid w:val="00F24494"/>
    <w:rsid w:val="00F2560B"/>
    <w:rsid w:val="00F25826"/>
    <w:rsid w:val="00F25BDA"/>
    <w:rsid w:val="00F25DC0"/>
    <w:rsid w:val="00F30F66"/>
    <w:rsid w:val="00F31874"/>
    <w:rsid w:val="00F323D6"/>
    <w:rsid w:val="00F32AB4"/>
    <w:rsid w:val="00F32F1C"/>
    <w:rsid w:val="00F32FF5"/>
    <w:rsid w:val="00F3307B"/>
    <w:rsid w:val="00F3332D"/>
    <w:rsid w:val="00F33B4C"/>
    <w:rsid w:val="00F345A0"/>
    <w:rsid w:val="00F350B5"/>
    <w:rsid w:val="00F36B6C"/>
    <w:rsid w:val="00F37E32"/>
    <w:rsid w:val="00F44014"/>
    <w:rsid w:val="00F46961"/>
    <w:rsid w:val="00F47C7C"/>
    <w:rsid w:val="00F47DF4"/>
    <w:rsid w:val="00F50F84"/>
    <w:rsid w:val="00F52827"/>
    <w:rsid w:val="00F52EB6"/>
    <w:rsid w:val="00F5354D"/>
    <w:rsid w:val="00F541C6"/>
    <w:rsid w:val="00F543E3"/>
    <w:rsid w:val="00F550CD"/>
    <w:rsid w:val="00F605A6"/>
    <w:rsid w:val="00F605CA"/>
    <w:rsid w:val="00F63814"/>
    <w:rsid w:val="00F64DB1"/>
    <w:rsid w:val="00F70A79"/>
    <w:rsid w:val="00F710DD"/>
    <w:rsid w:val="00F71EF6"/>
    <w:rsid w:val="00F7287B"/>
    <w:rsid w:val="00F74E2B"/>
    <w:rsid w:val="00F755DD"/>
    <w:rsid w:val="00F7591C"/>
    <w:rsid w:val="00F75F0A"/>
    <w:rsid w:val="00F763B8"/>
    <w:rsid w:val="00F76D0A"/>
    <w:rsid w:val="00F77CAC"/>
    <w:rsid w:val="00F77E1B"/>
    <w:rsid w:val="00F77EB2"/>
    <w:rsid w:val="00F80FE8"/>
    <w:rsid w:val="00F81E2C"/>
    <w:rsid w:val="00F83C23"/>
    <w:rsid w:val="00F849D3"/>
    <w:rsid w:val="00F85FE8"/>
    <w:rsid w:val="00F87A2A"/>
    <w:rsid w:val="00F90530"/>
    <w:rsid w:val="00F939BA"/>
    <w:rsid w:val="00F94919"/>
    <w:rsid w:val="00F94AB9"/>
    <w:rsid w:val="00F94BAA"/>
    <w:rsid w:val="00F95381"/>
    <w:rsid w:val="00F95CDF"/>
    <w:rsid w:val="00F96674"/>
    <w:rsid w:val="00F97810"/>
    <w:rsid w:val="00FA1F3D"/>
    <w:rsid w:val="00FA31C1"/>
    <w:rsid w:val="00FA4139"/>
    <w:rsid w:val="00FA55A0"/>
    <w:rsid w:val="00FA5847"/>
    <w:rsid w:val="00FA7212"/>
    <w:rsid w:val="00FA78E5"/>
    <w:rsid w:val="00FA7BA2"/>
    <w:rsid w:val="00FB0087"/>
    <w:rsid w:val="00FB0C42"/>
    <w:rsid w:val="00FB0F61"/>
    <w:rsid w:val="00FB18BE"/>
    <w:rsid w:val="00FB291C"/>
    <w:rsid w:val="00FB35A6"/>
    <w:rsid w:val="00FB41EF"/>
    <w:rsid w:val="00FB5CC2"/>
    <w:rsid w:val="00FB69B7"/>
    <w:rsid w:val="00FC088A"/>
    <w:rsid w:val="00FC1737"/>
    <w:rsid w:val="00FC17BB"/>
    <w:rsid w:val="00FC17C2"/>
    <w:rsid w:val="00FC267D"/>
    <w:rsid w:val="00FC387A"/>
    <w:rsid w:val="00FC4890"/>
    <w:rsid w:val="00FC4D38"/>
    <w:rsid w:val="00FC4E83"/>
    <w:rsid w:val="00FC553C"/>
    <w:rsid w:val="00FC620D"/>
    <w:rsid w:val="00FC6C18"/>
    <w:rsid w:val="00FD0ABE"/>
    <w:rsid w:val="00FD1591"/>
    <w:rsid w:val="00FD2905"/>
    <w:rsid w:val="00FD2A2B"/>
    <w:rsid w:val="00FD2D02"/>
    <w:rsid w:val="00FD2D40"/>
    <w:rsid w:val="00FD3CAD"/>
    <w:rsid w:val="00FD4387"/>
    <w:rsid w:val="00FD4AA3"/>
    <w:rsid w:val="00FD4BC2"/>
    <w:rsid w:val="00FD534B"/>
    <w:rsid w:val="00FD57C1"/>
    <w:rsid w:val="00FD5B5D"/>
    <w:rsid w:val="00FD678E"/>
    <w:rsid w:val="00FD6EF4"/>
    <w:rsid w:val="00FD7FA5"/>
    <w:rsid w:val="00FE02AF"/>
    <w:rsid w:val="00FE1487"/>
    <w:rsid w:val="00FE2995"/>
    <w:rsid w:val="00FE31C9"/>
    <w:rsid w:val="00FE477E"/>
    <w:rsid w:val="00FE4D73"/>
    <w:rsid w:val="00FE529E"/>
    <w:rsid w:val="00FE54A3"/>
    <w:rsid w:val="00FE567E"/>
    <w:rsid w:val="00FE5C44"/>
    <w:rsid w:val="00FE78BD"/>
    <w:rsid w:val="00FE7933"/>
    <w:rsid w:val="00FE7F2E"/>
    <w:rsid w:val="00FF02E8"/>
    <w:rsid w:val="00FF0B24"/>
    <w:rsid w:val="00FF173D"/>
    <w:rsid w:val="00FF19A4"/>
    <w:rsid w:val="00FF2079"/>
    <w:rsid w:val="00FF304A"/>
    <w:rsid w:val="00FF5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3041"/>
  </w:style>
  <w:style w:type="paragraph" w:styleId="1">
    <w:name w:val="heading 1"/>
    <w:basedOn w:val="a0"/>
    <w:next w:val="a0"/>
    <w:link w:val="10"/>
    <w:uiPriority w:val="9"/>
    <w:qFormat/>
    <w:rsid w:val="00C35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C353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E46D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A5E39"/>
    <w:pPr>
      <w:ind w:left="720"/>
      <w:contextualSpacing/>
    </w:pPr>
  </w:style>
  <w:style w:type="paragraph" w:styleId="a5">
    <w:name w:val="Balloon Text"/>
    <w:basedOn w:val="a0"/>
    <w:link w:val="a6"/>
    <w:uiPriority w:val="99"/>
    <w:semiHidden/>
    <w:unhideWhenUsed/>
    <w:rsid w:val="006F129C"/>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6F129C"/>
    <w:rPr>
      <w:rFonts w:ascii="Tahoma" w:hAnsi="Tahoma" w:cs="Tahoma"/>
      <w:sz w:val="16"/>
      <w:szCs w:val="16"/>
    </w:rPr>
  </w:style>
  <w:style w:type="paragraph" w:customStyle="1" w:styleId="ConsNormal">
    <w:name w:val="ConsNormal"/>
    <w:rsid w:val="00FD57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1"/>
    <w:link w:val="1"/>
    <w:uiPriority w:val="9"/>
    <w:rsid w:val="00C353AC"/>
    <w:rPr>
      <w:rFonts w:asciiTheme="majorHAnsi" w:eastAsiaTheme="majorEastAsia" w:hAnsiTheme="majorHAnsi" w:cstheme="majorBidi"/>
      <w:b/>
      <w:bCs/>
      <w:color w:val="365F91" w:themeColor="accent1" w:themeShade="BF"/>
      <w:sz w:val="28"/>
      <w:szCs w:val="28"/>
    </w:rPr>
  </w:style>
  <w:style w:type="paragraph" w:styleId="a7">
    <w:name w:val="Title"/>
    <w:basedOn w:val="a0"/>
    <w:next w:val="a0"/>
    <w:link w:val="a8"/>
    <w:uiPriority w:val="10"/>
    <w:qFormat/>
    <w:rsid w:val="00C353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1"/>
    <w:link w:val="a7"/>
    <w:uiPriority w:val="10"/>
    <w:rsid w:val="00C353A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1"/>
    <w:link w:val="2"/>
    <w:uiPriority w:val="9"/>
    <w:rsid w:val="00C353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E46D2D"/>
    <w:rPr>
      <w:rFonts w:asciiTheme="majorHAnsi" w:eastAsiaTheme="majorEastAsia" w:hAnsiTheme="majorHAnsi" w:cstheme="majorBidi"/>
      <w:b/>
      <w:bCs/>
      <w:color w:val="4F81BD" w:themeColor="accent1"/>
    </w:rPr>
  </w:style>
  <w:style w:type="numbering" w:customStyle="1" w:styleId="a">
    <w:name w:val="Статьи"/>
    <w:basedOn w:val="a3"/>
    <w:rsid w:val="00E05EC3"/>
    <w:pPr>
      <w:numPr>
        <w:numId w:val="11"/>
      </w:numPr>
    </w:pPr>
  </w:style>
  <w:style w:type="paragraph" w:styleId="a9">
    <w:name w:val="No Spacing"/>
    <w:link w:val="aa"/>
    <w:uiPriority w:val="1"/>
    <w:qFormat/>
    <w:rsid w:val="00A664D2"/>
    <w:pPr>
      <w:spacing w:after="0" w:line="240" w:lineRule="auto"/>
    </w:pPr>
    <w:rPr>
      <w:rFonts w:eastAsiaTheme="minorEastAsia"/>
    </w:rPr>
  </w:style>
  <w:style w:type="character" w:customStyle="1" w:styleId="aa">
    <w:name w:val="Без интервала Знак"/>
    <w:basedOn w:val="a1"/>
    <w:link w:val="a9"/>
    <w:uiPriority w:val="1"/>
    <w:rsid w:val="00A664D2"/>
    <w:rPr>
      <w:rFonts w:eastAsiaTheme="minorEastAsia"/>
    </w:rPr>
  </w:style>
  <w:style w:type="paragraph" w:styleId="ab">
    <w:name w:val="TOC Heading"/>
    <w:basedOn w:val="1"/>
    <w:next w:val="a0"/>
    <w:uiPriority w:val="39"/>
    <w:semiHidden/>
    <w:unhideWhenUsed/>
    <w:qFormat/>
    <w:rsid w:val="00A664D2"/>
    <w:pPr>
      <w:outlineLvl w:val="9"/>
    </w:pPr>
  </w:style>
  <w:style w:type="paragraph" w:styleId="11">
    <w:name w:val="toc 1"/>
    <w:basedOn w:val="a0"/>
    <w:next w:val="a0"/>
    <w:autoRedefine/>
    <w:uiPriority w:val="39"/>
    <w:unhideWhenUsed/>
    <w:rsid w:val="00A664D2"/>
    <w:pPr>
      <w:spacing w:after="100"/>
    </w:pPr>
  </w:style>
  <w:style w:type="paragraph" w:styleId="21">
    <w:name w:val="toc 2"/>
    <w:basedOn w:val="a0"/>
    <w:next w:val="a0"/>
    <w:autoRedefine/>
    <w:uiPriority w:val="39"/>
    <w:unhideWhenUsed/>
    <w:rsid w:val="0080309D"/>
    <w:pPr>
      <w:tabs>
        <w:tab w:val="right" w:leader="dot" w:pos="9627"/>
      </w:tabs>
      <w:spacing w:after="100"/>
      <w:ind w:left="220"/>
      <w:jc w:val="both"/>
    </w:pPr>
  </w:style>
  <w:style w:type="character" w:styleId="ac">
    <w:name w:val="Hyperlink"/>
    <w:basedOn w:val="a1"/>
    <w:uiPriority w:val="99"/>
    <w:unhideWhenUsed/>
    <w:rsid w:val="00A664D2"/>
    <w:rPr>
      <w:color w:val="0000FF" w:themeColor="hyperlink"/>
      <w:u w:val="single"/>
    </w:rPr>
  </w:style>
  <w:style w:type="paragraph" w:styleId="ad">
    <w:name w:val="header"/>
    <w:basedOn w:val="a0"/>
    <w:link w:val="ae"/>
    <w:uiPriority w:val="99"/>
    <w:unhideWhenUsed/>
    <w:rsid w:val="00A664D2"/>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A664D2"/>
  </w:style>
  <w:style w:type="paragraph" w:styleId="af">
    <w:name w:val="footer"/>
    <w:basedOn w:val="a0"/>
    <w:link w:val="af0"/>
    <w:uiPriority w:val="99"/>
    <w:unhideWhenUsed/>
    <w:rsid w:val="00A664D2"/>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A66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C0FE-ACC8-4A4B-B0CD-EA1A465A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7483</Words>
  <Characters>42656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Самойленко</dc:creator>
  <cp:keywords/>
  <dc:description/>
  <cp:lastModifiedBy>prokofieva</cp:lastModifiedBy>
  <cp:revision>12</cp:revision>
  <cp:lastPrinted>2015-11-03T04:39:00Z</cp:lastPrinted>
  <dcterms:created xsi:type="dcterms:W3CDTF">2014-07-08T09:32:00Z</dcterms:created>
  <dcterms:modified xsi:type="dcterms:W3CDTF">2021-02-19T08:43:00Z</dcterms:modified>
</cp:coreProperties>
</file>