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62" w:rsidRPr="006354D0" w:rsidRDefault="00187062" w:rsidP="006354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82253" w:rsidRPr="006354D0" w:rsidRDefault="00782253" w:rsidP="006354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D0">
        <w:rPr>
          <w:rFonts w:ascii="Times New Roman" w:hAnsi="Times New Roman" w:cs="Times New Roman"/>
          <w:b/>
          <w:sz w:val="24"/>
          <w:szCs w:val="24"/>
        </w:rPr>
        <w:t>проекту постановления Администрации ТМР</w:t>
      </w:r>
    </w:p>
    <w:p w:rsidR="005941B0" w:rsidRPr="006354D0" w:rsidRDefault="00187062" w:rsidP="006354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D0">
        <w:rPr>
          <w:rFonts w:ascii="Times New Roman" w:hAnsi="Times New Roman" w:cs="Times New Roman"/>
          <w:b/>
          <w:sz w:val="24"/>
          <w:szCs w:val="24"/>
        </w:rPr>
        <w:t>«Об исполнении бюджета Тутаевского муниципального района</w:t>
      </w:r>
    </w:p>
    <w:p w:rsidR="00187062" w:rsidRPr="006354D0" w:rsidRDefault="00187062" w:rsidP="006354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D0">
        <w:rPr>
          <w:rFonts w:ascii="Times New Roman" w:hAnsi="Times New Roman" w:cs="Times New Roman"/>
          <w:b/>
          <w:sz w:val="24"/>
          <w:szCs w:val="24"/>
        </w:rPr>
        <w:t>за  20</w:t>
      </w:r>
      <w:r w:rsidR="000B0C16" w:rsidRPr="006354D0">
        <w:rPr>
          <w:rFonts w:ascii="Times New Roman" w:hAnsi="Times New Roman" w:cs="Times New Roman"/>
          <w:b/>
          <w:sz w:val="24"/>
          <w:szCs w:val="24"/>
        </w:rPr>
        <w:t>2</w:t>
      </w:r>
      <w:r w:rsidR="00995C9C" w:rsidRPr="006354D0">
        <w:rPr>
          <w:rFonts w:ascii="Times New Roman" w:hAnsi="Times New Roman" w:cs="Times New Roman"/>
          <w:b/>
          <w:sz w:val="24"/>
          <w:szCs w:val="24"/>
        </w:rPr>
        <w:t>4</w:t>
      </w:r>
      <w:r w:rsidRPr="006354D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</w:p>
    <w:p w:rsidR="005941B0" w:rsidRPr="006354D0" w:rsidRDefault="005941B0" w:rsidP="006354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2253" w:rsidRPr="006354D0" w:rsidRDefault="00782253" w:rsidP="006354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DE08B1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районе.</w:t>
      </w:r>
    </w:p>
    <w:p w:rsidR="00782253" w:rsidRPr="006354D0" w:rsidRDefault="00782253" w:rsidP="006354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14B1" w:rsidRPr="00537F41" w:rsidRDefault="005114B1" w:rsidP="005114B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F41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:rsidR="005114B1" w:rsidRPr="006354D0" w:rsidRDefault="005114B1" w:rsidP="00511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114B1" w:rsidRPr="008D3580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580">
        <w:rPr>
          <w:rFonts w:ascii="Times New Roman" w:hAnsi="Times New Roman" w:cs="Times New Roman"/>
          <w:sz w:val="24"/>
          <w:szCs w:val="24"/>
        </w:rPr>
        <w:t>Доходная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80">
        <w:rPr>
          <w:rFonts w:ascii="Times New Roman" w:hAnsi="Times New Roman" w:cs="Times New Roman"/>
          <w:sz w:val="24"/>
          <w:szCs w:val="24"/>
        </w:rPr>
        <w:t>часть бюджета Тутаевского муниципального района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580">
        <w:rPr>
          <w:rFonts w:ascii="Times New Roman" w:hAnsi="Times New Roman" w:cs="Times New Roman"/>
          <w:sz w:val="24"/>
          <w:szCs w:val="24"/>
        </w:rPr>
        <w:t xml:space="preserve">2024 год исполнена в сумме </w:t>
      </w:r>
      <w:r>
        <w:rPr>
          <w:rFonts w:ascii="Times New Roman" w:hAnsi="Times New Roman" w:cs="Times New Roman"/>
          <w:sz w:val="24"/>
          <w:szCs w:val="24"/>
        </w:rPr>
        <w:t xml:space="preserve">3 224 825,3 </w:t>
      </w:r>
      <w:r w:rsidRPr="008D358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D35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D3580">
        <w:rPr>
          <w:rFonts w:ascii="Times New Roman" w:hAnsi="Times New Roman" w:cs="Times New Roman"/>
          <w:sz w:val="24"/>
          <w:szCs w:val="24"/>
        </w:rPr>
        <w:t xml:space="preserve">уб., что составляет </w:t>
      </w:r>
      <w:r>
        <w:rPr>
          <w:rFonts w:ascii="Times New Roman" w:hAnsi="Times New Roman" w:cs="Times New Roman"/>
          <w:sz w:val="24"/>
          <w:szCs w:val="24"/>
        </w:rPr>
        <w:t>98,5</w:t>
      </w:r>
      <w:r w:rsidRPr="008D3580">
        <w:rPr>
          <w:rFonts w:ascii="Times New Roman" w:hAnsi="Times New Roman" w:cs="Times New Roman"/>
          <w:sz w:val="24"/>
          <w:szCs w:val="24"/>
        </w:rPr>
        <w:t xml:space="preserve">% к бюджетным назначениям на 2024 год. По сравнению с аналогичным периодом прошлого года доходов было получено больше на </w:t>
      </w:r>
      <w:r>
        <w:rPr>
          <w:rFonts w:ascii="Times New Roman" w:hAnsi="Times New Roman" w:cs="Times New Roman"/>
          <w:sz w:val="24"/>
          <w:szCs w:val="24"/>
        </w:rPr>
        <w:t xml:space="preserve">38 909,6 </w:t>
      </w:r>
      <w:r w:rsidRPr="008D358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D35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D3580">
        <w:rPr>
          <w:rFonts w:ascii="Times New Roman" w:hAnsi="Times New Roman" w:cs="Times New Roman"/>
          <w:sz w:val="24"/>
          <w:szCs w:val="24"/>
        </w:rPr>
        <w:t>уб.</w:t>
      </w:r>
    </w:p>
    <w:p w:rsidR="005114B1" w:rsidRPr="00631AC9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AC9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исполнены в сумме </w:t>
      </w:r>
      <w:r>
        <w:rPr>
          <w:rFonts w:ascii="Times New Roman" w:hAnsi="Times New Roman" w:cs="Times New Roman"/>
          <w:sz w:val="24"/>
          <w:szCs w:val="24"/>
        </w:rPr>
        <w:t xml:space="preserve">394 947,3 </w:t>
      </w:r>
      <w:r w:rsidRPr="00631AC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31AC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1AC9">
        <w:rPr>
          <w:rFonts w:ascii="Times New Roman" w:hAnsi="Times New Roman" w:cs="Times New Roman"/>
          <w:sz w:val="24"/>
          <w:szCs w:val="24"/>
        </w:rPr>
        <w:t xml:space="preserve">уб., исполнение годового плана составляет 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631AC9">
        <w:rPr>
          <w:rFonts w:ascii="Times New Roman" w:hAnsi="Times New Roman" w:cs="Times New Roman"/>
          <w:sz w:val="24"/>
          <w:szCs w:val="24"/>
        </w:rPr>
        <w:t xml:space="preserve">%. По сравнению с аналогичным периодом прошлого года поступило больше на </w:t>
      </w:r>
      <w:r>
        <w:rPr>
          <w:rFonts w:ascii="Times New Roman" w:hAnsi="Times New Roman" w:cs="Times New Roman"/>
          <w:sz w:val="24"/>
          <w:szCs w:val="24"/>
        </w:rPr>
        <w:t>59 618</w:t>
      </w:r>
      <w:r w:rsidRPr="00631AC9">
        <w:rPr>
          <w:rFonts w:ascii="Times New Roman" w:hAnsi="Times New Roman" w:cs="Times New Roman"/>
          <w:sz w:val="24"/>
          <w:szCs w:val="24"/>
        </w:rPr>
        <w:t>тыс.руб.</w:t>
      </w:r>
    </w:p>
    <w:p w:rsidR="005114B1" w:rsidRPr="00EC71B6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1B6">
        <w:rPr>
          <w:rFonts w:ascii="Times New Roman" w:hAnsi="Times New Roman" w:cs="Times New Roman"/>
          <w:sz w:val="24"/>
          <w:szCs w:val="24"/>
        </w:rPr>
        <w:t>Налоговые доходы занимают в структуре доходной части бюджета 8,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71B6">
        <w:rPr>
          <w:rFonts w:ascii="Times New Roman" w:hAnsi="Times New Roman" w:cs="Times New Roman"/>
          <w:sz w:val="24"/>
          <w:szCs w:val="24"/>
        </w:rPr>
        <w:t>%. Получены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B6">
        <w:rPr>
          <w:rFonts w:ascii="Times New Roman" w:hAnsi="Times New Roman" w:cs="Times New Roman"/>
          <w:sz w:val="24"/>
          <w:szCs w:val="24"/>
        </w:rPr>
        <w:t xml:space="preserve">2024 года в сумме </w:t>
      </w:r>
      <w:r>
        <w:rPr>
          <w:rFonts w:ascii="Times New Roman" w:hAnsi="Times New Roman" w:cs="Times New Roman"/>
          <w:sz w:val="24"/>
          <w:szCs w:val="24"/>
        </w:rPr>
        <w:t>276 174,3</w:t>
      </w:r>
      <w:r w:rsidRPr="00EC71B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C71B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71B6">
        <w:rPr>
          <w:rFonts w:ascii="Times New Roman" w:hAnsi="Times New Roman" w:cs="Times New Roman"/>
          <w:sz w:val="24"/>
          <w:szCs w:val="24"/>
        </w:rPr>
        <w:t xml:space="preserve">уб. – 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EC71B6">
        <w:rPr>
          <w:rFonts w:ascii="Times New Roman" w:hAnsi="Times New Roman" w:cs="Times New Roman"/>
          <w:sz w:val="24"/>
          <w:szCs w:val="24"/>
        </w:rPr>
        <w:t xml:space="preserve">% от годовых назначений. По сравнению с аналогичным периодом прошлого года получено больше на </w:t>
      </w:r>
      <w:r>
        <w:rPr>
          <w:rFonts w:ascii="Times New Roman" w:hAnsi="Times New Roman" w:cs="Times New Roman"/>
          <w:sz w:val="24"/>
          <w:szCs w:val="24"/>
        </w:rPr>
        <w:t>58 922,5</w:t>
      </w:r>
      <w:r w:rsidRPr="00EC71B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C71B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71B6">
        <w:rPr>
          <w:rFonts w:ascii="Times New Roman" w:hAnsi="Times New Roman" w:cs="Times New Roman"/>
          <w:sz w:val="24"/>
          <w:szCs w:val="24"/>
        </w:rPr>
        <w:t>уб.</w:t>
      </w:r>
    </w:p>
    <w:p w:rsidR="005114B1" w:rsidRPr="00546D82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D82">
        <w:rPr>
          <w:rFonts w:ascii="Times New Roman" w:hAnsi="Times New Roman" w:cs="Times New Roman"/>
          <w:sz w:val="24"/>
          <w:szCs w:val="24"/>
        </w:rPr>
        <w:t xml:space="preserve">Основной источник налоговых доходов - налог на доходы физических лиц исполнен в сумме </w:t>
      </w:r>
      <w:r>
        <w:rPr>
          <w:rFonts w:ascii="Times New Roman" w:hAnsi="Times New Roman" w:cs="Times New Roman"/>
          <w:sz w:val="24"/>
          <w:szCs w:val="24"/>
        </w:rPr>
        <w:t>229 462,1</w:t>
      </w:r>
      <w:r w:rsidRPr="00546D8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546D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46D82">
        <w:rPr>
          <w:rFonts w:ascii="Times New Roman" w:hAnsi="Times New Roman" w:cs="Times New Roman"/>
          <w:sz w:val="24"/>
          <w:szCs w:val="24"/>
        </w:rPr>
        <w:t xml:space="preserve">уб. или на 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546D82">
        <w:rPr>
          <w:rFonts w:ascii="Times New Roman" w:hAnsi="Times New Roman" w:cs="Times New Roman"/>
          <w:sz w:val="24"/>
          <w:szCs w:val="24"/>
        </w:rPr>
        <w:t xml:space="preserve">% к плану на год. По сравнению с аналогичным периодом прошлого года получено больше на </w:t>
      </w:r>
      <w:r>
        <w:rPr>
          <w:rFonts w:ascii="Times New Roman" w:hAnsi="Times New Roman" w:cs="Times New Roman"/>
          <w:sz w:val="24"/>
          <w:szCs w:val="24"/>
        </w:rPr>
        <w:t>36 678,1</w:t>
      </w:r>
      <w:r w:rsidRPr="00546D8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546D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46D82">
        <w:rPr>
          <w:rFonts w:ascii="Times New Roman" w:hAnsi="Times New Roman" w:cs="Times New Roman"/>
          <w:sz w:val="24"/>
          <w:szCs w:val="24"/>
        </w:rPr>
        <w:t>уб.</w:t>
      </w:r>
    </w:p>
    <w:p w:rsidR="005114B1" w:rsidRPr="00A445FD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5FD">
        <w:rPr>
          <w:rFonts w:ascii="Times New Roman" w:hAnsi="Times New Roman" w:cs="Times New Roman"/>
          <w:sz w:val="24"/>
          <w:szCs w:val="24"/>
        </w:rPr>
        <w:t xml:space="preserve">Акцизы на нефтепродукты поступили в бюджет ТМР в сумме </w:t>
      </w:r>
      <w:r>
        <w:rPr>
          <w:rFonts w:ascii="Times New Roman" w:hAnsi="Times New Roman" w:cs="Times New Roman"/>
          <w:sz w:val="24"/>
          <w:szCs w:val="24"/>
        </w:rPr>
        <w:t>24 742,2</w:t>
      </w:r>
      <w:r w:rsidRPr="00A445F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445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445FD">
        <w:rPr>
          <w:rFonts w:ascii="Times New Roman" w:hAnsi="Times New Roman" w:cs="Times New Roman"/>
          <w:sz w:val="24"/>
          <w:szCs w:val="24"/>
        </w:rPr>
        <w:t xml:space="preserve">уб., что составляет </w:t>
      </w:r>
      <w:r>
        <w:rPr>
          <w:rFonts w:ascii="Times New Roman" w:hAnsi="Times New Roman" w:cs="Times New Roman"/>
          <w:sz w:val="24"/>
          <w:szCs w:val="24"/>
        </w:rPr>
        <w:t>99,6</w:t>
      </w:r>
      <w:r w:rsidRPr="00A445FD">
        <w:rPr>
          <w:rFonts w:ascii="Times New Roman" w:hAnsi="Times New Roman" w:cs="Times New Roman"/>
          <w:sz w:val="24"/>
          <w:szCs w:val="24"/>
        </w:rPr>
        <w:t>% к утвержденным годовым назначениям, к прошлому году поступления увеличились в 2 раза в связи с увеличением норматива зачисления в бюджет района на 2024 год в результате передачи полномочий по дорожной деятельности от сельских поселений (норматив 2023 год – 0,2246; 2024 год – 0,4213).</w:t>
      </w:r>
    </w:p>
    <w:p w:rsidR="005114B1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FD7">
        <w:rPr>
          <w:rFonts w:ascii="Times New Roman" w:hAnsi="Times New Roman" w:cs="Times New Roman"/>
          <w:sz w:val="24"/>
          <w:szCs w:val="24"/>
        </w:rPr>
        <w:t xml:space="preserve">Поступления единого сельскохозяйственного налога составили </w:t>
      </w:r>
      <w:r>
        <w:rPr>
          <w:rFonts w:ascii="Times New Roman" w:hAnsi="Times New Roman" w:cs="Times New Roman"/>
          <w:sz w:val="24"/>
          <w:szCs w:val="24"/>
        </w:rPr>
        <w:t>201,5</w:t>
      </w:r>
      <w:r w:rsidRPr="00F77FD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77FD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FD7">
        <w:rPr>
          <w:rFonts w:ascii="Times New Roman" w:hAnsi="Times New Roman" w:cs="Times New Roman"/>
          <w:sz w:val="24"/>
          <w:szCs w:val="24"/>
        </w:rPr>
        <w:t xml:space="preserve">уб. Годовой план исполнен на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F77FD7">
        <w:rPr>
          <w:rFonts w:ascii="Times New Roman" w:hAnsi="Times New Roman" w:cs="Times New Roman"/>
          <w:sz w:val="24"/>
          <w:szCs w:val="24"/>
        </w:rPr>
        <w:t>%. По сравнению с аналогичным периодом прошлого года поступило меньше на 41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7FD7">
        <w:rPr>
          <w:rFonts w:ascii="Times New Roman" w:hAnsi="Times New Roman" w:cs="Times New Roman"/>
          <w:sz w:val="24"/>
          <w:szCs w:val="24"/>
        </w:rPr>
        <w:t>тыс.руб.</w:t>
      </w:r>
    </w:p>
    <w:p w:rsidR="005114B1" w:rsidRPr="00F77FD7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FD7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77FD7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D7">
        <w:rPr>
          <w:rFonts w:ascii="Times New Roman" w:hAnsi="Times New Roman" w:cs="Times New Roman"/>
          <w:sz w:val="24"/>
          <w:szCs w:val="24"/>
        </w:rPr>
        <w:t>налога</w:t>
      </w:r>
      <w:r>
        <w:rPr>
          <w:rFonts w:ascii="Times New Roman" w:hAnsi="Times New Roman" w:cs="Times New Roman"/>
          <w:sz w:val="24"/>
          <w:szCs w:val="24"/>
        </w:rPr>
        <w:t xml:space="preserve"> на вмененный доход </w:t>
      </w:r>
      <w:r w:rsidRPr="005E3038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  <w:r w:rsidRPr="00F77FD7">
        <w:rPr>
          <w:rFonts w:ascii="Times New Roman" w:hAnsi="Times New Roman" w:cs="Times New Roman"/>
          <w:sz w:val="24"/>
          <w:szCs w:val="24"/>
        </w:rPr>
        <w:t xml:space="preserve"> составил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7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F77FD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77FD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FD7">
        <w:rPr>
          <w:rFonts w:ascii="Times New Roman" w:hAnsi="Times New Roman" w:cs="Times New Roman"/>
          <w:sz w:val="24"/>
          <w:szCs w:val="24"/>
        </w:rPr>
        <w:t xml:space="preserve">уб. Годовой план исполнен на </w:t>
      </w:r>
      <w:r>
        <w:rPr>
          <w:rFonts w:ascii="Times New Roman" w:hAnsi="Times New Roman" w:cs="Times New Roman"/>
          <w:sz w:val="24"/>
          <w:szCs w:val="24"/>
        </w:rPr>
        <w:t>113</w:t>
      </w:r>
      <w:r w:rsidRPr="00F77FD7">
        <w:rPr>
          <w:rFonts w:ascii="Times New Roman" w:hAnsi="Times New Roman" w:cs="Times New Roman"/>
          <w:sz w:val="24"/>
          <w:szCs w:val="24"/>
        </w:rPr>
        <w:t xml:space="preserve">%. </w:t>
      </w:r>
      <w:r w:rsidRPr="005E3038">
        <w:rPr>
          <w:rFonts w:ascii="Times New Roman" w:hAnsi="Times New Roman" w:cs="Times New Roman"/>
          <w:sz w:val="24"/>
          <w:szCs w:val="24"/>
        </w:rPr>
        <w:t xml:space="preserve">Основная причина - рост поступлений в счет погашения задолженности </w:t>
      </w:r>
      <w:r>
        <w:rPr>
          <w:rFonts w:ascii="Times New Roman" w:hAnsi="Times New Roman" w:cs="Times New Roman"/>
          <w:sz w:val="24"/>
          <w:szCs w:val="24"/>
        </w:rPr>
        <w:t>прошлых лет.</w:t>
      </w:r>
    </w:p>
    <w:p w:rsidR="005114B1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CA">
        <w:rPr>
          <w:rFonts w:ascii="Times New Roman" w:hAnsi="Times New Roman" w:cs="Times New Roman"/>
          <w:sz w:val="24"/>
          <w:szCs w:val="24"/>
        </w:rPr>
        <w:t>Плата за патенты на ведение предпринимательской деятельности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9CA">
        <w:rPr>
          <w:rFonts w:ascii="Times New Roman" w:hAnsi="Times New Roman" w:cs="Times New Roman"/>
          <w:sz w:val="24"/>
          <w:szCs w:val="24"/>
        </w:rPr>
        <w:t xml:space="preserve">2024 год поступила в сумме </w:t>
      </w:r>
      <w:r>
        <w:rPr>
          <w:rFonts w:ascii="Times New Roman" w:hAnsi="Times New Roman" w:cs="Times New Roman"/>
          <w:sz w:val="24"/>
          <w:szCs w:val="24"/>
        </w:rPr>
        <w:t>5 766,6</w:t>
      </w:r>
      <w:r w:rsidRPr="009D39CA">
        <w:rPr>
          <w:rFonts w:ascii="Times New Roman" w:hAnsi="Times New Roman" w:cs="Times New Roman"/>
          <w:sz w:val="24"/>
          <w:szCs w:val="24"/>
        </w:rPr>
        <w:t xml:space="preserve">тыс. руб., </w:t>
      </w:r>
      <w:r>
        <w:rPr>
          <w:rFonts w:ascii="Times New Roman" w:hAnsi="Times New Roman" w:cs="Times New Roman"/>
          <w:sz w:val="24"/>
          <w:szCs w:val="24"/>
        </w:rPr>
        <w:t>90,3% к годовому плану, не выполнение плановых показателей о</w:t>
      </w:r>
      <w:r w:rsidRPr="008C7412">
        <w:rPr>
          <w:rFonts w:ascii="Times New Roman" w:hAnsi="Times New Roman" w:cs="Times New Roman"/>
          <w:sz w:val="24"/>
          <w:szCs w:val="24"/>
        </w:rPr>
        <w:t>бусловлено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412">
        <w:rPr>
          <w:rFonts w:ascii="Times New Roman" w:hAnsi="Times New Roman" w:cs="Times New Roman"/>
          <w:sz w:val="24"/>
          <w:szCs w:val="24"/>
        </w:rPr>
        <w:t>увеличением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C7412">
        <w:rPr>
          <w:rFonts w:ascii="Times New Roman" w:hAnsi="Times New Roman" w:cs="Times New Roman"/>
          <w:sz w:val="24"/>
          <w:szCs w:val="24"/>
        </w:rPr>
        <w:t>ставленных заявлений «к уменьшению» начисленного патента на сумму страховых взносов (Федеральный закон от 31.07.2023 № 389 – ФЗ).</w:t>
      </w:r>
    </w:p>
    <w:p w:rsidR="005114B1" w:rsidRPr="00843AAF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AAF">
        <w:rPr>
          <w:rFonts w:ascii="Times New Roman" w:hAnsi="Times New Roman" w:cs="Times New Roman"/>
          <w:sz w:val="24"/>
          <w:szCs w:val="24"/>
        </w:rPr>
        <w:t xml:space="preserve">Государственная пошлина поступила в сумме </w:t>
      </w:r>
      <w:r>
        <w:rPr>
          <w:rFonts w:ascii="Times New Roman" w:hAnsi="Times New Roman" w:cs="Times New Roman"/>
          <w:sz w:val="24"/>
          <w:szCs w:val="24"/>
        </w:rPr>
        <w:t>15 950,8</w:t>
      </w:r>
      <w:r w:rsidRPr="00843AA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43AA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43AAF">
        <w:rPr>
          <w:rFonts w:ascii="Times New Roman" w:hAnsi="Times New Roman" w:cs="Times New Roman"/>
          <w:sz w:val="24"/>
          <w:szCs w:val="24"/>
        </w:rPr>
        <w:t xml:space="preserve">уб. или </w:t>
      </w:r>
      <w:r>
        <w:rPr>
          <w:rFonts w:ascii="Times New Roman" w:hAnsi="Times New Roman" w:cs="Times New Roman"/>
          <w:sz w:val="24"/>
          <w:szCs w:val="24"/>
        </w:rPr>
        <w:t>115</w:t>
      </w:r>
      <w:r w:rsidRPr="00843AAF">
        <w:rPr>
          <w:rFonts w:ascii="Times New Roman" w:hAnsi="Times New Roman" w:cs="Times New Roman"/>
          <w:sz w:val="24"/>
          <w:szCs w:val="24"/>
        </w:rPr>
        <w:t xml:space="preserve">% к плану на 2024 год, к аналогичному периоду 2023 года больше на </w:t>
      </w:r>
      <w:r>
        <w:rPr>
          <w:rFonts w:ascii="Times New Roman" w:hAnsi="Times New Roman" w:cs="Times New Roman"/>
          <w:sz w:val="24"/>
          <w:szCs w:val="24"/>
        </w:rPr>
        <w:t>6 768,3</w:t>
      </w:r>
      <w:r w:rsidRPr="00843AAF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B678B5">
        <w:rPr>
          <w:rFonts w:ascii="Times New Roman" w:hAnsi="Times New Roman" w:cs="Times New Roman"/>
          <w:sz w:val="24"/>
          <w:szCs w:val="24"/>
        </w:rPr>
        <w:t>Основная причина</w:t>
      </w:r>
      <w:r>
        <w:rPr>
          <w:rFonts w:ascii="Times New Roman" w:hAnsi="Times New Roman" w:cs="Times New Roman"/>
          <w:sz w:val="24"/>
          <w:szCs w:val="24"/>
        </w:rPr>
        <w:t xml:space="preserve"> увеличения поступлений</w:t>
      </w:r>
      <w:r w:rsidRPr="00B6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43AAF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43AAF">
        <w:rPr>
          <w:rFonts w:ascii="Times New Roman" w:hAnsi="Times New Roman" w:cs="Times New Roman"/>
          <w:sz w:val="24"/>
          <w:szCs w:val="24"/>
        </w:rPr>
        <w:t xml:space="preserve"> пошлин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B678B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B678B5">
        <w:rPr>
          <w:rFonts w:ascii="Times New Roman" w:hAnsi="Times New Roman" w:cs="Times New Roman"/>
          <w:sz w:val="24"/>
          <w:szCs w:val="24"/>
        </w:rPr>
        <w:t>вступление в силу с 8 сентября 2024 года  Федерального закона №259-ФЗ от 08.08.2024 г. о внесении в НК РФ поправок, в час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678B5">
        <w:rPr>
          <w:rFonts w:ascii="Times New Roman" w:hAnsi="Times New Roman" w:cs="Times New Roman"/>
          <w:sz w:val="24"/>
          <w:szCs w:val="24"/>
        </w:rPr>
        <w:t>ности, повышающих размер государственных пошлин для гражданских, административных и арбитражных дел, рассматриваемых Верховным Судом РФ, судами общей юрисдикции, мировыми судьями и арбитражными судами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4B1" w:rsidRPr="00976CD4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8B2">
        <w:rPr>
          <w:rFonts w:ascii="Times New Roman" w:hAnsi="Times New Roman" w:cs="Times New Roman"/>
          <w:sz w:val="24"/>
          <w:szCs w:val="24"/>
        </w:rPr>
        <w:t xml:space="preserve">Неналоговые доходы бюджета района занимают в структуре доходной части бюджета </w:t>
      </w:r>
      <w:r>
        <w:rPr>
          <w:rFonts w:ascii="Times New Roman" w:hAnsi="Times New Roman" w:cs="Times New Roman"/>
          <w:sz w:val="24"/>
          <w:szCs w:val="24"/>
        </w:rPr>
        <w:t>3,7</w:t>
      </w:r>
      <w:r w:rsidRPr="007D58B2">
        <w:rPr>
          <w:rFonts w:ascii="Times New Roman" w:hAnsi="Times New Roman" w:cs="Times New Roman"/>
          <w:sz w:val="24"/>
          <w:szCs w:val="24"/>
        </w:rPr>
        <w:t>%.</w:t>
      </w:r>
      <w:r w:rsidRPr="006354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6CD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D4">
        <w:rPr>
          <w:rFonts w:ascii="Times New Roman" w:hAnsi="Times New Roman" w:cs="Times New Roman"/>
          <w:sz w:val="24"/>
          <w:szCs w:val="24"/>
        </w:rPr>
        <w:t xml:space="preserve">2024 год неналоговые доходы поступили в сумме </w:t>
      </w:r>
      <w:r>
        <w:rPr>
          <w:rFonts w:ascii="Times New Roman" w:hAnsi="Times New Roman" w:cs="Times New Roman"/>
          <w:sz w:val="24"/>
          <w:szCs w:val="24"/>
        </w:rPr>
        <w:t>118 773,1</w:t>
      </w:r>
      <w:r w:rsidRPr="00976CD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76C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76CD4">
        <w:rPr>
          <w:rFonts w:ascii="Times New Roman" w:hAnsi="Times New Roman" w:cs="Times New Roman"/>
          <w:sz w:val="24"/>
          <w:szCs w:val="24"/>
        </w:rPr>
        <w:t xml:space="preserve">уб., по сравнению с аналогичным периодом 2023 года получено больше на </w:t>
      </w:r>
      <w:r>
        <w:rPr>
          <w:rFonts w:ascii="Times New Roman" w:hAnsi="Times New Roman" w:cs="Times New Roman"/>
          <w:sz w:val="24"/>
          <w:szCs w:val="24"/>
        </w:rPr>
        <w:t>695,5</w:t>
      </w:r>
      <w:r w:rsidRPr="00976CD4">
        <w:rPr>
          <w:rFonts w:ascii="Times New Roman" w:hAnsi="Times New Roman" w:cs="Times New Roman"/>
          <w:sz w:val="24"/>
          <w:szCs w:val="24"/>
        </w:rPr>
        <w:t xml:space="preserve">тыс.руб., исполнение к годовым бюджетным назначениям составляет 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976CD4">
        <w:rPr>
          <w:rFonts w:ascii="Times New Roman" w:hAnsi="Times New Roman" w:cs="Times New Roman"/>
          <w:sz w:val="24"/>
          <w:szCs w:val="24"/>
        </w:rPr>
        <w:t>%.</w:t>
      </w:r>
    </w:p>
    <w:p w:rsidR="005114B1" w:rsidRPr="003A46FC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6FC">
        <w:rPr>
          <w:rFonts w:ascii="Times New Roman" w:hAnsi="Times New Roman" w:cs="Times New Roman"/>
          <w:sz w:val="24"/>
          <w:szCs w:val="24"/>
        </w:rPr>
        <w:lastRenderedPageBreak/>
        <w:t>Доходы от использования муниципального имущества получены за 2024 год в сумме 1</w:t>
      </w:r>
      <w:r>
        <w:rPr>
          <w:rFonts w:ascii="Times New Roman" w:hAnsi="Times New Roman" w:cs="Times New Roman"/>
          <w:sz w:val="24"/>
          <w:szCs w:val="24"/>
        </w:rPr>
        <w:t>7 481,2</w:t>
      </w:r>
      <w:r w:rsidRPr="003A46FC">
        <w:rPr>
          <w:rFonts w:ascii="Times New Roman" w:hAnsi="Times New Roman" w:cs="Times New Roman"/>
          <w:sz w:val="24"/>
          <w:szCs w:val="24"/>
        </w:rPr>
        <w:t xml:space="preserve">тыс. руб., исполнение годового плана составляет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3A46FC">
        <w:rPr>
          <w:rFonts w:ascii="Times New Roman" w:hAnsi="Times New Roman" w:cs="Times New Roman"/>
          <w:sz w:val="24"/>
          <w:szCs w:val="24"/>
        </w:rPr>
        <w:t>%., в том числе:</w:t>
      </w:r>
    </w:p>
    <w:p w:rsidR="005114B1" w:rsidRPr="003A46FC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6FC">
        <w:rPr>
          <w:rFonts w:ascii="Times New Roman" w:hAnsi="Times New Roman" w:cs="Times New Roman"/>
          <w:sz w:val="24"/>
          <w:szCs w:val="24"/>
        </w:rPr>
        <w:t xml:space="preserve">- арендная плата за землю поступила в сумме </w:t>
      </w:r>
      <w:r>
        <w:rPr>
          <w:rFonts w:ascii="Times New Roman" w:hAnsi="Times New Roman" w:cs="Times New Roman"/>
          <w:sz w:val="24"/>
          <w:szCs w:val="24"/>
        </w:rPr>
        <w:t>11 392,4</w:t>
      </w:r>
      <w:r w:rsidRPr="003A46FC">
        <w:rPr>
          <w:rFonts w:ascii="Times New Roman" w:hAnsi="Times New Roman" w:cs="Times New Roman"/>
          <w:sz w:val="24"/>
          <w:szCs w:val="24"/>
        </w:rPr>
        <w:t xml:space="preserve">тыс. руб.,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3A46FC">
        <w:rPr>
          <w:rFonts w:ascii="Times New Roman" w:hAnsi="Times New Roman" w:cs="Times New Roman"/>
          <w:sz w:val="24"/>
          <w:szCs w:val="24"/>
        </w:rPr>
        <w:t>% от плана;</w:t>
      </w:r>
    </w:p>
    <w:p w:rsidR="005114B1" w:rsidRPr="003A46FC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6FC">
        <w:rPr>
          <w:rFonts w:ascii="Times New Roman" w:hAnsi="Times New Roman" w:cs="Times New Roman"/>
          <w:sz w:val="24"/>
          <w:szCs w:val="24"/>
        </w:rPr>
        <w:t xml:space="preserve">- доходы от сдачи в аренду имущества – </w:t>
      </w:r>
      <w:r>
        <w:rPr>
          <w:rFonts w:ascii="Times New Roman" w:hAnsi="Times New Roman" w:cs="Times New Roman"/>
          <w:sz w:val="24"/>
          <w:szCs w:val="24"/>
        </w:rPr>
        <w:t>5 598,9</w:t>
      </w:r>
      <w:r w:rsidRPr="003A46FC">
        <w:rPr>
          <w:rFonts w:ascii="Times New Roman" w:hAnsi="Times New Roman" w:cs="Times New Roman"/>
          <w:sz w:val="24"/>
          <w:szCs w:val="24"/>
        </w:rPr>
        <w:t xml:space="preserve">тыс. руб. –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3A46FC">
        <w:rPr>
          <w:rFonts w:ascii="Times New Roman" w:hAnsi="Times New Roman" w:cs="Times New Roman"/>
          <w:sz w:val="24"/>
          <w:szCs w:val="24"/>
        </w:rPr>
        <w:t>% от плана</w:t>
      </w:r>
      <w:r>
        <w:rPr>
          <w:rFonts w:ascii="Times New Roman" w:hAnsi="Times New Roman" w:cs="Times New Roman"/>
          <w:sz w:val="24"/>
          <w:szCs w:val="24"/>
        </w:rPr>
        <w:t>, имеется задолженность по ИП Ухановой</w:t>
      </w:r>
      <w:r w:rsidRPr="003A46FC">
        <w:rPr>
          <w:rFonts w:ascii="Times New Roman" w:hAnsi="Times New Roman" w:cs="Times New Roman"/>
          <w:sz w:val="24"/>
          <w:szCs w:val="24"/>
        </w:rPr>
        <w:t>;</w:t>
      </w:r>
    </w:p>
    <w:p w:rsidR="005114B1" w:rsidRPr="003A46FC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6FC">
        <w:rPr>
          <w:rFonts w:ascii="Times New Roman" w:hAnsi="Times New Roman" w:cs="Times New Roman"/>
          <w:sz w:val="24"/>
          <w:szCs w:val="24"/>
        </w:rPr>
        <w:t xml:space="preserve">- прочие доходы от использования имущества – </w:t>
      </w:r>
      <w:r>
        <w:rPr>
          <w:rFonts w:ascii="Times New Roman" w:hAnsi="Times New Roman" w:cs="Times New Roman"/>
          <w:sz w:val="24"/>
          <w:szCs w:val="24"/>
        </w:rPr>
        <w:t>490</w:t>
      </w:r>
      <w:r w:rsidRPr="003A46FC">
        <w:rPr>
          <w:rFonts w:ascii="Times New Roman" w:hAnsi="Times New Roman" w:cs="Times New Roman"/>
          <w:sz w:val="24"/>
          <w:szCs w:val="24"/>
        </w:rPr>
        <w:t xml:space="preserve">тыс. руб. – </w:t>
      </w:r>
      <w:r>
        <w:rPr>
          <w:rFonts w:ascii="Times New Roman" w:hAnsi="Times New Roman" w:cs="Times New Roman"/>
          <w:sz w:val="24"/>
          <w:szCs w:val="24"/>
        </w:rPr>
        <w:t xml:space="preserve">91% от плана, </w:t>
      </w:r>
      <w:r w:rsidRPr="00C27728">
        <w:rPr>
          <w:rFonts w:ascii="Times New Roman" w:hAnsi="Times New Roman" w:cs="Times New Roman"/>
          <w:sz w:val="24"/>
          <w:szCs w:val="24"/>
        </w:rPr>
        <w:t>выдано меньше разрешений на установку рекламных конструкций</w:t>
      </w:r>
      <w:r>
        <w:rPr>
          <w:rFonts w:ascii="Times New Roman" w:hAnsi="Times New Roman" w:cs="Times New Roman"/>
          <w:sz w:val="24"/>
          <w:szCs w:val="24"/>
        </w:rPr>
        <w:t>, чем запланировано.</w:t>
      </w:r>
    </w:p>
    <w:p w:rsidR="005114B1" w:rsidRPr="002465C0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5C0">
        <w:rPr>
          <w:rFonts w:ascii="Times New Roman" w:hAnsi="Times New Roman" w:cs="Times New Roman"/>
          <w:sz w:val="24"/>
          <w:szCs w:val="24"/>
        </w:rPr>
        <w:t xml:space="preserve">Плата за негативное воздействие на окружающую среду составила </w:t>
      </w:r>
      <w:r>
        <w:rPr>
          <w:rFonts w:ascii="Times New Roman" w:hAnsi="Times New Roman" w:cs="Times New Roman"/>
          <w:sz w:val="24"/>
          <w:szCs w:val="24"/>
        </w:rPr>
        <w:t>3 257,3</w:t>
      </w:r>
      <w:r w:rsidRPr="002465C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465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65C0">
        <w:rPr>
          <w:rFonts w:ascii="Times New Roman" w:hAnsi="Times New Roman" w:cs="Times New Roman"/>
          <w:sz w:val="24"/>
          <w:szCs w:val="24"/>
        </w:rPr>
        <w:t xml:space="preserve">уб., годовой план исполнен на 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2465C0">
        <w:rPr>
          <w:rFonts w:ascii="Times New Roman" w:hAnsi="Times New Roman" w:cs="Times New Roman"/>
          <w:sz w:val="24"/>
          <w:szCs w:val="24"/>
        </w:rPr>
        <w:t>%.</w:t>
      </w:r>
    </w:p>
    <w:p w:rsidR="005114B1" w:rsidRPr="004E015D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15D">
        <w:rPr>
          <w:rFonts w:ascii="Times New Roman" w:hAnsi="Times New Roman" w:cs="Times New Roman"/>
          <w:sz w:val="24"/>
          <w:szCs w:val="24"/>
        </w:rPr>
        <w:t>Доходы от оказания 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15D">
        <w:rPr>
          <w:rFonts w:ascii="Times New Roman" w:hAnsi="Times New Roman" w:cs="Times New Roman"/>
          <w:sz w:val="24"/>
          <w:szCs w:val="24"/>
        </w:rPr>
        <w:t xml:space="preserve">поступили за 2024 года в сумме </w:t>
      </w:r>
      <w:r>
        <w:rPr>
          <w:rFonts w:ascii="Times New Roman" w:hAnsi="Times New Roman" w:cs="Times New Roman"/>
          <w:sz w:val="24"/>
          <w:szCs w:val="24"/>
        </w:rPr>
        <w:t>54 398,9</w:t>
      </w:r>
      <w:r w:rsidRPr="004E01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E015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015D">
        <w:rPr>
          <w:rFonts w:ascii="Times New Roman" w:hAnsi="Times New Roman" w:cs="Times New Roman"/>
          <w:sz w:val="24"/>
          <w:szCs w:val="24"/>
        </w:rPr>
        <w:t xml:space="preserve">уб., что составляет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4E015D">
        <w:rPr>
          <w:rFonts w:ascii="Times New Roman" w:hAnsi="Times New Roman" w:cs="Times New Roman"/>
          <w:sz w:val="24"/>
          <w:szCs w:val="24"/>
        </w:rPr>
        <w:t xml:space="preserve">% от плана на год. </w:t>
      </w:r>
    </w:p>
    <w:p w:rsidR="005114B1" w:rsidRPr="002465C0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9EA">
        <w:rPr>
          <w:rFonts w:ascii="Times New Roman" w:hAnsi="Times New Roman" w:cs="Times New Roman"/>
          <w:sz w:val="24"/>
          <w:szCs w:val="24"/>
        </w:rPr>
        <w:t>Доходы от продажи муниципального имущества составили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9EA">
        <w:rPr>
          <w:rFonts w:ascii="Times New Roman" w:hAnsi="Times New Roman" w:cs="Times New Roman"/>
          <w:sz w:val="24"/>
          <w:szCs w:val="24"/>
        </w:rPr>
        <w:t xml:space="preserve">2024 года  </w:t>
      </w:r>
      <w:r>
        <w:rPr>
          <w:rFonts w:ascii="Times New Roman" w:hAnsi="Times New Roman" w:cs="Times New Roman"/>
          <w:sz w:val="24"/>
          <w:szCs w:val="24"/>
        </w:rPr>
        <w:t>16 908,6</w:t>
      </w:r>
      <w:r w:rsidRPr="00CB19EA">
        <w:rPr>
          <w:rFonts w:ascii="Times New Roman" w:hAnsi="Times New Roman" w:cs="Times New Roman"/>
          <w:sz w:val="24"/>
          <w:szCs w:val="24"/>
        </w:rPr>
        <w:t xml:space="preserve">тыс. руб., </w:t>
      </w:r>
      <w:r w:rsidRPr="002465C0">
        <w:rPr>
          <w:rFonts w:ascii="Times New Roman" w:hAnsi="Times New Roman" w:cs="Times New Roman"/>
          <w:sz w:val="24"/>
          <w:szCs w:val="24"/>
        </w:rPr>
        <w:t xml:space="preserve">годовой план исполнен на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465C0">
        <w:rPr>
          <w:rFonts w:ascii="Times New Roman" w:hAnsi="Times New Roman" w:cs="Times New Roman"/>
          <w:sz w:val="24"/>
          <w:szCs w:val="24"/>
        </w:rPr>
        <w:t>%.</w:t>
      </w:r>
    </w:p>
    <w:p w:rsidR="005114B1" w:rsidRPr="007D7186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86">
        <w:rPr>
          <w:rFonts w:ascii="Times New Roman" w:hAnsi="Times New Roman" w:cs="Times New Roman"/>
          <w:sz w:val="24"/>
          <w:szCs w:val="24"/>
        </w:rPr>
        <w:t xml:space="preserve">Доходы от продажи земельных участков поступили в сумме </w:t>
      </w:r>
      <w:r>
        <w:rPr>
          <w:rFonts w:ascii="Times New Roman" w:hAnsi="Times New Roman" w:cs="Times New Roman"/>
          <w:sz w:val="24"/>
          <w:szCs w:val="24"/>
        </w:rPr>
        <w:t>20 834</w:t>
      </w:r>
      <w:r w:rsidRPr="007D71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1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7186">
        <w:rPr>
          <w:rFonts w:ascii="Times New Roman" w:hAnsi="Times New Roman" w:cs="Times New Roman"/>
          <w:sz w:val="24"/>
          <w:szCs w:val="24"/>
        </w:rPr>
        <w:t xml:space="preserve">уб., что составляет </w:t>
      </w:r>
      <w:r>
        <w:rPr>
          <w:rFonts w:ascii="Times New Roman" w:hAnsi="Times New Roman" w:cs="Times New Roman"/>
          <w:sz w:val="24"/>
          <w:szCs w:val="24"/>
        </w:rPr>
        <w:t>116</w:t>
      </w:r>
      <w:r w:rsidRPr="007D7186">
        <w:rPr>
          <w:rFonts w:ascii="Times New Roman" w:hAnsi="Times New Roman" w:cs="Times New Roman"/>
          <w:sz w:val="24"/>
          <w:szCs w:val="24"/>
        </w:rPr>
        <w:t>% от годового плана</w:t>
      </w:r>
      <w:r>
        <w:rPr>
          <w:rFonts w:ascii="Times New Roman" w:hAnsi="Times New Roman" w:cs="Times New Roman"/>
          <w:sz w:val="24"/>
          <w:szCs w:val="24"/>
        </w:rPr>
        <w:t>, в декабре 2024 года поступили денежные средства от выкупа земельных участков</w:t>
      </w:r>
      <w:r w:rsidR="00DF0DF8">
        <w:rPr>
          <w:rFonts w:ascii="Times New Roman" w:hAnsi="Times New Roman" w:cs="Times New Roman"/>
          <w:sz w:val="24"/>
          <w:szCs w:val="24"/>
        </w:rPr>
        <w:t xml:space="preserve"> КФХ Лукичев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4B1" w:rsidRPr="00353F76" w:rsidRDefault="005114B1" w:rsidP="005114B1">
      <w:pPr>
        <w:tabs>
          <w:tab w:val="left" w:pos="269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F76">
        <w:rPr>
          <w:rFonts w:ascii="Times New Roman" w:hAnsi="Times New Roman" w:cs="Times New Roman"/>
          <w:sz w:val="24"/>
          <w:szCs w:val="24"/>
        </w:rPr>
        <w:t xml:space="preserve">Поступления штрафов составили </w:t>
      </w:r>
      <w:r>
        <w:rPr>
          <w:rFonts w:ascii="Times New Roman" w:hAnsi="Times New Roman" w:cs="Times New Roman"/>
          <w:sz w:val="24"/>
          <w:szCs w:val="24"/>
        </w:rPr>
        <w:t>4 560,1</w:t>
      </w:r>
      <w:r w:rsidRPr="00353F76">
        <w:rPr>
          <w:rFonts w:ascii="Times New Roman" w:hAnsi="Times New Roman" w:cs="Times New Roman"/>
          <w:sz w:val="24"/>
          <w:szCs w:val="24"/>
        </w:rPr>
        <w:t>тыс. рублей, исполнение годового плана составляет 11</w:t>
      </w:r>
      <w:r>
        <w:rPr>
          <w:rFonts w:ascii="Times New Roman" w:hAnsi="Times New Roman" w:cs="Times New Roman"/>
          <w:sz w:val="24"/>
          <w:szCs w:val="24"/>
        </w:rPr>
        <w:t>7%, поступления по факту наложения штрафов.</w:t>
      </w:r>
    </w:p>
    <w:p w:rsidR="005114B1" w:rsidRPr="00E949FF" w:rsidRDefault="005114B1" w:rsidP="005114B1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9FF">
        <w:rPr>
          <w:rFonts w:ascii="Times New Roman" w:hAnsi="Times New Roman" w:cs="Times New Roman"/>
          <w:sz w:val="24"/>
          <w:szCs w:val="24"/>
        </w:rPr>
        <w:t>Объем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9FF">
        <w:rPr>
          <w:rFonts w:ascii="Times New Roman" w:hAnsi="Times New Roman" w:cs="Times New Roman"/>
          <w:sz w:val="24"/>
          <w:szCs w:val="24"/>
        </w:rPr>
        <w:t>от других бюджетов бюджетной системы составил за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949FF">
        <w:rPr>
          <w:rFonts w:ascii="Times New Roman" w:hAnsi="Times New Roman" w:cs="Times New Roman"/>
          <w:sz w:val="24"/>
          <w:szCs w:val="24"/>
        </w:rPr>
        <w:t>024 года</w:t>
      </w:r>
      <w:r>
        <w:rPr>
          <w:rFonts w:ascii="Times New Roman" w:hAnsi="Times New Roman" w:cs="Times New Roman"/>
          <w:sz w:val="24"/>
          <w:szCs w:val="24"/>
        </w:rPr>
        <w:t xml:space="preserve"> 2 829 877,9</w:t>
      </w:r>
      <w:r w:rsidRPr="00E949F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949F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949FF">
        <w:rPr>
          <w:rFonts w:ascii="Times New Roman" w:hAnsi="Times New Roman" w:cs="Times New Roman"/>
          <w:sz w:val="24"/>
          <w:szCs w:val="24"/>
        </w:rPr>
        <w:t xml:space="preserve">уб., </w:t>
      </w:r>
      <w:r>
        <w:rPr>
          <w:rFonts w:ascii="Times New Roman" w:hAnsi="Times New Roman" w:cs="Times New Roman"/>
          <w:sz w:val="24"/>
          <w:szCs w:val="24"/>
        </w:rPr>
        <w:t>меньше</w:t>
      </w:r>
      <w:r w:rsidRPr="00E949FF">
        <w:rPr>
          <w:rFonts w:ascii="Times New Roman" w:hAnsi="Times New Roman" w:cs="Times New Roman"/>
          <w:sz w:val="24"/>
          <w:szCs w:val="24"/>
        </w:rPr>
        <w:t xml:space="preserve">, чем за аналогичный период </w:t>
      </w:r>
      <w:r>
        <w:rPr>
          <w:rFonts w:ascii="Times New Roman" w:hAnsi="Times New Roman" w:cs="Times New Roman"/>
          <w:sz w:val="24"/>
          <w:szCs w:val="24"/>
        </w:rPr>
        <w:t>2023 года</w:t>
      </w:r>
      <w:r w:rsidRPr="00E949F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 20 708,4</w:t>
      </w:r>
      <w:r w:rsidRPr="00E949FF">
        <w:rPr>
          <w:rFonts w:ascii="Times New Roman" w:hAnsi="Times New Roman" w:cs="Times New Roman"/>
          <w:sz w:val="24"/>
          <w:szCs w:val="24"/>
        </w:rPr>
        <w:t>тыс. руб.</w:t>
      </w:r>
    </w:p>
    <w:p w:rsidR="00BD61CE" w:rsidRDefault="00BD61CE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  <w:u w:val="single"/>
        </w:rPr>
        <w:t>Расходы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Расходы районного бюджета исполнялись в разрезе муниципальных программ, ведомственных программ, основных мероприятий программ и непрограммных расходов, а также в разрезе задач целевых программ, установленных нормативно-правовыми актами.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Расходы районного бюджета </w:t>
      </w:r>
      <w:r w:rsidR="000E5954" w:rsidRPr="00E23A18">
        <w:rPr>
          <w:rFonts w:ascii="Times New Roman" w:hAnsi="Times New Roman" w:cs="Times New Roman"/>
          <w:sz w:val="24"/>
          <w:szCs w:val="24"/>
        </w:rPr>
        <w:t>за 2024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составили </w:t>
      </w:r>
      <w:r w:rsidR="00AA0149" w:rsidRPr="00E23A18">
        <w:rPr>
          <w:rFonts w:ascii="Times New Roman" w:hAnsi="Times New Roman" w:cs="Times New Roman"/>
          <w:sz w:val="24"/>
          <w:szCs w:val="24"/>
        </w:rPr>
        <w:t>3 227 324,6</w:t>
      </w:r>
      <w:r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2715A6" w:rsidRPr="00E23A18">
        <w:rPr>
          <w:rFonts w:ascii="Times New Roman" w:hAnsi="Times New Roman" w:cs="Times New Roman"/>
          <w:sz w:val="24"/>
          <w:szCs w:val="24"/>
        </w:rPr>
        <w:t xml:space="preserve"> (</w:t>
      </w:r>
      <w:r w:rsidR="00AA0149" w:rsidRPr="00E23A18">
        <w:rPr>
          <w:rFonts w:ascii="Times New Roman" w:hAnsi="Times New Roman" w:cs="Times New Roman"/>
          <w:sz w:val="24"/>
          <w:szCs w:val="24"/>
        </w:rPr>
        <w:t>98,6</w:t>
      </w:r>
      <w:r w:rsidR="002715A6" w:rsidRPr="00E23A18">
        <w:rPr>
          <w:rFonts w:ascii="Times New Roman" w:hAnsi="Times New Roman" w:cs="Times New Roman"/>
          <w:sz w:val="24"/>
          <w:szCs w:val="24"/>
        </w:rPr>
        <w:t>% от плана)</w:t>
      </w:r>
      <w:r w:rsidRPr="00E23A1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реализацию муниципальных (ведомственных и целевых) программ района    </w:t>
      </w:r>
      <w:r w:rsidR="009C4443" w:rsidRPr="00E23A18">
        <w:rPr>
          <w:rFonts w:ascii="Times New Roman" w:hAnsi="Times New Roman" w:cs="Times New Roman"/>
          <w:sz w:val="24"/>
          <w:szCs w:val="24"/>
        </w:rPr>
        <w:t>2 896 955,5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115A5" w:rsidRPr="00E23A18">
        <w:rPr>
          <w:rFonts w:ascii="Times New Roman" w:hAnsi="Times New Roman" w:cs="Times New Roman"/>
          <w:sz w:val="24"/>
          <w:szCs w:val="24"/>
        </w:rPr>
        <w:t>89,</w:t>
      </w:r>
      <w:r w:rsidR="009C4443" w:rsidRPr="00E23A18">
        <w:rPr>
          <w:rFonts w:ascii="Times New Roman" w:hAnsi="Times New Roman" w:cs="Times New Roman"/>
          <w:sz w:val="24"/>
          <w:szCs w:val="24"/>
        </w:rPr>
        <w:t>77</w:t>
      </w:r>
      <w:r w:rsidR="001059E2" w:rsidRPr="00E23A18">
        <w:rPr>
          <w:rFonts w:ascii="Times New Roman" w:hAnsi="Times New Roman" w:cs="Times New Roman"/>
          <w:sz w:val="24"/>
          <w:szCs w:val="24"/>
        </w:rPr>
        <w:t xml:space="preserve">% </w:t>
      </w:r>
      <w:r w:rsidRPr="00E23A18">
        <w:rPr>
          <w:rFonts w:ascii="Times New Roman" w:hAnsi="Times New Roman" w:cs="Times New Roman"/>
          <w:sz w:val="24"/>
          <w:szCs w:val="24"/>
        </w:rPr>
        <w:t>от общей суммы расходов;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непрограммные расходы – </w:t>
      </w:r>
      <w:r w:rsidR="009C4443" w:rsidRPr="00E23A18">
        <w:rPr>
          <w:rFonts w:ascii="Times New Roman" w:hAnsi="Times New Roman" w:cs="Times New Roman"/>
          <w:sz w:val="24"/>
          <w:szCs w:val="24"/>
        </w:rPr>
        <w:t>329 986,8</w:t>
      </w:r>
      <w:r w:rsidR="00A12538"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115A5" w:rsidRPr="00E23A18">
        <w:rPr>
          <w:rFonts w:ascii="Times New Roman" w:hAnsi="Times New Roman" w:cs="Times New Roman"/>
          <w:sz w:val="24"/>
          <w:szCs w:val="24"/>
        </w:rPr>
        <w:t>10,</w:t>
      </w:r>
      <w:r w:rsidR="009C4443" w:rsidRPr="00E23A18">
        <w:rPr>
          <w:rFonts w:ascii="Times New Roman" w:hAnsi="Times New Roman" w:cs="Times New Roman"/>
          <w:sz w:val="24"/>
          <w:szCs w:val="24"/>
        </w:rPr>
        <w:t>22</w:t>
      </w:r>
      <w:r w:rsidRPr="00E23A18">
        <w:rPr>
          <w:rFonts w:ascii="Times New Roman" w:hAnsi="Times New Roman" w:cs="Times New Roman"/>
          <w:sz w:val="24"/>
          <w:szCs w:val="24"/>
        </w:rPr>
        <w:t>% от общей суммы расходов;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 межбюджетные трансферты поселениям района – </w:t>
      </w:r>
      <w:r w:rsidR="009C4443" w:rsidRPr="00E23A18">
        <w:rPr>
          <w:rFonts w:ascii="Times New Roman" w:hAnsi="Times New Roman" w:cs="Times New Roman"/>
          <w:sz w:val="24"/>
          <w:szCs w:val="24"/>
        </w:rPr>
        <w:t>382,3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E23A18">
        <w:rPr>
          <w:rFonts w:ascii="Times New Roman" w:hAnsi="Times New Roman" w:cs="Times New Roman"/>
          <w:sz w:val="24"/>
          <w:szCs w:val="24"/>
        </w:rPr>
        <w:t>рублей или</w:t>
      </w:r>
      <w:r w:rsidR="00E115A5" w:rsidRPr="00E23A18">
        <w:rPr>
          <w:rFonts w:ascii="Times New Roman" w:hAnsi="Times New Roman" w:cs="Times New Roman"/>
          <w:sz w:val="24"/>
          <w:szCs w:val="24"/>
        </w:rPr>
        <w:t>0,0</w:t>
      </w:r>
      <w:r w:rsidR="009C4443" w:rsidRPr="00E23A18">
        <w:rPr>
          <w:rFonts w:ascii="Times New Roman" w:hAnsi="Times New Roman" w:cs="Times New Roman"/>
          <w:sz w:val="24"/>
          <w:szCs w:val="24"/>
        </w:rPr>
        <w:t>1</w:t>
      </w:r>
      <w:r w:rsidRPr="00E23A18">
        <w:rPr>
          <w:rFonts w:ascii="Times New Roman" w:hAnsi="Times New Roman" w:cs="Times New Roman"/>
          <w:sz w:val="24"/>
          <w:szCs w:val="24"/>
        </w:rPr>
        <w:t>% от общей суммы расходов.</w:t>
      </w:r>
    </w:p>
    <w:p w:rsidR="00BF7CB4" w:rsidRPr="00E23A18" w:rsidRDefault="00BF7CB4" w:rsidP="00E23A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«Развитие культуры, туризма и молодежной политики в Тутаевском муниципальном районе»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Pr="00E23A18">
        <w:rPr>
          <w:rFonts w:ascii="Times New Roman" w:hAnsi="Times New Roman" w:cs="Times New Roman"/>
          <w:sz w:val="24"/>
          <w:szCs w:val="24"/>
        </w:rPr>
        <w:t>» на 202</w:t>
      </w:r>
      <w:r w:rsidR="00E16B89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B94D55" w:rsidRPr="00E23A18">
        <w:rPr>
          <w:rFonts w:ascii="Times New Roman" w:hAnsi="Times New Roman" w:cs="Times New Roman"/>
          <w:sz w:val="24"/>
          <w:szCs w:val="24"/>
        </w:rPr>
        <w:t>284 1</w:t>
      </w:r>
      <w:r w:rsidR="005B7411" w:rsidRPr="00E23A18">
        <w:rPr>
          <w:rFonts w:ascii="Times New Roman" w:hAnsi="Times New Roman" w:cs="Times New Roman"/>
          <w:sz w:val="24"/>
          <w:szCs w:val="24"/>
        </w:rPr>
        <w:t>28</w:t>
      </w:r>
      <w:r w:rsidR="00B94D55" w:rsidRPr="00E23A18">
        <w:rPr>
          <w:rFonts w:ascii="Times New Roman" w:hAnsi="Times New Roman" w:cs="Times New Roman"/>
          <w:sz w:val="24"/>
          <w:szCs w:val="24"/>
        </w:rPr>
        <w:t>,</w:t>
      </w:r>
      <w:r w:rsidR="005B7411" w:rsidRPr="00E23A18">
        <w:rPr>
          <w:rFonts w:ascii="Times New Roman" w:hAnsi="Times New Roman" w:cs="Times New Roman"/>
          <w:sz w:val="24"/>
          <w:szCs w:val="24"/>
        </w:rPr>
        <w:t>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</w:t>
      </w:r>
      <w:r w:rsidR="00B94D55" w:rsidRPr="00E23A18">
        <w:rPr>
          <w:rFonts w:ascii="Times New Roman" w:hAnsi="Times New Roman" w:cs="Times New Roman"/>
          <w:sz w:val="24"/>
          <w:szCs w:val="24"/>
        </w:rPr>
        <w:t xml:space="preserve"> за 2024 год</w:t>
      </w:r>
      <w:r w:rsidR="00E16B89" w:rsidRPr="00E23A18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B94D55" w:rsidRPr="00E23A18">
        <w:rPr>
          <w:rFonts w:ascii="Times New Roman" w:hAnsi="Times New Roman" w:cs="Times New Roman"/>
          <w:sz w:val="24"/>
          <w:szCs w:val="24"/>
        </w:rPr>
        <w:t>280 6</w:t>
      </w:r>
      <w:r w:rsidR="005B7411" w:rsidRPr="00E23A18">
        <w:rPr>
          <w:rFonts w:ascii="Times New Roman" w:hAnsi="Times New Roman" w:cs="Times New Roman"/>
          <w:sz w:val="24"/>
          <w:szCs w:val="24"/>
        </w:rPr>
        <w:t>41</w:t>
      </w:r>
      <w:r w:rsidR="00B94D55" w:rsidRPr="00E23A18">
        <w:rPr>
          <w:rFonts w:ascii="Times New Roman" w:hAnsi="Times New Roman" w:cs="Times New Roman"/>
          <w:sz w:val="24"/>
          <w:szCs w:val="24"/>
        </w:rPr>
        <w:t>,</w:t>
      </w:r>
      <w:r w:rsidR="005B7411" w:rsidRPr="00E23A18">
        <w:rPr>
          <w:rFonts w:ascii="Times New Roman" w:hAnsi="Times New Roman" w:cs="Times New Roman"/>
          <w:sz w:val="24"/>
          <w:szCs w:val="24"/>
        </w:rPr>
        <w:t>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94D55" w:rsidRPr="00E23A18">
        <w:rPr>
          <w:rFonts w:ascii="Times New Roman" w:hAnsi="Times New Roman" w:cs="Times New Roman"/>
          <w:sz w:val="24"/>
          <w:szCs w:val="24"/>
        </w:rPr>
        <w:t>98,8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Ведомственная целевая программа «Молодёжь».</w:t>
      </w:r>
    </w:p>
    <w:p w:rsidR="00BF7CB4" w:rsidRPr="00E23A18" w:rsidRDefault="00BF7CB4" w:rsidP="00E23A1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«Патриотическое воспитание граждан Российской Федерации, проживающих на территории Тутаевского муниципального района».</w:t>
      </w:r>
    </w:p>
    <w:p w:rsidR="00BF7CB4" w:rsidRPr="00E23A18" w:rsidRDefault="00BF7CB4" w:rsidP="00E23A1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Ведомственная целевая программа «Сохранение и развитие культуры Тутаевского муниципального района».</w:t>
      </w:r>
    </w:p>
    <w:p w:rsidR="00BF7CB4" w:rsidRPr="00E23A18" w:rsidRDefault="00BF7CB4" w:rsidP="00E23A1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«Профилактика правонарушений и усиление борьбы с преступностью в Тутаевском муниципальном районе»</w:t>
      </w:r>
      <w:r w:rsidR="00677016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lastRenderedPageBreak/>
        <w:t>Ведомственная целевая программа «Молодежь»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5D7A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На реализацию ме</w:t>
      </w:r>
      <w:r w:rsidR="00B94D55" w:rsidRPr="00E23A18">
        <w:rPr>
          <w:rFonts w:ascii="Times New Roman" w:hAnsi="Times New Roman" w:cs="Times New Roman"/>
          <w:sz w:val="24"/>
          <w:szCs w:val="24"/>
        </w:rPr>
        <w:t>роприятий программы за</w:t>
      </w:r>
      <w:r w:rsidR="00FA7511" w:rsidRPr="00E23A18">
        <w:rPr>
          <w:rFonts w:ascii="Times New Roman" w:hAnsi="Times New Roman" w:cs="Times New Roman"/>
          <w:sz w:val="24"/>
          <w:szCs w:val="24"/>
        </w:rPr>
        <w:t xml:space="preserve"> 2024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</w:t>
      </w:r>
      <w:r w:rsidR="00B94D55" w:rsidRPr="00E23A18">
        <w:rPr>
          <w:rFonts w:ascii="Times New Roman" w:hAnsi="Times New Roman" w:cs="Times New Roman"/>
          <w:sz w:val="24"/>
          <w:szCs w:val="24"/>
        </w:rPr>
        <w:t>од</w:t>
      </w:r>
      <w:r w:rsidR="00305D7A" w:rsidRPr="00E23A18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B94D55" w:rsidRPr="00E23A18">
        <w:rPr>
          <w:rFonts w:ascii="Times New Roman" w:hAnsi="Times New Roman" w:cs="Times New Roman"/>
          <w:sz w:val="24"/>
          <w:szCs w:val="24"/>
        </w:rPr>
        <w:t>15 591,9</w:t>
      </w:r>
      <w:r w:rsidR="00305D7A"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20177C" w:rsidRPr="00E23A18" w:rsidRDefault="00305D7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BA6DF1" w:rsidRPr="00E23A18">
        <w:rPr>
          <w:rFonts w:ascii="Times New Roman" w:hAnsi="Times New Roman" w:cs="Times New Roman"/>
          <w:sz w:val="24"/>
          <w:szCs w:val="24"/>
        </w:rPr>
        <w:t xml:space="preserve">на обеспечение условий для предоставления услуг, выполнение муниципального задания муниципального учреждения «Социальное агентство </w:t>
      </w:r>
      <w:r w:rsidR="005329A2" w:rsidRPr="00E23A18">
        <w:rPr>
          <w:rFonts w:ascii="Times New Roman" w:hAnsi="Times New Roman" w:cs="Times New Roman"/>
          <w:sz w:val="24"/>
          <w:szCs w:val="24"/>
        </w:rPr>
        <w:t>«МЦ</w:t>
      </w:r>
      <w:r w:rsidR="00BA6DF1" w:rsidRPr="00E23A18">
        <w:rPr>
          <w:rFonts w:ascii="Times New Roman" w:hAnsi="Times New Roman" w:cs="Times New Roman"/>
          <w:sz w:val="24"/>
          <w:szCs w:val="24"/>
        </w:rPr>
        <w:t xml:space="preserve"> Галактика» 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2D275A" w:rsidRPr="00E23A18">
        <w:rPr>
          <w:rFonts w:ascii="Times New Roman" w:hAnsi="Times New Roman" w:cs="Times New Roman"/>
          <w:sz w:val="24"/>
          <w:szCs w:val="24"/>
        </w:rPr>
        <w:t>13 792,4</w:t>
      </w:r>
      <w:r w:rsidR="0020177C" w:rsidRPr="00E23A18">
        <w:rPr>
          <w:rFonts w:ascii="Times New Roman" w:hAnsi="Times New Roman" w:cs="Times New Roman"/>
          <w:sz w:val="24"/>
          <w:szCs w:val="24"/>
        </w:rPr>
        <w:t xml:space="preserve">тыс. рублей, в том </w:t>
      </w:r>
      <w:r w:rsidR="005329A2" w:rsidRPr="00E23A18">
        <w:rPr>
          <w:rFonts w:ascii="Times New Roman" w:hAnsi="Times New Roman" w:cs="Times New Roman"/>
          <w:sz w:val="24"/>
          <w:szCs w:val="24"/>
        </w:rPr>
        <w:t>числе за</w:t>
      </w:r>
      <w:r w:rsidR="0020177C" w:rsidRPr="00E23A18">
        <w:rPr>
          <w:rFonts w:ascii="Times New Roman" w:hAnsi="Times New Roman" w:cs="Times New Roman"/>
          <w:sz w:val="24"/>
          <w:szCs w:val="24"/>
        </w:rPr>
        <w:t xml:space="preserve"> счет средств областного</w:t>
      </w:r>
      <w:r w:rsidR="00EC379C" w:rsidRPr="00E23A1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2D275A" w:rsidRPr="00E23A18">
        <w:rPr>
          <w:rFonts w:ascii="Times New Roman" w:hAnsi="Times New Roman" w:cs="Times New Roman"/>
          <w:sz w:val="24"/>
          <w:szCs w:val="24"/>
        </w:rPr>
        <w:t>2 189,6</w:t>
      </w:r>
      <w:r w:rsidR="0020177C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C379C" w:rsidRPr="00E23A18" w:rsidRDefault="0020177C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трудоустройство несовершеннолетних граждан на време</w:t>
      </w:r>
      <w:r w:rsidR="004C46D4" w:rsidRPr="00E23A18">
        <w:rPr>
          <w:rFonts w:ascii="Times New Roman" w:hAnsi="Times New Roman" w:cs="Times New Roman"/>
          <w:sz w:val="24"/>
          <w:szCs w:val="24"/>
        </w:rPr>
        <w:t>нные рабочие места в сумме 526,1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</w:t>
      </w:r>
      <w:r w:rsidR="004C46D4" w:rsidRPr="00E23A18">
        <w:rPr>
          <w:rFonts w:ascii="Times New Roman" w:hAnsi="Times New Roman" w:cs="Times New Roman"/>
          <w:sz w:val="24"/>
          <w:szCs w:val="24"/>
        </w:rPr>
        <w:t>средств областного бюджета 499,8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0177C" w:rsidRPr="00E23A18" w:rsidRDefault="0020177C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выплату стипендий Главы в сумме </w:t>
      </w:r>
      <w:r w:rsidR="002D275A" w:rsidRPr="00E23A18">
        <w:rPr>
          <w:rFonts w:ascii="Times New Roman" w:hAnsi="Times New Roman" w:cs="Times New Roman"/>
          <w:sz w:val="24"/>
          <w:szCs w:val="24"/>
        </w:rPr>
        <w:t>90,0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0177C" w:rsidRPr="00E23A18" w:rsidRDefault="0020177C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проведение молодежных мероприятий в сумме </w:t>
      </w:r>
      <w:r w:rsidR="002D275A" w:rsidRPr="00E23A18">
        <w:rPr>
          <w:rFonts w:ascii="Times New Roman" w:hAnsi="Times New Roman" w:cs="Times New Roman"/>
          <w:sz w:val="24"/>
          <w:szCs w:val="24"/>
        </w:rPr>
        <w:t>263,1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руб. за счет средств местного бюджета</w:t>
      </w:r>
      <w:r w:rsidR="002D275A" w:rsidRPr="00E23A18">
        <w:rPr>
          <w:rFonts w:ascii="Times New Roman" w:hAnsi="Times New Roman" w:cs="Times New Roman"/>
          <w:sz w:val="24"/>
          <w:szCs w:val="24"/>
        </w:rPr>
        <w:t>121,2</w:t>
      </w:r>
      <w:r w:rsidR="0008732E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8732E" w:rsidRPr="00E23A18" w:rsidRDefault="0008732E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BD0EB9" w:rsidRPr="00E23A18">
        <w:rPr>
          <w:rFonts w:ascii="Times New Roman" w:hAnsi="Times New Roman" w:cs="Times New Roman"/>
          <w:sz w:val="24"/>
          <w:szCs w:val="24"/>
        </w:rPr>
        <w:t xml:space="preserve"> на противопожарные и антитеррористические мероприятия в сумме </w:t>
      </w:r>
      <w:r w:rsidR="002D275A" w:rsidRPr="00E23A18">
        <w:rPr>
          <w:rFonts w:ascii="Times New Roman" w:hAnsi="Times New Roman" w:cs="Times New Roman"/>
          <w:sz w:val="24"/>
          <w:szCs w:val="24"/>
        </w:rPr>
        <w:t>312,0</w:t>
      </w:r>
      <w:r w:rsidR="00BD0EB9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26215" w:rsidRPr="00E23A18" w:rsidRDefault="00426215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поощрение управленческих команд в сумме 286,3 тыс. рублей;</w:t>
      </w:r>
    </w:p>
    <w:p w:rsidR="00426215" w:rsidRPr="00E23A18" w:rsidRDefault="00426215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8735E4" w:rsidRPr="00E23A18">
        <w:rPr>
          <w:rFonts w:ascii="Times New Roman" w:hAnsi="Times New Roman" w:cs="Times New Roman"/>
          <w:sz w:val="24"/>
          <w:szCs w:val="24"/>
        </w:rPr>
        <w:t xml:space="preserve">на приобретение основных средств в сумме </w:t>
      </w:r>
      <w:r w:rsidR="00167861" w:rsidRPr="00E23A18">
        <w:rPr>
          <w:rFonts w:ascii="Times New Roman" w:hAnsi="Times New Roman" w:cs="Times New Roman"/>
          <w:sz w:val="24"/>
          <w:szCs w:val="24"/>
        </w:rPr>
        <w:t>72</w:t>
      </w:r>
      <w:r w:rsidR="008735E4" w:rsidRPr="00E23A18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8735E4" w:rsidRPr="00E23A18" w:rsidRDefault="008735E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мероприятия по обращению депутатов Ярославской областной Думы в сумме </w:t>
      </w:r>
      <w:r w:rsidR="00167861" w:rsidRPr="00E23A18">
        <w:rPr>
          <w:rFonts w:ascii="Times New Roman" w:hAnsi="Times New Roman" w:cs="Times New Roman"/>
          <w:sz w:val="24"/>
          <w:szCs w:val="24"/>
        </w:rPr>
        <w:t>250,0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C379C" w:rsidRPr="00E23A18" w:rsidRDefault="00EC379C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5329A2" w:rsidRPr="00E23A18">
        <w:rPr>
          <w:rFonts w:ascii="Times New Roman" w:hAnsi="Times New Roman" w:cs="Times New Roman"/>
          <w:b/>
          <w:i/>
          <w:iCs/>
          <w:sz w:val="24"/>
          <w:szCs w:val="24"/>
        </w:rPr>
        <w:t>«Патриотическое</w:t>
      </w: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воспитание граждан Российской Федерации, проживающих на территории Тутаевского муниципального района Ярославской области»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4995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финанс</w:t>
      </w:r>
      <w:r w:rsidR="009E2677" w:rsidRPr="00E23A18">
        <w:rPr>
          <w:rFonts w:ascii="Times New Roman" w:hAnsi="Times New Roman" w:cs="Times New Roman"/>
          <w:sz w:val="24"/>
          <w:szCs w:val="24"/>
        </w:rPr>
        <w:t>ирования программы за</w:t>
      </w:r>
      <w:r w:rsidRPr="00E23A18">
        <w:rPr>
          <w:rFonts w:ascii="Times New Roman" w:hAnsi="Times New Roman" w:cs="Times New Roman"/>
          <w:sz w:val="24"/>
          <w:szCs w:val="24"/>
        </w:rPr>
        <w:t xml:space="preserve"> 202</w:t>
      </w:r>
      <w:r w:rsidR="009E2677" w:rsidRPr="00E23A18">
        <w:rPr>
          <w:rFonts w:ascii="Times New Roman" w:hAnsi="Times New Roman" w:cs="Times New Roman"/>
          <w:sz w:val="24"/>
          <w:szCs w:val="24"/>
        </w:rPr>
        <w:t>4 год</w:t>
      </w:r>
      <w:r w:rsidR="00A674C1" w:rsidRPr="00E23A18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E2677" w:rsidRPr="00E23A18">
        <w:rPr>
          <w:rFonts w:ascii="Times New Roman" w:hAnsi="Times New Roman" w:cs="Times New Roman"/>
          <w:sz w:val="24"/>
          <w:szCs w:val="24"/>
        </w:rPr>
        <w:t>1 506,8</w:t>
      </w:r>
      <w:r w:rsidR="007B4995" w:rsidRPr="00E23A18">
        <w:rPr>
          <w:rFonts w:ascii="Times New Roman" w:hAnsi="Times New Roman" w:cs="Times New Roman"/>
          <w:sz w:val="24"/>
          <w:szCs w:val="24"/>
        </w:rPr>
        <w:t xml:space="preserve"> тыс.</w:t>
      </w:r>
      <w:r w:rsidR="00D7108D" w:rsidRPr="00E23A1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B4995" w:rsidRPr="00E23A1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F7CB4" w:rsidRPr="00E23A18" w:rsidRDefault="00D7108D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-</w:t>
      </w:r>
      <w:r w:rsidR="005329A2" w:rsidRPr="00E23A18">
        <w:rPr>
          <w:rFonts w:ascii="Times New Roman" w:hAnsi="Times New Roman" w:cs="Times New Roman"/>
          <w:sz w:val="24"/>
          <w:szCs w:val="24"/>
        </w:rPr>
        <w:t xml:space="preserve"> на</w:t>
      </w:r>
      <w:r w:rsidR="00A674C1" w:rsidRPr="00E23A18">
        <w:rPr>
          <w:rFonts w:ascii="Times New Roman" w:hAnsi="Times New Roman" w:cs="Times New Roman"/>
          <w:sz w:val="24"/>
          <w:szCs w:val="24"/>
        </w:rPr>
        <w:t xml:space="preserve"> мероприятия по патрио</w:t>
      </w:r>
      <w:r w:rsidRPr="00E23A18">
        <w:rPr>
          <w:rFonts w:ascii="Times New Roman" w:hAnsi="Times New Roman" w:cs="Times New Roman"/>
          <w:sz w:val="24"/>
          <w:szCs w:val="24"/>
        </w:rPr>
        <w:t xml:space="preserve">тическому воспитанию подростков </w:t>
      </w:r>
      <w:r w:rsidR="009E2677" w:rsidRPr="00E23A18">
        <w:rPr>
          <w:rFonts w:ascii="Times New Roman" w:hAnsi="Times New Roman" w:cs="Times New Roman"/>
          <w:sz w:val="24"/>
          <w:szCs w:val="24"/>
        </w:rPr>
        <w:t>1 495,7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9E2677" w:rsidRPr="00E23A18">
        <w:rPr>
          <w:rFonts w:ascii="Times New Roman" w:hAnsi="Times New Roman" w:cs="Times New Roman"/>
          <w:sz w:val="24"/>
          <w:szCs w:val="24"/>
        </w:rPr>
        <w:t>68,7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7108D" w:rsidRPr="00E23A18" w:rsidRDefault="00D7108D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обеспечение мероприятий по содержанию военно-мемориального комплекса пл. Юности в сумме </w:t>
      </w:r>
      <w:r w:rsidR="009E2677" w:rsidRPr="00E23A18">
        <w:rPr>
          <w:rFonts w:ascii="Times New Roman" w:hAnsi="Times New Roman" w:cs="Times New Roman"/>
          <w:sz w:val="24"/>
          <w:szCs w:val="24"/>
        </w:rPr>
        <w:t>11,1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Ведомственная целевая программа «Сохранение и развитие культуры Тутаевского муниципального района»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финансирования расходов по программе за </w:t>
      </w:r>
      <w:r w:rsidR="005F3C70" w:rsidRPr="00E23A18">
        <w:rPr>
          <w:rFonts w:ascii="Times New Roman" w:hAnsi="Times New Roman" w:cs="Times New Roman"/>
          <w:sz w:val="24"/>
          <w:szCs w:val="24"/>
        </w:rPr>
        <w:t xml:space="preserve"> 2024 год</w:t>
      </w:r>
      <w:r w:rsidR="003E5657" w:rsidRPr="00E23A18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5F3C70" w:rsidRPr="00E23A18">
        <w:rPr>
          <w:rFonts w:ascii="Times New Roman" w:hAnsi="Times New Roman" w:cs="Times New Roman"/>
          <w:sz w:val="24"/>
          <w:szCs w:val="24"/>
        </w:rPr>
        <w:t>263</w:t>
      </w:r>
      <w:r w:rsidR="005B7411" w:rsidRPr="00E23A18">
        <w:rPr>
          <w:rFonts w:ascii="Times New Roman" w:hAnsi="Times New Roman" w:cs="Times New Roman"/>
          <w:sz w:val="24"/>
          <w:szCs w:val="24"/>
        </w:rPr>
        <w:t> </w:t>
      </w:r>
      <w:r w:rsidR="005F3C70" w:rsidRPr="00E23A18">
        <w:rPr>
          <w:rFonts w:ascii="Times New Roman" w:hAnsi="Times New Roman" w:cs="Times New Roman"/>
          <w:sz w:val="24"/>
          <w:szCs w:val="24"/>
        </w:rPr>
        <w:t>1</w:t>
      </w:r>
      <w:r w:rsidR="005B7411" w:rsidRPr="00E23A18">
        <w:rPr>
          <w:rFonts w:ascii="Times New Roman" w:hAnsi="Times New Roman" w:cs="Times New Roman"/>
          <w:sz w:val="24"/>
          <w:szCs w:val="24"/>
        </w:rPr>
        <w:t>51,5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9771D9" w:rsidRPr="00E23A18">
        <w:rPr>
          <w:rFonts w:ascii="Times New Roman" w:hAnsi="Times New Roman" w:cs="Times New Roman"/>
          <w:sz w:val="24"/>
          <w:szCs w:val="24"/>
        </w:rPr>
        <w:t>57 720,5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за счет средств федерального бюджета </w:t>
      </w:r>
      <w:r w:rsidR="00BE34FB" w:rsidRPr="00E23A18">
        <w:rPr>
          <w:rFonts w:ascii="Times New Roman" w:hAnsi="Times New Roman" w:cs="Times New Roman"/>
          <w:sz w:val="24"/>
          <w:szCs w:val="24"/>
        </w:rPr>
        <w:t>276,4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 за счет средств районного бюджета </w:t>
      </w:r>
      <w:r w:rsidR="009771D9" w:rsidRPr="00E23A18">
        <w:rPr>
          <w:rFonts w:ascii="Times New Roman" w:hAnsi="Times New Roman" w:cs="Times New Roman"/>
          <w:sz w:val="24"/>
          <w:szCs w:val="24"/>
        </w:rPr>
        <w:t>199 618,0</w:t>
      </w:r>
      <w:r w:rsidRPr="00E23A18">
        <w:rPr>
          <w:rFonts w:ascii="Times New Roman" w:hAnsi="Times New Roman" w:cs="Times New Roman"/>
          <w:sz w:val="24"/>
          <w:szCs w:val="24"/>
        </w:rPr>
        <w:t>тыс. рубл</w:t>
      </w:r>
      <w:r w:rsidR="00E42E6C" w:rsidRPr="00E23A18">
        <w:rPr>
          <w:rFonts w:ascii="Times New Roman" w:hAnsi="Times New Roman" w:cs="Times New Roman"/>
          <w:sz w:val="24"/>
          <w:szCs w:val="24"/>
        </w:rPr>
        <w:t xml:space="preserve">ей, </w:t>
      </w:r>
      <w:r w:rsidR="00BE34FB" w:rsidRPr="00E23A18">
        <w:rPr>
          <w:rFonts w:ascii="Times New Roman" w:hAnsi="Times New Roman" w:cs="Times New Roman"/>
          <w:sz w:val="24"/>
          <w:szCs w:val="24"/>
        </w:rPr>
        <w:t>за</w:t>
      </w:r>
      <w:r w:rsidR="003E5657" w:rsidRPr="00E23A18">
        <w:rPr>
          <w:rFonts w:ascii="Times New Roman" w:hAnsi="Times New Roman" w:cs="Times New Roman"/>
          <w:sz w:val="24"/>
          <w:szCs w:val="24"/>
        </w:rPr>
        <w:t xml:space="preserve"> счет средств поселений -</w:t>
      </w:r>
      <w:r w:rsidR="009771D9" w:rsidRPr="00E23A18">
        <w:rPr>
          <w:rFonts w:ascii="Times New Roman" w:hAnsi="Times New Roman" w:cs="Times New Roman"/>
          <w:sz w:val="24"/>
          <w:szCs w:val="24"/>
        </w:rPr>
        <w:t>5 527,4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рамках данной программы произведены следующие расходы: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предоставление муниципальных услуг (выполнение работ) муниципальными учреждениями культуры (реализация дополнительных образовательных программ в сфере культуры, культурно - досуговые учреждения и учреждения библиотечногообслуживания) – </w:t>
      </w:r>
      <w:r w:rsidR="00D03DBA" w:rsidRPr="00E23A18">
        <w:rPr>
          <w:rFonts w:ascii="Times New Roman" w:hAnsi="Times New Roman" w:cs="Times New Roman"/>
          <w:sz w:val="24"/>
          <w:szCs w:val="24"/>
        </w:rPr>
        <w:t>39 124,5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</w:t>
      </w:r>
      <w:r w:rsidR="001C5232" w:rsidRPr="00E23A1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повышение оплаты труда отдельных категорий работников муниципальных учреждений в сфере культуры в сумме – </w:t>
      </w:r>
      <w:r w:rsidR="00615887" w:rsidRPr="00E23A18">
        <w:rPr>
          <w:rFonts w:ascii="Times New Roman" w:hAnsi="Times New Roman" w:cs="Times New Roman"/>
          <w:sz w:val="24"/>
          <w:szCs w:val="24"/>
        </w:rPr>
        <w:t>130 800,8</w:t>
      </w:r>
      <w:r w:rsidR="00D5575C" w:rsidRPr="00E23A1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23A1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E6BF6" w:rsidRPr="00E23A18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областного бюджета </w:t>
      </w:r>
      <w:r w:rsidR="00615887" w:rsidRPr="00E23A18">
        <w:rPr>
          <w:rFonts w:ascii="Times New Roman" w:hAnsi="Times New Roman" w:cs="Times New Roman"/>
          <w:sz w:val="24"/>
          <w:szCs w:val="24"/>
        </w:rPr>
        <w:t>54 809,5</w:t>
      </w:r>
      <w:r w:rsidR="008E6BF6" w:rsidRPr="00E23A18">
        <w:rPr>
          <w:rFonts w:ascii="Times New Roman" w:hAnsi="Times New Roman" w:cs="Times New Roman"/>
          <w:sz w:val="24"/>
          <w:szCs w:val="24"/>
        </w:rPr>
        <w:t xml:space="preserve"> тыс. </w:t>
      </w:r>
      <w:r w:rsidR="00D5575C" w:rsidRPr="00E23A18">
        <w:rPr>
          <w:rFonts w:ascii="Times New Roman" w:hAnsi="Times New Roman" w:cs="Times New Roman"/>
          <w:sz w:val="24"/>
          <w:szCs w:val="24"/>
        </w:rPr>
        <w:t>рублей;</w:t>
      </w:r>
    </w:p>
    <w:p w:rsidR="00913A3F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мероприятия по организации досуга в сфере культуры в сумме </w:t>
      </w:r>
      <w:r w:rsidR="00FD56B3" w:rsidRPr="00E23A18">
        <w:rPr>
          <w:rFonts w:ascii="Times New Roman" w:hAnsi="Times New Roman" w:cs="Times New Roman"/>
          <w:sz w:val="24"/>
          <w:szCs w:val="24"/>
        </w:rPr>
        <w:t>8 256,8</w:t>
      </w:r>
      <w:r w:rsidR="00E42E6C"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</w:t>
      </w:r>
      <w:r w:rsidR="00FD56B3" w:rsidRPr="00E23A18">
        <w:rPr>
          <w:rFonts w:ascii="Times New Roman" w:hAnsi="Times New Roman" w:cs="Times New Roman"/>
          <w:sz w:val="24"/>
          <w:szCs w:val="24"/>
        </w:rPr>
        <w:t>4 790,0</w:t>
      </w:r>
      <w:r w:rsidR="00913A3F" w:rsidRPr="00E23A18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900,0 ты</w:t>
      </w:r>
      <w:r w:rsidR="00651D5F" w:rsidRPr="00E23A18">
        <w:rPr>
          <w:rFonts w:ascii="Times New Roman" w:hAnsi="Times New Roman" w:cs="Times New Roman"/>
          <w:sz w:val="24"/>
          <w:szCs w:val="24"/>
        </w:rPr>
        <w:t xml:space="preserve">с. рублей, местный бюджет </w:t>
      </w:r>
      <w:r w:rsidR="00FD56B3" w:rsidRPr="00E23A18">
        <w:rPr>
          <w:rFonts w:ascii="Times New Roman" w:hAnsi="Times New Roman" w:cs="Times New Roman"/>
          <w:sz w:val="24"/>
          <w:szCs w:val="24"/>
        </w:rPr>
        <w:t>2 566,8</w:t>
      </w:r>
      <w:r w:rsidR="00913A3F" w:rsidRPr="00E23A18">
        <w:rPr>
          <w:rFonts w:ascii="Times New Roman" w:hAnsi="Times New Roman" w:cs="Times New Roman"/>
          <w:sz w:val="24"/>
          <w:szCs w:val="24"/>
        </w:rPr>
        <w:t>тыс. рублей;</w:t>
      </w:r>
    </w:p>
    <w:p w:rsidR="0016260F" w:rsidRPr="00E23A18" w:rsidRDefault="0016260F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ПСД и ремонт учреждений в сфере культуры в сумме </w:t>
      </w:r>
      <w:r w:rsidR="00D51DCF" w:rsidRPr="00E23A18">
        <w:rPr>
          <w:rFonts w:ascii="Times New Roman" w:hAnsi="Times New Roman" w:cs="Times New Roman"/>
          <w:sz w:val="24"/>
          <w:szCs w:val="24"/>
        </w:rPr>
        <w:t>29 589,</w:t>
      </w:r>
      <w:r w:rsidR="009C0124" w:rsidRPr="00E23A18">
        <w:rPr>
          <w:rFonts w:ascii="Times New Roman" w:hAnsi="Times New Roman" w:cs="Times New Roman"/>
          <w:sz w:val="24"/>
          <w:szCs w:val="24"/>
        </w:rPr>
        <w:t>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32DE4" w:rsidRPr="00E23A18">
        <w:rPr>
          <w:rFonts w:ascii="Times New Roman" w:hAnsi="Times New Roman" w:cs="Times New Roman"/>
          <w:sz w:val="24"/>
          <w:szCs w:val="24"/>
        </w:rPr>
        <w:t>, в том числе в  РЦКиД (ремонт фасада и крыши Дома Бабушкина), в Никульском ДК ремонт фасада и установка экрана)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913A3F" w:rsidRPr="00E23A18" w:rsidRDefault="00913A3F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 xml:space="preserve">- на противопожарные </w:t>
      </w:r>
      <w:r w:rsidR="00183EFF" w:rsidRPr="00E23A18">
        <w:rPr>
          <w:rFonts w:ascii="Times New Roman" w:hAnsi="Times New Roman" w:cs="Times New Roman"/>
          <w:sz w:val="24"/>
          <w:szCs w:val="24"/>
        </w:rPr>
        <w:t>и антитеррори</w:t>
      </w:r>
      <w:r w:rsidR="00D479D9" w:rsidRPr="00E23A18">
        <w:rPr>
          <w:rFonts w:ascii="Times New Roman" w:hAnsi="Times New Roman" w:cs="Times New Roman"/>
          <w:sz w:val="24"/>
          <w:szCs w:val="24"/>
        </w:rPr>
        <w:t xml:space="preserve">стические мероприятия в сумме </w:t>
      </w:r>
      <w:r w:rsidR="00B95916" w:rsidRPr="00E23A18">
        <w:rPr>
          <w:rFonts w:ascii="Times New Roman" w:hAnsi="Times New Roman" w:cs="Times New Roman"/>
          <w:sz w:val="24"/>
          <w:szCs w:val="24"/>
        </w:rPr>
        <w:t>1 594,1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83EFF" w:rsidRPr="00E23A18" w:rsidRDefault="00D479D9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стипендии Главы в сумме </w:t>
      </w:r>
      <w:r w:rsidR="00B51505" w:rsidRPr="00E23A18">
        <w:rPr>
          <w:rFonts w:ascii="Times New Roman" w:hAnsi="Times New Roman" w:cs="Times New Roman"/>
          <w:sz w:val="24"/>
          <w:szCs w:val="24"/>
        </w:rPr>
        <w:t>8</w:t>
      </w:r>
      <w:r w:rsidR="00183EFF" w:rsidRPr="00E23A18">
        <w:rPr>
          <w:rFonts w:ascii="Times New Roman" w:hAnsi="Times New Roman" w:cs="Times New Roman"/>
          <w:sz w:val="24"/>
          <w:szCs w:val="24"/>
        </w:rPr>
        <w:t>0,0 тыс. рублей;</w:t>
      </w:r>
    </w:p>
    <w:p w:rsidR="00183EFF" w:rsidRPr="00E23A18" w:rsidRDefault="00183EFF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мероприятия по инициативному </w:t>
      </w:r>
      <w:r w:rsidR="00283486" w:rsidRPr="00E23A18">
        <w:rPr>
          <w:rFonts w:ascii="Times New Roman" w:hAnsi="Times New Roman" w:cs="Times New Roman"/>
          <w:sz w:val="24"/>
          <w:szCs w:val="24"/>
        </w:rPr>
        <w:t>бюджетированию в</w:t>
      </w:r>
      <w:r w:rsidR="000B3D5B"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DC7432" w:rsidRPr="00E23A18">
        <w:rPr>
          <w:rFonts w:ascii="Times New Roman" w:hAnsi="Times New Roman" w:cs="Times New Roman"/>
          <w:sz w:val="24"/>
          <w:szCs w:val="24"/>
        </w:rPr>
        <w:t>2 061,1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653DB" w:rsidRPr="00E23A18" w:rsidRDefault="00A653D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приобретен</w:t>
      </w:r>
      <w:r w:rsidR="00F57256" w:rsidRPr="00E23A18">
        <w:rPr>
          <w:rFonts w:ascii="Times New Roman" w:hAnsi="Times New Roman" w:cs="Times New Roman"/>
          <w:sz w:val="24"/>
          <w:szCs w:val="24"/>
        </w:rPr>
        <w:t xml:space="preserve">ие основных средств в сумме </w:t>
      </w:r>
      <w:r w:rsidR="00AA7265" w:rsidRPr="00E23A18">
        <w:rPr>
          <w:rFonts w:ascii="Times New Roman" w:hAnsi="Times New Roman" w:cs="Times New Roman"/>
          <w:sz w:val="24"/>
          <w:szCs w:val="24"/>
        </w:rPr>
        <w:t>8 888,8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83EFF" w:rsidRPr="00E23A18" w:rsidRDefault="00183EFF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модернизацию модульных муниц</w:t>
      </w:r>
      <w:r w:rsidR="009B4B3E" w:rsidRPr="00E23A18">
        <w:rPr>
          <w:rFonts w:ascii="Times New Roman" w:hAnsi="Times New Roman" w:cs="Times New Roman"/>
          <w:sz w:val="24"/>
          <w:szCs w:val="24"/>
        </w:rPr>
        <w:t>ипальных библиотек в сумме 1 520,0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B4B3E" w:rsidRPr="00E23A18" w:rsidRDefault="009B4B3E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замену и ремонт котлов в учреждениях культуры в сумме 99,5 тыс. рублей;</w:t>
      </w:r>
    </w:p>
    <w:p w:rsidR="00183EFF" w:rsidRPr="00E23A18" w:rsidRDefault="00183EFF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комплектацию книжных фондов в общей сумме 182,3 тыс. рублей, в том числе за счет средств федерального бюджета 126,4 тыс. рублей;</w:t>
      </w:r>
    </w:p>
    <w:p w:rsidR="001E25C6" w:rsidRPr="00E23A18" w:rsidRDefault="001E25C6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содержание имущества (общественного ту</w:t>
      </w:r>
      <w:r w:rsidR="00506260" w:rsidRPr="00E23A18">
        <w:rPr>
          <w:rFonts w:ascii="Times New Roman" w:hAnsi="Times New Roman" w:cs="Times New Roman"/>
          <w:sz w:val="24"/>
          <w:szCs w:val="24"/>
        </w:rPr>
        <w:t>алета</w:t>
      </w:r>
      <w:r w:rsidR="001B04DC" w:rsidRPr="00E23A18"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8307AF" w:rsidRPr="00E23A18">
        <w:rPr>
          <w:rFonts w:ascii="Times New Roman" w:hAnsi="Times New Roman" w:cs="Times New Roman"/>
          <w:sz w:val="24"/>
          <w:szCs w:val="24"/>
        </w:rPr>
        <w:t>737,4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6BF6" w:rsidRPr="00E23A18">
        <w:rPr>
          <w:rFonts w:ascii="Times New Roman" w:hAnsi="Times New Roman" w:cs="Times New Roman"/>
          <w:sz w:val="24"/>
          <w:szCs w:val="24"/>
        </w:rPr>
        <w:t xml:space="preserve"> за счет средств поселений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3F1B8E" w:rsidRPr="00E23A18" w:rsidRDefault="003F1B8E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приобретение твердого топлива для учреждений культуры в сумме 205,0тыс. рублей;</w:t>
      </w:r>
    </w:p>
    <w:p w:rsidR="001B04DC" w:rsidRPr="00E23A18" w:rsidRDefault="001B04DC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организацию общественных пространств для проведения массовых мероприятий в сумме </w:t>
      </w:r>
      <w:r w:rsidR="008307AF" w:rsidRPr="00E23A18">
        <w:rPr>
          <w:rFonts w:ascii="Times New Roman" w:hAnsi="Times New Roman" w:cs="Times New Roman"/>
          <w:sz w:val="24"/>
          <w:szCs w:val="24"/>
        </w:rPr>
        <w:t>691,2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F1B8E" w:rsidRPr="00E23A18" w:rsidRDefault="003F1B8E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подготовку учреждений культуры к осенне-зимнему периоду в сумме </w:t>
      </w:r>
      <w:r w:rsidR="008307AF" w:rsidRPr="00E23A18">
        <w:rPr>
          <w:rFonts w:ascii="Times New Roman" w:hAnsi="Times New Roman" w:cs="Times New Roman"/>
          <w:sz w:val="24"/>
          <w:szCs w:val="24"/>
        </w:rPr>
        <w:t>150,0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F1B8E" w:rsidRPr="00E23A18" w:rsidRDefault="003F1B8E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</w:t>
      </w:r>
      <w:r w:rsidR="009A2486" w:rsidRPr="00E23A18">
        <w:rPr>
          <w:rFonts w:ascii="Times New Roman" w:hAnsi="Times New Roman" w:cs="Times New Roman"/>
          <w:sz w:val="24"/>
          <w:szCs w:val="24"/>
        </w:rPr>
        <w:t>кой областной Думы в сумме 201,5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C832F2" w:rsidRPr="00E23A18">
        <w:rPr>
          <w:rFonts w:ascii="Times New Roman" w:hAnsi="Times New Roman" w:cs="Times New Roman"/>
          <w:sz w:val="24"/>
          <w:szCs w:val="24"/>
        </w:rPr>
        <w:t>с</w:t>
      </w:r>
      <w:r w:rsidRPr="00E23A18">
        <w:rPr>
          <w:rFonts w:ascii="Times New Roman" w:hAnsi="Times New Roman" w:cs="Times New Roman"/>
          <w:sz w:val="24"/>
          <w:szCs w:val="24"/>
        </w:rPr>
        <w:t xml:space="preserve">убсидия на выплату денежных поощрений лучшим сельским учреждениям культуры и лучшим работникам сельских учреждений культуры в рамках ФП «Творческие люди» в сумме </w:t>
      </w:r>
      <w:r w:rsidR="00166B1B" w:rsidRPr="00E23A18">
        <w:rPr>
          <w:rFonts w:ascii="Times New Roman" w:hAnsi="Times New Roman" w:cs="Times New Roman"/>
          <w:sz w:val="24"/>
          <w:szCs w:val="24"/>
        </w:rPr>
        <w:t>156,3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6BF6" w:rsidRPr="00E23A18">
        <w:rPr>
          <w:rFonts w:ascii="Times New Roman" w:hAnsi="Times New Roman" w:cs="Times New Roman"/>
          <w:sz w:val="24"/>
          <w:szCs w:val="24"/>
        </w:rPr>
        <w:t>, в том числе за счет средств федерального бюджета 150,0 тыс. рублей, за счет средств областного бюджета 6,2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 на обеспечение деятельности департамента культуры и прочих учрежд</w:t>
      </w:r>
      <w:r w:rsidR="00242ADA" w:rsidRPr="00E23A18">
        <w:rPr>
          <w:rFonts w:ascii="Times New Roman" w:hAnsi="Times New Roman" w:cs="Times New Roman"/>
          <w:sz w:val="24"/>
          <w:szCs w:val="24"/>
        </w:rPr>
        <w:t>ений в сфере ку</w:t>
      </w:r>
      <w:r w:rsidR="00506260" w:rsidRPr="00E23A18">
        <w:rPr>
          <w:rFonts w:ascii="Times New Roman" w:hAnsi="Times New Roman" w:cs="Times New Roman"/>
          <w:sz w:val="24"/>
          <w:szCs w:val="24"/>
        </w:rPr>
        <w:t>льтуры (МУ «ЕДДС ТМР»</w:t>
      </w:r>
      <w:r w:rsidR="00673624" w:rsidRPr="00E23A18">
        <w:rPr>
          <w:rFonts w:ascii="Times New Roman" w:hAnsi="Times New Roman" w:cs="Times New Roman"/>
          <w:sz w:val="24"/>
          <w:szCs w:val="24"/>
        </w:rPr>
        <w:t xml:space="preserve">, МУ «ЦОУК» </w:t>
      </w:r>
      <w:r w:rsidR="00283486" w:rsidRPr="00E23A18">
        <w:rPr>
          <w:rFonts w:ascii="Times New Roman" w:hAnsi="Times New Roman" w:cs="Times New Roman"/>
          <w:sz w:val="24"/>
          <w:szCs w:val="24"/>
        </w:rPr>
        <w:t xml:space="preserve">ТМР) </w:t>
      </w:r>
      <w:r w:rsidR="003F1B8E" w:rsidRPr="00E23A18">
        <w:rPr>
          <w:rFonts w:ascii="Times New Roman" w:hAnsi="Times New Roman" w:cs="Times New Roman"/>
          <w:sz w:val="24"/>
          <w:szCs w:val="24"/>
        </w:rPr>
        <w:t xml:space="preserve">– </w:t>
      </w:r>
      <w:r w:rsidR="00532CD0" w:rsidRPr="00E23A18">
        <w:rPr>
          <w:rFonts w:ascii="Times New Roman" w:hAnsi="Times New Roman" w:cs="Times New Roman"/>
          <w:sz w:val="24"/>
          <w:szCs w:val="24"/>
        </w:rPr>
        <w:t>38 8</w:t>
      </w:r>
      <w:r w:rsidR="005B7411" w:rsidRPr="00E23A18">
        <w:rPr>
          <w:rFonts w:ascii="Times New Roman" w:hAnsi="Times New Roman" w:cs="Times New Roman"/>
          <w:sz w:val="24"/>
          <w:szCs w:val="24"/>
        </w:rPr>
        <w:t>12</w:t>
      </w:r>
      <w:r w:rsidR="00532CD0" w:rsidRPr="00E23A18">
        <w:rPr>
          <w:rFonts w:ascii="Times New Roman" w:hAnsi="Times New Roman" w:cs="Times New Roman"/>
          <w:sz w:val="24"/>
          <w:szCs w:val="24"/>
        </w:rPr>
        <w:t>,</w:t>
      </w:r>
      <w:r w:rsidR="005B7411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«Профилактика правонарушений и усиление борьбы с преступностью в Тутаевском муниципальном районе»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финансирования </w:t>
      </w:r>
      <w:r w:rsidR="00936F31" w:rsidRPr="00E23A18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930CC3" w:rsidRPr="00E23A18">
        <w:rPr>
          <w:rFonts w:ascii="Times New Roman" w:hAnsi="Times New Roman" w:cs="Times New Roman"/>
          <w:sz w:val="24"/>
          <w:szCs w:val="24"/>
        </w:rPr>
        <w:t>по данной программе за  2024 год</w:t>
      </w:r>
      <w:r w:rsidR="00C832F2" w:rsidRPr="00E23A18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30CC3" w:rsidRPr="00E23A18">
        <w:rPr>
          <w:rFonts w:ascii="Times New Roman" w:hAnsi="Times New Roman" w:cs="Times New Roman"/>
          <w:sz w:val="24"/>
          <w:szCs w:val="24"/>
        </w:rPr>
        <w:t>391,5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обеспечение мероприятий по деятельности народных дружин за счет средств поселений в сумме </w:t>
      </w:r>
      <w:r w:rsidR="00930CC3" w:rsidRPr="00E23A18">
        <w:rPr>
          <w:rFonts w:ascii="Times New Roman" w:hAnsi="Times New Roman" w:cs="Times New Roman"/>
          <w:sz w:val="24"/>
          <w:szCs w:val="24"/>
        </w:rPr>
        <w:t>200,0</w:t>
      </w:r>
      <w:r w:rsidR="00936F31" w:rsidRPr="00E23A18">
        <w:rPr>
          <w:rFonts w:ascii="Times New Roman" w:hAnsi="Times New Roman" w:cs="Times New Roman"/>
          <w:sz w:val="24"/>
          <w:szCs w:val="24"/>
        </w:rPr>
        <w:t xml:space="preserve"> тыс. рублей и областного бюджета </w:t>
      </w:r>
      <w:r w:rsidR="00930CC3" w:rsidRPr="00E23A18">
        <w:rPr>
          <w:rFonts w:ascii="Times New Roman" w:hAnsi="Times New Roman" w:cs="Times New Roman"/>
          <w:sz w:val="24"/>
          <w:szCs w:val="24"/>
        </w:rPr>
        <w:t>176,0 тыс. рублей;</w:t>
      </w:r>
    </w:p>
    <w:p w:rsidR="00930CC3" w:rsidRPr="00E23A18" w:rsidRDefault="00930CC3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проведение мероприятий по профилактике правонарушений и усиление борьбы с преступностью</w:t>
      </w:r>
      <w:r w:rsidR="008A0C2E" w:rsidRPr="00E23A18">
        <w:rPr>
          <w:rFonts w:ascii="Times New Roman" w:hAnsi="Times New Roman" w:cs="Times New Roman"/>
          <w:sz w:val="24"/>
          <w:szCs w:val="24"/>
        </w:rPr>
        <w:t xml:space="preserve"> в сумме 15,5 тыс. рублей 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образования, физической культуры и спорта в Тутаевском муниципальном районе»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06264F" w:rsidRPr="00E23A18">
        <w:rPr>
          <w:rFonts w:ascii="Times New Roman" w:hAnsi="Times New Roman" w:cs="Times New Roman"/>
          <w:sz w:val="24"/>
          <w:szCs w:val="24"/>
        </w:rPr>
        <w:t>» на 2024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0D5A60" w:rsidRPr="00E23A18">
        <w:rPr>
          <w:rFonts w:ascii="Times New Roman" w:hAnsi="Times New Roman" w:cs="Times New Roman"/>
          <w:sz w:val="24"/>
          <w:szCs w:val="24"/>
        </w:rPr>
        <w:t>1 806 422,7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</w:t>
      </w:r>
      <w:r w:rsidR="000D5A60" w:rsidRPr="00E23A18">
        <w:rPr>
          <w:rFonts w:ascii="Times New Roman" w:hAnsi="Times New Roman" w:cs="Times New Roman"/>
          <w:sz w:val="24"/>
          <w:szCs w:val="24"/>
        </w:rPr>
        <w:t>1 794 965,4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5A60" w:rsidRPr="00E23A18">
        <w:rPr>
          <w:rFonts w:ascii="Times New Roman" w:hAnsi="Times New Roman" w:cs="Times New Roman"/>
          <w:sz w:val="24"/>
          <w:szCs w:val="24"/>
        </w:rPr>
        <w:t>99</w:t>
      </w:r>
      <w:r w:rsidR="002011A8" w:rsidRPr="00E23A18">
        <w:rPr>
          <w:rFonts w:ascii="Times New Roman" w:hAnsi="Times New Roman" w:cs="Times New Roman"/>
          <w:sz w:val="24"/>
          <w:szCs w:val="24"/>
        </w:rPr>
        <w:t>,4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Ведомственная целевая программа «Развитие отрасли образования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«Духовно-нравственное воспитание и просвещение населения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физической культуры и спорта в Тутаевском муниципальном районе».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физкультурно-оздоровительной и спортивно-массовой работы среди детей в возрасте от 3 до 18 лет».</w:t>
      </w:r>
    </w:p>
    <w:p w:rsidR="0090235E" w:rsidRPr="00E23A18" w:rsidRDefault="0090235E" w:rsidP="00E23A18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>Муниципальная целевая программа «Профилактика безнадзорности, правонарушений и защита прав несовершеннолетних, проживающих на территории ТМР»</w:t>
      </w:r>
      <w:r w:rsidR="00C10F25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Ведомственная целевая программа </w:t>
      </w:r>
      <w:r w:rsidR="005329A2" w:rsidRPr="00E23A18">
        <w:rPr>
          <w:rFonts w:ascii="Times New Roman" w:hAnsi="Times New Roman" w:cs="Times New Roman"/>
          <w:b/>
          <w:i/>
          <w:iCs/>
          <w:sz w:val="24"/>
          <w:szCs w:val="24"/>
        </w:rPr>
        <w:t>«Развитие</w:t>
      </w: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отрасли образования Тут</w:t>
      </w:r>
      <w:r w:rsidR="008817BD"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аевского муниципального района»</w:t>
      </w:r>
    </w:p>
    <w:p w:rsidR="001A0C59" w:rsidRPr="00E23A18" w:rsidRDefault="001A0C59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Расходы по программе за  202</w:t>
      </w:r>
      <w:r w:rsidR="00843C8E" w:rsidRPr="00E23A18">
        <w:rPr>
          <w:rFonts w:ascii="Times New Roman" w:hAnsi="Times New Roman" w:cs="Times New Roman"/>
          <w:sz w:val="24"/>
          <w:szCs w:val="24"/>
        </w:rPr>
        <w:t>4</w:t>
      </w:r>
      <w:r w:rsidR="00E726D5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E23A18" w:rsidRPr="00E23A18">
        <w:rPr>
          <w:rFonts w:ascii="Times New Roman" w:hAnsi="Times New Roman" w:cs="Times New Roman"/>
          <w:sz w:val="24"/>
          <w:szCs w:val="24"/>
        </w:rPr>
        <w:t>1</w:t>
      </w:r>
      <w:r w:rsidR="00E23A18" w:rsidRPr="00E23A1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23A18" w:rsidRPr="00E23A18">
        <w:rPr>
          <w:rFonts w:ascii="Times New Roman" w:hAnsi="Times New Roman" w:cs="Times New Roman"/>
          <w:sz w:val="24"/>
          <w:szCs w:val="24"/>
        </w:rPr>
        <w:t>378</w:t>
      </w:r>
      <w:r w:rsidR="00E23A18" w:rsidRPr="00E23A1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23A18" w:rsidRPr="00E23A18">
        <w:rPr>
          <w:rFonts w:ascii="Times New Roman" w:hAnsi="Times New Roman" w:cs="Times New Roman"/>
          <w:sz w:val="24"/>
          <w:szCs w:val="24"/>
        </w:rPr>
        <w:t>126.6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составе данной программы произведены следующие расходы: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По детским дошкольным учреждениям </w:t>
      </w:r>
      <w:r w:rsidR="00261039" w:rsidRPr="00E23A18">
        <w:rPr>
          <w:rFonts w:ascii="Times New Roman" w:hAnsi="Times New Roman" w:cs="Times New Roman"/>
          <w:sz w:val="24"/>
          <w:szCs w:val="24"/>
        </w:rPr>
        <w:t>484 523,1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на обеспечение деятельности казенных учреждений дошкольного образования;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По общеобразовательным учреждениям расходы составили </w:t>
      </w:r>
      <w:r w:rsidR="00261039" w:rsidRPr="00E23A18">
        <w:rPr>
          <w:rFonts w:ascii="Times New Roman" w:hAnsi="Times New Roman" w:cs="Times New Roman"/>
          <w:sz w:val="24"/>
          <w:szCs w:val="24"/>
        </w:rPr>
        <w:t>750 928,9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– на обеспечение предоставления муниципальных услуг (выполнение работ) по общеобразовательным учреждениям на выполнение муниципа</w:t>
      </w:r>
      <w:r w:rsidR="00D005C3" w:rsidRPr="00E23A18">
        <w:rPr>
          <w:rFonts w:ascii="Times New Roman" w:hAnsi="Times New Roman" w:cs="Times New Roman"/>
          <w:sz w:val="24"/>
          <w:szCs w:val="24"/>
        </w:rPr>
        <w:t>льного задания в сумме</w:t>
      </w:r>
      <w:r w:rsidR="009A5F35" w:rsidRPr="00E23A18">
        <w:rPr>
          <w:rFonts w:ascii="Times New Roman" w:hAnsi="Times New Roman" w:cs="Times New Roman"/>
          <w:sz w:val="24"/>
          <w:szCs w:val="24"/>
        </w:rPr>
        <w:t>600 745,1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122458" w:rsidRPr="00E23A18">
        <w:rPr>
          <w:rFonts w:ascii="Times New Roman" w:hAnsi="Times New Roman" w:cs="Times New Roman"/>
          <w:sz w:val="24"/>
          <w:szCs w:val="24"/>
        </w:rPr>
        <w:t>5</w:t>
      </w:r>
      <w:r w:rsidR="009A5F35" w:rsidRPr="00E23A18">
        <w:rPr>
          <w:rFonts w:ascii="Times New Roman" w:hAnsi="Times New Roman" w:cs="Times New Roman"/>
          <w:sz w:val="24"/>
          <w:szCs w:val="24"/>
        </w:rPr>
        <w:t>28 602,7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школьных автобусов </w:t>
      </w:r>
      <w:r w:rsidR="00584B8F" w:rsidRPr="00E23A18">
        <w:rPr>
          <w:rFonts w:ascii="Times New Roman" w:hAnsi="Times New Roman" w:cs="Times New Roman"/>
          <w:sz w:val="24"/>
          <w:szCs w:val="24"/>
        </w:rPr>
        <w:t>27 440,7</w:t>
      </w:r>
      <w:r w:rsidRPr="00E23A18">
        <w:rPr>
          <w:rFonts w:ascii="Times New Roman" w:hAnsi="Times New Roman" w:cs="Times New Roman"/>
          <w:sz w:val="24"/>
          <w:szCs w:val="24"/>
        </w:rPr>
        <w:t>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организацию бесплатного питания в общеобразовательных организациях </w:t>
      </w:r>
      <w:r w:rsidR="007B44D9" w:rsidRPr="00E23A18">
        <w:rPr>
          <w:rFonts w:ascii="Times New Roman" w:hAnsi="Times New Roman" w:cs="Times New Roman"/>
          <w:sz w:val="24"/>
          <w:szCs w:val="24"/>
        </w:rPr>
        <w:t>18 746,9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7B44D9" w:rsidRPr="00E23A18">
        <w:rPr>
          <w:rFonts w:ascii="Times New Roman" w:hAnsi="Times New Roman" w:cs="Times New Roman"/>
          <w:sz w:val="24"/>
          <w:szCs w:val="24"/>
        </w:rPr>
        <w:t xml:space="preserve"> в том числе за счет средств областного бюджета  18 538,2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организацию бесплатного горячего питания, обучающихся, получающих начальное общее образование в муниципальных образовательных </w:t>
      </w:r>
      <w:r w:rsidR="005329A2" w:rsidRPr="00E23A18">
        <w:rPr>
          <w:rFonts w:ascii="Times New Roman" w:hAnsi="Times New Roman" w:cs="Times New Roman"/>
          <w:sz w:val="24"/>
          <w:szCs w:val="24"/>
        </w:rPr>
        <w:t>организациях, всумме</w:t>
      </w:r>
      <w:r w:rsidR="003F0098" w:rsidRPr="00E23A18">
        <w:rPr>
          <w:rFonts w:ascii="Times New Roman" w:hAnsi="Times New Roman" w:cs="Times New Roman"/>
          <w:sz w:val="24"/>
          <w:szCs w:val="24"/>
        </w:rPr>
        <w:t>25866,4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</w:t>
      </w:r>
      <w:r w:rsidR="00687B5C" w:rsidRPr="00E23A1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F0098" w:rsidRPr="00E23A18">
        <w:rPr>
          <w:rFonts w:ascii="Times New Roman" w:hAnsi="Times New Roman" w:cs="Times New Roman"/>
          <w:sz w:val="24"/>
          <w:szCs w:val="24"/>
        </w:rPr>
        <w:t>18 882,4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3F0098" w:rsidRPr="00E23A18">
        <w:rPr>
          <w:rFonts w:ascii="Times New Roman" w:hAnsi="Times New Roman" w:cs="Times New Roman"/>
          <w:sz w:val="24"/>
          <w:szCs w:val="24"/>
        </w:rPr>
        <w:t>6 983,9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проведение антитеррористических мероприятий </w:t>
      </w:r>
      <w:r w:rsidR="00622173" w:rsidRPr="00E23A18">
        <w:rPr>
          <w:rFonts w:ascii="Times New Roman" w:hAnsi="Times New Roman" w:cs="Times New Roman"/>
          <w:sz w:val="24"/>
          <w:szCs w:val="24"/>
        </w:rPr>
        <w:t>6 727,4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проведение противопожарных мероприятий в сумме </w:t>
      </w:r>
      <w:r w:rsidR="00DF3E30" w:rsidRPr="00E23A18">
        <w:rPr>
          <w:rFonts w:ascii="Times New Roman" w:hAnsi="Times New Roman" w:cs="Times New Roman"/>
          <w:sz w:val="24"/>
          <w:szCs w:val="24"/>
        </w:rPr>
        <w:t>1 362,1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мероприятия по ПСД, а также текущему и капитальному ремонту учреждений образования в сумме </w:t>
      </w:r>
      <w:r w:rsidR="00DF3E30" w:rsidRPr="00E23A18">
        <w:rPr>
          <w:rFonts w:ascii="Times New Roman" w:hAnsi="Times New Roman" w:cs="Times New Roman"/>
          <w:sz w:val="24"/>
          <w:szCs w:val="24"/>
        </w:rPr>
        <w:t>6 660,0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B4786" w:rsidRPr="00E23A18" w:rsidRDefault="00AB4786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социальную поддержку работников ЛСШ в сумме </w:t>
      </w:r>
      <w:r w:rsidR="005973E2" w:rsidRPr="00E23A18">
        <w:rPr>
          <w:rFonts w:ascii="Times New Roman" w:hAnsi="Times New Roman" w:cs="Times New Roman"/>
          <w:sz w:val="24"/>
          <w:szCs w:val="24"/>
        </w:rPr>
        <w:t>27</w:t>
      </w:r>
      <w:r w:rsidRPr="00E23A18">
        <w:rPr>
          <w:rFonts w:ascii="Times New Roman" w:hAnsi="Times New Roman" w:cs="Times New Roman"/>
          <w:sz w:val="24"/>
          <w:szCs w:val="24"/>
        </w:rPr>
        <w:t>,5 тыс. рублей;</w:t>
      </w:r>
    </w:p>
    <w:p w:rsidR="0074397B" w:rsidRPr="00E23A18" w:rsidRDefault="0074397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обустройство территорий муниципальных учреждений в сумме </w:t>
      </w:r>
      <w:r w:rsidR="003C4E0E" w:rsidRPr="00E23A18">
        <w:rPr>
          <w:rFonts w:ascii="Times New Roman" w:hAnsi="Times New Roman" w:cs="Times New Roman"/>
          <w:sz w:val="24"/>
          <w:szCs w:val="24"/>
        </w:rPr>
        <w:t>699,0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B4786" w:rsidRPr="00E23A18" w:rsidRDefault="00AB4786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обустройств</w:t>
      </w:r>
      <w:r w:rsidR="005973E2" w:rsidRPr="00E23A18">
        <w:rPr>
          <w:rFonts w:ascii="Times New Roman" w:hAnsi="Times New Roman" w:cs="Times New Roman"/>
          <w:sz w:val="24"/>
          <w:szCs w:val="24"/>
        </w:rPr>
        <w:t>о</w:t>
      </w:r>
      <w:r w:rsidR="007B4F5C" w:rsidRPr="00E23A18">
        <w:rPr>
          <w:rFonts w:ascii="Times New Roman" w:hAnsi="Times New Roman" w:cs="Times New Roman"/>
          <w:sz w:val="24"/>
          <w:szCs w:val="24"/>
        </w:rPr>
        <w:t xml:space="preserve"> спортивных площадок в сумме </w:t>
      </w:r>
      <w:r w:rsidR="003C4E0E" w:rsidRPr="00E23A18">
        <w:rPr>
          <w:rFonts w:ascii="Times New Roman" w:hAnsi="Times New Roman" w:cs="Times New Roman"/>
          <w:sz w:val="24"/>
          <w:szCs w:val="24"/>
        </w:rPr>
        <w:t>1 178,1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461ADD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</w:t>
      </w:r>
      <w:r w:rsidR="005329A2" w:rsidRPr="00E23A18">
        <w:rPr>
          <w:rFonts w:ascii="Times New Roman" w:hAnsi="Times New Roman" w:cs="Times New Roman"/>
          <w:sz w:val="24"/>
          <w:szCs w:val="24"/>
        </w:rPr>
        <w:t>приобретение основных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средств и</w:t>
      </w:r>
      <w:r w:rsidR="00CF1AA4" w:rsidRPr="00E23A18">
        <w:rPr>
          <w:rFonts w:ascii="Times New Roman" w:hAnsi="Times New Roman" w:cs="Times New Roman"/>
          <w:sz w:val="24"/>
          <w:szCs w:val="24"/>
        </w:rPr>
        <w:t xml:space="preserve"> материальных запасов сумме </w:t>
      </w:r>
      <w:r w:rsidR="006421E6" w:rsidRPr="00E23A18">
        <w:rPr>
          <w:rFonts w:ascii="Times New Roman" w:hAnsi="Times New Roman" w:cs="Times New Roman"/>
          <w:sz w:val="24"/>
          <w:szCs w:val="24"/>
        </w:rPr>
        <w:t>1</w:t>
      </w:r>
      <w:r w:rsidR="005727FA" w:rsidRPr="00E23A18">
        <w:rPr>
          <w:rFonts w:ascii="Times New Roman" w:hAnsi="Times New Roman" w:cs="Times New Roman"/>
          <w:sz w:val="24"/>
          <w:szCs w:val="24"/>
        </w:rPr>
        <w:t> 382,2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60A8" w:rsidRPr="00E23A18" w:rsidRDefault="005F60A8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</w:t>
      </w:r>
      <w:r w:rsidR="00CF1AA4" w:rsidRPr="00E23A18">
        <w:rPr>
          <w:rFonts w:ascii="Times New Roman" w:hAnsi="Times New Roman" w:cs="Times New Roman"/>
          <w:sz w:val="24"/>
          <w:szCs w:val="24"/>
        </w:rPr>
        <w:t xml:space="preserve">кой областной Думы в сумме </w:t>
      </w:r>
      <w:r w:rsidR="00993C7A" w:rsidRPr="00E23A18">
        <w:rPr>
          <w:rFonts w:ascii="Times New Roman" w:hAnsi="Times New Roman" w:cs="Times New Roman"/>
          <w:sz w:val="24"/>
          <w:szCs w:val="24"/>
        </w:rPr>
        <w:t>2 631,0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27FA" w:rsidRPr="00E23A18" w:rsidRDefault="005727FA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выплаты по исполнительным документам в сумме 50,0 тыс. рублей;</w:t>
      </w:r>
    </w:p>
    <w:p w:rsidR="009A5F35" w:rsidRPr="00E23A18" w:rsidRDefault="009A5F35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мероприятия по подготовке учреждений к осенне – зимнему периоду в сумме 38,0 тыс. рублей;</w:t>
      </w:r>
    </w:p>
    <w:p w:rsidR="009A5F35" w:rsidRPr="00E23A18" w:rsidRDefault="009A5F35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Ярославской областной Думы в сумме 425,0 тыс. рублей;</w:t>
      </w:r>
    </w:p>
    <w:p w:rsidR="0074397B" w:rsidRPr="00E23A18" w:rsidRDefault="0074397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газификацию учреждений образования в сумме </w:t>
      </w:r>
      <w:r w:rsidR="00993C7A" w:rsidRPr="00E23A18">
        <w:rPr>
          <w:rFonts w:ascii="Times New Roman" w:hAnsi="Times New Roman" w:cs="Times New Roman"/>
          <w:sz w:val="24"/>
          <w:szCs w:val="24"/>
        </w:rPr>
        <w:t>20,7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4397B" w:rsidRPr="00E23A18" w:rsidRDefault="0074397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приобретение твердого топлива для учреждений образования в сумме </w:t>
      </w:r>
      <w:r w:rsidR="00D22695" w:rsidRPr="00E23A18">
        <w:rPr>
          <w:rFonts w:ascii="Times New Roman" w:hAnsi="Times New Roman" w:cs="Times New Roman"/>
          <w:sz w:val="24"/>
          <w:szCs w:val="24"/>
        </w:rPr>
        <w:t>3 020,0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4397B" w:rsidRPr="00E23A18" w:rsidRDefault="0074397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замену и ремонт котлов в сумме </w:t>
      </w:r>
      <w:r w:rsidR="005727FA" w:rsidRPr="00E23A18">
        <w:rPr>
          <w:rFonts w:ascii="Times New Roman" w:hAnsi="Times New Roman" w:cs="Times New Roman"/>
          <w:sz w:val="24"/>
          <w:szCs w:val="24"/>
        </w:rPr>
        <w:t>1 229,7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4397B" w:rsidRPr="00E23A18" w:rsidRDefault="0074397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мероприятия по социальной поддержке студентов </w:t>
      </w:r>
      <w:r w:rsidR="00624AFC" w:rsidRPr="00E23A18"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835BFD" w:rsidRPr="00E23A18" w:rsidRDefault="00835BFD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инициативное бюджетирование расходы составили </w:t>
      </w:r>
      <w:r w:rsidR="004D3161" w:rsidRPr="00E23A18">
        <w:rPr>
          <w:rFonts w:ascii="Times New Roman" w:hAnsi="Times New Roman" w:cs="Times New Roman"/>
          <w:sz w:val="24"/>
          <w:szCs w:val="24"/>
        </w:rPr>
        <w:t>5 210,5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60A8" w:rsidRPr="00E23A18" w:rsidRDefault="005F60A8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обеспечение работы спортивных площадок общеобразова</w:t>
      </w:r>
      <w:r w:rsidR="00CF1AA4" w:rsidRPr="00E23A18">
        <w:rPr>
          <w:rFonts w:ascii="Times New Roman" w:hAnsi="Times New Roman" w:cs="Times New Roman"/>
          <w:sz w:val="24"/>
          <w:szCs w:val="24"/>
        </w:rPr>
        <w:t xml:space="preserve">тельных учреждений в сумме </w:t>
      </w:r>
      <w:r w:rsidR="00AC273E" w:rsidRPr="00E23A18">
        <w:rPr>
          <w:rFonts w:ascii="Times New Roman" w:hAnsi="Times New Roman" w:cs="Times New Roman"/>
          <w:sz w:val="24"/>
          <w:szCs w:val="24"/>
        </w:rPr>
        <w:t>7 579,0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тыс.рублей в том числе за счет </w:t>
      </w:r>
      <w:r w:rsidR="00CF1AA4" w:rsidRPr="00E23A18">
        <w:rPr>
          <w:rFonts w:ascii="Times New Roman" w:hAnsi="Times New Roman" w:cs="Times New Roman"/>
          <w:sz w:val="24"/>
          <w:szCs w:val="24"/>
        </w:rPr>
        <w:t xml:space="preserve">средств областного бюджета </w:t>
      </w:r>
      <w:r w:rsidR="00AC273E" w:rsidRPr="00E23A18">
        <w:rPr>
          <w:rFonts w:ascii="Times New Roman" w:hAnsi="Times New Roman" w:cs="Times New Roman"/>
          <w:sz w:val="24"/>
          <w:szCs w:val="24"/>
        </w:rPr>
        <w:t>7 200,0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ежемесячное денежное вознаграждение за классное руководство педагогическим работникам муниципальных общеобразовательных организаций в сумме </w:t>
      </w:r>
      <w:r w:rsidR="00AA6A2E" w:rsidRPr="00E23A18">
        <w:rPr>
          <w:rFonts w:ascii="Times New Roman" w:hAnsi="Times New Roman" w:cs="Times New Roman"/>
          <w:sz w:val="24"/>
          <w:szCs w:val="24"/>
        </w:rPr>
        <w:t>39 606,6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E23A18">
        <w:rPr>
          <w:rFonts w:ascii="Times New Roman" w:hAnsi="Times New Roman" w:cs="Times New Roman"/>
          <w:sz w:val="24"/>
          <w:szCs w:val="24"/>
        </w:rPr>
        <w:lastRenderedPageBreak/>
        <w:t>рублей за счет средств федерального бюджета;</w:t>
      </w:r>
    </w:p>
    <w:p w:rsidR="00D309EB" w:rsidRPr="00E23A18" w:rsidRDefault="00D309EB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в сумме 277,0 тыс. рублей за счет средств федерального бюджета.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По учреждениям дополнительного образования расходы составили </w:t>
      </w:r>
      <w:r w:rsidR="009424BC" w:rsidRPr="00E23A18">
        <w:rPr>
          <w:rFonts w:ascii="Times New Roman" w:hAnsi="Times New Roman" w:cs="Times New Roman"/>
          <w:sz w:val="24"/>
          <w:szCs w:val="24"/>
        </w:rPr>
        <w:t>74 980,2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повышение оплаты труда отдельных категорий работников муниципальных учреждений в сфере образования в сумме </w:t>
      </w:r>
      <w:r w:rsidR="009424BC" w:rsidRPr="00E23A18">
        <w:rPr>
          <w:rFonts w:ascii="Times New Roman" w:hAnsi="Times New Roman" w:cs="Times New Roman"/>
          <w:sz w:val="24"/>
          <w:szCs w:val="24"/>
        </w:rPr>
        <w:t>30 696,0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9424BC" w:rsidRPr="00E23A18">
        <w:rPr>
          <w:rFonts w:ascii="Times New Roman" w:hAnsi="Times New Roman" w:cs="Times New Roman"/>
          <w:sz w:val="24"/>
          <w:szCs w:val="24"/>
        </w:rPr>
        <w:t>11 093,0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от доходов об оказании платных услуг по МДОУ «Радуга», «Ягодка», «Цветик- семицветик», «Буратино», «Лукошко», «Ромашка», «Аленушка», «Сказка», «Колосок»</w:t>
      </w:r>
      <w:r w:rsidR="003F410F" w:rsidRPr="00E23A18">
        <w:rPr>
          <w:rFonts w:ascii="Times New Roman" w:hAnsi="Times New Roman" w:cs="Times New Roman"/>
          <w:sz w:val="24"/>
          <w:szCs w:val="24"/>
        </w:rPr>
        <w:t>, «Дюймовочка», «</w:t>
      </w:r>
      <w:r w:rsidR="00D5575C" w:rsidRPr="00E23A18">
        <w:rPr>
          <w:rFonts w:ascii="Times New Roman" w:hAnsi="Times New Roman" w:cs="Times New Roman"/>
          <w:sz w:val="24"/>
          <w:szCs w:val="24"/>
        </w:rPr>
        <w:t>Полянка» составили</w:t>
      </w:r>
      <w:r w:rsidR="009424BC" w:rsidRPr="00E23A18">
        <w:rPr>
          <w:rFonts w:ascii="Times New Roman" w:hAnsi="Times New Roman" w:cs="Times New Roman"/>
          <w:sz w:val="24"/>
          <w:szCs w:val="24"/>
        </w:rPr>
        <w:t>3 684,4</w:t>
      </w:r>
      <w:r w:rsidR="0006560A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254A" w:rsidRPr="00E23A18" w:rsidRDefault="00CB254A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противоп</w:t>
      </w:r>
      <w:r w:rsidR="00E40CB7" w:rsidRPr="00E23A18">
        <w:rPr>
          <w:rFonts w:ascii="Times New Roman" w:hAnsi="Times New Roman" w:cs="Times New Roman"/>
          <w:sz w:val="24"/>
          <w:szCs w:val="24"/>
        </w:rPr>
        <w:t>ожарные мероприятия в сумме 106,1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24BC" w:rsidRPr="00E23A18" w:rsidRDefault="009424BC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антитеррористические мероприятия в сумме 7,0 тыс. рублей;</w:t>
      </w:r>
    </w:p>
    <w:p w:rsidR="009424BC" w:rsidRPr="00E23A18" w:rsidRDefault="009424BC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мероприятия по ПСД, текущему ремонту учреждений в сумме 258,0 тыс. рублей;</w:t>
      </w:r>
    </w:p>
    <w:p w:rsidR="008A265D" w:rsidRPr="00E23A18" w:rsidRDefault="008A265D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мероприятия по обращению депутатов Ярославской областной Думы в сумме </w:t>
      </w:r>
      <w:r w:rsidR="009424BC" w:rsidRPr="00E23A18">
        <w:rPr>
          <w:rFonts w:ascii="Times New Roman" w:hAnsi="Times New Roman" w:cs="Times New Roman"/>
          <w:sz w:val="24"/>
          <w:szCs w:val="24"/>
        </w:rPr>
        <w:t>798</w:t>
      </w:r>
      <w:r w:rsidRPr="00E23A18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70026E" w:rsidRPr="00E23A18" w:rsidRDefault="0006560A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</w:t>
      </w:r>
      <w:r w:rsidR="0070026E" w:rsidRPr="00E23A18">
        <w:rPr>
          <w:rFonts w:ascii="Times New Roman" w:hAnsi="Times New Roman" w:cs="Times New Roman"/>
          <w:sz w:val="24"/>
          <w:szCs w:val="24"/>
        </w:rPr>
        <w:t>на обеспечение деятельности учреждений (МУДО «Центр дополнительного образования «Созвездие», МУ ДО ДЮСШ № 4 ТМР) в сумме</w:t>
      </w:r>
      <w:r w:rsidR="009424BC" w:rsidRPr="00E23A18">
        <w:rPr>
          <w:rFonts w:ascii="Times New Roman" w:hAnsi="Times New Roman" w:cs="Times New Roman"/>
          <w:sz w:val="24"/>
          <w:szCs w:val="24"/>
        </w:rPr>
        <w:t>39 430,7</w:t>
      </w:r>
      <w:r w:rsidR="0070026E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65D71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На повышение мотивации участников образовательного процесса направлено </w:t>
      </w:r>
      <w:r w:rsidR="00E33072" w:rsidRPr="00E23A18">
        <w:rPr>
          <w:rFonts w:ascii="Times New Roman" w:hAnsi="Times New Roman" w:cs="Times New Roman"/>
          <w:sz w:val="24"/>
          <w:szCs w:val="24"/>
        </w:rPr>
        <w:t>354</w:t>
      </w:r>
      <w:r w:rsidR="00365D71" w:rsidRPr="00E23A18">
        <w:rPr>
          <w:rFonts w:ascii="Times New Roman" w:hAnsi="Times New Roman" w:cs="Times New Roman"/>
          <w:sz w:val="24"/>
          <w:szCs w:val="24"/>
        </w:rPr>
        <w:t>,</w:t>
      </w:r>
      <w:r w:rsidRPr="00E23A18">
        <w:rPr>
          <w:rFonts w:ascii="Times New Roman" w:hAnsi="Times New Roman" w:cs="Times New Roman"/>
          <w:sz w:val="24"/>
          <w:szCs w:val="24"/>
        </w:rPr>
        <w:t>0 тыс. рублей за</w:t>
      </w:r>
      <w:r w:rsidR="00930FAB" w:rsidRPr="00E23A18">
        <w:rPr>
          <w:rFonts w:ascii="Times New Roman" w:hAnsi="Times New Roman" w:cs="Times New Roman"/>
          <w:sz w:val="24"/>
          <w:szCs w:val="24"/>
        </w:rPr>
        <w:t xml:space="preserve"> счет средств местного бюджета</w:t>
      </w:r>
      <w:r w:rsidR="00365D71" w:rsidRPr="00E23A18">
        <w:rPr>
          <w:rFonts w:ascii="Times New Roman" w:hAnsi="Times New Roman" w:cs="Times New Roman"/>
          <w:sz w:val="24"/>
          <w:szCs w:val="24"/>
        </w:rPr>
        <w:t>:</w:t>
      </w:r>
    </w:p>
    <w:p w:rsidR="00365D71" w:rsidRPr="00E23A18" w:rsidRDefault="00365D71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BF7CB4" w:rsidRPr="00E23A18">
        <w:rPr>
          <w:rFonts w:ascii="Times New Roman" w:hAnsi="Times New Roman" w:cs="Times New Roman"/>
          <w:sz w:val="24"/>
          <w:szCs w:val="24"/>
        </w:rPr>
        <w:t>на выплату премий лучшим педагогическим работникам за профессиональное м</w:t>
      </w:r>
      <w:r w:rsidRPr="00E23A18">
        <w:rPr>
          <w:rFonts w:ascii="Times New Roman" w:hAnsi="Times New Roman" w:cs="Times New Roman"/>
          <w:sz w:val="24"/>
          <w:szCs w:val="24"/>
        </w:rPr>
        <w:t xml:space="preserve">астерство </w:t>
      </w:r>
      <w:r w:rsidR="00F877AC" w:rsidRPr="00E23A18">
        <w:rPr>
          <w:rFonts w:ascii="Times New Roman" w:hAnsi="Times New Roman" w:cs="Times New Roman"/>
          <w:sz w:val="24"/>
          <w:szCs w:val="24"/>
        </w:rPr>
        <w:t>125,0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C6976" w:rsidRPr="00E23A18" w:rsidRDefault="00365D71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выплаты ежемесячных раз</w:t>
      </w:r>
      <w:r w:rsidR="00CC6976" w:rsidRPr="00E23A18">
        <w:rPr>
          <w:rFonts w:ascii="Times New Roman" w:hAnsi="Times New Roman" w:cs="Times New Roman"/>
          <w:sz w:val="24"/>
          <w:szCs w:val="24"/>
        </w:rPr>
        <w:t xml:space="preserve">овых стипендий Главы в сумме </w:t>
      </w:r>
      <w:r w:rsidR="00F877AC" w:rsidRPr="00E23A18">
        <w:rPr>
          <w:rFonts w:ascii="Times New Roman" w:hAnsi="Times New Roman" w:cs="Times New Roman"/>
          <w:sz w:val="24"/>
          <w:szCs w:val="24"/>
        </w:rPr>
        <w:t>229</w:t>
      </w:r>
      <w:r w:rsidRPr="00E23A18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Расходы на обеспечение доступности и качества услуг в сфере психолог</w:t>
      </w:r>
      <w:r w:rsidR="00283486" w:rsidRPr="00E23A18">
        <w:rPr>
          <w:rFonts w:ascii="Times New Roman" w:hAnsi="Times New Roman" w:cs="Times New Roman"/>
          <w:sz w:val="24"/>
          <w:szCs w:val="24"/>
        </w:rPr>
        <w:t>ии</w:t>
      </w:r>
      <w:r w:rsidRPr="00E23A18">
        <w:rPr>
          <w:rFonts w:ascii="Times New Roman" w:hAnsi="Times New Roman" w:cs="Times New Roman"/>
          <w:sz w:val="24"/>
          <w:szCs w:val="24"/>
        </w:rPr>
        <w:t xml:space="preserve"> и медико- социального сопровождения детей, методической и консультационной помощи педагогическим работникам на выполнение муниципального задания </w:t>
      </w:r>
      <w:r w:rsidR="00FF6096" w:rsidRPr="00E23A18">
        <w:rPr>
          <w:rFonts w:ascii="Times New Roman" w:hAnsi="Times New Roman" w:cs="Times New Roman"/>
          <w:sz w:val="24"/>
          <w:szCs w:val="24"/>
        </w:rPr>
        <w:t>13 350,0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Расходы на государственную поддержку опеки, попечительства и поддержку приемных семей </w:t>
      </w:r>
      <w:r w:rsidR="009E1DFE" w:rsidRPr="00E23A18">
        <w:rPr>
          <w:rFonts w:ascii="Times New Roman" w:hAnsi="Times New Roman" w:cs="Times New Roman"/>
          <w:sz w:val="24"/>
          <w:szCs w:val="24"/>
        </w:rPr>
        <w:t>4 809,8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Расходы на содержание ребенка в семье опекуна и приемной семье, а также вознаграждение, причитающееся приемному родителю </w:t>
      </w:r>
      <w:r w:rsidR="009E1DFE" w:rsidRPr="00E23A18">
        <w:rPr>
          <w:rFonts w:ascii="Times New Roman" w:hAnsi="Times New Roman" w:cs="Times New Roman"/>
          <w:sz w:val="24"/>
          <w:szCs w:val="24"/>
        </w:rPr>
        <w:t>23 858,0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Расходы на отдых и оздоровление детей, находящихся в трудной жизненн</w:t>
      </w:r>
      <w:r w:rsidR="00CB1C22" w:rsidRPr="00E23A18">
        <w:rPr>
          <w:rFonts w:ascii="Times New Roman" w:hAnsi="Times New Roman" w:cs="Times New Roman"/>
          <w:sz w:val="24"/>
          <w:szCs w:val="24"/>
        </w:rPr>
        <w:t>о</w:t>
      </w:r>
      <w:r w:rsidR="00974B86" w:rsidRPr="00E23A18">
        <w:rPr>
          <w:rFonts w:ascii="Times New Roman" w:hAnsi="Times New Roman" w:cs="Times New Roman"/>
          <w:sz w:val="24"/>
          <w:szCs w:val="24"/>
        </w:rPr>
        <w:t xml:space="preserve">й ситуации в общей сумме </w:t>
      </w:r>
      <w:r w:rsidR="00A00904" w:rsidRPr="00E23A18">
        <w:rPr>
          <w:rFonts w:ascii="Times New Roman" w:hAnsi="Times New Roman" w:cs="Times New Roman"/>
          <w:sz w:val="24"/>
          <w:szCs w:val="24"/>
        </w:rPr>
        <w:t>8 121,3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E23A18">
        <w:rPr>
          <w:rFonts w:ascii="Times New Roman" w:hAnsi="Times New Roman" w:cs="Times New Roman"/>
          <w:sz w:val="24"/>
          <w:szCs w:val="24"/>
        </w:rPr>
        <w:t>рублей, в</w:t>
      </w:r>
      <w:r w:rsidR="00CB1C22" w:rsidRPr="00E23A18">
        <w:rPr>
          <w:rFonts w:ascii="Times New Roman" w:hAnsi="Times New Roman" w:cs="Times New Roman"/>
          <w:sz w:val="24"/>
          <w:szCs w:val="24"/>
        </w:rPr>
        <w:t xml:space="preserve"> том </w:t>
      </w:r>
      <w:r w:rsidR="005329A2" w:rsidRPr="00E23A18">
        <w:rPr>
          <w:rFonts w:ascii="Times New Roman" w:hAnsi="Times New Roman" w:cs="Times New Roman"/>
          <w:sz w:val="24"/>
          <w:szCs w:val="24"/>
        </w:rPr>
        <w:t>числе за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счет средств областного бюджета</w:t>
      </w:r>
      <w:r w:rsidR="00A00904" w:rsidRPr="00E23A18">
        <w:rPr>
          <w:rFonts w:ascii="Times New Roman" w:hAnsi="Times New Roman" w:cs="Times New Roman"/>
          <w:sz w:val="24"/>
          <w:szCs w:val="24"/>
        </w:rPr>
        <w:t>7 765,0</w:t>
      </w:r>
      <w:r w:rsidR="00CB1C22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4B86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На выплату компенсации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="00A00904" w:rsidRPr="00E23A18">
        <w:rPr>
          <w:rFonts w:ascii="Times New Roman" w:hAnsi="Times New Roman" w:cs="Times New Roman"/>
          <w:sz w:val="24"/>
          <w:szCs w:val="24"/>
        </w:rPr>
        <w:t>6 293,7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Расходы на обеспечение деятельности органов опеки и попечительства за счет средств облас</w:t>
      </w:r>
      <w:r w:rsidR="00FC581B" w:rsidRPr="00E23A18">
        <w:rPr>
          <w:rFonts w:ascii="Times New Roman" w:hAnsi="Times New Roman" w:cs="Times New Roman"/>
          <w:sz w:val="24"/>
          <w:szCs w:val="24"/>
        </w:rPr>
        <w:t xml:space="preserve">тного бюджета </w:t>
      </w:r>
      <w:r w:rsidR="002B08A9" w:rsidRPr="00E23A1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944F21" w:rsidRPr="00E23A18">
        <w:rPr>
          <w:rFonts w:ascii="Times New Roman" w:hAnsi="Times New Roman" w:cs="Times New Roman"/>
          <w:sz w:val="24"/>
          <w:szCs w:val="24"/>
        </w:rPr>
        <w:t>5 954,5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B08A9" w:rsidRPr="00E23A18" w:rsidRDefault="002B08A9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Расходы на обновление материально-технической базы для организации учебно-исследовательской, научно-практической, </w:t>
      </w:r>
      <w:r w:rsidR="000E5954" w:rsidRPr="00E23A18">
        <w:rPr>
          <w:rFonts w:ascii="Times New Roman" w:hAnsi="Times New Roman" w:cs="Times New Roman"/>
          <w:sz w:val="24"/>
          <w:szCs w:val="24"/>
        </w:rPr>
        <w:t>творческой деятельности</w:t>
      </w:r>
      <w:r w:rsidRPr="00E23A18">
        <w:rPr>
          <w:rFonts w:ascii="Times New Roman" w:hAnsi="Times New Roman" w:cs="Times New Roman"/>
          <w:sz w:val="24"/>
          <w:szCs w:val="24"/>
        </w:rPr>
        <w:t xml:space="preserve">, занятий физкультурой и спортом в образовательных организациях за счет средств федерального бюджета в рамках </w:t>
      </w:r>
      <w:r w:rsidR="000E5954" w:rsidRPr="00E23A18">
        <w:rPr>
          <w:rFonts w:ascii="Times New Roman" w:hAnsi="Times New Roman" w:cs="Times New Roman"/>
          <w:sz w:val="24"/>
          <w:szCs w:val="24"/>
        </w:rPr>
        <w:t>ФП «</w:t>
      </w:r>
      <w:r w:rsidRPr="00E23A18">
        <w:rPr>
          <w:rFonts w:ascii="Times New Roman" w:hAnsi="Times New Roman" w:cs="Times New Roman"/>
          <w:sz w:val="24"/>
          <w:szCs w:val="24"/>
        </w:rPr>
        <w:t>Успех каждого ребенка» в сумме 1 858,8 тыс. рублей</w:t>
      </w:r>
      <w:r w:rsidR="00944F21" w:rsidRPr="00E23A18">
        <w:rPr>
          <w:rFonts w:ascii="Times New Roman" w:hAnsi="Times New Roman" w:cs="Times New Roman"/>
          <w:sz w:val="24"/>
          <w:szCs w:val="24"/>
        </w:rPr>
        <w:t>.  Произведен ремонт МОУ Павловская основная школа им. А.К.Васильева (ремонт спортивного зала).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Расходы на обеспечение </w:t>
      </w:r>
      <w:r w:rsidR="00F3289E" w:rsidRPr="00E23A18">
        <w:rPr>
          <w:rFonts w:ascii="Times New Roman" w:hAnsi="Times New Roman" w:cs="Times New Roman"/>
          <w:sz w:val="24"/>
          <w:szCs w:val="24"/>
        </w:rPr>
        <w:t>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в рамках ФП «Патриотическое воспит</w:t>
      </w:r>
      <w:r w:rsidR="002C146B" w:rsidRPr="00E23A18">
        <w:rPr>
          <w:rFonts w:ascii="Times New Roman" w:hAnsi="Times New Roman" w:cs="Times New Roman"/>
          <w:sz w:val="24"/>
          <w:szCs w:val="24"/>
        </w:rPr>
        <w:t>ан</w:t>
      </w:r>
      <w:r w:rsidR="002B08A9" w:rsidRPr="00E23A18">
        <w:rPr>
          <w:rFonts w:ascii="Times New Roman" w:hAnsi="Times New Roman" w:cs="Times New Roman"/>
          <w:sz w:val="24"/>
          <w:szCs w:val="24"/>
        </w:rPr>
        <w:t xml:space="preserve">ие граждан РФ» составили </w:t>
      </w:r>
      <w:r w:rsidR="00944F21" w:rsidRPr="00E23A18">
        <w:rPr>
          <w:rFonts w:ascii="Times New Roman" w:hAnsi="Times New Roman" w:cs="Times New Roman"/>
          <w:sz w:val="24"/>
          <w:szCs w:val="24"/>
        </w:rPr>
        <w:t>3 094,2</w:t>
      </w:r>
      <w:r w:rsidR="00F3289E"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020D2" w:rsidRPr="00E23A18" w:rsidRDefault="007020D2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020D2" w:rsidRPr="00E23A18" w:rsidRDefault="007020D2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Муниципальная целевая программа «Духовно-нравственное воспитание и просвещение населения Тутаевского муниципального района»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0D2" w:rsidRPr="00E23A18" w:rsidRDefault="007020D2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ра</w:t>
      </w:r>
      <w:r w:rsidR="00162694" w:rsidRPr="00E23A18">
        <w:rPr>
          <w:rFonts w:ascii="Times New Roman" w:hAnsi="Times New Roman" w:cs="Times New Roman"/>
          <w:sz w:val="24"/>
          <w:szCs w:val="24"/>
        </w:rPr>
        <w:t xml:space="preserve">сходов </w:t>
      </w:r>
      <w:r w:rsidR="0085626C" w:rsidRPr="00E23A18">
        <w:rPr>
          <w:rFonts w:ascii="Times New Roman" w:hAnsi="Times New Roman" w:cs="Times New Roman"/>
          <w:sz w:val="24"/>
          <w:szCs w:val="24"/>
        </w:rPr>
        <w:t>по данной программе за</w:t>
      </w:r>
      <w:r w:rsidRPr="00E23A18">
        <w:rPr>
          <w:rFonts w:ascii="Times New Roman" w:hAnsi="Times New Roman" w:cs="Times New Roman"/>
          <w:sz w:val="24"/>
          <w:szCs w:val="24"/>
        </w:rPr>
        <w:t xml:space="preserve"> 2024 </w:t>
      </w:r>
      <w:r w:rsidR="0085626C" w:rsidRPr="00E23A18">
        <w:rPr>
          <w:rFonts w:ascii="Times New Roman" w:hAnsi="Times New Roman" w:cs="Times New Roman"/>
          <w:sz w:val="24"/>
          <w:szCs w:val="24"/>
        </w:rPr>
        <w:t>год</w:t>
      </w:r>
      <w:r w:rsidR="005329A2" w:rsidRPr="00E23A18">
        <w:rPr>
          <w:rFonts w:ascii="Times New Roman" w:hAnsi="Times New Roman" w:cs="Times New Roman"/>
          <w:sz w:val="24"/>
          <w:szCs w:val="24"/>
        </w:rPr>
        <w:t xml:space="preserve"> составил 5</w:t>
      </w:r>
      <w:r w:rsidRPr="00E23A18">
        <w:rPr>
          <w:rFonts w:ascii="Times New Roman" w:hAnsi="Times New Roman" w:cs="Times New Roman"/>
          <w:sz w:val="24"/>
          <w:szCs w:val="24"/>
        </w:rPr>
        <w:t>,0 тыс. рублей на реализацию системы мер по подготовке, просвещению и повышению квалификации кадров в области духовно- нравственного воспитания населения за счет средств местного бюджета.</w:t>
      </w:r>
    </w:p>
    <w:p w:rsidR="007020D2" w:rsidRPr="00E23A18" w:rsidRDefault="007020D2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«Развитие физической культуры и спорта в Тутаевском муниципальном районе»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5329A2" w:rsidRPr="00E23A18">
        <w:rPr>
          <w:rFonts w:ascii="Times New Roman" w:hAnsi="Times New Roman" w:cs="Times New Roman"/>
          <w:sz w:val="24"/>
          <w:szCs w:val="24"/>
        </w:rPr>
        <w:t>расходов по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программе за </w:t>
      </w:r>
      <w:r w:rsidR="009053D7" w:rsidRPr="00E23A18">
        <w:rPr>
          <w:rFonts w:ascii="Times New Roman" w:hAnsi="Times New Roman" w:cs="Times New Roman"/>
          <w:sz w:val="24"/>
          <w:szCs w:val="24"/>
        </w:rPr>
        <w:t xml:space="preserve"> 2024 год</w:t>
      </w:r>
      <w:r w:rsidR="00D16094" w:rsidRPr="00E23A18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053D7" w:rsidRPr="00E23A18">
        <w:rPr>
          <w:rFonts w:ascii="Times New Roman" w:hAnsi="Times New Roman" w:cs="Times New Roman"/>
          <w:sz w:val="24"/>
          <w:szCs w:val="24"/>
        </w:rPr>
        <w:t>365 312,1</w:t>
      </w:r>
      <w:r w:rsidR="005329A2" w:rsidRPr="00E23A1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23A1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54008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рамках данной программы расходы направлены</w:t>
      </w:r>
      <w:r w:rsidR="00C54008" w:rsidRPr="00E23A18">
        <w:rPr>
          <w:rFonts w:ascii="Times New Roman" w:hAnsi="Times New Roman" w:cs="Times New Roman"/>
          <w:sz w:val="24"/>
          <w:szCs w:val="24"/>
        </w:rPr>
        <w:t>:</w:t>
      </w:r>
    </w:p>
    <w:p w:rsidR="00BF7CB4" w:rsidRPr="00E23A18" w:rsidRDefault="00C54008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на проведение физкультурн</w:t>
      </w:r>
      <w:r w:rsidR="00D16094" w:rsidRPr="00E23A18">
        <w:rPr>
          <w:rFonts w:ascii="Times New Roman" w:hAnsi="Times New Roman" w:cs="Times New Roman"/>
          <w:sz w:val="24"/>
          <w:szCs w:val="24"/>
        </w:rPr>
        <w:t xml:space="preserve">о - спортивных мероприятий </w:t>
      </w:r>
      <w:r w:rsidR="009053D7" w:rsidRPr="00E23A18">
        <w:rPr>
          <w:rFonts w:ascii="Times New Roman" w:hAnsi="Times New Roman" w:cs="Times New Roman"/>
          <w:sz w:val="24"/>
          <w:szCs w:val="24"/>
        </w:rPr>
        <w:t>1 614,0</w:t>
      </w:r>
      <w:r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AD0016" w:rsidRPr="00E23A18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5329A2" w:rsidRPr="00E23A18">
        <w:rPr>
          <w:rFonts w:ascii="Times New Roman" w:hAnsi="Times New Roman" w:cs="Times New Roman"/>
          <w:sz w:val="24"/>
          <w:szCs w:val="24"/>
        </w:rPr>
        <w:t>числе за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счет сред</w:t>
      </w:r>
      <w:r w:rsidRPr="00E23A18">
        <w:rPr>
          <w:rFonts w:ascii="Times New Roman" w:hAnsi="Times New Roman" w:cs="Times New Roman"/>
          <w:sz w:val="24"/>
          <w:szCs w:val="24"/>
        </w:rPr>
        <w:t>ств поселений</w:t>
      </w:r>
      <w:r w:rsidR="009053D7" w:rsidRPr="00E23A18">
        <w:rPr>
          <w:rFonts w:ascii="Times New Roman" w:hAnsi="Times New Roman" w:cs="Times New Roman"/>
          <w:sz w:val="24"/>
          <w:szCs w:val="24"/>
        </w:rPr>
        <w:t>1 100,0</w:t>
      </w:r>
      <w:r w:rsidR="00AD0016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136443" w:rsidRPr="00E23A18" w:rsidRDefault="00136443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</w:t>
      </w:r>
      <w:r w:rsidR="00E340A8" w:rsidRPr="00E23A18">
        <w:rPr>
          <w:rFonts w:ascii="Times New Roman" w:hAnsi="Times New Roman" w:cs="Times New Roman"/>
          <w:sz w:val="24"/>
          <w:szCs w:val="24"/>
        </w:rPr>
        <w:t>мероприятия Левобережной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СШ по содержанию ФОКОТ в сумме </w:t>
      </w:r>
      <w:r w:rsidR="009053D7" w:rsidRPr="00E23A18">
        <w:rPr>
          <w:rFonts w:ascii="Times New Roman" w:hAnsi="Times New Roman" w:cs="Times New Roman"/>
          <w:sz w:val="24"/>
          <w:szCs w:val="24"/>
        </w:rPr>
        <w:t>967,4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053D7" w:rsidRPr="00E23A18" w:rsidRDefault="009053D7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приобретение основных средств и материалов  в сумме </w:t>
      </w:r>
      <w:r w:rsidR="00E966FE" w:rsidRPr="00E23A18">
        <w:rPr>
          <w:rFonts w:ascii="Times New Roman" w:hAnsi="Times New Roman" w:cs="Times New Roman"/>
          <w:sz w:val="24"/>
          <w:szCs w:val="24"/>
        </w:rPr>
        <w:t xml:space="preserve"> 400,0 тыс. рублей;</w:t>
      </w:r>
    </w:p>
    <w:p w:rsidR="00C54008" w:rsidRPr="00E23A18" w:rsidRDefault="00C54008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AE2EEB" w:rsidRPr="00E23A18">
        <w:rPr>
          <w:rFonts w:ascii="Times New Roman" w:hAnsi="Times New Roman" w:cs="Times New Roman"/>
          <w:sz w:val="24"/>
          <w:szCs w:val="24"/>
        </w:rPr>
        <w:t xml:space="preserve"> на осуществление работ, связанных со строительством Ледовой арены</w:t>
      </w:r>
      <w:r w:rsidR="00B87717" w:rsidRPr="00E23A18">
        <w:rPr>
          <w:rFonts w:ascii="Times New Roman" w:hAnsi="Times New Roman" w:cs="Times New Roman"/>
          <w:sz w:val="24"/>
          <w:szCs w:val="24"/>
        </w:rPr>
        <w:t xml:space="preserve">, в рамках регионального проекта </w:t>
      </w:r>
      <w:r w:rsidR="005329A2" w:rsidRPr="00E23A18">
        <w:rPr>
          <w:rFonts w:ascii="Times New Roman" w:hAnsi="Times New Roman" w:cs="Times New Roman"/>
          <w:sz w:val="24"/>
          <w:szCs w:val="24"/>
        </w:rPr>
        <w:t>«Спорт</w:t>
      </w:r>
      <w:r w:rsidR="00B87717" w:rsidRPr="00E23A18">
        <w:rPr>
          <w:rFonts w:ascii="Times New Roman" w:hAnsi="Times New Roman" w:cs="Times New Roman"/>
          <w:sz w:val="24"/>
          <w:szCs w:val="24"/>
        </w:rPr>
        <w:t>-норма жизни»</w:t>
      </w:r>
      <w:r w:rsidR="00136443" w:rsidRPr="00E23A1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5009A" w:rsidRPr="00E23A18">
        <w:rPr>
          <w:rFonts w:ascii="Times New Roman" w:hAnsi="Times New Roman" w:cs="Times New Roman"/>
          <w:sz w:val="24"/>
          <w:szCs w:val="24"/>
        </w:rPr>
        <w:t>362 330,7</w:t>
      </w:r>
      <w:r w:rsidR="00AE2EEB"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</w:t>
      </w:r>
      <w:r w:rsidR="00AD0016" w:rsidRPr="00E23A18">
        <w:rPr>
          <w:rFonts w:ascii="Times New Roman" w:hAnsi="Times New Roman" w:cs="Times New Roman"/>
          <w:sz w:val="24"/>
          <w:szCs w:val="24"/>
        </w:rPr>
        <w:t xml:space="preserve"> за счет средст</w:t>
      </w:r>
      <w:r w:rsidR="00136443" w:rsidRPr="00E23A18">
        <w:rPr>
          <w:rFonts w:ascii="Times New Roman" w:hAnsi="Times New Roman" w:cs="Times New Roman"/>
          <w:sz w:val="24"/>
          <w:szCs w:val="24"/>
        </w:rPr>
        <w:t xml:space="preserve">в федерального бюджета </w:t>
      </w:r>
      <w:r w:rsidR="0075009A" w:rsidRPr="00E23A18">
        <w:rPr>
          <w:rFonts w:ascii="Times New Roman" w:hAnsi="Times New Roman" w:cs="Times New Roman"/>
          <w:sz w:val="24"/>
          <w:szCs w:val="24"/>
        </w:rPr>
        <w:t>211 472,2</w:t>
      </w:r>
      <w:r w:rsidR="00AD0016" w:rsidRPr="00E23A18">
        <w:rPr>
          <w:rFonts w:ascii="Times New Roman" w:hAnsi="Times New Roman" w:cs="Times New Roman"/>
          <w:sz w:val="24"/>
          <w:szCs w:val="24"/>
        </w:rPr>
        <w:t xml:space="preserve"> тыс. ру</w:t>
      </w:r>
      <w:r w:rsidR="00136443" w:rsidRPr="00E23A18">
        <w:rPr>
          <w:rFonts w:ascii="Times New Roman" w:hAnsi="Times New Roman" w:cs="Times New Roman"/>
          <w:sz w:val="24"/>
          <w:szCs w:val="24"/>
        </w:rPr>
        <w:t xml:space="preserve">блей, областного бюджета </w:t>
      </w:r>
      <w:r w:rsidR="00A03340" w:rsidRPr="00E23A18">
        <w:rPr>
          <w:rFonts w:ascii="Times New Roman" w:hAnsi="Times New Roman" w:cs="Times New Roman"/>
          <w:sz w:val="24"/>
          <w:szCs w:val="24"/>
        </w:rPr>
        <w:t>121 796,2</w:t>
      </w:r>
      <w:r w:rsidR="00691F3F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D0016" w:rsidRPr="00E23A18">
        <w:rPr>
          <w:rFonts w:ascii="Times New Roman" w:hAnsi="Times New Roman" w:cs="Times New Roman"/>
          <w:sz w:val="24"/>
          <w:szCs w:val="24"/>
        </w:rPr>
        <w:t xml:space="preserve">, местного бюджета </w:t>
      </w:r>
      <w:r w:rsidR="00A03340" w:rsidRPr="00E23A18">
        <w:rPr>
          <w:rFonts w:ascii="Times New Roman" w:hAnsi="Times New Roman" w:cs="Times New Roman"/>
          <w:sz w:val="24"/>
          <w:szCs w:val="24"/>
        </w:rPr>
        <w:t>29 062,3</w:t>
      </w:r>
      <w:r w:rsidR="00376F75" w:rsidRPr="00E23A1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AE2EEB" w:rsidRPr="00E23A18" w:rsidRDefault="00AE2EEB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«Развитие физкультурно-оздоровительной и спортивно-массовой работы среди детей в возрасте от3 до 18 лет»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8213D" w:rsidRPr="00E23A18" w:rsidRDefault="00BF7CB4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На реализацию мероприятий за </w:t>
      </w:r>
      <w:r w:rsidR="000E5954" w:rsidRPr="00E23A18">
        <w:rPr>
          <w:rFonts w:ascii="Times New Roman" w:hAnsi="Times New Roman" w:cs="Times New Roman"/>
          <w:sz w:val="24"/>
          <w:szCs w:val="24"/>
        </w:rPr>
        <w:t>2024</w:t>
      </w:r>
      <w:r w:rsidR="006B0FAF" w:rsidRPr="00E23A18">
        <w:rPr>
          <w:rFonts w:ascii="Times New Roman" w:hAnsi="Times New Roman" w:cs="Times New Roman"/>
          <w:sz w:val="24"/>
          <w:szCs w:val="24"/>
        </w:rPr>
        <w:t>год</w:t>
      </w:r>
      <w:r w:rsidR="005329A2" w:rsidRPr="00E23A18">
        <w:rPr>
          <w:rFonts w:ascii="Times New Roman" w:hAnsi="Times New Roman" w:cs="Times New Roman"/>
          <w:sz w:val="24"/>
          <w:szCs w:val="24"/>
        </w:rPr>
        <w:t xml:space="preserve"> по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данн</w:t>
      </w:r>
      <w:r w:rsidR="00C63DB6" w:rsidRPr="00E23A18">
        <w:rPr>
          <w:rFonts w:ascii="Times New Roman" w:hAnsi="Times New Roman" w:cs="Times New Roman"/>
          <w:sz w:val="24"/>
          <w:szCs w:val="24"/>
        </w:rPr>
        <w:t xml:space="preserve">ой программе направлено </w:t>
      </w:r>
      <w:r w:rsidR="006B0FAF" w:rsidRPr="00E23A18">
        <w:rPr>
          <w:rFonts w:ascii="Times New Roman" w:hAnsi="Times New Roman" w:cs="Times New Roman"/>
          <w:sz w:val="24"/>
          <w:szCs w:val="24"/>
        </w:rPr>
        <w:t>51 422,7</w:t>
      </w:r>
      <w:r w:rsidR="00CA18BF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8213D" w:rsidRPr="00E23A1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F7CB4" w:rsidRPr="00E23A18" w:rsidRDefault="0068213D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</w:t>
      </w:r>
      <w:r w:rsidR="005329A2" w:rsidRPr="00E23A18">
        <w:rPr>
          <w:rFonts w:ascii="Times New Roman" w:hAnsi="Times New Roman" w:cs="Times New Roman"/>
          <w:sz w:val="24"/>
          <w:szCs w:val="24"/>
        </w:rPr>
        <w:t>содержание МУДО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СШ </w:t>
      </w:r>
      <w:r w:rsidR="005329A2" w:rsidRPr="00E23A18">
        <w:rPr>
          <w:rFonts w:ascii="Times New Roman" w:hAnsi="Times New Roman" w:cs="Times New Roman"/>
          <w:sz w:val="24"/>
          <w:szCs w:val="24"/>
        </w:rPr>
        <w:t>«Старт</w:t>
      </w:r>
      <w:r w:rsidRPr="00E23A18">
        <w:rPr>
          <w:rFonts w:ascii="Times New Roman" w:hAnsi="Times New Roman" w:cs="Times New Roman"/>
          <w:sz w:val="24"/>
          <w:szCs w:val="24"/>
        </w:rPr>
        <w:t xml:space="preserve">» ТМР, МУСШ №1 </w:t>
      </w:r>
      <w:r w:rsidR="005329A2" w:rsidRPr="00E23A18">
        <w:rPr>
          <w:rFonts w:ascii="Times New Roman" w:hAnsi="Times New Roman" w:cs="Times New Roman"/>
          <w:sz w:val="24"/>
          <w:szCs w:val="24"/>
        </w:rPr>
        <w:t>ТМР в</w:t>
      </w:r>
      <w:r w:rsidR="006D32B2"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6B0FAF" w:rsidRPr="00E23A18">
        <w:rPr>
          <w:rFonts w:ascii="Times New Roman" w:hAnsi="Times New Roman" w:cs="Times New Roman"/>
          <w:sz w:val="24"/>
          <w:szCs w:val="24"/>
        </w:rPr>
        <w:t>48</w:t>
      </w:r>
      <w:r w:rsidR="00C36649" w:rsidRPr="00E23A18">
        <w:rPr>
          <w:rFonts w:ascii="Times New Roman" w:hAnsi="Times New Roman" w:cs="Times New Roman"/>
          <w:sz w:val="24"/>
          <w:szCs w:val="24"/>
        </w:rPr>
        <w:t> 749,9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на повышение оплаты труда </w:t>
      </w:r>
      <w:r w:rsidR="006B0FAF" w:rsidRPr="00E23A18">
        <w:rPr>
          <w:rFonts w:ascii="Times New Roman" w:hAnsi="Times New Roman" w:cs="Times New Roman"/>
          <w:sz w:val="24"/>
          <w:szCs w:val="24"/>
        </w:rPr>
        <w:t>19 310,6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D32B2" w:rsidRPr="00E23A18">
        <w:rPr>
          <w:rFonts w:ascii="Times New Roman" w:hAnsi="Times New Roman" w:cs="Times New Roman"/>
          <w:sz w:val="24"/>
          <w:szCs w:val="24"/>
        </w:rPr>
        <w:t xml:space="preserve">, за счет средств области </w:t>
      </w:r>
      <w:r w:rsidR="006B0FAF" w:rsidRPr="00E23A18">
        <w:rPr>
          <w:rFonts w:ascii="Times New Roman" w:hAnsi="Times New Roman" w:cs="Times New Roman"/>
          <w:sz w:val="24"/>
          <w:szCs w:val="24"/>
        </w:rPr>
        <w:t>2 062,5</w:t>
      </w:r>
      <w:r w:rsidR="00866323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66323" w:rsidRPr="00E23A18" w:rsidRDefault="00866323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антитеррористические </w:t>
      </w:r>
      <w:r w:rsidR="005329A2" w:rsidRPr="00E23A18">
        <w:rPr>
          <w:rFonts w:ascii="Times New Roman" w:hAnsi="Times New Roman" w:cs="Times New Roman"/>
          <w:sz w:val="24"/>
          <w:szCs w:val="24"/>
        </w:rPr>
        <w:t>мероприятия в</w:t>
      </w:r>
      <w:r w:rsidR="006D32B2" w:rsidRPr="00E23A18">
        <w:rPr>
          <w:rFonts w:ascii="Times New Roman" w:hAnsi="Times New Roman" w:cs="Times New Roman"/>
          <w:sz w:val="24"/>
          <w:szCs w:val="24"/>
        </w:rPr>
        <w:t xml:space="preserve"> сумме 136,8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6B0FAF" w:rsidRPr="00E23A18">
        <w:rPr>
          <w:rFonts w:ascii="Times New Roman" w:hAnsi="Times New Roman" w:cs="Times New Roman"/>
          <w:sz w:val="24"/>
          <w:szCs w:val="24"/>
        </w:rPr>
        <w:t>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866323" w:rsidRPr="00E23A18" w:rsidRDefault="00866323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газификацию МУ спортивная школа №1 в сумме 720,0 тыс. рублей;</w:t>
      </w:r>
    </w:p>
    <w:p w:rsidR="00273261" w:rsidRPr="00E23A18" w:rsidRDefault="00273261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проведение спортивных мероприятий  в сумме </w:t>
      </w:r>
      <w:r w:rsidR="00C36649" w:rsidRPr="00E23A18">
        <w:rPr>
          <w:rFonts w:ascii="Times New Roman" w:hAnsi="Times New Roman" w:cs="Times New Roman"/>
          <w:sz w:val="24"/>
          <w:szCs w:val="24"/>
        </w:rPr>
        <w:t>17,0 тыс. рублей;</w:t>
      </w:r>
    </w:p>
    <w:p w:rsidR="00C36649" w:rsidRPr="00E23A18" w:rsidRDefault="00C36649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приобретение основных средств и материальных запасов  в сумме 749,0 тыс. рублей;</w:t>
      </w:r>
    </w:p>
    <w:p w:rsidR="00866323" w:rsidRPr="00E23A18" w:rsidRDefault="00866323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мероприятия по обращению депутатов Ярославской областной Думы </w:t>
      </w:r>
      <w:r w:rsidR="006D32B2" w:rsidRPr="00E23A18">
        <w:rPr>
          <w:rFonts w:ascii="Times New Roman" w:hAnsi="Times New Roman" w:cs="Times New Roman"/>
          <w:sz w:val="24"/>
          <w:szCs w:val="24"/>
        </w:rPr>
        <w:t>в сумме 1 050,0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«Профилактика безнадзорности, правонарушений и защита прав несовершеннолетних, проживающих на территории Тутаевского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18BF" w:rsidRPr="00E23A18" w:rsidRDefault="00BF7CB4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</w:t>
      </w:r>
      <w:r w:rsidR="00CA18BF" w:rsidRPr="00E23A18">
        <w:rPr>
          <w:rFonts w:ascii="Times New Roman" w:hAnsi="Times New Roman" w:cs="Times New Roman"/>
          <w:sz w:val="24"/>
          <w:szCs w:val="24"/>
        </w:rPr>
        <w:t xml:space="preserve">данной программе предусмотрено 99,0 тыс. рублей направленных на профилактику правонарушений и усиление борьбы с </w:t>
      </w:r>
      <w:r w:rsidR="00D5575C" w:rsidRPr="00E23A18">
        <w:rPr>
          <w:rFonts w:ascii="Times New Roman" w:hAnsi="Times New Roman" w:cs="Times New Roman"/>
          <w:sz w:val="24"/>
          <w:szCs w:val="24"/>
        </w:rPr>
        <w:t>преступностью,</w:t>
      </w:r>
      <w:r w:rsidR="00B460FA" w:rsidRPr="00E23A18">
        <w:rPr>
          <w:rFonts w:ascii="Times New Roman" w:hAnsi="Times New Roman" w:cs="Times New Roman"/>
          <w:sz w:val="24"/>
          <w:szCs w:val="24"/>
        </w:rPr>
        <w:t xml:space="preserve"> за </w:t>
      </w:r>
      <w:r w:rsidR="000E5954" w:rsidRPr="00E23A18">
        <w:rPr>
          <w:rFonts w:ascii="Times New Roman" w:hAnsi="Times New Roman" w:cs="Times New Roman"/>
          <w:sz w:val="24"/>
          <w:szCs w:val="24"/>
        </w:rPr>
        <w:t xml:space="preserve"> 2024</w:t>
      </w:r>
      <w:r w:rsidR="00B460FA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="00CA18BF" w:rsidRPr="00E23A18">
        <w:rPr>
          <w:rFonts w:ascii="Times New Roman" w:hAnsi="Times New Roman" w:cs="Times New Roman"/>
          <w:sz w:val="24"/>
          <w:szCs w:val="24"/>
        </w:rPr>
        <w:t xml:space="preserve"> к</w:t>
      </w:r>
      <w:r w:rsidR="00AA0740" w:rsidRPr="00E23A18">
        <w:rPr>
          <w:rFonts w:ascii="Times New Roman" w:hAnsi="Times New Roman" w:cs="Times New Roman"/>
          <w:sz w:val="24"/>
          <w:szCs w:val="24"/>
        </w:rPr>
        <w:t xml:space="preserve">ассовые </w:t>
      </w:r>
      <w:r w:rsidR="000E5954" w:rsidRPr="00E23A18">
        <w:rPr>
          <w:rFonts w:ascii="Times New Roman" w:hAnsi="Times New Roman" w:cs="Times New Roman"/>
          <w:sz w:val="24"/>
          <w:szCs w:val="24"/>
        </w:rPr>
        <w:t>расходы составили</w:t>
      </w:r>
      <w:r w:rsidR="00AA0740" w:rsidRPr="00E23A18">
        <w:rPr>
          <w:rFonts w:ascii="Times New Roman" w:hAnsi="Times New Roman" w:cs="Times New Roman"/>
          <w:sz w:val="24"/>
          <w:szCs w:val="24"/>
        </w:rPr>
        <w:t xml:space="preserve"> 99,0 тыс. рублей </w:t>
      </w:r>
      <w:r w:rsidR="00E115A5" w:rsidRPr="00E23A18">
        <w:rPr>
          <w:rFonts w:ascii="Times New Roman" w:hAnsi="Times New Roman" w:cs="Times New Roman"/>
          <w:sz w:val="24"/>
          <w:szCs w:val="24"/>
        </w:rPr>
        <w:t>(100</w:t>
      </w:r>
      <w:r w:rsidR="000E5954" w:rsidRPr="00E23A18">
        <w:rPr>
          <w:rFonts w:ascii="Times New Roman" w:hAnsi="Times New Roman" w:cs="Times New Roman"/>
          <w:sz w:val="24"/>
          <w:szCs w:val="24"/>
        </w:rPr>
        <w:t>% от</w:t>
      </w:r>
      <w:r w:rsidR="00E115A5" w:rsidRPr="00E23A18">
        <w:rPr>
          <w:rFonts w:ascii="Times New Roman" w:hAnsi="Times New Roman" w:cs="Times New Roman"/>
          <w:sz w:val="24"/>
          <w:szCs w:val="24"/>
        </w:rPr>
        <w:t xml:space="preserve"> плана)</w:t>
      </w:r>
    </w:p>
    <w:p w:rsidR="00C3765D" w:rsidRPr="00E23A18" w:rsidRDefault="00C3765D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«Социальная поддержка населения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«Социальная поддержка населения 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Тутаевского муниципального района</w:t>
      </w:r>
      <w:r w:rsidR="00497F1D" w:rsidRPr="00E23A18">
        <w:rPr>
          <w:rFonts w:ascii="Times New Roman" w:hAnsi="Times New Roman" w:cs="Times New Roman"/>
          <w:sz w:val="24"/>
          <w:szCs w:val="24"/>
        </w:rPr>
        <w:t>» на 2024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3765D" w:rsidRPr="00E23A18">
        <w:rPr>
          <w:rFonts w:ascii="Times New Roman" w:hAnsi="Times New Roman" w:cs="Times New Roman"/>
          <w:sz w:val="24"/>
          <w:szCs w:val="24"/>
        </w:rPr>
        <w:lastRenderedPageBreak/>
        <w:t>160 645,4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3C2ECC" w:rsidRPr="00E23A18">
        <w:rPr>
          <w:rFonts w:ascii="Times New Roman" w:hAnsi="Times New Roman" w:cs="Times New Roman"/>
          <w:sz w:val="24"/>
          <w:szCs w:val="24"/>
        </w:rPr>
        <w:t>ка</w:t>
      </w:r>
      <w:r w:rsidR="00C3765D" w:rsidRPr="00E23A18">
        <w:rPr>
          <w:rFonts w:ascii="Times New Roman" w:hAnsi="Times New Roman" w:cs="Times New Roman"/>
          <w:sz w:val="24"/>
          <w:szCs w:val="24"/>
        </w:rPr>
        <w:t>ссовое исполнение за  2024 год</w:t>
      </w:r>
      <w:r w:rsidR="00497F1D" w:rsidRPr="00E23A18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C3765D" w:rsidRPr="00E23A18">
        <w:rPr>
          <w:rFonts w:ascii="Times New Roman" w:hAnsi="Times New Roman" w:cs="Times New Roman"/>
          <w:sz w:val="24"/>
          <w:szCs w:val="24"/>
        </w:rPr>
        <w:t>160 338,2</w:t>
      </w:r>
      <w:r w:rsidR="00205F77" w:rsidRPr="00E23A18">
        <w:rPr>
          <w:rFonts w:ascii="Times New Roman" w:hAnsi="Times New Roman" w:cs="Times New Roman"/>
          <w:sz w:val="24"/>
          <w:szCs w:val="24"/>
        </w:rPr>
        <w:t xml:space="preserve">   тыс. рублей или </w:t>
      </w:r>
      <w:r w:rsidR="00C3765D" w:rsidRPr="00E23A18">
        <w:rPr>
          <w:rFonts w:ascii="Times New Roman" w:hAnsi="Times New Roman" w:cs="Times New Roman"/>
          <w:sz w:val="24"/>
          <w:szCs w:val="24"/>
        </w:rPr>
        <w:t>99,8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Ведомственная целевая программа «Социальная поддержка населения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«Ул</w:t>
      </w:r>
      <w:r w:rsidR="00F651F2" w:rsidRPr="00E23A18">
        <w:rPr>
          <w:rFonts w:ascii="Times New Roman" w:hAnsi="Times New Roman" w:cs="Times New Roman"/>
          <w:sz w:val="24"/>
          <w:szCs w:val="24"/>
        </w:rPr>
        <w:t>учшение условий и охраны труда по</w:t>
      </w:r>
      <w:r w:rsidRPr="00E23A18">
        <w:rPr>
          <w:rFonts w:ascii="Times New Roman" w:hAnsi="Times New Roman" w:cs="Times New Roman"/>
          <w:sz w:val="24"/>
          <w:szCs w:val="24"/>
        </w:rPr>
        <w:t>Тутаевско</w:t>
      </w:r>
      <w:r w:rsidR="00F651F2" w:rsidRPr="00E23A18">
        <w:rPr>
          <w:rFonts w:ascii="Times New Roman" w:hAnsi="Times New Roman" w:cs="Times New Roman"/>
          <w:sz w:val="24"/>
          <w:szCs w:val="24"/>
        </w:rPr>
        <w:t>му</w:t>
      </w:r>
      <w:r w:rsidRPr="00E23A18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F651F2" w:rsidRPr="00E23A18">
        <w:rPr>
          <w:rFonts w:ascii="Times New Roman" w:hAnsi="Times New Roman" w:cs="Times New Roman"/>
          <w:sz w:val="24"/>
          <w:szCs w:val="24"/>
        </w:rPr>
        <w:t>у району</w:t>
      </w:r>
      <w:r w:rsidRPr="00E23A18">
        <w:rPr>
          <w:rFonts w:ascii="Times New Roman" w:hAnsi="Times New Roman" w:cs="Times New Roman"/>
          <w:sz w:val="24"/>
          <w:szCs w:val="24"/>
        </w:rPr>
        <w:t>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«Доступная среда в Тутаевском муниципальном районе».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«Социальная поддержка населения Тутаевского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На реализац</w:t>
      </w:r>
      <w:r w:rsidR="00B72DCE" w:rsidRPr="00E23A18">
        <w:rPr>
          <w:rFonts w:ascii="Times New Roman" w:hAnsi="Times New Roman" w:cs="Times New Roman"/>
          <w:sz w:val="24"/>
          <w:szCs w:val="24"/>
        </w:rPr>
        <w:t>ию ме</w:t>
      </w:r>
      <w:r w:rsidR="00C3765D" w:rsidRPr="00E23A18">
        <w:rPr>
          <w:rFonts w:ascii="Times New Roman" w:hAnsi="Times New Roman" w:cs="Times New Roman"/>
          <w:sz w:val="24"/>
          <w:szCs w:val="24"/>
        </w:rPr>
        <w:t>роприятий программы за  2024 год</w:t>
      </w:r>
      <w:r w:rsidR="00B72DCE" w:rsidRPr="00E23A18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C3765D" w:rsidRPr="00E23A18">
        <w:rPr>
          <w:rFonts w:ascii="Times New Roman" w:hAnsi="Times New Roman" w:cs="Times New Roman"/>
          <w:sz w:val="24"/>
          <w:szCs w:val="24"/>
        </w:rPr>
        <w:t>160 338,2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A73F9" w:rsidRPr="00E23A18">
        <w:rPr>
          <w:rFonts w:ascii="Times New Roman" w:hAnsi="Times New Roman" w:cs="Times New Roman"/>
          <w:sz w:val="24"/>
          <w:szCs w:val="24"/>
        </w:rPr>
        <w:t>,</w:t>
      </w:r>
      <w:r w:rsidRPr="00E23A18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BF7CB4" w:rsidRPr="00E23A18" w:rsidRDefault="00BF7CB4" w:rsidP="00E23A1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- на доплаты к пенсиям муници</w:t>
      </w:r>
      <w:r w:rsidR="00764243" w:rsidRPr="00E23A18">
        <w:rPr>
          <w:rFonts w:ascii="Times New Roman" w:hAnsi="Times New Roman" w:cs="Times New Roman"/>
          <w:sz w:val="24"/>
          <w:szCs w:val="24"/>
        </w:rPr>
        <w:t>п</w:t>
      </w:r>
      <w:r w:rsidR="00C1209F" w:rsidRPr="00E23A18">
        <w:rPr>
          <w:rFonts w:ascii="Times New Roman" w:hAnsi="Times New Roman" w:cs="Times New Roman"/>
          <w:sz w:val="24"/>
          <w:szCs w:val="24"/>
        </w:rPr>
        <w:t xml:space="preserve">альных служащих в </w:t>
      </w:r>
      <w:r w:rsidR="002A3AD1" w:rsidRPr="00E23A1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6A73F9" w:rsidRPr="00E23A18">
        <w:rPr>
          <w:rFonts w:ascii="Times New Roman" w:hAnsi="Times New Roman" w:cs="Times New Roman"/>
          <w:sz w:val="24"/>
          <w:szCs w:val="24"/>
        </w:rPr>
        <w:t>8 592,7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</w:t>
      </w:r>
      <w:r w:rsidR="006A73F9" w:rsidRPr="00E23A18">
        <w:rPr>
          <w:rFonts w:ascii="Times New Roman" w:hAnsi="Times New Roman" w:cs="Times New Roman"/>
          <w:sz w:val="24"/>
          <w:szCs w:val="24"/>
        </w:rPr>
        <w:t>638,8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- на содержание муниципального казенного учреждения социального обслуживания населения, на предоставление субсидии муниципальным бюджетным учреждениям социального обслуживания населения на выполнение муниципальных </w:t>
      </w:r>
      <w:r w:rsidR="005329A2" w:rsidRPr="00E23A18">
        <w:rPr>
          <w:rFonts w:ascii="Times New Roman" w:hAnsi="Times New Roman" w:cs="Times New Roman"/>
          <w:sz w:val="24"/>
          <w:szCs w:val="24"/>
        </w:rPr>
        <w:t>заданий 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6A73F9" w:rsidRPr="00E23A18">
        <w:rPr>
          <w:rFonts w:ascii="Times New Roman" w:hAnsi="Times New Roman" w:cs="Times New Roman"/>
          <w:sz w:val="24"/>
          <w:szCs w:val="24"/>
        </w:rPr>
        <w:t>113 347,1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 на оказание социальной помощи отдельным к</w:t>
      </w:r>
      <w:r w:rsidR="00C1209F" w:rsidRPr="00E23A18">
        <w:rPr>
          <w:rFonts w:ascii="Times New Roman" w:hAnsi="Times New Roman" w:cs="Times New Roman"/>
          <w:sz w:val="24"/>
          <w:szCs w:val="24"/>
        </w:rPr>
        <w:t>а</w:t>
      </w:r>
      <w:r w:rsidR="00FF6AA3" w:rsidRPr="00E23A18">
        <w:rPr>
          <w:rFonts w:ascii="Times New Roman" w:hAnsi="Times New Roman" w:cs="Times New Roman"/>
          <w:sz w:val="24"/>
          <w:szCs w:val="24"/>
        </w:rPr>
        <w:t xml:space="preserve">тегориям граждан в сумме </w:t>
      </w:r>
      <w:r w:rsidR="00B16A56" w:rsidRPr="00E23A18">
        <w:rPr>
          <w:rFonts w:ascii="Times New Roman" w:hAnsi="Times New Roman" w:cs="Times New Roman"/>
          <w:sz w:val="24"/>
          <w:szCs w:val="24"/>
        </w:rPr>
        <w:t>8 586,3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осуществление ухода за подопечными гражданами пожилого возраста в приемной </w:t>
      </w:r>
      <w:r w:rsidR="005329A2" w:rsidRPr="00E23A18">
        <w:rPr>
          <w:rFonts w:ascii="Times New Roman" w:hAnsi="Times New Roman" w:cs="Times New Roman"/>
          <w:sz w:val="24"/>
          <w:szCs w:val="24"/>
        </w:rPr>
        <w:t>семье 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B16A56" w:rsidRPr="00E23A18">
        <w:rPr>
          <w:rFonts w:ascii="Times New Roman" w:hAnsi="Times New Roman" w:cs="Times New Roman"/>
          <w:sz w:val="24"/>
          <w:szCs w:val="24"/>
        </w:rPr>
        <w:t>964,8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в сумме </w:t>
      </w:r>
      <w:r w:rsidR="00B16A56" w:rsidRPr="00E23A18">
        <w:rPr>
          <w:rFonts w:ascii="Times New Roman" w:hAnsi="Times New Roman" w:cs="Times New Roman"/>
          <w:sz w:val="24"/>
          <w:szCs w:val="24"/>
        </w:rPr>
        <w:t>10 550,2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E23A18">
        <w:rPr>
          <w:rFonts w:ascii="Times New Roman" w:hAnsi="Times New Roman" w:cs="Times New Roman"/>
          <w:sz w:val="24"/>
          <w:szCs w:val="24"/>
        </w:rPr>
        <w:t>рублей, из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них за счет средств бюджета </w:t>
      </w:r>
      <w:r w:rsidR="00FF6AA3" w:rsidRPr="00E23A18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B16A56" w:rsidRPr="00E23A18">
        <w:rPr>
          <w:rFonts w:ascii="Times New Roman" w:hAnsi="Times New Roman" w:cs="Times New Roman"/>
          <w:sz w:val="24"/>
          <w:szCs w:val="24"/>
        </w:rPr>
        <w:t>1 081,5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детей из многодетных семей, обучающихся в общеобразовательных учреждениях </w:t>
      </w:r>
      <w:r w:rsidR="00B16A56" w:rsidRPr="00E23A18">
        <w:rPr>
          <w:rFonts w:ascii="Times New Roman" w:hAnsi="Times New Roman" w:cs="Times New Roman"/>
          <w:sz w:val="24"/>
          <w:szCs w:val="24"/>
        </w:rPr>
        <w:t>735,8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A4E32" w:rsidRPr="00E23A18" w:rsidRDefault="000A4E32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предоставление социальной поддержки граждан, проходящих военную службу в ВС РФ в связи с СВО и членами их семей в сумме 52,5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организация перевозок больных, нуждающихся</w:t>
      </w:r>
      <w:r w:rsidR="006D27ED" w:rsidRPr="00E23A18">
        <w:rPr>
          <w:rFonts w:ascii="Times New Roman" w:hAnsi="Times New Roman" w:cs="Times New Roman"/>
          <w:sz w:val="24"/>
          <w:szCs w:val="24"/>
        </w:rPr>
        <w:t xml:space="preserve"> в амбулаторном гемодиализе- </w:t>
      </w:r>
      <w:r w:rsidR="00EE6F66" w:rsidRPr="00E23A18">
        <w:rPr>
          <w:rFonts w:ascii="Times New Roman" w:hAnsi="Times New Roman" w:cs="Times New Roman"/>
          <w:sz w:val="24"/>
          <w:szCs w:val="24"/>
        </w:rPr>
        <w:t>560,</w:t>
      </w:r>
      <w:r w:rsidR="006D27ED" w:rsidRPr="00E23A18">
        <w:rPr>
          <w:rFonts w:ascii="Times New Roman" w:hAnsi="Times New Roman" w:cs="Times New Roman"/>
          <w:sz w:val="24"/>
          <w:szCs w:val="24"/>
        </w:rPr>
        <w:t>3</w:t>
      </w:r>
      <w:r w:rsidRPr="00E23A18">
        <w:rPr>
          <w:rFonts w:ascii="Times New Roman" w:hAnsi="Times New Roman" w:cs="Times New Roman"/>
          <w:sz w:val="24"/>
          <w:szCs w:val="24"/>
        </w:rPr>
        <w:t>тыс. рублей;</w:t>
      </w:r>
    </w:p>
    <w:p w:rsidR="00C1209F" w:rsidRPr="00E23A18" w:rsidRDefault="00C1209F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государственную поддержку отдельных категорий граждан для проведения </w:t>
      </w:r>
      <w:r w:rsidR="005329A2" w:rsidRPr="00E23A18">
        <w:rPr>
          <w:rFonts w:ascii="Times New Roman" w:hAnsi="Times New Roman" w:cs="Times New Roman"/>
          <w:sz w:val="24"/>
          <w:szCs w:val="24"/>
        </w:rPr>
        <w:t>ремонта жилых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помещений, </w:t>
      </w:r>
      <w:r w:rsidR="005329A2" w:rsidRPr="00E23A18">
        <w:rPr>
          <w:rFonts w:ascii="Times New Roman" w:hAnsi="Times New Roman" w:cs="Times New Roman"/>
          <w:sz w:val="24"/>
          <w:szCs w:val="24"/>
        </w:rPr>
        <w:t>работ,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направленных на повышение уровня обеспеченности их комм</w:t>
      </w:r>
      <w:r w:rsidR="00160D6A" w:rsidRPr="00E23A18">
        <w:rPr>
          <w:rFonts w:ascii="Times New Roman" w:hAnsi="Times New Roman" w:cs="Times New Roman"/>
          <w:sz w:val="24"/>
          <w:szCs w:val="24"/>
        </w:rPr>
        <w:t xml:space="preserve">унальными услугами в сумме </w:t>
      </w:r>
      <w:r w:rsidR="00EE6F66" w:rsidRPr="00E23A18">
        <w:rPr>
          <w:rFonts w:ascii="Times New Roman" w:hAnsi="Times New Roman" w:cs="Times New Roman"/>
          <w:sz w:val="24"/>
          <w:szCs w:val="24"/>
        </w:rPr>
        <w:t>385,3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 помощи на основании социального контракта отдельным категориям граждан в </w:t>
      </w:r>
      <w:r w:rsidR="00FF6AA3" w:rsidRPr="00E23A1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E6F66" w:rsidRPr="00E23A18">
        <w:rPr>
          <w:rFonts w:ascii="Times New Roman" w:hAnsi="Times New Roman" w:cs="Times New Roman"/>
          <w:sz w:val="24"/>
          <w:szCs w:val="24"/>
        </w:rPr>
        <w:t>16 393,8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 помощи на основании социального контракта отдельным категориям граждан в части доставки </w:t>
      </w:r>
      <w:r w:rsidR="005329A2" w:rsidRPr="00E23A18">
        <w:rPr>
          <w:rFonts w:ascii="Times New Roman" w:hAnsi="Times New Roman" w:cs="Times New Roman"/>
          <w:sz w:val="24"/>
          <w:szCs w:val="24"/>
        </w:rPr>
        <w:t>в сумме</w:t>
      </w:r>
      <w:r w:rsidR="00EE6F66" w:rsidRPr="00E23A18">
        <w:rPr>
          <w:rFonts w:ascii="Times New Roman" w:hAnsi="Times New Roman" w:cs="Times New Roman"/>
          <w:sz w:val="24"/>
          <w:szCs w:val="24"/>
        </w:rPr>
        <w:t>169</w:t>
      </w:r>
      <w:r w:rsidR="00FF6AA3" w:rsidRPr="00E23A18">
        <w:rPr>
          <w:rFonts w:ascii="Times New Roman" w:hAnsi="Times New Roman" w:cs="Times New Roman"/>
          <w:sz w:val="24"/>
          <w:szCs w:val="24"/>
        </w:rPr>
        <w:t>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20A" w:rsidRPr="00E23A18" w:rsidRDefault="0056020A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«Улучшение условий и охраны труда по Тутаевскому муниципальному району»</w:t>
      </w:r>
    </w:p>
    <w:p w:rsidR="0056020A" w:rsidRPr="00E23A18" w:rsidRDefault="0056020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20A" w:rsidRPr="00E23A18" w:rsidRDefault="0056020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Финансирования данной программы на 2024 год не предусмотрено.</w:t>
      </w:r>
    </w:p>
    <w:p w:rsidR="0056020A" w:rsidRPr="00E23A18" w:rsidRDefault="0056020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20A" w:rsidRPr="00E23A18" w:rsidRDefault="0056020A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«Доступная среда в Тутаевском муниципальном районе»</w:t>
      </w:r>
    </w:p>
    <w:p w:rsidR="0056020A" w:rsidRPr="00E23A18" w:rsidRDefault="0056020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20A" w:rsidRPr="00E23A18" w:rsidRDefault="0056020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Финансирования данной программы на 2024 год не предусмотрено.</w:t>
      </w:r>
    </w:p>
    <w:p w:rsidR="0056020A" w:rsidRPr="00E23A18" w:rsidRDefault="0056020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Муниципальная программа «Обеспечение качественными коммунальными услугами населения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Pr="00E23A18">
        <w:rPr>
          <w:rFonts w:ascii="Times New Roman" w:hAnsi="Times New Roman" w:cs="Times New Roman"/>
          <w:sz w:val="24"/>
          <w:szCs w:val="24"/>
        </w:rPr>
        <w:t>» на 202</w:t>
      </w:r>
      <w:r w:rsidR="00F16E80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E5BFA" w:rsidRPr="00E23A18">
        <w:rPr>
          <w:rFonts w:ascii="Times New Roman" w:hAnsi="Times New Roman" w:cs="Times New Roman"/>
          <w:sz w:val="24"/>
          <w:szCs w:val="24"/>
        </w:rPr>
        <w:t>28 615,</w:t>
      </w:r>
      <w:r w:rsidR="00294D31" w:rsidRPr="00E23A18"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2712E" w:rsidRPr="00E23A18">
        <w:rPr>
          <w:rFonts w:ascii="Times New Roman" w:hAnsi="Times New Roman" w:cs="Times New Roman"/>
          <w:sz w:val="24"/>
          <w:szCs w:val="24"/>
        </w:rPr>
        <w:t>. К</w:t>
      </w:r>
      <w:r w:rsidRPr="00E23A18">
        <w:rPr>
          <w:rFonts w:ascii="Times New Roman" w:hAnsi="Times New Roman" w:cs="Times New Roman"/>
          <w:sz w:val="24"/>
          <w:szCs w:val="24"/>
        </w:rPr>
        <w:t>ассов</w:t>
      </w:r>
      <w:r w:rsidR="00E115A5" w:rsidRPr="00E23A18">
        <w:rPr>
          <w:rFonts w:ascii="Times New Roman" w:hAnsi="Times New Roman" w:cs="Times New Roman"/>
          <w:sz w:val="24"/>
          <w:szCs w:val="24"/>
        </w:rPr>
        <w:t>ые</w:t>
      </w:r>
      <w:r w:rsidR="00F16E80" w:rsidRPr="00E23A18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4F47A6" w:rsidRPr="00E23A1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CE5BFA" w:rsidRPr="00E23A18">
        <w:rPr>
          <w:rFonts w:ascii="Times New Roman" w:hAnsi="Times New Roman" w:cs="Times New Roman"/>
          <w:sz w:val="24"/>
          <w:szCs w:val="24"/>
        </w:rPr>
        <w:t>28 542,4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рублей,</w:t>
      </w:r>
      <w:r w:rsidR="004F47A6" w:rsidRPr="00E23A18">
        <w:rPr>
          <w:rFonts w:ascii="Times New Roman" w:hAnsi="Times New Roman" w:cs="Times New Roman"/>
          <w:sz w:val="24"/>
          <w:szCs w:val="24"/>
        </w:rPr>
        <w:t xml:space="preserve"> или </w:t>
      </w:r>
      <w:r w:rsidR="00CE5BFA" w:rsidRPr="00E23A18">
        <w:rPr>
          <w:rFonts w:ascii="Times New Roman" w:hAnsi="Times New Roman" w:cs="Times New Roman"/>
          <w:sz w:val="24"/>
          <w:szCs w:val="24"/>
        </w:rPr>
        <w:t>99,7</w:t>
      </w:r>
      <w:r w:rsidR="004F47A6" w:rsidRPr="00E23A18">
        <w:rPr>
          <w:rFonts w:ascii="Times New Roman" w:hAnsi="Times New Roman" w:cs="Times New Roman"/>
          <w:sz w:val="24"/>
          <w:szCs w:val="24"/>
        </w:rPr>
        <w:t>% от плана</w:t>
      </w:r>
      <w:r w:rsidRPr="00E2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водоснабжения, водоотведения и очистки сточных вод на территории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«Подготовка объектов коммунального хозяйства Тутаевского муниципального района к работе в осенне-зимних условиях</w:t>
      </w:r>
      <w:r w:rsidR="0012712E" w:rsidRPr="00E23A18">
        <w:rPr>
          <w:rFonts w:ascii="Times New Roman" w:hAnsi="Times New Roman" w:cs="Times New Roman"/>
          <w:sz w:val="24"/>
          <w:szCs w:val="24"/>
        </w:rPr>
        <w:t>»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«Развитие, ремонт и содержание муниципального жилищного фонда в Тутаевском муниципальном районе».</w:t>
      </w:r>
    </w:p>
    <w:p w:rsidR="0012712E" w:rsidRPr="00E23A18" w:rsidRDefault="0012712E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712E" w:rsidRPr="00E23A18" w:rsidRDefault="0012712E" w:rsidP="00E23A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водоснабжения, водоотведения и очистки сточных вод» на территории Тутаевского муниципального района</w:t>
      </w:r>
    </w:p>
    <w:p w:rsidR="0012712E" w:rsidRPr="00E23A18" w:rsidRDefault="0012712E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F16E80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CE5BFA" w:rsidRPr="00E23A18">
        <w:rPr>
          <w:rFonts w:ascii="Times New Roman" w:hAnsi="Times New Roman" w:cs="Times New Roman"/>
          <w:sz w:val="24"/>
          <w:szCs w:val="24"/>
        </w:rPr>
        <w:t>6 186,8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CE5BFA" w:rsidRPr="00E23A18">
        <w:rPr>
          <w:rFonts w:ascii="Times New Roman" w:hAnsi="Times New Roman" w:cs="Times New Roman"/>
          <w:sz w:val="24"/>
          <w:szCs w:val="24"/>
        </w:rPr>
        <w:t>4 725,0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из бюджета области на </w:t>
      </w:r>
      <w:r w:rsidR="00F16E80" w:rsidRPr="00E23A18">
        <w:rPr>
          <w:rFonts w:ascii="Times New Roman" w:hAnsi="Times New Roman" w:cs="Times New Roman"/>
          <w:sz w:val="24"/>
          <w:szCs w:val="24"/>
        </w:rPr>
        <w:t>разработку проектно</w:t>
      </w:r>
      <w:r w:rsidR="004F47A6" w:rsidRPr="00E23A18">
        <w:rPr>
          <w:rFonts w:ascii="Times New Roman" w:hAnsi="Times New Roman" w:cs="Times New Roman"/>
          <w:sz w:val="24"/>
          <w:szCs w:val="24"/>
        </w:rPr>
        <w:t>-</w:t>
      </w:r>
      <w:r w:rsidR="00F16E80" w:rsidRPr="00E23A18">
        <w:rPr>
          <w:rFonts w:ascii="Times New Roman" w:hAnsi="Times New Roman" w:cs="Times New Roman"/>
          <w:sz w:val="24"/>
          <w:szCs w:val="24"/>
        </w:rPr>
        <w:t xml:space="preserve">сметной документации </w:t>
      </w:r>
      <w:r w:rsidR="00F16E80" w:rsidRPr="00E23A18">
        <w:rPr>
          <w:rFonts w:ascii="Times New Roman" w:eastAsia="Arial" w:hAnsi="Times New Roman" w:cs="Times New Roman"/>
          <w:sz w:val="24"/>
          <w:szCs w:val="24"/>
        </w:rPr>
        <w:t>по строительству, реконструкции и ремонту объектов</w:t>
      </w:r>
      <w:r w:rsidR="00A1448B" w:rsidRPr="00E23A18">
        <w:rPr>
          <w:rFonts w:ascii="Times New Roman" w:eastAsia="Arial" w:hAnsi="Times New Roman" w:cs="Times New Roman"/>
          <w:sz w:val="24"/>
          <w:szCs w:val="24"/>
        </w:rPr>
        <w:t xml:space="preserve"> сети</w:t>
      </w:r>
      <w:r w:rsidR="00F16E80" w:rsidRPr="00E23A18">
        <w:rPr>
          <w:rFonts w:ascii="Times New Roman" w:eastAsia="Arial" w:hAnsi="Times New Roman" w:cs="Times New Roman"/>
          <w:sz w:val="24"/>
          <w:szCs w:val="24"/>
        </w:rPr>
        <w:t xml:space="preserve"> водоотведения к индустриальному парку в городском поселении Тутаев.</w:t>
      </w:r>
    </w:p>
    <w:p w:rsidR="00DB162B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DB162B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Pr="00E23A18">
        <w:rPr>
          <w:rFonts w:ascii="Times New Roman" w:hAnsi="Times New Roman" w:cs="Times New Roman"/>
          <w:sz w:val="24"/>
          <w:szCs w:val="24"/>
        </w:rPr>
        <w:t>202</w:t>
      </w:r>
      <w:r w:rsidR="00A1448B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</w:t>
      </w:r>
      <w:r w:rsidR="00283486" w:rsidRPr="00E23A1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CE5BFA" w:rsidRPr="00E23A18">
        <w:rPr>
          <w:rFonts w:ascii="Times New Roman" w:hAnsi="Times New Roman" w:cs="Times New Roman"/>
          <w:sz w:val="24"/>
          <w:szCs w:val="24"/>
        </w:rPr>
        <w:t>6 186,7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рублей,</w:t>
      </w:r>
      <w:r w:rsidR="004F47A6" w:rsidRPr="00E23A18">
        <w:rPr>
          <w:rFonts w:ascii="Times New Roman" w:hAnsi="Times New Roman" w:cs="Times New Roman"/>
          <w:sz w:val="24"/>
          <w:szCs w:val="24"/>
        </w:rPr>
        <w:t xml:space="preserve"> или </w:t>
      </w:r>
      <w:r w:rsidR="00CE5BFA" w:rsidRPr="00E23A18">
        <w:rPr>
          <w:rFonts w:ascii="Times New Roman" w:hAnsi="Times New Roman" w:cs="Times New Roman"/>
          <w:sz w:val="24"/>
          <w:szCs w:val="24"/>
        </w:rPr>
        <w:t>100,0</w:t>
      </w:r>
      <w:r w:rsidR="004F47A6" w:rsidRPr="00E23A18">
        <w:rPr>
          <w:rFonts w:ascii="Times New Roman" w:hAnsi="Times New Roman" w:cs="Times New Roman"/>
          <w:sz w:val="24"/>
          <w:szCs w:val="24"/>
        </w:rPr>
        <w:t>% от плана. Средства направлены на</w:t>
      </w:r>
      <w:r w:rsidR="00DB162B" w:rsidRPr="00E23A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712E" w:rsidRPr="00E23A18" w:rsidRDefault="00DB162B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4F47A6" w:rsidRPr="00E23A18">
        <w:rPr>
          <w:rFonts w:ascii="Times New Roman" w:hAnsi="Times New Roman" w:cs="Times New Roman"/>
          <w:sz w:val="24"/>
          <w:szCs w:val="24"/>
        </w:rPr>
        <w:t xml:space="preserve">оплату ПСД </w:t>
      </w:r>
      <w:r w:rsidR="004F47A6" w:rsidRPr="00E23A18">
        <w:rPr>
          <w:rFonts w:ascii="Times New Roman" w:eastAsia="Arial" w:hAnsi="Times New Roman" w:cs="Times New Roman"/>
          <w:sz w:val="24"/>
          <w:szCs w:val="24"/>
        </w:rPr>
        <w:t>по строительству, реконструкции и ремонту объектов сети водоотведения к индустриальному парку в городском поселении Тутаев</w:t>
      </w:r>
      <w:r w:rsidRPr="00E23A18">
        <w:rPr>
          <w:rFonts w:ascii="Times New Roman" w:eastAsia="Arial" w:hAnsi="Times New Roman" w:cs="Times New Roman"/>
          <w:sz w:val="24"/>
          <w:szCs w:val="24"/>
        </w:rPr>
        <w:t xml:space="preserve"> 4 725,0 </w:t>
      </w:r>
      <w:r w:rsidR="00E340A8" w:rsidRPr="00E23A18">
        <w:rPr>
          <w:rFonts w:ascii="Times New Roman" w:eastAsia="Arial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eastAsia="Arial" w:hAnsi="Times New Roman" w:cs="Times New Roman"/>
          <w:sz w:val="24"/>
          <w:szCs w:val="24"/>
        </w:rPr>
        <w:t>;</w:t>
      </w:r>
    </w:p>
    <w:p w:rsidR="00DB162B" w:rsidRPr="00E23A18" w:rsidRDefault="00DB162B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4641DF" w:rsidRPr="00E23A18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устройству водоразборных колодцев в д. Олехово, д. Есипово, д. Реброво, д. Аферищево, д. Дор, д. Выползово</w:t>
      </w:r>
      <w:r w:rsidR="00CE5BFA" w:rsidRPr="00E23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Дмитриевское, д.Брянцево </w:t>
      </w:r>
      <w:r w:rsidR="00CE5BFA" w:rsidRPr="00E23A18">
        <w:rPr>
          <w:rFonts w:ascii="Times New Roman" w:eastAsia="Arial" w:hAnsi="Times New Roman" w:cs="Times New Roman"/>
          <w:sz w:val="24"/>
          <w:szCs w:val="24"/>
        </w:rPr>
        <w:t>1 269,3</w:t>
      </w:r>
      <w:r w:rsidR="00E340A8" w:rsidRPr="00E23A18">
        <w:rPr>
          <w:rFonts w:ascii="Times New Roman" w:eastAsia="Arial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eastAsia="Arial" w:hAnsi="Times New Roman" w:cs="Times New Roman"/>
          <w:sz w:val="24"/>
          <w:szCs w:val="24"/>
        </w:rPr>
        <w:t>;</w:t>
      </w:r>
    </w:p>
    <w:p w:rsidR="00DB162B" w:rsidRPr="00E23A18" w:rsidRDefault="00DB162B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eastAsia="Arial" w:hAnsi="Times New Roman" w:cs="Times New Roman"/>
          <w:sz w:val="24"/>
          <w:szCs w:val="24"/>
        </w:rPr>
        <w:t>- ремонт колодцев на селе</w:t>
      </w:r>
      <w:r w:rsidR="000E5607" w:rsidRPr="00E23A18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="004641DF" w:rsidRPr="00E23A18">
        <w:rPr>
          <w:rFonts w:ascii="Times New Roman" w:eastAsia="Arial" w:hAnsi="Times New Roman" w:cs="Times New Roman"/>
          <w:sz w:val="24"/>
          <w:szCs w:val="24"/>
        </w:rPr>
        <w:t xml:space="preserve">д.Першино, д. Малахово, </w:t>
      </w:r>
      <w:r w:rsidR="000E5954" w:rsidRPr="00E23A18">
        <w:rPr>
          <w:rFonts w:ascii="Times New Roman" w:eastAsia="Arial" w:hAnsi="Times New Roman" w:cs="Times New Roman"/>
          <w:sz w:val="24"/>
          <w:szCs w:val="24"/>
        </w:rPr>
        <w:t>д.Гораздово</w:t>
      </w:r>
      <w:r w:rsidR="00B1684B" w:rsidRPr="00E23A18">
        <w:rPr>
          <w:rFonts w:ascii="Times New Roman" w:eastAsia="Arial" w:hAnsi="Times New Roman" w:cs="Times New Roman"/>
          <w:sz w:val="24"/>
          <w:szCs w:val="24"/>
        </w:rPr>
        <w:t>, д.Панино</w:t>
      </w:r>
      <w:r w:rsidR="000E5954" w:rsidRPr="00E23A18">
        <w:rPr>
          <w:rFonts w:ascii="Times New Roman" w:eastAsia="Arial" w:hAnsi="Times New Roman" w:cs="Times New Roman"/>
          <w:sz w:val="24"/>
          <w:szCs w:val="24"/>
        </w:rPr>
        <w:t xml:space="preserve"> 1</w:t>
      </w:r>
      <w:r w:rsidR="00B1684B" w:rsidRPr="00E23A18">
        <w:rPr>
          <w:rFonts w:ascii="Times New Roman" w:eastAsia="Arial" w:hAnsi="Times New Roman" w:cs="Times New Roman"/>
          <w:sz w:val="24"/>
          <w:szCs w:val="24"/>
        </w:rPr>
        <w:t>92</w:t>
      </w:r>
      <w:r w:rsidRPr="00E23A18">
        <w:rPr>
          <w:rFonts w:ascii="Times New Roman" w:eastAsia="Arial" w:hAnsi="Times New Roman" w:cs="Times New Roman"/>
          <w:sz w:val="24"/>
          <w:szCs w:val="24"/>
        </w:rPr>
        <w:t>,</w:t>
      </w:r>
      <w:r w:rsidR="00294D31" w:rsidRPr="00E23A18">
        <w:rPr>
          <w:rFonts w:ascii="Times New Roman" w:eastAsia="Arial" w:hAnsi="Times New Roman" w:cs="Times New Roman"/>
          <w:sz w:val="24"/>
          <w:szCs w:val="24"/>
        </w:rPr>
        <w:t>4</w:t>
      </w:r>
      <w:r w:rsidR="00E340A8" w:rsidRPr="00E23A18">
        <w:rPr>
          <w:rFonts w:ascii="Times New Roman" w:eastAsia="Arial" w:hAnsi="Times New Roman" w:cs="Times New Roman"/>
          <w:sz w:val="24"/>
          <w:szCs w:val="24"/>
        </w:rPr>
        <w:t>тыс. рублей</w:t>
      </w:r>
    </w:p>
    <w:p w:rsidR="004641DF" w:rsidRPr="00E23A18" w:rsidRDefault="004641DF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712E" w:rsidRPr="00E23A18" w:rsidRDefault="0012712E" w:rsidP="00E23A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Pr="00E23A18">
        <w:rPr>
          <w:rFonts w:ascii="Times New Roman" w:hAnsi="Times New Roman" w:cs="Times New Roman"/>
          <w:sz w:val="24"/>
          <w:szCs w:val="24"/>
        </w:rPr>
        <w:t>«</w:t>
      </w:r>
      <w:r w:rsidRPr="00E23A18">
        <w:rPr>
          <w:rFonts w:ascii="Times New Roman" w:hAnsi="Times New Roman" w:cs="Times New Roman"/>
          <w:b/>
          <w:i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условиях»</w:t>
      </w:r>
    </w:p>
    <w:p w:rsidR="0012712E" w:rsidRPr="00E23A18" w:rsidRDefault="0012712E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12E" w:rsidRPr="00E23A18" w:rsidRDefault="0012712E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Финансирования муниципальной целевой программы на 2024 год не предусмотрено.</w:t>
      </w:r>
    </w:p>
    <w:p w:rsidR="0012712E" w:rsidRPr="00E23A18" w:rsidRDefault="0012712E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«Комплексная программа модернизации и реформирования жилищно-коммунального </w:t>
      </w:r>
      <w:r w:rsidR="005329A2" w:rsidRPr="00E23A18">
        <w:rPr>
          <w:rFonts w:ascii="Times New Roman" w:hAnsi="Times New Roman" w:cs="Times New Roman"/>
          <w:b/>
          <w:i/>
          <w:sz w:val="24"/>
          <w:szCs w:val="24"/>
        </w:rPr>
        <w:t>хозяйства Тутаевского</w:t>
      </w: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A1448B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A47EE8" w:rsidRPr="00E23A18">
        <w:rPr>
          <w:rFonts w:ascii="Times New Roman" w:hAnsi="Times New Roman" w:cs="Times New Roman"/>
          <w:sz w:val="24"/>
          <w:szCs w:val="24"/>
        </w:rPr>
        <w:t>19 099,7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40842" w:rsidRPr="00E23A18">
        <w:rPr>
          <w:rFonts w:ascii="Times New Roman" w:hAnsi="Times New Roman" w:cs="Times New Roman"/>
          <w:sz w:val="24"/>
          <w:szCs w:val="24"/>
        </w:rPr>
        <w:t>, из ни</w:t>
      </w:r>
      <w:r w:rsidR="004D5F84" w:rsidRPr="00E23A18">
        <w:rPr>
          <w:rFonts w:ascii="Times New Roman" w:hAnsi="Times New Roman" w:cs="Times New Roman"/>
          <w:sz w:val="24"/>
          <w:szCs w:val="24"/>
        </w:rPr>
        <w:t>х</w:t>
      </w:r>
      <w:r w:rsidR="00E75881" w:rsidRPr="00E23A18">
        <w:rPr>
          <w:rFonts w:ascii="Times New Roman" w:hAnsi="Times New Roman" w:cs="Times New Roman"/>
          <w:sz w:val="24"/>
          <w:szCs w:val="24"/>
        </w:rPr>
        <w:t xml:space="preserve"> 16</w:t>
      </w:r>
      <w:r w:rsidR="00A47EE8" w:rsidRPr="00E23A18">
        <w:rPr>
          <w:rFonts w:ascii="Times New Roman" w:hAnsi="Times New Roman" w:cs="Times New Roman"/>
          <w:sz w:val="24"/>
          <w:szCs w:val="24"/>
        </w:rPr>
        <w:t> </w:t>
      </w:r>
      <w:r w:rsidR="00E75881" w:rsidRPr="00E23A18">
        <w:rPr>
          <w:rFonts w:ascii="Times New Roman" w:hAnsi="Times New Roman" w:cs="Times New Roman"/>
          <w:sz w:val="24"/>
          <w:szCs w:val="24"/>
        </w:rPr>
        <w:t>7</w:t>
      </w:r>
      <w:r w:rsidR="00A47EE8" w:rsidRPr="00E23A18">
        <w:rPr>
          <w:rFonts w:ascii="Times New Roman" w:hAnsi="Times New Roman" w:cs="Times New Roman"/>
          <w:sz w:val="24"/>
          <w:szCs w:val="24"/>
        </w:rPr>
        <w:t>45,6</w:t>
      </w:r>
      <w:r w:rsidR="00140842" w:rsidRPr="00E23A18">
        <w:rPr>
          <w:rFonts w:ascii="Times New Roman" w:hAnsi="Times New Roman" w:cs="Times New Roman"/>
          <w:sz w:val="24"/>
          <w:szCs w:val="24"/>
        </w:rPr>
        <w:t xml:space="preserve">,0 </w:t>
      </w:r>
      <w:r w:rsidR="00D5575C" w:rsidRPr="00E23A18">
        <w:rPr>
          <w:rFonts w:ascii="Times New Roman" w:hAnsi="Times New Roman" w:cs="Times New Roman"/>
          <w:sz w:val="24"/>
          <w:szCs w:val="24"/>
        </w:rPr>
        <w:t xml:space="preserve">тыс. рублейна </w:t>
      </w:r>
      <w:r w:rsidR="00E75881" w:rsidRPr="00E23A18">
        <w:rPr>
          <w:rFonts w:ascii="Times New Roman" w:hAnsi="Times New Roman" w:cs="Times New Roman"/>
          <w:sz w:val="24"/>
          <w:szCs w:val="24"/>
        </w:rPr>
        <w:t xml:space="preserve">строительство некапитальных объектов и </w:t>
      </w:r>
      <w:r w:rsidR="00D5575C" w:rsidRPr="00E23A18">
        <w:rPr>
          <w:rFonts w:ascii="Times New Roman" w:hAnsi="Times New Roman" w:cs="Times New Roman"/>
          <w:sz w:val="24"/>
          <w:szCs w:val="24"/>
        </w:rPr>
        <w:t>приобретение</w:t>
      </w:r>
      <w:r w:rsidR="00140842" w:rsidRPr="00E23A18">
        <w:rPr>
          <w:rFonts w:ascii="Times New Roman" w:hAnsi="Times New Roman" w:cs="Times New Roman"/>
          <w:sz w:val="24"/>
          <w:szCs w:val="24"/>
        </w:rPr>
        <w:t xml:space="preserve"> модульного </w:t>
      </w:r>
      <w:r w:rsidR="00D5575C" w:rsidRPr="00E23A18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A47EE8" w:rsidRPr="00E23A18">
        <w:rPr>
          <w:rFonts w:ascii="Times New Roman" w:hAnsi="Times New Roman" w:cs="Times New Roman"/>
          <w:sz w:val="24"/>
          <w:szCs w:val="24"/>
        </w:rPr>
        <w:t xml:space="preserve">газовых </w:t>
      </w:r>
      <w:r w:rsidR="00140842" w:rsidRPr="00E23A18">
        <w:rPr>
          <w:rFonts w:ascii="Times New Roman" w:hAnsi="Times New Roman" w:cs="Times New Roman"/>
          <w:sz w:val="24"/>
          <w:szCs w:val="24"/>
        </w:rPr>
        <w:t>ко</w:t>
      </w:r>
      <w:r w:rsidR="004D5F84" w:rsidRPr="00E23A18">
        <w:rPr>
          <w:rFonts w:ascii="Times New Roman" w:hAnsi="Times New Roman" w:cs="Times New Roman"/>
          <w:sz w:val="24"/>
          <w:szCs w:val="24"/>
        </w:rPr>
        <w:t xml:space="preserve">тельных </w:t>
      </w:r>
      <w:r w:rsidR="00A47EE8" w:rsidRPr="00E23A18">
        <w:rPr>
          <w:rFonts w:ascii="Times New Roman" w:hAnsi="Times New Roman" w:cs="Times New Roman"/>
          <w:sz w:val="24"/>
          <w:szCs w:val="24"/>
        </w:rPr>
        <w:t xml:space="preserve">на объектах </w:t>
      </w:r>
      <w:r w:rsidR="004D5F84" w:rsidRPr="00E23A18">
        <w:rPr>
          <w:rFonts w:ascii="Times New Roman" w:hAnsi="Times New Roman" w:cs="Times New Roman"/>
          <w:sz w:val="24"/>
          <w:szCs w:val="24"/>
        </w:rPr>
        <w:t xml:space="preserve">социальной сферы </w:t>
      </w:r>
      <w:r w:rsidR="00175076" w:rsidRPr="00E23A18">
        <w:rPr>
          <w:rFonts w:ascii="Times New Roman" w:hAnsi="Times New Roman" w:cs="Times New Roman"/>
          <w:sz w:val="24"/>
          <w:szCs w:val="24"/>
        </w:rPr>
        <w:t>из областного бюджета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283486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Кассовые расходы по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E75881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E340A8" w:rsidRPr="00E23A18">
        <w:rPr>
          <w:rFonts w:ascii="Times New Roman" w:hAnsi="Times New Roman" w:cs="Times New Roman"/>
          <w:sz w:val="24"/>
          <w:szCs w:val="24"/>
        </w:rPr>
        <w:t>2024</w:t>
      </w:r>
      <w:r w:rsidRPr="00E23A18">
        <w:rPr>
          <w:rFonts w:ascii="Times New Roman" w:hAnsi="Times New Roman" w:cs="Times New Roman"/>
          <w:sz w:val="24"/>
          <w:szCs w:val="24"/>
        </w:rPr>
        <w:t xml:space="preserve">год составили </w:t>
      </w:r>
      <w:r w:rsidR="00A47EE8" w:rsidRPr="00E23A18">
        <w:rPr>
          <w:rFonts w:ascii="Times New Roman" w:hAnsi="Times New Roman" w:cs="Times New Roman"/>
          <w:sz w:val="24"/>
          <w:szCs w:val="24"/>
        </w:rPr>
        <w:t>19 046,7</w:t>
      </w:r>
      <w:r w:rsidRPr="00E23A18">
        <w:rPr>
          <w:rFonts w:ascii="Times New Roman" w:hAnsi="Times New Roman" w:cs="Times New Roman"/>
          <w:sz w:val="24"/>
          <w:szCs w:val="24"/>
        </w:rPr>
        <w:t>тыс. рублей(</w:t>
      </w:r>
      <w:r w:rsidR="00A47EE8" w:rsidRPr="00E23A18">
        <w:rPr>
          <w:rFonts w:ascii="Times New Roman" w:hAnsi="Times New Roman" w:cs="Times New Roman"/>
          <w:sz w:val="24"/>
          <w:szCs w:val="24"/>
        </w:rPr>
        <w:t>99,7</w:t>
      </w:r>
      <w:r w:rsidR="00175076" w:rsidRPr="00E23A18">
        <w:rPr>
          <w:rFonts w:ascii="Times New Roman" w:hAnsi="Times New Roman" w:cs="Times New Roman"/>
          <w:sz w:val="24"/>
          <w:szCs w:val="24"/>
        </w:rPr>
        <w:t>% от плана) на:</w:t>
      </w:r>
    </w:p>
    <w:p w:rsidR="00A47EE8" w:rsidRPr="00E23A18" w:rsidRDefault="00A47EE8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>- приобретение и установка оборудования для  мини блочно-модульной котельной для МОУ "Левобережная школа", ул. Ушакова, д. 48, г. Тутаев ТМР – 6 950,1 тыс.рублей;</w:t>
      </w:r>
    </w:p>
    <w:p w:rsidR="00A47EE8" w:rsidRPr="00E23A18" w:rsidRDefault="00A47EE8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приобретение и установка оборудования для  мини блочно-модульной котельной для детского сада № 1 "Ленинец", ул. Крестовоздвиженская, д. 51а, г. Тутаев ТМР – 6 780,0 тыс.рублей;</w:t>
      </w:r>
    </w:p>
    <w:p w:rsidR="00A47EE8" w:rsidRPr="00E23A18" w:rsidRDefault="00A47EE8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приобретение и установка оборудования для мини блочно-модульной котельной для детского сада № 2 "Октябренок", ул. Казанская, д. 9, г. Тутаев ТМР- 3 870,0 тыс.рублей;</w:t>
      </w:r>
    </w:p>
    <w:p w:rsidR="00175076" w:rsidRPr="00E23A18" w:rsidRDefault="00175076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оплату услуг по техническому </w:t>
      </w:r>
      <w:r w:rsidR="00283486" w:rsidRPr="00E23A18">
        <w:rPr>
          <w:rFonts w:ascii="Times New Roman" w:hAnsi="Times New Roman" w:cs="Times New Roman"/>
          <w:sz w:val="24"/>
          <w:szCs w:val="24"/>
        </w:rPr>
        <w:t>надзору за</w:t>
      </w:r>
      <w:r w:rsidRPr="00E23A18">
        <w:rPr>
          <w:rFonts w:ascii="Times New Roman" w:hAnsi="Times New Roman" w:cs="Times New Roman"/>
          <w:sz w:val="24"/>
          <w:szCs w:val="24"/>
        </w:rPr>
        <w:t xml:space="preserve"> капитальным ремонтом теплотрассы – </w:t>
      </w:r>
      <w:r w:rsidR="0030035B" w:rsidRPr="00E23A18">
        <w:rPr>
          <w:rFonts w:ascii="Times New Roman" w:hAnsi="Times New Roman" w:cs="Times New Roman"/>
          <w:sz w:val="24"/>
          <w:szCs w:val="24"/>
        </w:rPr>
        <w:t>599,0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30035B" w:rsidRPr="00E23A18" w:rsidRDefault="0030035B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выполнение мероприятия по техническому перевооружению на объекте- газопровод высокого давления -647,0 тыс.рублей;</w:t>
      </w:r>
    </w:p>
    <w:p w:rsidR="00175076" w:rsidRPr="00E23A18" w:rsidRDefault="00175076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за поставку трубы на ремонт </w:t>
      </w:r>
      <w:r w:rsidR="00283486" w:rsidRPr="00E23A18">
        <w:rPr>
          <w:rFonts w:ascii="Times New Roman" w:hAnsi="Times New Roman" w:cs="Times New Roman"/>
          <w:sz w:val="24"/>
          <w:szCs w:val="24"/>
        </w:rPr>
        <w:t>теплотрассы -</w:t>
      </w:r>
      <w:r w:rsidRPr="00E23A18">
        <w:rPr>
          <w:rFonts w:ascii="Times New Roman" w:hAnsi="Times New Roman" w:cs="Times New Roman"/>
          <w:sz w:val="24"/>
          <w:szCs w:val="24"/>
        </w:rPr>
        <w:t xml:space="preserve">200,6 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 «Развитие, ремонт и содержание муниципального жилищного фонда в Тутаевском муниципальном районе»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D5F84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4D5F84" w:rsidRPr="00E23A18">
        <w:rPr>
          <w:rFonts w:ascii="Times New Roman" w:hAnsi="Times New Roman" w:cs="Times New Roman"/>
          <w:sz w:val="24"/>
          <w:szCs w:val="24"/>
        </w:rPr>
        <w:t>3</w:t>
      </w:r>
      <w:r w:rsidR="00CC7D68" w:rsidRPr="00E23A18">
        <w:rPr>
          <w:rFonts w:ascii="Times New Roman" w:hAnsi="Times New Roman" w:cs="Times New Roman"/>
          <w:sz w:val="24"/>
          <w:szCs w:val="24"/>
        </w:rPr>
        <w:t> 329,1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D5F84" w:rsidRPr="00E23A18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E75881" w:rsidRPr="00E23A18">
        <w:rPr>
          <w:rFonts w:ascii="Times New Roman" w:hAnsi="Times New Roman" w:cs="Times New Roman"/>
          <w:sz w:val="24"/>
          <w:szCs w:val="24"/>
        </w:rPr>
        <w:t>из бюджета области 154,8</w:t>
      </w:r>
      <w:r w:rsidR="00E340A8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5329A2" w:rsidRPr="00E23A18">
        <w:rPr>
          <w:rFonts w:ascii="Times New Roman" w:hAnsi="Times New Roman" w:cs="Times New Roman"/>
          <w:sz w:val="24"/>
          <w:szCs w:val="24"/>
        </w:rPr>
        <w:t>на оборудование жилых</w:t>
      </w:r>
      <w:r w:rsidR="004D5F84" w:rsidRPr="00E23A18">
        <w:rPr>
          <w:rFonts w:ascii="Times New Roman" w:hAnsi="Times New Roman" w:cs="Times New Roman"/>
          <w:sz w:val="24"/>
          <w:szCs w:val="24"/>
        </w:rPr>
        <w:t xml:space="preserve"> домов пандусами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CC7D68" w:rsidRPr="00E23A18" w:rsidRDefault="00283486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Кассовые расходы по</w:t>
      </w:r>
      <w:r w:rsidR="0012712E" w:rsidRPr="00E23A18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E75881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0E5954" w:rsidRPr="00E23A18">
        <w:rPr>
          <w:rFonts w:ascii="Times New Roman" w:hAnsi="Times New Roman" w:cs="Times New Roman"/>
          <w:sz w:val="24"/>
          <w:szCs w:val="24"/>
        </w:rPr>
        <w:t>2024</w:t>
      </w:r>
      <w:r w:rsidRPr="00E23A18">
        <w:rPr>
          <w:rFonts w:ascii="Times New Roman" w:hAnsi="Times New Roman" w:cs="Times New Roman"/>
          <w:sz w:val="24"/>
          <w:szCs w:val="24"/>
        </w:rPr>
        <w:t>год составили</w:t>
      </w:r>
      <w:r w:rsidR="00CC7D68" w:rsidRPr="00E23A18">
        <w:rPr>
          <w:rFonts w:ascii="Times New Roman" w:hAnsi="Times New Roman" w:cs="Times New Roman"/>
          <w:sz w:val="24"/>
          <w:szCs w:val="24"/>
        </w:rPr>
        <w:t>3</w:t>
      </w:r>
      <w:r w:rsidR="00294D31" w:rsidRPr="00E23A18">
        <w:rPr>
          <w:rFonts w:ascii="Times New Roman" w:hAnsi="Times New Roman" w:cs="Times New Roman"/>
          <w:sz w:val="24"/>
          <w:szCs w:val="24"/>
        </w:rPr>
        <w:t> </w:t>
      </w:r>
      <w:r w:rsidR="00CC7D68" w:rsidRPr="00E23A18">
        <w:rPr>
          <w:rFonts w:ascii="Times New Roman" w:hAnsi="Times New Roman" w:cs="Times New Roman"/>
          <w:sz w:val="24"/>
          <w:szCs w:val="24"/>
        </w:rPr>
        <w:t>309</w:t>
      </w:r>
      <w:r w:rsidR="00294D31" w:rsidRPr="00E23A18">
        <w:rPr>
          <w:rFonts w:ascii="Times New Roman" w:hAnsi="Times New Roman" w:cs="Times New Roman"/>
          <w:sz w:val="24"/>
          <w:szCs w:val="24"/>
        </w:rPr>
        <w:t>,0</w:t>
      </w:r>
      <w:r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175076" w:rsidRPr="00E23A18">
        <w:rPr>
          <w:rFonts w:ascii="Times New Roman" w:hAnsi="Times New Roman" w:cs="Times New Roman"/>
          <w:sz w:val="24"/>
          <w:szCs w:val="24"/>
        </w:rPr>
        <w:t>, ил</w:t>
      </w:r>
      <w:r w:rsidR="00615BE3" w:rsidRPr="00E23A18">
        <w:rPr>
          <w:rFonts w:ascii="Times New Roman" w:hAnsi="Times New Roman" w:cs="Times New Roman"/>
          <w:sz w:val="24"/>
          <w:szCs w:val="24"/>
        </w:rPr>
        <w:t xml:space="preserve">и </w:t>
      </w:r>
      <w:r w:rsidR="00CC7D68" w:rsidRPr="00E23A18">
        <w:rPr>
          <w:rFonts w:ascii="Times New Roman" w:hAnsi="Times New Roman" w:cs="Times New Roman"/>
          <w:sz w:val="24"/>
          <w:szCs w:val="24"/>
        </w:rPr>
        <w:t>99,4</w:t>
      </w:r>
      <w:r w:rsidR="00615BE3" w:rsidRPr="00E23A18">
        <w:rPr>
          <w:rFonts w:ascii="Times New Roman" w:hAnsi="Times New Roman" w:cs="Times New Roman"/>
          <w:sz w:val="24"/>
          <w:szCs w:val="24"/>
        </w:rPr>
        <w:t>% от плана</w:t>
      </w:r>
      <w:r w:rsidR="0012712E" w:rsidRPr="00E23A18">
        <w:rPr>
          <w:rFonts w:ascii="Times New Roman" w:hAnsi="Times New Roman" w:cs="Times New Roman"/>
          <w:sz w:val="24"/>
          <w:szCs w:val="24"/>
        </w:rPr>
        <w:t>.</w:t>
      </w:r>
      <w:r w:rsidR="00615BE3" w:rsidRPr="00E23A18">
        <w:rPr>
          <w:rFonts w:ascii="Times New Roman" w:hAnsi="Times New Roman" w:cs="Times New Roman"/>
          <w:sz w:val="24"/>
          <w:szCs w:val="24"/>
        </w:rPr>
        <w:t xml:space="preserve"> Средства направлены </w:t>
      </w:r>
      <w:r w:rsidRPr="00E23A18">
        <w:rPr>
          <w:rFonts w:ascii="Times New Roman" w:hAnsi="Times New Roman" w:cs="Times New Roman"/>
          <w:sz w:val="24"/>
          <w:szCs w:val="24"/>
        </w:rPr>
        <w:t>на</w:t>
      </w:r>
      <w:r w:rsidR="00E75881" w:rsidRPr="00E23A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ремонт муниципальных квартир 1 804,</w:t>
      </w:r>
      <w:r w:rsidR="00AA0149" w:rsidRPr="00E23A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sz w:val="24"/>
          <w:szCs w:val="24"/>
        </w:rPr>
        <w:t>-ремонт общедомового имущества 997,4 тыс. рублей - торец стены Крестовоздвиженская 21, пристройка Архангельская 79б и устройство лестницы входа Волжская Набережная 35;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sz w:val="24"/>
          <w:szCs w:val="24"/>
        </w:rPr>
        <w:t xml:space="preserve">- консервация жилых домов 122, </w:t>
      </w:r>
      <w:r w:rsidR="00AA0149" w:rsidRPr="00E23A1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 xml:space="preserve"> тыс.рублей;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sz w:val="24"/>
          <w:szCs w:val="24"/>
        </w:rPr>
        <w:t>-  обследование коммунальных сетей в аварийных домах Архангельская 32 и  В-Набережная 25 – 26,0 тыс. рублей;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sz w:val="24"/>
          <w:szCs w:val="24"/>
        </w:rPr>
        <w:t>- замена и диагностика   газового оборудования (Комсомольская 142 кв.2 и 17, Комсомольская  132 кв.14 Комсомольская  134 кв.20) - 187,0 тыс. рублей;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sz w:val="24"/>
          <w:szCs w:val="24"/>
        </w:rPr>
        <w:t>- выполнение работ по установке откидного пандуса по адресу: Ярославская область, г. Тутаев, ул. Комсомольская д. 67</w:t>
      </w:r>
      <w:r w:rsidR="00AA0149" w:rsidRPr="00E23A18">
        <w:rPr>
          <w:rFonts w:ascii="Times New Roman" w:eastAsia="Times New Roman" w:hAnsi="Times New Roman" w:cs="Times New Roman"/>
          <w:sz w:val="24"/>
          <w:szCs w:val="24"/>
        </w:rPr>
        <w:t xml:space="preserve"> и ул. Комсомольская д. 86 – 172,0 тыс</w:t>
      </w:r>
      <w:proofErr w:type="gramStart"/>
      <w:r w:rsidR="00AA0149" w:rsidRPr="00E23A1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AA0149" w:rsidRPr="00E23A18">
        <w:rPr>
          <w:rFonts w:ascii="Times New Roman" w:eastAsia="Times New Roman" w:hAnsi="Times New Roman" w:cs="Times New Roman"/>
          <w:sz w:val="24"/>
          <w:szCs w:val="24"/>
        </w:rPr>
        <w:t>ублей.</w:t>
      </w: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D68" w:rsidRPr="00E23A18" w:rsidRDefault="00CC7D6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автомобильного и речного транспорта в Тутаевском муниципальном районе»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Развитие автомобильного и речного транспорта в Тутаевском муниципальном районе</w:t>
      </w:r>
      <w:r w:rsidRPr="00E23A18">
        <w:rPr>
          <w:rFonts w:ascii="Times New Roman" w:hAnsi="Times New Roman" w:cs="Times New Roman"/>
          <w:sz w:val="24"/>
          <w:szCs w:val="24"/>
        </w:rPr>
        <w:t>» на 202</w:t>
      </w:r>
      <w:r w:rsidR="004D5F84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1709ED" w:rsidRPr="00E23A18">
        <w:rPr>
          <w:rFonts w:ascii="Times New Roman" w:hAnsi="Times New Roman" w:cs="Times New Roman"/>
          <w:sz w:val="24"/>
          <w:szCs w:val="24"/>
        </w:rPr>
        <w:t>18 809,1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исполнены в сумме </w:t>
      </w:r>
      <w:r w:rsidR="001709ED" w:rsidRPr="00E23A18">
        <w:rPr>
          <w:rFonts w:ascii="Times New Roman" w:hAnsi="Times New Roman" w:cs="Times New Roman"/>
          <w:sz w:val="24"/>
          <w:szCs w:val="24"/>
        </w:rPr>
        <w:t>18 256,7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709ED" w:rsidRPr="00E23A18">
        <w:rPr>
          <w:rFonts w:ascii="Times New Roman" w:hAnsi="Times New Roman" w:cs="Times New Roman"/>
          <w:sz w:val="24"/>
          <w:szCs w:val="24"/>
        </w:rPr>
        <w:t>97,1</w:t>
      </w:r>
      <w:r w:rsidRPr="00E23A18">
        <w:rPr>
          <w:rFonts w:ascii="Times New Roman" w:hAnsi="Times New Roman" w:cs="Times New Roman"/>
          <w:sz w:val="24"/>
          <w:szCs w:val="24"/>
        </w:rPr>
        <w:t>%</w:t>
      </w:r>
      <w:r w:rsidR="0012712E" w:rsidRPr="00E23A18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Pr="00E2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«Организация перевозок автомобильным транспортом в Тутаевском муниципальном районе».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«Организация перевозок и развитие речного транспорта».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«Организация перевозок автомобильным транспортом на территории Тутаевского муниципального района»</w:t>
      </w: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D5F84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1709ED" w:rsidRPr="00E23A18">
        <w:rPr>
          <w:rFonts w:ascii="Times New Roman" w:hAnsi="Times New Roman" w:cs="Times New Roman"/>
          <w:sz w:val="24"/>
          <w:szCs w:val="24"/>
        </w:rPr>
        <w:t>6 146,1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 xml:space="preserve">Кассовые расходы по данной программе исполнены в сумме </w:t>
      </w:r>
      <w:r w:rsidR="001709ED" w:rsidRPr="00E23A18">
        <w:rPr>
          <w:rFonts w:ascii="Times New Roman" w:hAnsi="Times New Roman" w:cs="Times New Roman"/>
          <w:sz w:val="24"/>
          <w:szCs w:val="24"/>
        </w:rPr>
        <w:t>6 019,6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63F5B" w:rsidRPr="00E23A18">
        <w:rPr>
          <w:rFonts w:ascii="Times New Roman" w:hAnsi="Times New Roman" w:cs="Times New Roman"/>
          <w:sz w:val="24"/>
          <w:szCs w:val="24"/>
        </w:rPr>
        <w:t xml:space="preserve"> (</w:t>
      </w:r>
      <w:r w:rsidR="001709ED" w:rsidRPr="00E23A18">
        <w:rPr>
          <w:rFonts w:ascii="Times New Roman" w:hAnsi="Times New Roman" w:cs="Times New Roman"/>
          <w:sz w:val="24"/>
          <w:szCs w:val="24"/>
        </w:rPr>
        <w:t>97,9</w:t>
      </w:r>
      <w:r w:rsidR="00263F5B" w:rsidRPr="00E23A18">
        <w:rPr>
          <w:rFonts w:ascii="Times New Roman" w:hAnsi="Times New Roman" w:cs="Times New Roman"/>
          <w:sz w:val="24"/>
          <w:szCs w:val="24"/>
        </w:rPr>
        <w:t>% от плана)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на организацию предоставления транспортных услуг по перевозке пассажиров автомобильным транспортом, транспортом общего пользования, в том числе: межмуниципальные маршруты </w:t>
      </w:r>
      <w:r w:rsidR="001709ED" w:rsidRPr="00E23A18">
        <w:rPr>
          <w:rFonts w:ascii="Times New Roman" w:hAnsi="Times New Roman" w:cs="Times New Roman"/>
          <w:sz w:val="24"/>
          <w:szCs w:val="24"/>
        </w:rPr>
        <w:t>4 912,0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 внутригородские маршруты </w:t>
      </w:r>
      <w:r w:rsidR="001709ED" w:rsidRPr="00E23A18">
        <w:rPr>
          <w:rFonts w:ascii="Times New Roman" w:hAnsi="Times New Roman" w:cs="Times New Roman"/>
          <w:sz w:val="24"/>
          <w:szCs w:val="24"/>
        </w:rPr>
        <w:t>1 107,6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«Организация перевозок и развитие речного транспорта»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D5F84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1709ED" w:rsidRPr="00E23A18">
        <w:rPr>
          <w:rFonts w:ascii="Times New Roman" w:hAnsi="Times New Roman" w:cs="Times New Roman"/>
          <w:sz w:val="24"/>
          <w:szCs w:val="24"/>
        </w:rPr>
        <w:t>12 663,0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Кассовые расходы по данной программе</w:t>
      </w:r>
      <w:r w:rsidR="00263F5B" w:rsidRPr="00E23A18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1709ED" w:rsidRPr="00E23A18">
        <w:rPr>
          <w:rFonts w:ascii="Times New Roman" w:hAnsi="Times New Roman" w:cs="Times New Roman"/>
          <w:sz w:val="24"/>
          <w:szCs w:val="24"/>
        </w:rPr>
        <w:t>12 237,1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рублей(</w:t>
      </w:r>
      <w:r w:rsidR="001709ED" w:rsidRPr="00E23A18">
        <w:rPr>
          <w:rFonts w:ascii="Times New Roman" w:hAnsi="Times New Roman" w:cs="Times New Roman"/>
          <w:sz w:val="24"/>
          <w:szCs w:val="24"/>
        </w:rPr>
        <w:t>96,6</w:t>
      </w:r>
      <w:r w:rsidR="00263F5B" w:rsidRPr="00E23A18">
        <w:rPr>
          <w:rFonts w:ascii="Times New Roman" w:hAnsi="Times New Roman" w:cs="Times New Roman"/>
          <w:sz w:val="24"/>
          <w:szCs w:val="24"/>
        </w:rPr>
        <w:t xml:space="preserve">% от </w:t>
      </w:r>
      <w:r w:rsidR="00283486" w:rsidRPr="00E23A18">
        <w:rPr>
          <w:rFonts w:ascii="Times New Roman" w:hAnsi="Times New Roman" w:cs="Times New Roman"/>
          <w:sz w:val="24"/>
          <w:szCs w:val="24"/>
        </w:rPr>
        <w:t>плана) на</w:t>
      </w:r>
      <w:r w:rsidRPr="00E23A18">
        <w:rPr>
          <w:rFonts w:ascii="Times New Roman" w:hAnsi="Times New Roman" w:cs="Times New Roman"/>
          <w:sz w:val="24"/>
          <w:szCs w:val="24"/>
        </w:rPr>
        <w:t xml:space="preserve"> организацию предоставления транспортных услуг по перевозке пассажиров речным транспортом.</w:t>
      </w:r>
    </w:p>
    <w:p w:rsidR="00BF7CB4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A18" w:rsidRPr="00E23A18" w:rsidRDefault="00E23A18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«Поддержка социальных инициатив и развитие некоммерческих организаций и объединений в Тутаевском муниципальном районе»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«Поддержка социальных инициатив и развитие некоммерческих организаций и объединений в Тутаевском муниципальном районе»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на 202</w:t>
      </w:r>
      <w:r w:rsidR="004D5F84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3</w:t>
      </w:r>
      <w:r w:rsidR="004D5F84" w:rsidRPr="00E23A18">
        <w:rPr>
          <w:rFonts w:ascii="Times New Roman" w:hAnsi="Times New Roman" w:cs="Times New Roman"/>
          <w:sz w:val="24"/>
          <w:szCs w:val="24"/>
        </w:rPr>
        <w:t> 5</w:t>
      </w:r>
      <w:r w:rsidR="00262C3D" w:rsidRPr="00E23A18">
        <w:rPr>
          <w:rFonts w:ascii="Times New Roman" w:hAnsi="Times New Roman" w:cs="Times New Roman"/>
          <w:sz w:val="24"/>
          <w:szCs w:val="24"/>
        </w:rPr>
        <w:t>83</w:t>
      </w:r>
      <w:r w:rsidR="004D5F84" w:rsidRPr="00E23A18">
        <w:rPr>
          <w:rFonts w:ascii="Times New Roman" w:hAnsi="Times New Roman" w:cs="Times New Roman"/>
          <w:sz w:val="24"/>
          <w:szCs w:val="24"/>
        </w:rPr>
        <w:t>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2712E" w:rsidRPr="00E23A18">
        <w:rPr>
          <w:rFonts w:ascii="Times New Roman" w:hAnsi="Times New Roman" w:cs="Times New Roman"/>
          <w:sz w:val="24"/>
          <w:szCs w:val="24"/>
        </w:rPr>
        <w:t>. К</w:t>
      </w:r>
      <w:r w:rsidRPr="00E23A18">
        <w:rPr>
          <w:rFonts w:ascii="Times New Roman" w:hAnsi="Times New Roman" w:cs="Times New Roman"/>
          <w:sz w:val="24"/>
          <w:szCs w:val="24"/>
        </w:rPr>
        <w:t>ассов</w:t>
      </w:r>
      <w:r w:rsidR="004D5F84" w:rsidRPr="00E23A18">
        <w:rPr>
          <w:rFonts w:ascii="Times New Roman" w:hAnsi="Times New Roman" w:cs="Times New Roman"/>
          <w:sz w:val="24"/>
          <w:szCs w:val="24"/>
        </w:rPr>
        <w:t xml:space="preserve">ые расходы </w:t>
      </w:r>
      <w:r w:rsidR="00D163D4" w:rsidRPr="00E23A18">
        <w:rPr>
          <w:rFonts w:ascii="Times New Roman" w:hAnsi="Times New Roman" w:cs="Times New Roman"/>
          <w:sz w:val="24"/>
          <w:szCs w:val="24"/>
        </w:rPr>
        <w:t>составили 3 583,7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D163D4" w:rsidRPr="00E23A18">
        <w:rPr>
          <w:rFonts w:ascii="Times New Roman" w:hAnsi="Times New Roman" w:cs="Times New Roman"/>
          <w:sz w:val="24"/>
          <w:szCs w:val="24"/>
        </w:rPr>
        <w:t>, или 100</w:t>
      </w:r>
      <w:r w:rsidR="00262C3D" w:rsidRPr="00E23A18">
        <w:rPr>
          <w:rFonts w:ascii="Times New Roman" w:hAnsi="Times New Roman" w:cs="Times New Roman"/>
          <w:sz w:val="24"/>
          <w:szCs w:val="24"/>
        </w:rPr>
        <w:t>% от плана</w:t>
      </w:r>
      <w:r w:rsidRPr="00E2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«Поддержка и развитие садоводческих, огороднических некоммерческих объединений граждан на территории Тутаевского муниципального района».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«Поддержка гражданских инициатив, социально ориентированных некоммерческих </w:t>
      </w:r>
      <w:r w:rsidR="005329A2"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организаций и</w:t>
      </w: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территориального общественного самоуправления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62C3D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4D5F84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по обеспечению мероприятий поддержки деятельности социально-ориентированных некоммерческих организаций в сфере социальной адаптации и защиты населения</w:t>
      </w:r>
      <w:r w:rsidR="0012712E" w:rsidRPr="00E23A18">
        <w:rPr>
          <w:rFonts w:ascii="Times New Roman" w:hAnsi="Times New Roman" w:cs="Times New Roman"/>
          <w:sz w:val="24"/>
          <w:szCs w:val="24"/>
        </w:rPr>
        <w:t xml:space="preserve"> и поддержку ТОС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составляет 3</w:t>
      </w:r>
      <w:r w:rsidR="00594CD6" w:rsidRPr="00E23A18">
        <w:rPr>
          <w:rFonts w:ascii="Times New Roman" w:hAnsi="Times New Roman" w:cs="Times New Roman"/>
          <w:sz w:val="24"/>
          <w:szCs w:val="24"/>
        </w:rPr>
        <w:t> 5</w:t>
      </w:r>
      <w:r w:rsidR="00262C3D" w:rsidRPr="00E23A18">
        <w:rPr>
          <w:rFonts w:ascii="Times New Roman" w:hAnsi="Times New Roman" w:cs="Times New Roman"/>
          <w:sz w:val="24"/>
          <w:szCs w:val="24"/>
        </w:rPr>
        <w:t>83</w:t>
      </w:r>
      <w:r w:rsidR="00594CD6" w:rsidRPr="00E23A18">
        <w:rPr>
          <w:rFonts w:ascii="Times New Roman" w:hAnsi="Times New Roman" w:cs="Times New Roman"/>
          <w:sz w:val="24"/>
          <w:szCs w:val="24"/>
        </w:rPr>
        <w:t>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средства: городского поселения Тутаев 2 </w:t>
      </w:r>
      <w:r w:rsidR="00262C3D" w:rsidRPr="00E23A18">
        <w:rPr>
          <w:rFonts w:ascii="Times New Roman" w:hAnsi="Times New Roman" w:cs="Times New Roman"/>
          <w:sz w:val="24"/>
          <w:szCs w:val="24"/>
        </w:rPr>
        <w:t>836</w:t>
      </w:r>
      <w:r w:rsidRPr="00E23A18">
        <w:rPr>
          <w:rFonts w:ascii="Times New Roman" w:hAnsi="Times New Roman" w:cs="Times New Roman"/>
          <w:sz w:val="24"/>
          <w:szCs w:val="24"/>
        </w:rPr>
        <w:t>,0 тыс. рублей, областного бюджета 54</w:t>
      </w:r>
      <w:r w:rsidR="00594CD6" w:rsidRPr="00E23A18">
        <w:rPr>
          <w:rFonts w:ascii="Times New Roman" w:hAnsi="Times New Roman" w:cs="Times New Roman"/>
          <w:sz w:val="24"/>
          <w:szCs w:val="24"/>
        </w:rPr>
        <w:t>7</w:t>
      </w:r>
      <w:r w:rsidRPr="00E23A18">
        <w:rPr>
          <w:rFonts w:ascii="Times New Roman" w:hAnsi="Times New Roman" w:cs="Times New Roman"/>
          <w:sz w:val="24"/>
          <w:szCs w:val="24"/>
        </w:rPr>
        <w:t>,</w:t>
      </w:r>
      <w:r w:rsidR="00594CD6" w:rsidRPr="00E23A18">
        <w:rPr>
          <w:rFonts w:ascii="Times New Roman" w:hAnsi="Times New Roman" w:cs="Times New Roman"/>
          <w:sz w:val="24"/>
          <w:szCs w:val="24"/>
        </w:rPr>
        <w:t>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бюджета района </w:t>
      </w:r>
      <w:r w:rsidR="00594CD6" w:rsidRPr="00E23A18">
        <w:rPr>
          <w:rFonts w:ascii="Times New Roman" w:hAnsi="Times New Roman" w:cs="Times New Roman"/>
          <w:sz w:val="24"/>
          <w:szCs w:val="24"/>
        </w:rPr>
        <w:t>2</w:t>
      </w:r>
      <w:r w:rsidRPr="00E23A18">
        <w:rPr>
          <w:rFonts w:ascii="Times New Roman" w:hAnsi="Times New Roman" w:cs="Times New Roman"/>
          <w:sz w:val="24"/>
          <w:szCs w:val="24"/>
        </w:rPr>
        <w:t>00,0 тыс. рублей. Кассов</w:t>
      </w:r>
      <w:r w:rsidR="00594CD6" w:rsidRPr="00E23A18">
        <w:rPr>
          <w:rFonts w:ascii="Times New Roman" w:hAnsi="Times New Roman" w:cs="Times New Roman"/>
          <w:sz w:val="24"/>
          <w:szCs w:val="24"/>
        </w:rPr>
        <w:t>ые</w:t>
      </w:r>
      <w:r w:rsidR="008C380D" w:rsidRPr="00E23A18">
        <w:rPr>
          <w:rFonts w:ascii="Times New Roman" w:hAnsi="Times New Roman" w:cs="Times New Roman"/>
          <w:sz w:val="24"/>
          <w:szCs w:val="24"/>
        </w:rPr>
        <w:t xml:space="preserve"> расходы за  2024 год</w:t>
      </w:r>
      <w:r w:rsidR="00262C3D" w:rsidRPr="00E23A1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D163D4" w:rsidRPr="00E23A18">
        <w:rPr>
          <w:rFonts w:ascii="Times New Roman" w:hAnsi="Times New Roman" w:cs="Times New Roman"/>
          <w:sz w:val="24"/>
          <w:szCs w:val="24"/>
        </w:rPr>
        <w:t>3 583,7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262C3D" w:rsidRPr="00E23A18">
        <w:rPr>
          <w:rFonts w:ascii="Times New Roman" w:hAnsi="Times New Roman" w:cs="Times New Roman"/>
          <w:sz w:val="24"/>
          <w:szCs w:val="24"/>
        </w:rPr>
        <w:t xml:space="preserve">, из них </w:t>
      </w:r>
      <w:proofErr w:type="gramStart"/>
      <w:r w:rsidR="00262C3D" w:rsidRPr="00E23A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62C3D" w:rsidRPr="00E23A18">
        <w:rPr>
          <w:rFonts w:ascii="Times New Roman" w:hAnsi="Times New Roman" w:cs="Times New Roman"/>
          <w:sz w:val="24"/>
          <w:szCs w:val="24"/>
        </w:rPr>
        <w:t>:</w:t>
      </w:r>
    </w:p>
    <w:p w:rsidR="00BF7CB4" w:rsidRPr="00E23A18" w:rsidRDefault="00262C3D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</w:t>
      </w:r>
      <w:r w:rsidR="00897E1F" w:rsidRPr="00E23A18">
        <w:rPr>
          <w:rFonts w:ascii="Times New Roman" w:hAnsi="Times New Roman" w:cs="Times New Roman"/>
          <w:sz w:val="24"/>
          <w:szCs w:val="24"/>
        </w:rPr>
        <w:t xml:space="preserve">реализацию проекта «Наш город. Наш двор» - 2 000,0 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897E1F" w:rsidRPr="00E23A18">
        <w:rPr>
          <w:rFonts w:ascii="Times New Roman" w:hAnsi="Times New Roman" w:cs="Times New Roman"/>
          <w:sz w:val="24"/>
          <w:szCs w:val="24"/>
        </w:rPr>
        <w:t>;</w:t>
      </w:r>
    </w:p>
    <w:p w:rsidR="00897E1F" w:rsidRPr="00E23A18" w:rsidRDefault="00897E1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поддержку некоммерческих </w:t>
      </w:r>
      <w:r w:rsidR="00283486" w:rsidRPr="00E23A18">
        <w:rPr>
          <w:rFonts w:ascii="Times New Roman" w:hAnsi="Times New Roman" w:cs="Times New Roman"/>
          <w:sz w:val="24"/>
          <w:szCs w:val="24"/>
        </w:rPr>
        <w:t>организаций -</w:t>
      </w:r>
      <w:r w:rsidR="009311DA" w:rsidRPr="00E23A18">
        <w:rPr>
          <w:rFonts w:ascii="Times New Roman" w:hAnsi="Times New Roman" w:cs="Times New Roman"/>
          <w:sz w:val="24"/>
          <w:szCs w:val="24"/>
        </w:rPr>
        <w:t xml:space="preserve">  1 583,7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8F1FD3" w:rsidRPr="00E23A18" w:rsidRDefault="008F1FD3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«Поддержка и развитие садоводческих, огороднических некоммерческих объединений граждан на территории Тутаевского муниципального района»»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594CD6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Ф</w:t>
      </w:r>
      <w:r w:rsidR="00BF7CB4" w:rsidRPr="00E23A18">
        <w:rPr>
          <w:rFonts w:ascii="Times New Roman" w:hAnsi="Times New Roman" w:cs="Times New Roman"/>
          <w:sz w:val="24"/>
          <w:szCs w:val="24"/>
        </w:rPr>
        <w:t>инансирования муниципальной целевой программы на 202</w:t>
      </w:r>
      <w:r w:rsidRPr="00E23A18">
        <w:rPr>
          <w:rFonts w:ascii="Times New Roman" w:hAnsi="Times New Roman" w:cs="Times New Roman"/>
          <w:sz w:val="24"/>
          <w:szCs w:val="24"/>
        </w:rPr>
        <w:t>4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год </w:t>
      </w:r>
      <w:r w:rsidRPr="00E23A18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«Повышение эффективности муниципального </w:t>
      </w:r>
      <w:r w:rsidR="005329A2" w:rsidRPr="00E23A18">
        <w:rPr>
          <w:rFonts w:ascii="Times New Roman" w:eastAsia="Times New Roman" w:hAnsi="Times New Roman" w:cs="Times New Roman"/>
          <w:b/>
          <w:sz w:val="24"/>
          <w:szCs w:val="24"/>
        </w:rPr>
        <w:t>управления вТутаевском муниципальном</w:t>
      </w:r>
      <w:r w:rsidRPr="00E23A1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районе»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эффективности муниципального управления в Тутаевском муниципальном районе</w:t>
      </w:r>
      <w:r w:rsidRPr="00E23A18">
        <w:rPr>
          <w:rFonts w:ascii="Times New Roman" w:hAnsi="Times New Roman" w:cs="Times New Roman"/>
          <w:sz w:val="24"/>
          <w:szCs w:val="24"/>
        </w:rPr>
        <w:t>» на 202</w:t>
      </w:r>
      <w:r w:rsidR="005E406F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B52309" w:rsidRPr="00E23A18">
        <w:rPr>
          <w:rFonts w:ascii="Times New Roman" w:hAnsi="Times New Roman" w:cs="Times New Roman"/>
          <w:sz w:val="24"/>
          <w:szCs w:val="24"/>
        </w:rPr>
        <w:t>10 220,8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исполнено в сумме </w:t>
      </w:r>
      <w:r w:rsidR="00B52309" w:rsidRPr="00E23A18">
        <w:rPr>
          <w:rFonts w:ascii="Times New Roman" w:hAnsi="Times New Roman" w:cs="Times New Roman"/>
          <w:sz w:val="24"/>
          <w:szCs w:val="24"/>
        </w:rPr>
        <w:t>10 102,7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52309" w:rsidRPr="00E23A18">
        <w:rPr>
          <w:rFonts w:ascii="Times New Roman" w:hAnsi="Times New Roman" w:cs="Times New Roman"/>
          <w:sz w:val="24"/>
          <w:szCs w:val="24"/>
        </w:rPr>
        <w:t>98,8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«Информатизация управленческой деятельности Администрации Тутаевского муниципального района».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pStyle w:val="2"/>
        <w:ind w:firstLine="567"/>
        <w:contextualSpacing/>
        <w:jc w:val="center"/>
        <w:rPr>
          <w:b/>
          <w:bCs/>
          <w:i/>
          <w:sz w:val="24"/>
          <w:szCs w:val="24"/>
        </w:rPr>
      </w:pPr>
      <w:r w:rsidRPr="00E23A18">
        <w:rPr>
          <w:b/>
          <w:bCs/>
          <w:i/>
          <w:sz w:val="24"/>
          <w:szCs w:val="24"/>
        </w:rPr>
        <w:t xml:space="preserve">Муниципальная целевая программа «Развитие муниципальной службы и совершенствование функционирования Администрации Тутаевского муниципального </w:t>
      </w:r>
      <w:r w:rsidR="005329A2" w:rsidRPr="00E23A18">
        <w:rPr>
          <w:b/>
          <w:bCs/>
          <w:i/>
          <w:sz w:val="24"/>
          <w:szCs w:val="24"/>
        </w:rPr>
        <w:t>района и</w:t>
      </w:r>
      <w:r w:rsidRPr="00E23A18">
        <w:rPr>
          <w:b/>
          <w:bCs/>
          <w:i/>
          <w:sz w:val="24"/>
          <w:szCs w:val="24"/>
        </w:rPr>
        <w:t xml:space="preserve"> муниципальных учреждений в Тутаевском муниципальном районе»</w:t>
      </w:r>
    </w:p>
    <w:p w:rsidR="00BF7CB4" w:rsidRPr="00E23A18" w:rsidRDefault="00BF7CB4" w:rsidP="00E23A18">
      <w:pPr>
        <w:pStyle w:val="2"/>
        <w:ind w:firstLine="567"/>
        <w:contextualSpacing/>
        <w:jc w:val="center"/>
        <w:rPr>
          <w:b/>
          <w:bCs/>
          <w:i/>
          <w:sz w:val="24"/>
          <w:szCs w:val="24"/>
        </w:rPr>
      </w:pPr>
    </w:p>
    <w:p w:rsidR="00BF7CB4" w:rsidRPr="00E23A18" w:rsidRDefault="00BF7CB4" w:rsidP="00E23A18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E23A18">
        <w:rPr>
          <w:sz w:val="24"/>
          <w:szCs w:val="24"/>
        </w:rPr>
        <w:t>Общий объем бюджетных ассигнований муниципальной программы на 202</w:t>
      </w:r>
      <w:r w:rsidR="005E406F" w:rsidRPr="00E23A18">
        <w:rPr>
          <w:sz w:val="24"/>
          <w:szCs w:val="24"/>
        </w:rPr>
        <w:t>4</w:t>
      </w:r>
      <w:r w:rsidRPr="00E23A18">
        <w:rPr>
          <w:sz w:val="24"/>
          <w:szCs w:val="24"/>
        </w:rPr>
        <w:t xml:space="preserve"> год </w:t>
      </w:r>
      <w:r w:rsidR="000E5954" w:rsidRPr="00E23A18">
        <w:rPr>
          <w:sz w:val="24"/>
          <w:szCs w:val="24"/>
        </w:rPr>
        <w:t xml:space="preserve">составляет </w:t>
      </w:r>
      <w:r w:rsidR="00B52309" w:rsidRPr="00E23A18">
        <w:rPr>
          <w:sz w:val="24"/>
          <w:szCs w:val="24"/>
        </w:rPr>
        <w:t>2 376,9</w:t>
      </w:r>
      <w:r w:rsidRPr="00E23A18">
        <w:rPr>
          <w:sz w:val="24"/>
          <w:szCs w:val="24"/>
        </w:rPr>
        <w:t xml:space="preserve"> тыс. рублей.</w:t>
      </w:r>
    </w:p>
    <w:p w:rsidR="00BF7CB4" w:rsidRPr="00E23A18" w:rsidRDefault="00B52309" w:rsidP="00E23A18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23A18">
        <w:rPr>
          <w:bCs/>
          <w:sz w:val="24"/>
          <w:szCs w:val="24"/>
        </w:rPr>
        <w:t xml:space="preserve">Кассовые расходы за </w:t>
      </w:r>
      <w:r w:rsidR="005329A2" w:rsidRPr="00E23A18">
        <w:rPr>
          <w:bCs/>
          <w:sz w:val="24"/>
          <w:szCs w:val="24"/>
        </w:rPr>
        <w:t>2024</w:t>
      </w:r>
      <w:r w:rsidRPr="00E23A18">
        <w:rPr>
          <w:bCs/>
          <w:sz w:val="24"/>
          <w:szCs w:val="24"/>
        </w:rPr>
        <w:t xml:space="preserve"> год</w:t>
      </w:r>
      <w:r w:rsidR="00BF7CB4" w:rsidRPr="00E23A18">
        <w:rPr>
          <w:bCs/>
          <w:sz w:val="24"/>
          <w:szCs w:val="24"/>
        </w:rPr>
        <w:t xml:space="preserve"> по данной программе составили </w:t>
      </w:r>
      <w:r w:rsidRPr="00E23A18">
        <w:rPr>
          <w:bCs/>
          <w:sz w:val="24"/>
          <w:szCs w:val="24"/>
        </w:rPr>
        <w:t xml:space="preserve">2 260,6 тыс. рублей, или 95,1%. </w:t>
      </w:r>
      <w:r w:rsidR="00BF7CB4" w:rsidRPr="00E23A18">
        <w:rPr>
          <w:bCs/>
          <w:sz w:val="24"/>
          <w:szCs w:val="24"/>
        </w:rPr>
        <w:t>Расходы направлены на развитие проектной деятельности и внедрение системы бережливого управления в Администрации ТМР и ее структурных подразделениях</w:t>
      </w:r>
      <w:r w:rsidR="005E406F" w:rsidRPr="00E23A18">
        <w:rPr>
          <w:bCs/>
          <w:sz w:val="24"/>
          <w:szCs w:val="24"/>
        </w:rPr>
        <w:t>.</w:t>
      </w:r>
    </w:p>
    <w:p w:rsidR="005E406F" w:rsidRPr="00E23A18" w:rsidRDefault="005E406F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5329A2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</w:t>
      </w:r>
      <w:r w:rsidR="00BF7CB4"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«Информатизация управленческой деятельности Администрации Тутаевского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E23A18">
        <w:rPr>
          <w:sz w:val="24"/>
          <w:szCs w:val="24"/>
        </w:rPr>
        <w:t>Общий объем бюджетных ассигнований муниципальной программы на 202</w:t>
      </w:r>
      <w:r w:rsidR="005E406F" w:rsidRPr="00E23A18">
        <w:rPr>
          <w:sz w:val="24"/>
          <w:szCs w:val="24"/>
        </w:rPr>
        <w:t>4</w:t>
      </w:r>
      <w:r w:rsidRPr="00E23A18">
        <w:rPr>
          <w:sz w:val="24"/>
          <w:szCs w:val="24"/>
        </w:rPr>
        <w:t xml:space="preserve"> год составляет </w:t>
      </w:r>
      <w:r w:rsidR="00B52309" w:rsidRPr="00E23A18">
        <w:rPr>
          <w:sz w:val="24"/>
          <w:szCs w:val="24"/>
        </w:rPr>
        <w:t>7 843,9</w:t>
      </w:r>
      <w:r w:rsidRPr="00E23A18">
        <w:rPr>
          <w:sz w:val="24"/>
          <w:szCs w:val="24"/>
        </w:rPr>
        <w:t xml:space="preserve"> тыс. рублей.</w:t>
      </w:r>
    </w:p>
    <w:p w:rsidR="00B52309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B52309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0E5954" w:rsidRPr="00E23A18">
        <w:rPr>
          <w:rFonts w:ascii="Times New Roman" w:hAnsi="Times New Roman" w:cs="Times New Roman"/>
          <w:sz w:val="24"/>
          <w:szCs w:val="24"/>
        </w:rPr>
        <w:t xml:space="preserve"> 2024</w:t>
      </w:r>
      <w:r w:rsidR="00B52309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</w:t>
      </w:r>
      <w:r w:rsidR="00FA3ADC" w:rsidRPr="00E23A18">
        <w:rPr>
          <w:rFonts w:ascii="Times New Roman" w:hAnsi="Times New Roman" w:cs="Times New Roman"/>
          <w:sz w:val="24"/>
          <w:szCs w:val="24"/>
        </w:rPr>
        <w:t xml:space="preserve">и </w:t>
      </w:r>
      <w:r w:rsidR="00B52309" w:rsidRPr="00E23A18">
        <w:rPr>
          <w:rFonts w:ascii="Times New Roman" w:hAnsi="Times New Roman" w:cs="Times New Roman"/>
          <w:sz w:val="24"/>
          <w:szCs w:val="24"/>
        </w:rPr>
        <w:t>7 842,</w:t>
      </w:r>
      <w:r w:rsidR="00D800CF" w:rsidRPr="00E23A18">
        <w:rPr>
          <w:rFonts w:ascii="Times New Roman" w:hAnsi="Times New Roman" w:cs="Times New Roman"/>
          <w:sz w:val="24"/>
          <w:szCs w:val="24"/>
        </w:rPr>
        <w:t>1</w:t>
      </w:r>
      <w:r w:rsidR="00B52309" w:rsidRPr="00E23A18">
        <w:rPr>
          <w:rFonts w:ascii="Times New Roman" w:hAnsi="Times New Roman" w:cs="Times New Roman"/>
          <w:sz w:val="24"/>
          <w:szCs w:val="24"/>
        </w:rPr>
        <w:t xml:space="preserve"> тыс. рублей, или  99,9 %.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Расходы направлены на: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обеспечение сбалансированности и устойчивости бюджетной системы ТМР в сумме </w:t>
      </w:r>
      <w:r w:rsidR="002C4F27" w:rsidRPr="00E23A18">
        <w:rPr>
          <w:rFonts w:ascii="Times New Roman" w:hAnsi="Times New Roman" w:cs="Times New Roman"/>
          <w:sz w:val="24"/>
          <w:szCs w:val="24"/>
        </w:rPr>
        <w:t>5 154,6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обеспечение эффективного управления муниципальным</w:t>
      </w:r>
      <w:r w:rsidR="009C6F92" w:rsidRPr="00E23A18">
        <w:rPr>
          <w:rFonts w:ascii="Times New Roman" w:hAnsi="Times New Roman" w:cs="Times New Roman"/>
          <w:sz w:val="24"/>
          <w:szCs w:val="24"/>
        </w:rPr>
        <w:t xml:space="preserve"> имуществом ТМР </w:t>
      </w:r>
      <w:r w:rsidRPr="00E23A1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C4F27" w:rsidRPr="00E23A18">
        <w:rPr>
          <w:rFonts w:ascii="Times New Roman" w:hAnsi="Times New Roman" w:cs="Times New Roman"/>
          <w:sz w:val="24"/>
          <w:szCs w:val="24"/>
        </w:rPr>
        <w:t>33</w:t>
      </w:r>
      <w:r w:rsidR="008015B3" w:rsidRPr="00E23A18">
        <w:rPr>
          <w:rFonts w:ascii="Times New Roman" w:hAnsi="Times New Roman" w:cs="Times New Roman"/>
          <w:sz w:val="24"/>
          <w:szCs w:val="24"/>
        </w:rPr>
        <w:t>8</w:t>
      </w:r>
      <w:r w:rsidR="002C4F27" w:rsidRPr="00E23A18">
        <w:rPr>
          <w:rFonts w:ascii="Times New Roman" w:hAnsi="Times New Roman" w:cs="Times New Roman"/>
          <w:sz w:val="24"/>
          <w:szCs w:val="24"/>
        </w:rPr>
        <w:t>,</w:t>
      </w:r>
      <w:r w:rsidR="008015B3" w:rsidRPr="00E23A18">
        <w:rPr>
          <w:rFonts w:ascii="Times New Roman" w:hAnsi="Times New Roman" w:cs="Times New Roman"/>
          <w:sz w:val="24"/>
          <w:szCs w:val="24"/>
        </w:rPr>
        <w:t>9</w:t>
      </w:r>
      <w:r w:rsidR="00146328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46328" w:rsidRPr="00E23A18" w:rsidRDefault="00146328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обеспечение эффективной деятельности структурных подразделений Администрации ТМР в сумме </w:t>
      </w:r>
      <w:r w:rsidR="002C4F27" w:rsidRPr="00E23A18">
        <w:rPr>
          <w:rFonts w:ascii="Times New Roman" w:hAnsi="Times New Roman" w:cs="Times New Roman"/>
          <w:sz w:val="24"/>
          <w:szCs w:val="24"/>
        </w:rPr>
        <w:t>2 348,6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Default="00BF7CB4" w:rsidP="00E23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«Экономическое и перспективное развитие территорий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eastAsia="Times New Roman" w:hAnsi="Times New Roman" w:cs="Times New Roman"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Pr="00E23A18">
        <w:rPr>
          <w:rFonts w:ascii="Times New Roman" w:hAnsi="Times New Roman" w:cs="Times New Roman"/>
          <w:sz w:val="24"/>
          <w:szCs w:val="24"/>
        </w:rPr>
        <w:t>» на 202</w:t>
      </w:r>
      <w:r w:rsidR="00594CD6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5C6340" w:rsidRPr="00E23A18">
        <w:rPr>
          <w:rFonts w:ascii="Times New Roman" w:hAnsi="Times New Roman" w:cs="Times New Roman"/>
          <w:sz w:val="24"/>
          <w:szCs w:val="24"/>
        </w:rPr>
        <w:t>250</w:t>
      </w:r>
      <w:r w:rsidR="00594CD6" w:rsidRPr="00E23A18">
        <w:rPr>
          <w:rFonts w:ascii="Times New Roman" w:hAnsi="Times New Roman" w:cs="Times New Roman"/>
          <w:sz w:val="24"/>
          <w:szCs w:val="24"/>
        </w:rPr>
        <w:t>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C6340" w:rsidRPr="00E23A18">
        <w:rPr>
          <w:rFonts w:ascii="Times New Roman" w:hAnsi="Times New Roman" w:cs="Times New Roman"/>
          <w:sz w:val="24"/>
          <w:szCs w:val="24"/>
        </w:rPr>
        <w:t>.</w:t>
      </w:r>
      <w:r w:rsidR="007E3567" w:rsidRPr="00E23A18">
        <w:rPr>
          <w:rFonts w:ascii="Times New Roman" w:hAnsi="Times New Roman" w:cs="Times New Roman"/>
          <w:sz w:val="24"/>
          <w:szCs w:val="24"/>
        </w:rPr>
        <w:t>Кассовые расходы по программе исполнены в сумме 243,4 тыс. рублей, или 97,3%.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потребительского рынка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агропромышленного комплекса в Тутаевском муниципальном районе».</w:t>
      </w:r>
    </w:p>
    <w:p w:rsidR="00BF7CB4" w:rsidRPr="00E23A18" w:rsidRDefault="00BF7CB4" w:rsidP="00E23A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потребительского рынка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4CD6" w:rsidRPr="00E23A18" w:rsidRDefault="00594CD6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>Финансирования муниципальной целевой программы на 2024 год не предусмотрено.</w:t>
      </w:r>
    </w:p>
    <w:p w:rsidR="00BF7CB4" w:rsidRPr="00E23A18" w:rsidRDefault="00BF7CB4" w:rsidP="00E23A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целевая программа </w:t>
      </w:r>
      <w:r w:rsidRPr="00E23A1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«Развитие агропромышленного комплекса в Тутаевском муниципальном районе»</w:t>
      </w:r>
    </w:p>
    <w:p w:rsidR="00BF7CB4" w:rsidRPr="00E23A18" w:rsidRDefault="00BF7CB4" w:rsidP="00E23A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594CD6" w:rsidRPr="00E23A18">
        <w:rPr>
          <w:rFonts w:ascii="Times New Roman" w:hAnsi="Times New Roman" w:cs="Times New Roman"/>
          <w:sz w:val="24"/>
          <w:szCs w:val="24"/>
        </w:rPr>
        <w:t>4</w:t>
      </w:r>
      <w:r w:rsidR="00176A2E" w:rsidRPr="00E23A18">
        <w:rPr>
          <w:rFonts w:ascii="Times New Roman" w:hAnsi="Times New Roman" w:cs="Times New Roman"/>
          <w:sz w:val="24"/>
          <w:szCs w:val="24"/>
        </w:rPr>
        <w:t xml:space="preserve">год 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предусмотрен в сумме </w:t>
      </w:r>
      <w:r w:rsidR="005C6340" w:rsidRPr="00E23A18">
        <w:rPr>
          <w:rFonts w:ascii="Times New Roman" w:hAnsi="Times New Roman" w:cs="Times New Roman"/>
          <w:sz w:val="24"/>
          <w:szCs w:val="24"/>
        </w:rPr>
        <w:t>250</w:t>
      </w:r>
      <w:r w:rsidR="00594CD6" w:rsidRPr="00E23A18">
        <w:rPr>
          <w:rFonts w:ascii="Times New Roman" w:hAnsi="Times New Roman" w:cs="Times New Roman"/>
          <w:sz w:val="24"/>
          <w:szCs w:val="24"/>
        </w:rPr>
        <w:t xml:space="preserve">,0 </w:t>
      </w:r>
      <w:r w:rsidR="00D5575C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, на финансирование мероприятий</w:t>
      </w:r>
      <w:r w:rsidR="00594CD6" w:rsidRPr="00E23A18">
        <w:rPr>
          <w:rFonts w:ascii="Times New Roman" w:hAnsi="Times New Roman" w:cs="Times New Roman"/>
          <w:sz w:val="24"/>
          <w:szCs w:val="24"/>
        </w:rPr>
        <w:t xml:space="preserve"> (предоставление субсидии)</w:t>
      </w:r>
      <w:r w:rsidRPr="00E23A18">
        <w:rPr>
          <w:rFonts w:ascii="Times New Roman" w:hAnsi="Times New Roman" w:cs="Times New Roman"/>
          <w:sz w:val="24"/>
          <w:szCs w:val="24"/>
        </w:rPr>
        <w:t xml:space="preserve"> в целях стимулирования развития сельскохозяйственного производства на территории района.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Кассовые расходы по д</w:t>
      </w:r>
      <w:r w:rsidR="005C6340" w:rsidRPr="00E23A18">
        <w:rPr>
          <w:rFonts w:ascii="Times New Roman" w:hAnsi="Times New Roman" w:cs="Times New Roman"/>
          <w:sz w:val="24"/>
          <w:szCs w:val="24"/>
        </w:rPr>
        <w:t>анной программе исполнены в сумме 243,4 тыс. рублей, или 97,3 % на возмещение затрат по л</w:t>
      </w:r>
      <w:r w:rsidR="00176A2E" w:rsidRPr="00E23A18">
        <w:rPr>
          <w:rFonts w:ascii="Times New Roman" w:hAnsi="Times New Roman" w:cs="Times New Roman"/>
          <w:sz w:val="24"/>
          <w:szCs w:val="24"/>
        </w:rPr>
        <w:t>абораторным исследованиям крови скота.</w:t>
      </w:r>
    </w:p>
    <w:p w:rsidR="00BF7CB4" w:rsidRPr="00E23A18" w:rsidRDefault="00BF7CB4" w:rsidP="00E23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«Охрана окружающей среды и природопользование в Тутаевском муниципальном районе»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«Охрана окружающей среды и природопользование в Тутаевском муниципальном районе» на 202</w:t>
      </w:r>
      <w:r w:rsidR="00594CD6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1A7E8B" w:rsidRPr="00E23A18">
        <w:rPr>
          <w:rFonts w:ascii="Times New Roman" w:hAnsi="Times New Roman" w:cs="Times New Roman"/>
          <w:sz w:val="24"/>
          <w:szCs w:val="24"/>
        </w:rPr>
        <w:t>6 583,0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исполнены в сумме </w:t>
      </w:r>
      <w:r w:rsidR="001A7E8B" w:rsidRPr="00E23A18">
        <w:rPr>
          <w:rFonts w:ascii="Times New Roman" w:hAnsi="Times New Roman" w:cs="Times New Roman"/>
          <w:sz w:val="24"/>
          <w:szCs w:val="24"/>
        </w:rPr>
        <w:t>6 583,0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7E8B" w:rsidRPr="00E23A18">
        <w:rPr>
          <w:rFonts w:ascii="Times New Roman" w:hAnsi="Times New Roman" w:cs="Times New Roman"/>
          <w:sz w:val="24"/>
          <w:szCs w:val="24"/>
        </w:rPr>
        <w:t>100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«Санитарно- эпидемиологическая безопасность в Тутаевском муниципальном районе».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«Ликвидация борщевика в Тутаевском муниципальном районе».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«Санитарно-эпидемиологическая безопасность в Тутаевском муниципальном районе»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7CB4" w:rsidRPr="00E23A18" w:rsidRDefault="00BF7CB4" w:rsidP="00E23A18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E23A18">
        <w:rPr>
          <w:sz w:val="24"/>
          <w:szCs w:val="24"/>
        </w:rPr>
        <w:t>Общий объем бюджетных ассигнований муниципальной программы на 202</w:t>
      </w:r>
      <w:r w:rsidR="00594CD6" w:rsidRPr="00E23A18">
        <w:rPr>
          <w:sz w:val="24"/>
          <w:szCs w:val="24"/>
        </w:rPr>
        <w:t>4</w:t>
      </w:r>
      <w:r w:rsidRPr="00E23A18">
        <w:rPr>
          <w:sz w:val="24"/>
          <w:szCs w:val="24"/>
        </w:rPr>
        <w:t xml:space="preserve"> год составляет </w:t>
      </w:r>
      <w:r w:rsidR="001A7E8B" w:rsidRPr="00E23A18">
        <w:rPr>
          <w:sz w:val="24"/>
          <w:szCs w:val="24"/>
        </w:rPr>
        <w:t>4 543,4</w:t>
      </w:r>
      <w:r w:rsidRPr="00E23A18">
        <w:rPr>
          <w:sz w:val="24"/>
          <w:szCs w:val="24"/>
        </w:rPr>
        <w:t xml:space="preserve"> тыс. рублей.</w:t>
      </w:r>
    </w:p>
    <w:p w:rsidR="00D67489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1A7E8B" w:rsidRPr="00E23A18">
        <w:rPr>
          <w:rFonts w:ascii="Times New Roman" w:hAnsi="Times New Roman" w:cs="Times New Roman"/>
          <w:sz w:val="24"/>
          <w:szCs w:val="24"/>
        </w:rPr>
        <w:t>за</w:t>
      </w:r>
      <w:r w:rsidR="00E340A8" w:rsidRPr="00E23A18">
        <w:rPr>
          <w:rFonts w:ascii="Times New Roman" w:hAnsi="Times New Roman" w:cs="Times New Roman"/>
          <w:sz w:val="24"/>
          <w:szCs w:val="24"/>
        </w:rPr>
        <w:t xml:space="preserve"> 2024</w:t>
      </w:r>
      <w:r w:rsidR="001A7E8B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составили </w:t>
      </w:r>
      <w:r w:rsidR="001A7E8B" w:rsidRPr="00E23A18">
        <w:rPr>
          <w:rFonts w:ascii="Times New Roman" w:hAnsi="Times New Roman" w:cs="Times New Roman"/>
          <w:sz w:val="24"/>
          <w:szCs w:val="24"/>
        </w:rPr>
        <w:t>4 543,4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на реализацию мероприятий по оздоровлению экологической обстановки в ТМР</w:t>
      </w:r>
      <w:r w:rsidR="00642D5C" w:rsidRPr="00E23A18">
        <w:rPr>
          <w:rFonts w:ascii="Times New Roman" w:hAnsi="Times New Roman" w:cs="Times New Roman"/>
          <w:sz w:val="24"/>
          <w:szCs w:val="24"/>
        </w:rPr>
        <w:t>:</w:t>
      </w:r>
    </w:p>
    <w:p w:rsidR="00D67489" w:rsidRPr="00E23A18" w:rsidRDefault="00D67489" w:rsidP="00E23A1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оплат</w:t>
      </w:r>
      <w:r w:rsidRPr="00E23A18">
        <w:rPr>
          <w:rFonts w:ascii="Times New Roman" w:hAnsi="Times New Roman" w:cs="Times New Roman"/>
          <w:sz w:val="24"/>
          <w:szCs w:val="24"/>
        </w:rPr>
        <w:t>а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услуг страхования гидротехнического сооружения</w:t>
      </w:r>
      <w:r w:rsidR="00642D5C" w:rsidRPr="00E23A18">
        <w:rPr>
          <w:rFonts w:ascii="Times New Roman" w:hAnsi="Times New Roman" w:cs="Times New Roman"/>
          <w:sz w:val="24"/>
          <w:szCs w:val="24"/>
        </w:rPr>
        <w:t xml:space="preserve"> 24,8 </w:t>
      </w:r>
      <w:r w:rsidR="00E340A8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BF7CB4" w:rsidRPr="00E23A18" w:rsidRDefault="00D67489" w:rsidP="00E23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642D5C" w:rsidRPr="00E23A18">
        <w:rPr>
          <w:rFonts w:ascii="Times New Roman" w:hAnsi="Times New Roman" w:cs="Times New Roman"/>
          <w:sz w:val="24"/>
          <w:szCs w:val="24"/>
        </w:rPr>
        <w:t xml:space="preserve">рекультивация свалки </w:t>
      </w:r>
      <w:r w:rsidRPr="00E23A18">
        <w:rPr>
          <w:rFonts w:ascii="Times New Roman" w:hAnsi="Times New Roman" w:cs="Times New Roman"/>
          <w:sz w:val="24"/>
          <w:szCs w:val="24"/>
        </w:rPr>
        <w:t xml:space="preserve">левобережной части </w:t>
      </w:r>
      <w:r w:rsidR="00E340A8" w:rsidRPr="00E23A18">
        <w:rPr>
          <w:rFonts w:ascii="Times New Roman" w:hAnsi="Times New Roman" w:cs="Times New Roman"/>
          <w:sz w:val="24"/>
          <w:szCs w:val="24"/>
        </w:rPr>
        <w:t>г. Тутаев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ул. Панина</w:t>
      </w:r>
      <w:proofErr w:type="gramStart"/>
      <w:r w:rsidR="001A7E8B" w:rsidRPr="00E23A1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A7E8B" w:rsidRPr="00E23A18">
        <w:rPr>
          <w:rFonts w:ascii="Times New Roman" w:hAnsi="Times New Roman" w:cs="Times New Roman"/>
          <w:sz w:val="24"/>
          <w:szCs w:val="24"/>
        </w:rPr>
        <w:t> 518,6</w:t>
      </w:r>
      <w:r w:rsidR="00E340A8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BF7CB4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«Ликвидация борщевика в Тутаевском муниципальном районе»</w:t>
      </w:r>
    </w:p>
    <w:p w:rsidR="00BF7CB4" w:rsidRPr="00E23A18" w:rsidRDefault="00BF7CB4" w:rsidP="00E23A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594CD6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</w:t>
      </w:r>
      <w:r w:rsidR="003D7BE8" w:rsidRPr="00E23A18">
        <w:rPr>
          <w:rFonts w:ascii="Times New Roman" w:hAnsi="Times New Roman" w:cs="Times New Roman"/>
          <w:sz w:val="24"/>
          <w:szCs w:val="24"/>
        </w:rPr>
        <w:t xml:space="preserve">на организацию мероприятий по борьбе с борщевиком Сосновского </w:t>
      </w:r>
      <w:r w:rsidRPr="00E23A18">
        <w:rPr>
          <w:rFonts w:ascii="Times New Roman" w:hAnsi="Times New Roman" w:cs="Times New Roman"/>
          <w:sz w:val="24"/>
          <w:szCs w:val="24"/>
        </w:rPr>
        <w:t xml:space="preserve">предусмотрен в сумме </w:t>
      </w:r>
      <w:r w:rsidR="001A7E8B" w:rsidRPr="00E23A18">
        <w:rPr>
          <w:rFonts w:ascii="Times New Roman" w:hAnsi="Times New Roman" w:cs="Times New Roman"/>
          <w:sz w:val="24"/>
          <w:szCs w:val="24"/>
        </w:rPr>
        <w:t>2 039,</w:t>
      </w:r>
      <w:r w:rsidR="00D67489" w:rsidRPr="00E23A18"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94CD6" w:rsidRPr="00E23A18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1A7E8B" w:rsidRPr="00E23A18">
        <w:rPr>
          <w:rFonts w:ascii="Times New Roman" w:hAnsi="Times New Roman" w:cs="Times New Roman"/>
          <w:sz w:val="24"/>
          <w:szCs w:val="24"/>
        </w:rPr>
        <w:t>2 039,</w:t>
      </w:r>
      <w:r w:rsidR="00D67489" w:rsidRPr="00E23A18">
        <w:rPr>
          <w:rFonts w:ascii="Times New Roman" w:hAnsi="Times New Roman" w:cs="Times New Roman"/>
          <w:sz w:val="24"/>
          <w:szCs w:val="24"/>
        </w:rPr>
        <w:t>6</w:t>
      </w:r>
      <w:r w:rsidR="00D5575C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94CD6" w:rsidRPr="00E23A18">
        <w:rPr>
          <w:rFonts w:ascii="Times New Roman" w:hAnsi="Times New Roman" w:cs="Times New Roman"/>
          <w:sz w:val="24"/>
          <w:szCs w:val="24"/>
        </w:rPr>
        <w:t xml:space="preserve"> средства бюджета области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</w:t>
      </w:r>
      <w:r w:rsidR="005329A2" w:rsidRPr="00E23A18">
        <w:rPr>
          <w:rFonts w:ascii="Times New Roman" w:hAnsi="Times New Roman" w:cs="Times New Roman"/>
          <w:sz w:val="24"/>
          <w:szCs w:val="24"/>
        </w:rPr>
        <w:t>программе</w:t>
      </w:r>
      <w:r w:rsidR="00642D5C" w:rsidRPr="00E23A18">
        <w:rPr>
          <w:rFonts w:ascii="Times New Roman" w:hAnsi="Times New Roman" w:cs="Times New Roman"/>
          <w:sz w:val="24"/>
          <w:szCs w:val="24"/>
        </w:rPr>
        <w:t xml:space="preserve"> за счет средств бюджета области</w:t>
      </w:r>
      <w:r w:rsidR="00E340A8" w:rsidRPr="00E23A1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1A7E8B" w:rsidRPr="00E23A18">
        <w:rPr>
          <w:rFonts w:ascii="Times New Roman" w:hAnsi="Times New Roman" w:cs="Times New Roman"/>
          <w:sz w:val="24"/>
          <w:szCs w:val="24"/>
        </w:rPr>
        <w:t>2 039,</w:t>
      </w:r>
      <w:r w:rsidR="00D67489" w:rsidRPr="00E23A18">
        <w:rPr>
          <w:rFonts w:ascii="Times New Roman" w:hAnsi="Times New Roman" w:cs="Times New Roman"/>
          <w:sz w:val="24"/>
          <w:szCs w:val="24"/>
        </w:rPr>
        <w:t>6</w:t>
      </w:r>
      <w:r w:rsidR="00E340A8" w:rsidRPr="00E23A18">
        <w:rPr>
          <w:rFonts w:ascii="Times New Roman" w:hAnsi="Times New Roman" w:cs="Times New Roman"/>
          <w:sz w:val="24"/>
          <w:szCs w:val="24"/>
        </w:rPr>
        <w:t>тыс. рублей(или</w:t>
      </w:r>
      <w:r w:rsidR="001A7E8B" w:rsidRPr="00E23A18">
        <w:rPr>
          <w:rFonts w:ascii="Times New Roman" w:hAnsi="Times New Roman" w:cs="Times New Roman"/>
          <w:sz w:val="24"/>
          <w:szCs w:val="24"/>
        </w:rPr>
        <w:t>100% от плана), на выявление и обработку земель, загрязненных борщевиком.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«Содержание территории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«Содержание территорииТутаевского муниципального района» на 202</w:t>
      </w:r>
      <w:r w:rsidR="006429BC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D72B8" w:rsidRPr="00E23A18">
        <w:rPr>
          <w:rFonts w:ascii="Times New Roman" w:hAnsi="Times New Roman" w:cs="Times New Roman"/>
          <w:sz w:val="24"/>
          <w:szCs w:val="24"/>
        </w:rPr>
        <w:t>125 348,</w:t>
      </w:r>
      <w:r w:rsidR="008B3176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 рублей, исполнение </w:t>
      </w:r>
      <w:r w:rsidR="005B5EA8" w:rsidRPr="00E23A18">
        <w:rPr>
          <w:rFonts w:ascii="Times New Roman" w:hAnsi="Times New Roman" w:cs="Times New Roman"/>
          <w:sz w:val="24"/>
          <w:szCs w:val="24"/>
        </w:rPr>
        <w:t xml:space="preserve">за 2024 </w:t>
      </w:r>
      <w:r w:rsidR="000E5954" w:rsidRPr="00E23A18">
        <w:rPr>
          <w:rFonts w:ascii="Times New Roman" w:hAnsi="Times New Roman" w:cs="Times New Roman"/>
          <w:sz w:val="24"/>
          <w:szCs w:val="24"/>
        </w:rPr>
        <w:t>год составило</w:t>
      </w:r>
      <w:r w:rsidR="00CD72B8" w:rsidRPr="00E23A18">
        <w:rPr>
          <w:rFonts w:ascii="Times New Roman" w:hAnsi="Times New Roman" w:cs="Times New Roman"/>
          <w:sz w:val="24"/>
          <w:szCs w:val="24"/>
        </w:rPr>
        <w:t>120 52</w:t>
      </w:r>
      <w:r w:rsidR="008B3176" w:rsidRPr="00E23A18">
        <w:rPr>
          <w:rFonts w:ascii="Times New Roman" w:hAnsi="Times New Roman" w:cs="Times New Roman"/>
          <w:sz w:val="24"/>
          <w:szCs w:val="24"/>
        </w:rPr>
        <w:t>1</w:t>
      </w:r>
      <w:r w:rsidR="00CD72B8" w:rsidRPr="00E23A18">
        <w:rPr>
          <w:rFonts w:ascii="Times New Roman" w:hAnsi="Times New Roman" w:cs="Times New Roman"/>
          <w:sz w:val="24"/>
          <w:szCs w:val="24"/>
        </w:rPr>
        <w:t>,</w:t>
      </w:r>
      <w:r w:rsidR="008B3176" w:rsidRPr="00E23A18">
        <w:rPr>
          <w:rFonts w:ascii="Times New Roman" w:hAnsi="Times New Roman" w:cs="Times New Roman"/>
          <w:sz w:val="24"/>
          <w:szCs w:val="24"/>
        </w:rPr>
        <w:t>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D72B8" w:rsidRPr="00E23A18">
        <w:rPr>
          <w:rFonts w:ascii="Times New Roman" w:hAnsi="Times New Roman" w:cs="Times New Roman"/>
          <w:sz w:val="24"/>
          <w:szCs w:val="24"/>
        </w:rPr>
        <w:t>96,2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«Благоустройство и </w:t>
      </w:r>
      <w:r w:rsidR="005329A2" w:rsidRPr="00E23A18">
        <w:rPr>
          <w:rFonts w:ascii="Times New Roman" w:hAnsi="Times New Roman" w:cs="Times New Roman"/>
          <w:sz w:val="24"/>
          <w:szCs w:val="24"/>
        </w:rPr>
        <w:t>озеленение Тутаевского</w:t>
      </w:r>
      <w:r w:rsidRPr="00E23A18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 w:rsidR="00C10F25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целевая программа «Организация и развитие ритуальных услуг и мест </w:t>
      </w:r>
      <w:r w:rsidR="005329A2" w:rsidRPr="00E23A18">
        <w:rPr>
          <w:rFonts w:ascii="Times New Roman" w:hAnsi="Times New Roman" w:cs="Times New Roman"/>
          <w:sz w:val="24"/>
          <w:szCs w:val="24"/>
        </w:rPr>
        <w:t>захоронений в Тутаевскоммуниципальном районе</w:t>
      </w:r>
      <w:r w:rsidRPr="00E23A18">
        <w:rPr>
          <w:rFonts w:ascii="Times New Roman" w:hAnsi="Times New Roman" w:cs="Times New Roman"/>
          <w:sz w:val="24"/>
          <w:szCs w:val="24"/>
        </w:rPr>
        <w:t>»</w:t>
      </w:r>
      <w:r w:rsidR="00C10F25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«Развитие сетей уличного освещения на </w:t>
      </w:r>
      <w:r w:rsidR="005329A2" w:rsidRPr="00E23A18">
        <w:rPr>
          <w:rFonts w:ascii="Times New Roman" w:hAnsi="Times New Roman" w:cs="Times New Roman"/>
          <w:sz w:val="24"/>
          <w:szCs w:val="24"/>
        </w:rPr>
        <w:t>территории Тутаевского</w:t>
      </w:r>
      <w:r w:rsidRPr="00E23A18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 w:rsidR="00C10F25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района»</w:t>
      </w:r>
      <w:r w:rsidR="00C10F25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«Благоустройство и </w:t>
      </w:r>
      <w:r w:rsidR="005329A2" w:rsidRPr="00E23A18">
        <w:rPr>
          <w:rFonts w:ascii="Times New Roman" w:hAnsi="Times New Roman" w:cs="Times New Roman"/>
          <w:b/>
          <w:i/>
          <w:sz w:val="24"/>
          <w:szCs w:val="24"/>
        </w:rPr>
        <w:t>озеленение Тутаевского</w:t>
      </w: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0D143A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CD72B8" w:rsidRPr="00E23A18">
        <w:rPr>
          <w:rFonts w:ascii="Times New Roman" w:hAnsi="Times New Roman" w:cs="Times New Roman"/>
          <w:sz w:val="24"/>
          <w:szCs w:val="24"/>
        </w:rPr>
        <w:t>97 741,9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BF7CB4" w:rsidRPr="00E23A18" w:rsidRDefault="005329A2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Кассовые расходы</w:t>
      </w:r>
      <w:r w:rsidR="00687E5B" w:rsidRPr="00E23A18">
        <w:rPr>
          <w:rFonts w:ascii="Times New Roman" w:hAnsi="Times New Roman" w:cs="Times New Roman"/>
          <w:sz w:val="24"/>
          <w:szCs w:val="24"/>
        </w:rPr>
        <w:t xml:space="preserve"> за </w:t>
      </w:r>
      <w:r w:rsidRPr="00E23A18">
        <w:rPr>
          <w:rFonts w:ascii="Times New Roman" w:hAnsi="Times New Roman" w:cs="Times New Roman"/>
          <w:sz w:val="24"/>
          <w:szCs w:val="24"/>
        </w:rPr>
        <w:t>2024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годпо данной программе составил</w:t>
      </w:r>
      <w:r w:rsidR="00C24B32" w:rsidRPr="00E23A18">
        <w:rPr>
          <w:rFonts w:ascii="Times New Roman" w:hAnsi="Times New Roman" w:cs="Times New Roman"/>
          <w:sz w:val="24"/>
          <w:szCs w:val="24"/>
        </w:rPr>
        <w:t>и</w:t>
      </w:r>
      <w:r w:rsidR="00CD72B8" w:rsidRPr="00E23A18">
        <w:rPr>
          <w:rFonts w:ascii="Times New Roman" w:hAnsi="Times New Roman" w:cs="Times New Roman"/>
          <w:sz w:val="24"/>
          <w:szCs w:val="24"/>
        </w:rPr>
        <w:t>93 289,5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02B76" w:rsidRPr="00E23A18">
        <w:rPr>
          <w:rFonts w:ascii="Times New Roman" w:hAnsi="Times New Roman" w:cs="Times New Roman"/>
          <w:sz w:val="24"/>
          <w:szCs w:val="24"/>
        </w:rPr>
        <w:t xml:space="preserve"> или 95,4% от плана,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в том числе: </w:t>
      </w:r>
    </w:p>
    <w:p w:rsidR="00866518" w:rsidRPr="00E23A18" w:rsidRDefault="00866518" w:rsidP="00E23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обеспечение деятельности учреждения по благоустройству территории г. Тутаев (ФОТ, налоги</w:t>
      </w:r>
      <w:r w:rsidR="00470D3C" w:rsidRPr="00E23A18">
        <w:rPr>
          <w:rFonts w:ascii="Times New Roman" w:hAnsi="Times New Roman" w:cs="Times New Roman"/>
          <w:sz w:val="24"/>
          <w:szCs w:val="24"/>
        </w:rPr>
        <w:t>, расходы по основной деятельности</w:t>
      </w:r>
      <w:r w:rsidRPr="00E23A18">
        <w:rPr>
          <w:rFonts w:ascii="Times New Roman" w:hAnsi="Times New Roman" w:cs="Times New Roman"/>
          <w:sz w:val="24"/>
          <w:szCs w:val="24"/>
        </w:rPr>
        <w:t xml:space="preserve">) </w:t>
      </w:r>
      <w:r w:rsidR="004C2BE4" w:rsidRPr="00E23A18">
        <w:rPr>
          <w:rFonts w:ascii="Times New Roman" w:hAnsi="Times New Roman" w:cs="Times New Roman"/>
          <w:sz w:val="24"/>
          <w:szCs w:val="24"/>
        </w:rPr>
        <w:t>– 41 718,2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4C2BE4" w:rsidRPr="00E23A18">
        <w:rPr>
          <w:rFonts w:ascii="Times New Roman" w:hAnsi="Times New Roman" w:cs="Times New Roman"/>
          <w:sz w:val="24"/>
          <w:szCs w:val="24"/>
        </w:rPr>
        <w:t>96,4</w:t>
      </w:r>
      <w:r w:rsidRPr="00E23A18">
        <w:rPr>
          <w:rFonts w:ascii="Times New Roman" w:hAnsi="Times New Roman" w:cs="Times New Roman"/>
          <w:sz w:val="24"/>
          <w:szCs w:val="24"/>
        </w:rPr>
        <w:t>% от плана);</w:t>
      </w:r>
    </w:p>
    <w:p w:rsidR="00687E5B" w:rsidRPr="00E23A18" w:rsidRDefault="00687E5B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работы по внешнему благоустройству территории ГП Тутаев – </w:t>
      </w:r>
      <w:r w:rsidR="008B3176" w:rsidRPr="00E23A18">
        <w:rPr>
          <w:rFonts w:ascii="Times New Roman" w:hAnsi="Times New Roman" w:cs="Times New Roman"/>
          <w:sz w:val="24"/>
          <w:szCs w:val="24"/>
        </w:rPr>
        <w:t>20 179,2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(</w:t>
      </w:r>
      <w:r w:rsidR="004C2BE4" w:rsidRPr="00E23A18">
        <w:rPr>
          <w:rFonts w:ascii="Times New Roman" w:hAnsi="Times New Roman" w:cs="Times New Roman"/>
          <w:sz w:val="24"/>
          <w:szCs w:val="24"/>
        </w:rPr>
        <w:t>88,4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плана), в том числе на: вывоз мусора с общественных территорий </w:t>
      </w:r>
      <w:r w:rsidR="00470D3C" w:rsidRPr="00E23A18">
        <w:rPr>
          <w:rFonts w:ascii="Times New Roman" w:hAnsi="Times New Roman" w:cs="Times New Roman"/>
          <w:sz w:val="24"/>
          <w:szCs w:val="24"/>
        </w:rPr>
        <w:t>1</w:t>
      </w:r>
      <w:r w:rsidR="004C2BE4" w:rsidRPr="00E23A18">
        <w:rPr>
          <w:rFonts w:ascii="Times New Roman" w:hAnsi="Times New Roman" w:cs="Times New Roman"/>
          <w:sz w:val="24"/>
          <w:szCs w:val="24"/>
        </w:rPr>
        <w:t> 865,4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C2BE4" w:rsidRPr="00E23A18">
        <w:rPr>
          <w:rFonts w:ascii="Times New Roman" w:hAnsi="Times New Roman" w:cs="Times New Roman"/>
          <w:sz w:val="24"/>
          <w:szCs w:val="24"/>
        </w:rPr>
        <w:t xml:space="preserve">выпиловка аварийных деревьев 1 485,8 тыс.рублей, </w:t>
      </w:r>
      <w:r w:rsidRPr="00E23A18">
        <w:rPr>
          <w:rFonts w:ascii="Times New Roman" w:hAnsi="Times New Roman" w:cs="Times New Roman"/>
          <w:sz w:val="24"/>
          <w:szCs w:val="24"/>
        </w:rPr>
        <w:t xml:space="preserve">покос травы на общественных территориях  1 343,5 тыс. рублей,  комплексное содержание территорий парка «Центральный»   </w:t>
      </w:r>
      <w:r w:rsidR="004C2BE4" w:rsidRPr="00E23A18">
        <w:rPr>
          <w:rFonts w:ascii="Times New Roman" w:hAnsi="Times New Roman" w:cs="Times New Roman"/>
          <w:sz w:val="24"/>
          <w:szCs w:val="24"/>
        </w:rPr>
        <w:t>2147,9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благоустройство территории левый берег Тутаев ул. Ушакова  1 850,0 тыс. рублей,</w:t>
      </w:r>
      <w:r w:rsidR="009841D1" w:rsidRPr="00E23A18">
        <w:rPr>
          <w:rFonts w:ascii="Times New Roman" w:hAnsi="Times New Roman" w:cs="Times New Roman"/>
          <w:sz w:val="24"/>
          <w:szCs w:val="24"/>
        </w:rPr>
        <w:t xml:space="preserve"> поставка модульногосооружения обогрева в парке «Центральный» 3 250,0 тыс.рублей,  ремонт пешеходной дорожки 1 720,0 тыс.рублей, устройство контейнерных площадок 1 359,6 тыс.рублей, монтаж сетей электроснабжения остановочных комплексов 1 190,0тыс</w:t>
      </w:r>
      <w:r w:rsidR="005424A5" w:rsidRPr="00E23A18">
        <w:rPr>
          <w:rFonts w:ascii="Times New Roman" w:hAnsi="Times New Roman" w:cs="Times New Roman"/>
          <w:sz w:val="24"/>
          <w:szCs w:val="24"/>
        </w:rPr>
        <w:t>.</w:t>
      </w:r>
      <w:r w:rsidR="009841D1" w:rsidRPr="00E23A18">
        <w:rPr>
          <w:rFonts w:ascii="Times New Roman" w:hAnsi="Times New Roman" w:cs="Times New Roman"/>
          <w:sz w:val="24"/>
          <w:szCs w:val="24"/>
        </w:rPr>
        <w:t>рублей</w:t>
      </w:r>
      <w:r w:rsidRPr="00E23A18">
        <w:rPr>
          <w:rFonts w:ascii="Times New Roman" w:hAnsi="Times New Roman" w:cs="Times New Roman"/>
          <w:sz w:val="24"/>
          <w:szCs w:val="24"/>
        </w:rPr>
        <w:t xml:space="preserve">, благоустройство дворовой территории по ул.  2-Овражная   708,7 тыс. рублей, приобретение материалов и инструмента для содержания </w:t>
      </w:r>
      <w:proofErr w:type="spellStart"/>
      <w:r w:rsidR="00E340A8" w:rsidRPr="00E23A18">
        <w:rPr>
          <w:rFonts w:ascii="Times New Roman" w:hAnsi="Times New Roman" w:cs="Times New Roman"/>
          <w:sz w:val="24"/>
          <w:szCs w:val="24"/>
        </w:rPr>
        <w:t>МАФов</w:t>
      </w:r>
      <w:proofErr w:type="spellEnd"/>
      <w:r w:rsidR="00E340A8" w:rsidRPr="00E23A18">
        <w:rPr>
          <w:rFonts w:ascii="Times New Roman" w:hAnsi="Times New Roman" w:cs="Times New Roman"/>
          <w:sz w:val="24"/>
          <w:szCs w:val="24"/>
        </w:rPr>
        <w:t xml:space="preserve"> 294</w:t>
      </w:r>
      <w:r w:rsidRPr="00E23A18">
        <w:rPr>
          <w:rFonts w:ascii="Times New Roman" w:hAnsi="Times New Roman" w:cs="Times New Roman"/>
          <w:sz w:val="24"/>
          <w:szCs w:val="24"/>
        </w:rPr>
        <w:t xml:space="preserve">,7 тыс. рублей, содержание общественных туалетов </w:t>
      </w:r>
      <w:r w:rsidR="009841D1" w:rsidRPr="00E23A18">
        <w:rPr>
          <w:rFonts w:ascii="Times New Roman" w:hAnsi="Times New Roman" w:cs="Times New Roman"/>
          <w:sz w:val="24"/>
          <w:szCs w:val="24"/>
        </w:rPr>
        <w:t>608,0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приобретение рассады 249,8 тыс. рублей, устройство тротуара ул. Моторостроителей д.73 204,4 тыс. рублей,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обработка территории 49,9 тыс. рублей,</w:t>
      </w:r>
      <w:r w:rsidR="00B664F0" w:rsidRPr="00E23A18">
        <w:rPr>
          <w:rFonts w:ascii="Times New Roman" w:hAnsi="Times New Roman" w:cs="Times New Roman"/>
          <w:sz w:val="24"/>
          <w:szCs w:val="24"/>
        </w:rPr>
        <w:t xml:space="preserve"> разработка ПСД и исследования  1 198,9 тыс. рублей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приобретение расходных материалов для проведения субботников 218,9 тыс. рублей, прочие </w:t>
      </w:r>
      <w:r w:rsidR="00B664F0" w:rsidRPr="00E23A18">
        <w:rPr>
          <w:rFonts w:ascii="Times New Roman" w:hAnsi="Times New Roman" w:cs="Times New Roman"/>
          <w:sz w:val="24"/>
          <w:szCs w:val="24"/>
        </w:rPr>
        <w:t>433,7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87E5B" w:rsidRPr="00E23A18" w:rsidRDefault="00687E5B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восстановление воинских захоронений (левый берег захоронение Чернышева) – 86,4 тыс. рублей (</w:t>
      </w:r>
      <w:r w:rsidR="004C2BE4" w:rsidRPr="00E23A18">
        <w:rPr>
          <w:rFonts w:ascii="Times New Roman" w:hAnsi="Times New Roman" w:cs="Times New Roman"/>
          <w:sz w:val="24"/>
          <w:szCs w:val="24"/>
        </w:rPr>
        <w:t>100,0</w:t>
      </w:r>
      <w:r w:rsidRPr="00E23A18">
        <w:rPr>
          <w:rFonts w:ascii="Times New Roman" w:hAnsi="Times New Roman" w:cs="Times New Roman"/>
          <w:sz w:val="24"/>
          <w:szCs w:val="24"/>
        </w:rPr>
        <w:t>% от плана)</w:t>
      </w:r>
      <w:r w:rsidR="00A12D50" w:rsidRPr="00E23A18">
        <w:rPr>
          <w:rFonts w:ascii="Times New Roman" w:hAnsi="Times New Roman" w:cs="Times New Roman"/>
          <w:sz w:val="24"/>
          <w:szCs w:val="24"/>
        </w:rPr>
        <w:t>;</w:t>
      </w:r>
    </w:p>
    <w:p w:rsidR="009841D1" w:rsidRPr="00E23A18" w:rsidRDefault="009841D1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комплексное благоустройство парка Победы,  с ремонтом памятника ВВОВ, левый берег г Тутаев со средствами вышестоящих бюджетов  - </w:t>
      </w:r>
      <w:r w:rsidR="0082652A" w:rsidRPr="00E23A18">
        <w:rPr>
          <w:rFonts w:ascii="Times New Roman" w:hAnsi="Times New Roman" w:cs="Times New Roman"/>
          <w:sz w:val="24"/>
          <w:szCs w:val="24"/>
        </w:rPr>
        <w:t>6 630,4</w:t>
      </w:r>
      <w:r w:rsidRPr="00E23A1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ублей</w:t>
      </w:r>
      <w:r w:rsidR="0082652A" w:rsidRPr="00E23A18">
        <w:rPr>
          <w:rFonts w:ascii="Times New Roman" w:hAnsi="Times New Roman" w:cs="Times New Roman"/>
          <w:sz w:val="24"/>
          <w:szCs w:val="24"/>
        </w:rPr>
        <w:t>;</w:t>
      </w:r>
    </w:p>
    <w:p w:rsidR="00A12D50" w:rsidRPr="00E23A18" w:rsidRDefault="00A12D50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комплексное благоустройство </w:t>
      </w:r>
      <w:r w:rsidR="00E340A8" w:rsidRPr="00E23A18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E340A8" w:rsidRPr="00E23A18">
        <w:rPr>
          <w:rFonts w:ascii="Times New Roman" w:hAnsi="Times New Roman" w:cs="Times New Roman"/>
          <w:sz w:val="24"/>
          <w:szCs w:val="24"/>
        </w:rPr>
        <w:t>парка</w:t>
      </w:r>
      <w:r w:rsidRPr="00E23A18">
        <w:rPr>
          <w:rFonts w:ascii="Times New Roman" w:hAnsi="Times New Roman" w:cs="Times New Roman"/>
          <w:sz w:val="24"/>
          <w:szCs w:val="24"/>
        </w:rPr>
        <w:t>п.Никульское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Чебаковскомсп</w:t>
      </w:r>
      <w:proofErr w:type="spellEnd"/>
      <w:r w:rsidR="004C2BE4" w:rsidRPr="00E23A18">
        <w:rPr>
          <w:rFonts w:ascii="Times New Roman" w:hAnsi="Times New Roman" w:cs="Times New Roman"/>
          <w:sz w:val="24"/>
          <w:szCs w:val="24"/>
        </w:rPr>
        <w:t>–24 675,3</w:t>
      </w:r>
      <w:r w:rsidR="00E340A8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«Организация и развитие ритуальных услуг и мест </w:t>
      </w:r>
      <w:r w:rsidR="005329A2" w:rsidRPr="00E23A18">
        <w:rPr>
          <w:rFonts w:ascii="Times New Roman" w:hAnsi="Times New Roman" w:cs="Times New Roman"/>
          <w:b/>
          <w:i/>
          <w:sz w:val="24"/>
          <w:szCs w:val="24"/>
        </w:rPr>
        <w:t>захоронений в Тутаевскоммуниципальном районе</w:t>
      </w:r>
      <w:r w:rsidRPr="00E23A1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98264F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527904" w:rsidRPr="00E23A18">
        <w:rPr>
          <w:rFonts w:ascii="Times New Roman" w:hAnsi="Times New Roman" w:cs="Times New Roman"/>
          <w:sz w:val="24"/>
          <w:szCs w:val="24"/>
        </w:rPr>
        <w:t>586,1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BF7CB4" w:rsidRPr="00E23A18" w:rsidRDefault="005329A2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Кассовые расходы</w:t>
      </w:r>
      <w:r w:rsidR="005B5EA8" w:rsidRPr="00E23A18">
        <w:rPr>
          <w:rFonts w:ascii="Times New Roman" w:hAnsi="Times New Roman" w:cs="Times New Roman"/>
          <w:sz w:val="24"/>
          <w:szCs w:val="24"/>
        </w:rPr>
        <w:t xml:space="preserve"> за </w:t>
      </w:r>
      <w:r w:rsidR="000E5954" w:rsidRPr="00E23A18">
        <w:rPr>
          <w:rFonts w:ascii="Times New Roman" w:hAnsi="Times New Roman" w:cs="Times New Roman"/>
          <w:sz w:val="24"/>
          <w:szCs w:val="24"/>
        </w:rPr>
        <w:t>2024</w:t>
      </w:r>
      <w:r w:rsidR="00527904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</w:t>
      </w:r>
      <w:r w:rsidR="00C24B32" w:rsidRPr="00E23A18">
        <w:rPr>
          <w:rFonts w:ascii="Times New Roman" w:hAnsi="Times New Roman" w:cs="Times New Roman"/>
          <w:sz w:val="24"/>
          <w:szCs w:val="24"/>
        </w:rPr>
        <w:t>и</w:t>
      </w:r>
      <w:r w:rsidR="00527904" w:rsidRPr="00E23A18">
        <w:rPr>
          <w:rFonts w:ascii="Times New Roman" w:hAnsi="Times New Roman" w:cs="Times New Roman"/>
          <w:sz w:val="24"/>
          <w:szCs w:val="24"/>
        </w:rPr>
        <w:t>389,1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D05946" w:rsidRPr="00E23A18">
        <w:rPr>
          <w:rFonts w:ascii="Times New Roman" w:hAnsi="Times New Roman" w:cs="Times New Roman"/>
          <w:sz w:val="24"/>
          <w:szCs w:val="24"/>
        </w:rPr>
        <w:t xml:space="preserve"> или 66,3% от плана,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в том числе: 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</w:t>
      </w:r>
      <w:r w:rsidR="00E07962" w:rsidRPr="00E23A18">
        <w:rPr>
          <w:rFonts w:ascii="Times New Roman" w:hAnsi="Times New Roman" w:cs="Times New Roman"/>
          <w:sz w:val="24"/>
          <w:szCs w:val="24"/>
        </w:rPr>
        <w:t xml:space="preserve">содержание территорий </w:t>
      </w:r>
      <w:r w:rsidR="00283486" w:rsidRPr="00E23A18">
        <w:rPr>
          <w:rFonts w:ascii="Times New Roman" w:hAnsi="Times New Roman" w:cs="Times New Roman"/>
          <w:sz w:val="24"/>
          <w:szCs w:val="24"/>
        </w:rPr>
        <w:t>кладбищ</w:t>
      </w:r>
      <w:r w:rsidR="00CD72B8" w:rsidRPr="00E23A18">
        <w:rPr>
          <w:rFonts w:ascii="Times New Roman" w:hAnsi="Times New Roman" w:cs="Times New Roman"/>
          <w:sz w:val="24"/>
          <w:szCs w:val="24"/>
        </w:rPr>
        <w:t>- 313,8 тыс</w:t>
      </w:r>
      <w:proofErr w:type="gramStart"/>
      <w:r w:rsidR="00CD72B8"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D72B8" w:rsidRPr="00E23A18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802B76" w:rsidRPr="00E23A18">
        <w:rPr>
          <w:rFonts w:ascii="Times New Roman" w:hAnsi="Times New Roman" w:cs="Times New Roman"/>
          <w:sz w:val="24"/>
          <w:szCs w:val="24"/>
        </w:rPr>
        <w:t>из них</w:t>
      </w:r>
      <w:r w:rsidR="00CD72B8" w:rsidRPr="00E23A18">
        <w:rPr>
          <w:rFonts w:ascii="Times New Roman" w:hAnsi="Times New Roman" w:cs="Times New Roman"/>
          <w:sz w:val="24"/>
          <w:szCs w:val="24"/>
        </w:rPr>
        <w:t xml:space="preserve">: </w:t>
      </w:r>
      <w:r w:rsidRPr="00E23A18">
        <w:rPr>
          <w:rFonts w:ascii="Times New Roman" w:hAnsi="Times New Roman" w:cs="Times New Roman"/>
          <w:sz w:val="24"/>
          <w:szCs w:val="24"/>
        </w:rPr>
        <w:t>вывоз мусора</w:t>
      </w:r>
      <w:r w:rsidR="00527904" w:rsidRPr="00E23A18">
        <w:rPr>
          <w:rFonts w:ascii="Times New Roman" w:hAnsi="Times New Roman" w:cs="Times New Roman"/>
          <w:sz w:val="24"/>
          <w:szCs w:val="24"/>
        </w:rPr>
        <w:t>262,8</w:t>
      </w:r>
      <w:r w:rsidR="00E340A8" w:rsidRPr="00E23A18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="00E340A8" w:rsidRPr="00E23A18">
        <w:rPr>
          <w:rFonts w:ascii="Times New Roman" w:hAnsi="Times New Roman" w:cs="Times New Roman"/>
          <w:sz w:val="24"/>
          <w:szCs w:val="24"/>
        </w:rPr>
        <w:t>рублей</w:t>
      </w:r>
      <w:r w:rsidR="00CD72B8" w:rsidRPr="00E23A18">
        <w:rPr>
          <w:rFonts w:ascii="Times New Roman" w:hAnsi="Times New Roman" w:cs="Times New Roman"/>
          <w:sz w:val="24"/>
          <w:szCs w:val="24"/>
        </w:rPr>
        <w:t>,</w:t>
      </w:r>
      <w:r w:rsidR="005B5EA8" w:rsidRPr="00E23A18">
        <w:rPr>
          <w:rFonts w:ascii="Times New Roman" w:hAnsi="Times New Roman" w:cs="Times New Roman"/>
          <w:sz w:val="24"/>
          <w:szCs w:val="24"/>
        </w:rPr>
        <w:t>акарицидная</w:t>
      </w:r>
      <w:r w:rsidR="009B248C" w:rsidRPr="00E23A18">
        <w:rPr>
          <w:rFonts w:ascii="Times New Roman" w:hAnsi="Times New Roman" w:cs="Times New Roman"/>
          <w:sz w:val="24"/>
          <w:szCs w:val="24"/>
        </w:rPr>
        <w:t>обработка</w:t>
      </w:r>
      <w:proofErr w:type="spellEnd"/>
      <w:r w:rsidR="005B5EA8" w:rsidRPr="00E23A18">
        <w:rPr>
          <w:rFonts w:ascii="Times New Roman" w:hAnsi="Times New Roman" w:cs="Times New Roman"/>
          <w:sz w:val="24"/>
          <w:szCs w:val="24"/>
        </w:rPr>
        <w:t xml:space="preserve"> территории 50,0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D72B8" w:rsidRPr="00E23A18">
        <w:rPr>
          <w:rFonts w:ascii="Times New Roman" w:hAnsi="Times New Roman" w:cs="Times New Roman"/>
          <w:sz w:val="24"/>
          <w:szCs w:val="24"/>
        </w:rPr>
        <w:t>,</w:t>
      </w:r>
      <w:r w:rsidR="005E49ED" w:rsidRPr="00E23A18">
        <w:rPr>
          <w:rFonts w:ascii="Times New Roman" w:hAnsi="Times New Roman" w:cs="Times New Roman"/>
          <w:sz w:val="24"/>
          <w:szCs w:val="24"/>
        </w:rPr>
        <w:t xml:space="preserve"> пользование бункером 1,0 тыс. рублей</w:t>
      </w:r>
      <w:r w:rsidR="00CD72B8" w:rsidRPr="00E23A18">
        <w:rPr>
          <w:rFonts w:ascii="Times New Roman" w:hAnsi="Times New Roman" w:cs="Times New Roman"/>
          <w:sz w:val="24"/>
          <w:szCs w:val="24"/>
        </w:rPr>
        <w:t>;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реализацию мероприятий по захоронению невостребованных </w:t>
      </w:r>
      <w:r w:rsidR="00802B76" w:rsidRPr="00E23A18">
        <w:rPr>
          <w:rFonts w:ascii="Times New Roman" w:hAnsi="Times New Roman" w:cs="Times New Roman"/>
          <w:sz w:val="24"/>
          <w:szCs w:val="24"/>
        </w:rPr>
        <w:t>трупов -</w:t>
      </w:r>
      <w:r w:rsidR="00527904" w:rsidRPr="00E23A18">
        <w:rPr>
          <w:rFonts w:ascii="Times New Roman" w:hAnsi="Times New Roman" w:cs="Times New Roman"/>
          <w:sz w:val="24"/>
          <w:szCs w:val="24"/>
        </w:rPr>
        <w:t>75</w:t>
      </w:r>
      <w:r w:rsidR="005B5EA8" w:rsidRPr="00E23A18">
        <w:rPr>
          <w:rFonts w:ascii="Times New Roman" w:hAnsi="Times New Roman" w:cs="Times New Roman"/>
          <w:sz w:val="24"/>
          <w:szCs w:val="24"/>
        </w:rPr>
        <w:t>,</w:t>
      </w:r>
      <w:r w:rsidR="00527904" w:rsidRPr="00E23A18">
        <w:rPr>
          <w:rFonts w:ascii="Times New Roman" w:hAnsi="Times New Roman" w:cs="Times New Roman"/>
          <w:sz w:val="24"/>
          <w:szCs w:val="24"/>
        </w:rPr>
        <w:t>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«Развитие сетей уличного освещения на </w:t>
      </w:r>
      <w:r w:rsidR="005329A2" w:rsidRPr="00E23A18">
        <w:rPr>
          <w:rFonts w:ascii="Times New Roman" w:hAnsi="Times New Roman" w:cs="Times New Roman"/>
          <w:b/>
          <w:i/>
          <w:sz w:val="24"/>
          <w:szCs w:val="24"/>
        </w:rPr>
        <w:t>территории Тутаевского</w:t>
      </w: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98264F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C4158B" w:rsidRPr="00E23A18">
        <w:rPr>
          <w:rFonts w:ascii="Times New Roman" w:hAnsi="Times New Roman" w:cs="Times New Roman"/>
          <w:sz w:val="24"/>
          <w:szCs w:val="24"/>
        </w:rPr>
        <w:t>6 028,8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5B5EA8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0E5954" w:rsidRPr="00E23A18">
        <w:rPr>
          <w:rFonts w:ascii="Times New Roman" w:hAnsi="Times New Roman" w:cs="Times New Roman"/>
          <w:sz w:val="24"/>
          <w:szCs w:val="24"/>
        </w:rPr>
        <w:t>2024</w:t>
      </w:r>
      <w:r w:rsidR="00C4158B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</w:t>
      </w:r>
      <w:r w:rsidR="00C4158B" w:rsidRPr="00E23A18">
        <w:rPr>
          <w:rFonts w:ascii="Times New Roman" w:hAnsi="Times New Roman" w:cs="Times New Roman"/>
          <w:sz w:val="24"/>
          <w:szCs w:val="24"/>
        </w:rPr>
        <w:t>5 975,6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4158B" w:rsidRPr="00E23A18">
        <w:rPr>
          <w:rFonts w:ascii="Times New Roman" w:hAnsi="Times New Roman" w:cs="Times New Roman"/>
          <w:sz w:val="24"/>
          <w:szCs w:val="24"/>
        </w:rPr>
        <w:t>99,1</w:t>
      </w:r>
      <w:r w:rsidRPr="00E23A18">
        <w:rPr>
          <w:rFonts w:ascii="Times New Roman" w:hAnsi="Times New Roman" w:cs="Times New Roman"/>
          <w:sz w:val="24"/>
          <w:szCs w:val="24"/>
        </w:rPr>
        <w:t>% от плана, на реализацию мероприятий по поддержанию</w:t>
      </w:r>
      <w:r w:rsidR="005B5EA8" w:rsidRPr="00E23A18">
        <w:rPr>
          <w:rFonts w:ascii="Times New Roman" w:hAnsi="Times New Roman" w:cs="Times New Roman"/>
          <w:sz w:val="24"/>
          <w:szCs w:val="24"/>
        </w:rPr>
        <w:t xml:space="preserve"> сетейуличного освещения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C4158B" w:rsidRPr="00E23A18">
        <w:rPr>
          <w:rFonts w:ascii="Times New Roman" w:hAnsi="Times New Roman" w:cs="Times New Roman"/>
          <w:sz w:val="24"/>
          <w:szCs w:val="24"/>
        </w:rPr>
        <w:t xml:space="preserve"> и поселений</w:t>
      </w:r>
      <w:r w:rsidRPr="00E23A18">
        <w:rPr>
          <w:rFonts w:ascii="Times New Roman" w:hAnsi="Times New Roman" w:cs="Times New Roman"/>
          <w:sz w:val="24"/>
          <w:szCs w:val="24"/>
        </w:rPr>
        <w:t xml:space="preserve"> в нормативном состоянии.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98264F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0012B1" w:rsidRPr="00E23A18">
        <w:rPr>
          <w:rFonts w:ascii="Times New Roman" w:hAnsi="Times New Roman" w:cs="Times New Roman"/>
          <w:sz w:val="24"/>
          <w:szCs w:val="24"/>
        </w:rPr>
        <w:t>20 991,6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E866C9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D5575C" w:rsidRPr="00E23A18">
        <w:rPr>
          <w:rFonts w:ascii="Times New Roman" w:hAnsi="Times New Roman" w:cs="Times New Roman"/>
          <w:sz w:val="24"/>
          <w:szCs w:val="24"/>
        </w:rPr>
        <w:t>2024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 </w:t>
      </w:r>
      <w:r w:rsidR="000012B1" w:rsidRPr="00E23A18">
        <w:rPr>
          <w:rFonts w:ascii="Times New Roman" w:hAnsi="Times New Roman" w:cs="Times New Roman"/>
          <w:sz w:val="24"/>
          <w:szCs w:val="24"/>
        </w:rPr>
        <w:t>20 867,7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0012B1" w:rsidRPr="00E23A18">
        <w:rPr>
          <w:rFonts w:ascii="Times New Roman" w:hAnsi="Times New Roman" w:cs="Times New Roman"/>
          <w:sz w:val="24"/>
          <w:szCs w:val="24"/>
        </w:rPr>
        <w:t>99,4</w:t>
      </w:r>
      <w:r w:rsidRPr="00E23A18">
        <w:rPr>
          <w:rFonts w:ascii="Times New Roman" w:hAnsi="Times New Roman" w:cs="Times New Roman"/>
          <w:sz w:val="24"/>
          <w:szCs w:val="24"/>
        </w:rPr>
        <w:t>% от плана, в том числе на: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- оплату услуг </w:t>
      </w:r>
      <w:r w:rsidR="00B01E22" w:rsidRPr="00E23A18">
        <w:rPr>
          <w:rFonts w:ascii="Times New Roman" w:hAnsi="Times New Roman" w:cs="Times New Roman"/>
          <w:sz w:val="24"/>
          <w:szCs w:val="24"/>
        </w:rPr>
        <w:t xml:space="preserve">по освещению улицгорода </w:t>
      </w:r>
      <w:r w:rsidR="000012B1" w:rsidRPr="00E23A18">
        <w:rPr>
          <w:rFonts w:ascii="Times New Roman" w:hAnsi="Times New Roman" w:cs="Times New Roman"/>
          <w:sz w:val="24"/>
          <w:szCs w:val="24"/>
        </w:rPr>
        <w:t>–9 335,6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A4F91" w:rsidRPr="00E23A18" w:rsidRDefault="00EA4F91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оплату услуг по освещению на территории </w:t>
      </w:r>
      <w:proofErr w:type="spellStart"/>
      <w:r w:rsidR="009B248C" w:rsidRPr="00E23A18">
        <w:rPr>
          <w:rFonts w:ascii="Times New Roman" w:hAnsi="Times New Roman" w:cs="Times New Roman"/>
          <w:sz w:val="24"/>
          <w:szCs w:val="24"/>
        </w:rPr>
        <w:t>Ч</w:t>
      </w:r>
      <w:r w:rsidR="00802B76" w:rsidRPr="00E23A18">
        <w:rPr>
          <w:rFonts w:ascii="Times New Roman" w:hAnsi="Times New Roman" w:cs="Times New Roman"/>
          <w:sz w:val="24"/>
          <w:szCs w:val="24"/>
        </w:rPr>
        <w:t>е</w:t>
      </w:r>
      <w:r w:rsidR="009B248C" w:rsidRPr="00E23A18">
        <w:rPr>
          <w:rFonts w:ascii="Times New Roman" w:hAnsi="Times New Roman" w:cs="Times New Roman"/>
          <w:sz w:val="24"/>
          <w:szCs w:val="24"/>
        </w:rPr>
        <w:t>ба</w:t>
      </w:r>
      <w:r w:rsidR="00E866C9" w:rsidRPr="00E23A18">
        <w:rPr>
          <w:rFonts w:ascii="Times New Roman" w:hAnsi="Times New Roman" w:cs="Times New Roman"/>
          <w:sz w:val="24"/>
          <w:szCs w:val="24"/>
        </w:rPr>
        <w:t>к</w:t>
      </w:r>
      <w:r w:rsidR="009B248C" w:rsidRPr="00E23A18">
        <w:rPr>
          <w:rFonts w:ascii="Times New Roman" w:hAnsi="Times New Roman" w:cs="Times New Roman"/>
          <w:sz w:val="24"/>
          <w:szCs w:val="24"/>
        </w:rPr>
        <w:t>овскогосп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– </w:t>
      </w:r>
      <w:r w:rsidR="000012B1" w:rsidRPr="00E23A18">
        <w:rPr>
          <w:rFonts w:ascii="Times New Roman" w:hAnsi="Times New Roman" w:cs="Times New Roman"/>
          <w:sz w:val="24"/>
          <w:szCs w:val="24"/>
        </w:rPr>
        <w:t>343,2</w:t>
      </w:r>
      <w:r w:rsidR="009B248C" w:rsidRPr="00E23A18">
        <w:rPr>
          <w:rFonts w:ascii="Times New Roman" w:hAnsi="Times New Roman" w:cs="Times New Roman"/>
          <w:sz w:val="24"/>
          <w:szCs w:val="24"/>
        </w:rPr>
        <w:t>тыс. рубли</w:t>
      </w:r>
      <w:r w:rsidRPr="00E23A18">
        <w:rPr>
          <w:rFonts w:ascii="Times New Roman" w:hAnsi="Times New Roman" w:cs="Times New Roman"/>
          <w:sz w:val="24"/>
          <w:szCs w:val="24"/>
        </w:rPr>
        <w:t>: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 - оплату услуг </w:t>
      </w:r>
      <w:proofErr w:type="spellStart"/>
      <w:r w:rsidR="00E866C9" w:rsidRPr="00E23A18">
        <w:rPr>
          <w:rFonts w:ascii="Times New Roman" w:hAnsi="Times New Roman" w:cs="Times New Roman"/>
          <w:sz w:val="24"/>
          <w:szCs w:val="24"/>
        </w:rPr>
        <w:t>энергосервисного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0012B1" w:rsidRPr="00E23A18">
        <w:rPr>
          <w:rFonts w:ascii="Times New Roman" w:hAnsi="Times New Roman" w:cs="Times New Roman"/>
          <w:sz w:val="24"/>
          <w:szCs w:val="24"/>
        </w:rPr>
        <w:t>–11 188,9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«Перспективное развитие и формирование городской среды Тутаевского </w:t>
      </w:r>
      <w:r w:rsidR="00B01E22" w:rsidRPr="00E23A18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E23A18">
        <w:rPr>
          <w:rFonts w:ascii="Times New Roman" w:hAnsi="Times New Roman" w:cs="Times New Roman"/>
          <w:b/>
          <w:sz w:val="24"/>
          <w:szCs w:val="24"/>
        </w:rPr>
        <w:t>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«Перспективное развитие и формирование городской среды Тутаевского муниципального района» на 202</w:t>
      </w:r>
      <w:r w:rsidR="00890835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D72B8" w:rsidRPr="00E23A18">
        <w:rPr>
          <w:rFonts w:ascii="Times New Roman" w:hAnsi="Times New Roman" w:cs="Times New Roman"/>
          <w:sz w:val="24"/>
          <w:szCs w:val="24"/>
        </w:rPr>
        <w:t>485 078,1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исполнено в сумме </w:t>
      </w:r>
      <w:r w:rsidR="00CD72B8" w:rsidRPr="00E23A18">
        <w:rPr>
          <w:rFonts w:ascii="Times New Roman" w:hAnsi="Times New Roman" w:cs="Times New Roman"/>
          <w:sz w:val="24"/>
          <w:szCs w:val="24"/>
        </w:rPr>
        <w:t>466 436,5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D72B8" w:rsidRPr="00E23A18">
        <w:rPr>
          <w:rFonts w:ascii="Times New Roman" w:hAnsi="Times New Roman" w:cs="Times New Roman"/>
          <w:sz w:val="24"/>
          <w:szCs w:val="24"/>
        </w:rPr>
        <w:t>96,2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«Формирование современной городской среды Тутаевского муниципального района».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дорожного хозяйства в Тутаевском муниципальном районе»</w:t>
      </w:r>
      <w:r w:rsidR="00C10F25" w:rsidRPr="00E23A18">
        <w:rPr>
          <w:rFonts w:ascii="Times New Roman" w:hAnsi="Times New Roman" w:cs="Times New Roman"/>
          <w:sz w:val="24"/>
          <w:szCs w:val="24"/>
        </w:rPr>
        <w:t>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</w:t>
      </w:r>
      <w:r w:rsidR="00B01E22"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целевая программа «</w:t>
      </w: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Формирование современной городской </w:t>
      </w:r>
      <w:r w:rsidR="00B01E22"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среды» Тутаевского</w:t>
      </w:r>
      <w:r w:rsidRPr="00E23A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муниципального района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890835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4C0570" w:rsidRPr="00E23A18">
        <w:rPr>
          <w:rFonts w:ascii="Times New Roman" w:hAnsi="Times New Roman" w:cs="Times New Roman"/>
          <w:sz w:val="24"/>
          <w:szCs w:val="24"/>
        </w:rPr>
        <w:t>64 733,8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912A5" w:rsidRPr="00E23A18">
        <w:rPr>
          <w:rFonts w:ascii="Times New Roman" w:hAnsi="Times New Roman" w:cs="Times New Roman"/>
          <w:sz w:val="24"/>
          <w:szCs w:val="24"/>
        </w:rPr>
        <w:t xml:space="preserve">, в том числе средства: федерального бюджета 25 200,5 </w:t>
      </w:r>
      <w:r w:rsidR="009B4EE3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B912A5" w:rsidRPr="00E23A18">
        <w:rPr>
          <w:rFonts w:ascii="Times New Roman" w:hAnsi="Times New Roman" w:cs="Times New Roman"/>
          <w:sz w:val="24"/>
          <w:szCs w:val="24"/>
        </w:rPr>
        <w:t xml:space="preserve">, областного </w:t>
      </w:r>
      <w:r w:rsidR="000E5954" w:rsidRPr="00E23A18">
        <w:rPr>
          <w:rFonts w:ascii="Times New Roman" w:hAnsi="Times New Roman" w:cs="Times New Roman"/>
          <w:sz w:val="24"/>
          <w:szCs w:val="24"/>
        </w:rPr>
        <w:t>бюджета 30</w:t>
      </w:r>
      <w:r w:rsidR="00B912A5" w:rsidRPr="00E23A18">
        <w:rPr>
          <w:rFonts w:ascii="Times New Roman" w:hAnsi="Times New Roman" w:cs="Times New Roman"/>
          <w:sz w:val="24"/>
          <w:szCs w:val="24"/>
        </w:rPr>
        <w:t> </w:t>
      </w:r>
      <w:r w:rsidR="00921FFF" w:rsidRPr="00E23A18">
        <w:rPr>
          <w:rFonts w:ascii="Times New Roman" w:hAnsi="Times New Roman" w:cs="Times New Roman"/>
          <w:sz w:val="24"/>
          <w:szCs w:val="24"/>
        </w:rPr>
        <w:t>226</w:t>
      </w:r>
      <w:r w:rsidR="00B912A5" w:rsidRPr="00E23A18">
        <w:rPr>
          <w:rFonts w:ascii="Times New Roman" w:hAnsi="Times New Roman" w:cs="Times New Roman"/>
          <w:sz w:val="24"/>
          <w:szCs w:val="24"/>
        </w:rPr>
        <w:t xml:space="preserve">,4 </w:t>
      </w:r>
      <w:r w:rsidR="009B4EE3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B912A5" w:rsidRPr="00E23A18">
        <w:rPr>
          <w:rFonts w:ascii="Times New Roman" w:hAnsi="Times New Roman" w:cs="Times New Roman"/>
          <w:sz w:val="24"/>
          <w:szCs w:val="24"/>
        </w:rPr>
        <w:t xml:space="preserve">, средства поселений </w:t>
      </w:r>
      <w:r w:rsidR="00921FFF" w:rsidRPr="00E23A18">
        <w:rPr>
          <w:rFonts w:ascii="Times New Roman" w:hAnsi="Times New Roman" w:cs="Times New Roman"/>
          <w:sz w:val="24"/>
          <w:szCs w:val="24"/>
        </w:rPr>
        <w:t>9 306</w:t>
      </w:r>
      <w:r w:rsidR="00B912A5" w:rsidRPr="00E23A18">
        <w:rPr>
          <w:rFonts w:ascii="Times New Roman" w:hAnsi="Times New Roman" w:cs="Times New Roman"/>
          <w:sz w:val="24"/>
          <w:szCs w:val="24"/>
        </w:rPr>
        <w:t xml:space="preserve">,9 </w:t>
      </w:r>
      <w:r w:rsidR="009B4EE3" w:rsidRPr="00E23A18">
        <w:rPr>
          <w:rFonts w:ascii="Times New Roman" w:hAnsi="Times New Roman" w:cs="Times New Roman"/>
          <w:sz w:val="24"/>
          <w:szCs w:val="24"/>
        </w:rPr>
        <w:t>тыс. рублей.</w:t>
      </w:r>
    </w:p>
    <w:p w:rsidR="00DE6912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FD7BFA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Pr="00E23A18">
        <w:rPr>
          <w:rFonts w:ascii="Times New Roman" w:hAnsi="Times New Roman" w:cs="Times New Roman"/>
          <w:sz w:val="24"/>
          <w:szCs w:val="24"/>
        </w:rPr>
        <w:t>202</w:t>
      </w:r>
      <w:r w:rsidR="00890835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по данной программе составил </w:t>
      </w:r>
      <w:r w:rsidR="00921FFF" w:rsidRPr="00E23A18">
        <w:rPr>
          <w:rFonts w:ascii="Times New Roman" w:hAnsi="Times New Roman" w:cs="Times New Roman"/>
          <w:sz w:val="24"/>
          <w:szCs w:val="24"/>
        </w:rPr>
        <w:t>60 924,6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921FFF" w:rsidRPr="00E23A18">
        <w:rPr>
          <w:rFonts w:ascii="Times New Roman" w:hAnsi="Times New Roman" w:cs="Times New Roman"/>
          <w:sz w:val="24"/>
          <w:szCs w:val="24"/>
        </w:rPr>
        <w:t>94,1</w:t>
      </w:r>
      <w:r w:rsidR="00890835" w:rsidRPr="00E23A18">
        <w:rPr>
          <w:rFonts w:ascii="Times New Roman" w:hAnsi="Times New Roman" w:cs="Times New Roman"/>
          <w:sz w:val="24"/>
          <w:szCs w:val="24"/>
        </w:rPr>
        <w:t xml:space="preserve"> % от </w:t>
      </w:r>
      <w:r w:rsidR="00D5575C" w:rsidRPr="00E23A18">
        <w:rPr>
          <w:rFonts w:ascii="Times New Roman" w:hAnsi="Times New Roman" w:cs="Times New Roman"/>
          <w:sz w:val="24"/>
          <w:szCs w:val="24"/>
        </w:rPr>
        <w:t>плана,</w:t>
      </w:r>
      <w:r w:rsidR="00DE6912" w:rsidRPr="00E23A18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9B248C" w:rsidRPr="00E23A18">
        <w:rPr>
          <w:rFonts w:ascii="Times New Roman" w:hAnsi="Times New Roman" w:cs="Times New Roman"/>
          <w:sz w:val="24"/>
          <w:szCs w:val="24"/>
        </w:rPr>
        <w:t>на:</w:t>
      </w:r>
    </w:p>
    <w:p w:rsidR="00DE6912" w:rsidRPr="00E23A18" w:rsidRDefault="00DE6912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 выполнение работ по благоустройству территории сквера на пересечении ул. Комсомольской и ул. Дементьева в г. Тутаеве, этап 1 – 22 0</w:t>
      </w:r>
      <w:r w:rsidR="00921FFF" w:rsidRPr="00E23A18">
        <w:rPr>
          <w:rFonts w:ascii="Times New Roman" w:hAnsi="Times New Roman" w:cs="Times New Roman"/>
          <w:sz w:val="24"/>
          <w:szCs w:val="24"/>
        </w:rPr>
        <w:t>95</w:t>
      </w:r>
      <w:r w:rsidRPr="00E23A18">
        <w:rPr>
          <w:rFonts w:ascii="Times New Roman" w:hAnsi="Times New Roman" w:cs="Times New Roman"/>
          <w:sz w:val="24"/>
          <w:szCs w:val="24"/>
        </w:rPr>
        <w:t>,</w:t>
      </w:r>
      <w:r w:rsidR="00921FFF" w:rsidRPr="00E23A18">
        <w:rPr>
          <w:rFonts w:ascii="Times New Roman" w:hAnsi="Times New Roman" w:cs="Times New Roman"/>
          <w:sz w:val="24"/>
          <w:szCs w:val="24"/>
        </w:rPr>
        <w:t>8</w:t>
      </w:r>
      <w:r w:rsidR="009B248C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58789A" w:rsidRPr="00E23A18">
        <w:rPr>
          <w:rFonts w:ascii="Times New Roman" w:hAnsi="Times New Roman" w:cs="Times New Roman"/>
          <w:sz w:val="24"/>
          <w:szCs w:val="24"/>
        </w:rPr>
        <w:t>;</w:t>
      </w:r>
    </w:p>
    <w:p w:rsidR="0058789A" w:rsidRPr="00E23A18" w:rsidRDefault="0058789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разработка проектной документации на капитальный ремонт транспортной инфраструктуры на. г. Тутаев (левый берег) Ярославской области – 3 980,0 тыс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ублей;</w:t>
      </w:r>
    </w:p>
    <w:p w:rsidR="0058789A" w:rsidRPr="00E23A18" w:rsidRDefault="0058789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капитальный ремонт транспортной инфраструктуры в г. Тутаев (левый берег) Ярославской области – 5 129,1 тыс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ублей;</w:t>
      </w:r>
    </w:p>
    <w:p w:rsidR="00DE6912" w:rsidRPr="00E23A18" w:rsidRDefault="00DE6912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оплату работ по разработке существующего положения проекта благоустройства в городском поселении Тутаев Тутаевского муниципального района Ярославской  области в рамках разработки концепции мероприятий по созданию комфортной городской среды (благоустройства) на территории, выбранной по результатам социологических и градостроительных исследований( для подготовки заявки на участие во Всероссийском </w:t>
      </w:r>
      <w:r w:rsidRPr="00E23A18">
        <w:rPr>
          <w:rFonts w:ascii="Times New Roman" w:hAnsi="Times New Roman" w:cs="Times New Roman"/>
          <w:sz w:val="24"/>
          <w:szCs w:val="24"/>
        </w:rPr>
        <w:lastRenderedPageBreak/>
        <w:t xml:space="preserve">конкурсе лучших проектов создания комфортной городской среды в малых городах и исторических поселениях в части обоснования выбора места и востребованности проекта «Формирование комфортной городской среды» на территории Волжская Набережная правый берег г. Тутаев – 1 797,0 </w:t>
      </w:r>
      <w:r w:rsidR="009B248C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212556" w:rsidRPr="00E23A18" w:rsidRDefault="00212556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выполнение работ по </w:t>
      </w:r>
      <w:r w:rsidR="0058789A" w:rsidRPr="00E23A18">
        <w:rPr>
          <w:rFonts w:ascii="Times New Roman" w:hAnsi="Times New Roman" w:cs="Times New Roman"/>
          <w:sz w:val="24"/>
          <w:szCs w:val="24"/>
        </w:rPr>
        <w:t xml:space="preserve">комплексному </w:t>
      </w:r>
      <w:r w:rsidRPr="00E23A18">
        <w:rPr>
          <w:rFonts w:ascii="Times New Roman" w:hAnsi="Times New Roman" w:cs="Times New Roman"/>
          <w:sz w:val="24"/>
          <w:szCs w:val="24"/>
        </w:rPr>
        <w:t>благоустройств</w:t>
      </w:r>
      <w:r w:rsidR="00921FFF" w:rsidRPr="00E23A18">
        <w:rPr>
          <w:rFonts w:ascii="Times New Roman" w:hAnsi="Times New Roman" w:cs="Times New Roman"/>
          <w:sz w:val="24"/>
          <w:szCs w:val="24"/>
        </w:rPr>
        <w:t>у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дворовой территории жилых домов №№13,17,19,25 по проспекту 50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Победы</w:t>
      </w:r>
      <w:r w:rsidR="0058789A" w:rsidRPr="00E23A18">
        <w:rPr>
          <w:rFonts w:ascii="Times New Roman" w:hAnsi="Times New Roman" w:cs="Times New Roman"/>
          <w:sz w:val="24"/>
          <w:szCs w:val="24"/>
        </w:rPr>
        <w:t xml:space="preserve"> –18 996,0</w:t>
      </w:r>
      <w:r w:rsidR="009B4EE3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016E00" w:rsidRPr="00E23A18" w:rsidRDefault="00016E00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  выполнение работ по обустройству площадок для выгула собак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утаевул.Толбухина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д.91 и Моторостроителей д.83 – 3 176,8 тыс.рублей; </w:t>
      </w:r>
    </w:p>
    <w:p w:rsidR="00921FFF" w:rsidRPr="00E23A18" w:rsidRDefault="00921FFF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выполнение работ по благоустройству дворовой территории МКД № 8 по ул. Старостина в поселке Константиновский – </w:t>
      </w:r>
      <w:r w:rsidR="00016E00" w:rsidRPr="00E23A18">
        <w:rPr>
          <w:rFonts w:ascii="Times New Roman" w:hAnsi="Times New Roman" w:cs="Times New Roman"/>
          <w:sz w:val="24"/>
          <w:szCs w:val="24"/>
        </w:rPr>
        <w:t>3 511,8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16E00" w:rsidRPr="00E23A18" w:rsidRDefault="00016E00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выполнение работ по обустройству площадок для выгула собак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онстантиновскийул.Ленина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д.5  - 1 932,7тыс.рублей;</w:t>
      </w:r>
    </w:p>
    <w:p w:rsidR="00DE6912" w:rsidRPr="00E23A18" w:rsidRDefault="00DE6912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подготовку, разработку и проверку ПСД на реализацию проектов по формированию современной городской </w:t>
      </w:r>
      <w:r w:rsidR="009B248C" w:rsidRPr="00E23A18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58789A" w:rsidRPr="00E23A18">
        <w:rPr>
          <w:rFonts w:ascii="Times New Roman" w:hAnsi="Times New Roman" w:cs="Times New Roman"/>
          <w:sz w:val="24"/>
          <w:szCs w:val="24"/>
        </w:rPr>
        <w:t>–305,4</w:t>
      </w:r>
      <w:r w:rsidR="009B248C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Муниципальная целевая программа «Развитие дорожного хозяйства в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Тутаевском муниципальном районе»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CD2D5E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C45AFC" w:rsidRPr="00E23A18">
        <w:rPr>
          <w:rFonts w:ascii="Times New Roman" w:hAnsi="Times New Roman" w:cs="Times New Roman"/>
          <w:sz w:val="24"/>
          <w:szCs w:val="24"/>
        </w:rPr>
        <w:t>42</w:t>
      </w:r>
      <w:r w:rsidR="008D4DE0" w:rsidRPr="00E23A18">
        <w:rPr>
          <w:rFonts w:ascii="Times New Roman" w:hAnsi="Times New Roman" w:cs="Times New Roman"/>
          <w:sz w:val="24"/>
          <w:szCs w:val="24"/>
        </w:rPr>
        <w:t>0 344,3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Сумма финансирования по программе </w:t>
      </w:r>
      <w:r w:rsidR="009E5751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0E5954" w:rsidRPr="00E23A18">
        <w:rPr>
          <w:rFonts w:ascii="Times New Roman" w:hAnsi="Times New Roman" w:cs="Times New Roman"/>
          <w:sz w:val="24"/>
          <w:szCs w:val="24"/>
        </w:rPr>
        <w:t>2024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годсоставила </w:t>
      </w:r>
      <w:r w:rsidR="00C45AFC" w:rsidRPr="00E23A18">
        <w:rPr>
          <w:rFonts w:ascii="Times New Roman" w:hAnsi="Times New Roman" w:cs="Times New Roman"/>
          <w:sz w:val="24"/>
          <w:szCs w:val="24"/>
        </w:rPr>
        <w:t>4</w:t>
      </w:r>
      <w:r w:rsidR="008D4DE0" w:rsidRPr="00E23A18">
        <w:rPr>
          <w:rFonts w:ascii="Times New Roman" w:hAnsi="Times New Roman" w:cs="Times New Roman"/>
          <w:sz w:val="24"/>
          <w:szCs w:val="24"/>
        </w:rPr>
        <w:t>05</w:t>
      </w:r>
      <w:r w:rsidR="00C45AFC" w:rsidRPr="00E23A18">
        <w:rPr>
          <w:rFonts w:ascii="Times New Roman" w:hAnsi="Times New Roman" w:cs="Times New Roman"/>
          <w:sz w:val="24"/>
          <w:szCs w:val="24"/>
        </w:rPr>
        <w:t> </w:t>
      </w:r>
      <w:r w:rsidR="008D4DE0" w:rsidRPr="00E23A18">
        <w:rPr>
          <w:rFonts w:ascii="Times New Roman" w:hAnsi="Times New Roman" w:cs="Times New Roman"/>
          <w:sz w:val="24"/>
          <w:szCs w:val="24"/>
        </w:rPr>
        <w:t>51</w:t>
      </w:r>
      <w:r w:rsidR="00602942" w:rsidRPr="00E23A18">
        <w:rPr>
          <w:rFonts w:ascii="Times New Roman" w:hAnsi="Times New Roman" w:cs="Times New Roman"/>
          <w:sz w:val="24"/>
          <w:szCs w:val="24"/>
        </w:rPr>
        <w:t>1</w:t>
      </w:r>
      <w:r w:rsidR="008D4DE0" w:rsidRPr="00E23A18">
        <w:rPr>
          <w:rFonts w:ascii="Times New Roman" w:hAnsi="Times New Roman" w:cs="Times New Roman"/>
          <w:sz w:val="24"/>
          <w:szCs w:val="24"/>
        </w:rPr>
        <w:t>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средства бюджета области </w:t>
      </w:r>
      <w:r w:rsidR="00C45AFC" w:rsidRPr="00E23A18">
        <w:rPr>
          <w:rFonts w:ascii="Times New Roman" w:hAnsi="Times New Roman" w:cs="Times New Roman"/>
          <w:sz w:val="24"/>
          <w:szCs w:val="24"/>
        </w:rPr>
        <w:t>3</w:t>
      </w:r>
      <w:r w:rsidR="008D4DE0" w:rsidRPr="00E23A18">
        <w:rPr>
          <w:rFonts w:ascii="Times New Roman" w:hAnsi="Times New Roman" w:cs="Times New Roman"/>
          <w:sz w:val="24"/>
          <w:szCs w:val="24"/>
        </w:rPr>
        <w:t>8</w:t>
      </w:r>
      <w:r w:rsidR="00C45AFC" w:rsidRPr="00E23A18">
        <w:rPr>
          <w:rFonts w:ascii="Times New Roman" w:hAnsi="Times New Roman" w:cs="Times New Roman"/>
          <w:sz w:val="24"/>
          <w:szCs w:val="24"/>
        </w:rPr>
        <w:t>5 </w:t>
      </w:r>
      <w:r w:rsidR="008D4DE0" w:rsidRPr="00E23A18">
        <w:rPr>
          <w:rFonts w:ascii="Times New Roman" w:hAnsi="Times New Roman" w:cs="Times New Roman"/>
          <w:sz w:val="24"/>
          <w:szCs w:val="24"/>
        </w:rPr>
        <w:t>9</w:t>
      </w:r>
      <w:r w:rsidR="00C45AFC" w:rsidRPr="00E23A18">
        <w:rPr>
          <w:rFonts w:ascii="Times New Roman" w:hAnsi="Times New Roman" w:cs="Times New Roman"/>
          <w:sz w:val="24"/>
          <w:szCs w:val="24"/>
        </w:rPr>
        <w:t>78,0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Средства направлены на: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обеспечению безопасности дорожного движения (содержание светофоров</w:t>
      </w:r>
      <w:r w:rsidR="00C45AFC" w:rsidRPr="00E23A18">
        <w:rPr>
          <w:rFonts w:ascii="Times New Roman" w:hAnsi="Times New Roman" w:cs="Times New Roman"/>
          <w:sz w:val="24"/>
          <w:szCs w:val="24"/>
        </w:rPr>
        <w:t>, приобретение  и установку дорожных знаков</w:t>
      </w:r>
      <w:r w:rsidRPr="00E23A18">
        <w:rPr>
          <w:rFonts w:ascii="Times New Roman" w:hAnsi="Times New Roman" w:cs="Times New Roman"/>
          <w:sz w:val="24"/>
          <w:szCs w:val="24"/>
        </w:rPr>
        <w:t xml:space="preserve">) – </w:t>
      </w:r>
      <w:r w:rsidR="00C45AFC" w:rsidRPr="00E23A18">
        <w:rPr>
          <w:rFonts w:ascii="Times New Roman" w:hAnsi="Times New Roman" w:cs="Times New Roman"/>
          <w:sz w:val="24"/>
          <w:szCs w:val="24"/>
        </w:rPr>
        <w:t>2 462,4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проектированию соответствующих работ и проведению необходимых государственных экспертиз – </w:t>
      </w:r>
      <w:r w:rsidR="00C45AFC" w:rsidRPr="00E23A18">
        <w:rPr>
          <w:rFonts w:ascii="Times New Roman" w:hAnsi="Times New Roman" w:cs="Times New Roman"/>
          <w:sz w:val="24"/>
          <w:szCs w:val="24"/>
        </w:rPr>
        <w:t>1</w:t>
      </w:r>
      <w:r w:rsidR="00F15803" w:rsidRPr="00E23A18">
        <w:rPr>
          <w:rFonts w:ascii="Times New Roman" w:hAnsi="Times New Roman" w:cs="Times New Roman"/>
          <w:sz w:val="24"/>
          <w:szCs w:val="24"/>
        </w:rPr>
        <w:t> </w:t>
      </w:r>
      <w:r w:rsidR="00C45AFC" w:rsidRPr="00E23A18">
        <w:rPr>
          <w:rFonts w:ascii="Times New Roman" w:hAnsi="Times New Roman" w:cs="Times New Roman"/>
          <w:sz w:val="24"/>
          <w:szCs w:val="24"/>
        </w:rPr>
        <w:t>3</w:t>
      </w:r>
      <w:r w:rsidR="00F15803" w:rsidRPr="00E23A18">
        <w:rPr>
          <w:rFonts w:ascii="Times New Roman" w:hAnsi="Times New Roman" w:cs="Times New Roman"/>
          <w:sz w:val="24"/>
          <w:szCs w:val="24"/>
        </w:rPr>
        <w:t>07,3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содержанию автомобильных дорог местного значения, в том числе ямочный ремонт – </w:t>
      </w:r>
      <w:r w:rsidR="00B63114" w:rsidRPr="00E23A18">
        <w:rPr>
          <w:rFonts w:ascii="Times New Roman" w:hAnsi="Times New Roman" w:cs="Times New Roman"/>
          <w:sz w:val="24"/>
          <w:szCs w:val="24"/>
        </w:rPr>
        <w:t>57 09</w:t>
      </w:r>
      <w:r w:rsidR="004D54EF" w:rsidRPr="00E23A18">
        <w:rPr>
          <w:rFonts w:ascii="Times New Roman" w:hAnsi="Times New Roman" w:cs="Times New Roman"/>
          <w:sz w:val="24"/>
          <w:szCs w:val="24"/>
        </w:rPr>
        <w:t>4</w:t>
      </w:r>
      <w:r w:rsidR="00B63114" w:rsidRPr="00E23A18">
        <w:rPr>
          <w:rFonts w:ascii="Times New Roman" w:hAnsi="Times New Roman" w:cs="Times New Roman"/>
          <w:sz w:val="24"/>
          <w:szCs w:val="24"/>
        </w:rPr>
        <w:t>,</w:t>
      </w:r>
      <w:r w:rsidR="004D54EF" w:rsidRPr="00E23A18">
        <w:rPr>
          <w:rFonts w:ascii="Times New Roman" w:hAnsi="Times New Roman" w:cs="Times New Roman"/>
          <w:sz w:val="24"/>
          <w:szCs w:val="24"/>
        </w:rPr>
        <w:t>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капитальному ремонту проспекта 50-летия Победы - 144 655,9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капитальному ремонту ул. Терешковой (1</w:t>
      </w:r>
      <w:r w:rsidR="00C45AFC" w:rsidRPr="00E23A18">
        <w:rPr>
          <w:rFonts w:ascii="Times New Roman" w:hAnsi="Times New Roman" w:cs="Times New Roman"/>
          <w:sz w:val="24"/>
          <w:szCs w:val="24"/>
        </w:rPr>
        <w:t>-2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этап)-</w:t>
      </w:r>
      <w:r w:rsidR="00534E4F" w:rsidRPr="00E23A18">
        <w:rPr>
          <w:rFonts w:ascii="Times New Roman" w:hAnsi="Times New Roman" w:cs="Times New Roman"/>
          <w:sz w:val="24"/>
          <w:szCs w:val="24"/>
        </w:rPr>
        <w:t>23 575,8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капитальному ремонту ул. Р-Люксембург – 72 309,9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капитальный ремонт проезда и парковочных карманов ул. Моторостроителей (ТЦ «Высшая лига») – 3 125,0 тыс. рублей;</w:t>
      </w:r>
    </w:p>
    <w:p w:rsidR="00974935" w:rsidRPr="00E23A18" w:rsidRDefault="00974935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 ремонт сельских дорог (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Пшеничеще-Тоболино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Копниское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-Никольское,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ораздово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д.Борисовскоеул</w:t>
      </w:r>
      <w:r w:rsidR="00B63114" w:rsidRPr="00E23A18">
        <w:rPr>
          <w:rFonts w:ascii="Times New Roman" w:hAnsi="Times New Roman" w:cs="Times New Roman"/>
          <w:sz w:val="24"/>
          <w:szCs w:val="24"/>
        </w:rPr>
        <w:t>.</w:t>
      </w:r>
      <w:r w:rsidRPr="00E23A18">
        <w:rPr>
          <w:rFonts w:ascii="Times New Roman" w:hAnsi="Times New Roman" w:cs="Times New Roman"/>
          <w:sz w:val="24"/>
          <w:szCs w:val="24"/>
        </w:rPr>
        <w:t>Зеленая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и Полевая,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п.Никульскоеул.Цветочная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) – </w:t>
      </w:r>
      <w:r w:rsidR="001C5582" w:rsidRPr="00E23A18">
        <w:rPr>
          <w:rFonts w:ascii="Times New Roman" w:hAnsi="Times New Roman" w:cs="Times New Roman"/>
          <w:sz w:val="24"/>
          <w:szCs w:val="24"/>
        </w:rPr>
        <w:t>18 300,8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тыс.рублей;   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приведение в нормативное состояние грунтовых дорог(а/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Молявино</w:t>
      </w:r>
      <w:r w:rsidR="00974935" w:rsidRPr="00E23A18">
        <w:rPr>
          <w:rFonts w:ascii="Times New Roman" w:hAnsi="Times New Roman" w:cs="Times New Roman"/>
          <w:sz w:val="24"/>
          <w:szCs w:val="24"/>
        </w:rPr>
        <w:t>,к</w:t>
      </w:r>
      <w:proofErr w:type="spellEnd"/>
      <w:r w:rsidR="00974935" w:rsidRPr="00E23A18">
        <w:rPr>
          <w:rFonts w:ascii="Times New Roman" w:hAnsi="Times New Roman" w:cs="Times New Roman"/>
          <w:sz w:val="24"/>
          <w:szCs w:val="24"/>
        </w:rPr>
        <w:t xml:space="preserve"> д. Сущево, к д. Сальково,  к </w:t>
      </w:r>
      <w:proofErr w:type="spellStart"/>
      <w:r w:rsidR="00974935" w:rsidRPr="00E23A1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974935" w:rsidRPr="00E23A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74935" w:rsidRPr="00E23A18">
        <w:rPr>
          <w:rFonts w:ascii="Times New Roman" w:hAnsi="Times New Roman" w:cs="Times New Roman"/>
          <w:sz w:val="24"/>
          <w:szCs w:val="24"/>
        </w:rPr>
        <w:t>ишаки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) – </w:t>
      </w:r>
      <w:r w:rsidR="00974935" w:rsidRPr="00E23A18">
        <w:rPr>
          <w:rFonts w:ascii="Times New Roman" w:hAnsi="Times New Roman" w:cs="Times New Roman"/>
          <w:sz w:val="24"/>
          <w:szCs w:val="24"/>
        </w:rPr>
        <w:t>11 201,8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 ремонт проезда дворовой территории левый берег ул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вражная  964,0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выполнены работы по замене автопавильонов на 9 автобусных остановках -8 054,8 тыс. 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выполнены работы по обустройству 8 проекционных пешеходных переходов на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пр-те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50-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Победы – </w:t>
      </w:r>
      <w:r w:rsidR="00534E4F" w:rsidRPr="00E23A18">
        <w:rPr>
          <w:rFonts w:ascii="Times New Roman" w:hAnsi="Times New Roman" w:cs="Times New Roman"/>
          <w:sz w:val="24"/>
          <w:szCs w:val="24"/>
        </w:rPr>
        <w:t>2 498,5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A177C" w:rsidRPr="00E23A18" w:rsidRDefault="00AA177C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выполнены работы по проведению в нормативное состояние территории у ДДУ №</w:t>
      </w:r>
      <w:r w:rsidR="00974935" w:rsidRPr="00E23A18">
        <w:rPr>
          <w:rFonts w:ascii="Times New Roman" w:hAnsi="Times New Roman" w:cs="Times New Roman"/>
          <w:sz w:val="24"/>
          <w:szCs w:val="24"/>
        </w:rPr>
        <w:t>14 « Сказка» - 8 861,9 тыс</w:t>
      </w:r>
      <w:proofErr w:type="gramStart"/>
      <w:r w:rsidR="00974935"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74935" w:rsidRPr="00E23A18">
        <w:rPr>
          <w:rFonts w:ascii="Times New Roman" w:hAnsi="Times New Roman" w:cs="Times New Roman"/>
          <w:sz w:val="24"/>
          <w:szCs w:val="24"/>
        </w:rPr>
        <w:t>ублей;</w:t>
      </w:r>
    </w:p>
    <w:p w:rsidR="00974935" w:rsidRPr="00E23A18" w:rsidRDefault="00974935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-выполнены работы по ремонту асфальтового покрытия проезда у ДДУ «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>»  -5 141,4 тыс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ублей;</w:t>
      </w:r>
    </w:p>
    <w:p w:rsidR="00974935" w:rsidRPr="00E23A18" w:rsidRDefault="00974935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выполнены работы по ремонту съезда к СШ д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авловское (работы 2023 года) – 2 942,6 тыс.рублей;</w:t>
      </w:r>
    </w:p>
    <w:p w:rsidR="00F15803" w:rsidRPr="00E23A18" w:rsidRDefault="00F15803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-ремонт дорожного покрытия парковочной площадки у музея «Космос» -9 823,7 тыс. рублей, средства 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Чебаковскогосп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F15803" w:rsidRPr="00E23A18" w:rsidRDefault="00F15803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>- ремонт а/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>олжский -</w:t>
      </w:r>
      <w:proofErr w:type="spellStart"/>
      <w:r w:rsidRPr="00E23A18">
        <w:rPr>
          <w:rFonts w:ascii="Times New Roman" w:hAnsi="Times New Roman" w:cs="Times New Roman"/>
          <w:sz w:val="24"/>
          <w:szCs w:val="24"/>
        </w:rPr>
        <w:t>Марьино</w:t>
      </w:r>
      <w:proofErr w:type="spellEnd"/>
      <w:r w:rsidRPr="00E23A18">
        <w:rPr>
          <w:rFonts w:ascii="Times New Roman" w:hAnsi="Times New Roman" w:cs="Times New Roman"/>
          <w:sz w:val="24"/>
          <w:szCs w:val="24"/>
        </w:rPr>
        <w:t xml:space="preserve">  </w:t>
      </w:r>
      <w:r w:rsidR="004D54EF" w:rsidRPr="00E23A18">
        <w:rPr>
          <w:rFonts w:ascii="Times New Roman" w:hAnsi="Times New Roman" w:cs="Times New Roman"/>
          <w:sz w:val="24"/>
          <w:szCs w:val="24"/>
        </w:rPr>
        <w:t>-</w:t>
      </w:r>
      <w:r w:rsidRPr="00E23A18">
        <w:rPr>
          <w:rFonts w:ascii="Times New Roman" w:hAnsi="Times New Roman" w:cs="Times New Roman"/>
          <w:sz w:val="24"/>
          <w:szCs w:val="24"/>
        </w:rPr>
        <w:t>4 150,0 тыс.рублей;</w:t>
      </w:r>
    </w:p>
    <w:p w:rsidR="00F15803" w:rsidRPr="00E23A18" w:rsidRDefault="00F15803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выполнение работ по разработке проектно-сметной документации   объекта капитального строительства</w:t>
      </w:r>
      <w:proofErr w:type="gramStart"/>
      <w:r w:rsidRPr="00E23A18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E23A18">
        <w:rPr>
          <w:rFonts w:ascii="Times New Roman" w:hAnsi="Times New Roman" w:cs="Times New Roman"/>
          <w:sz w:val="24"/>
          <w:szCs w:val="24"/>
        </w:rPr>
        <w:t xml:space="preserve">Строительство дороги в г. Тутаев для запуска производственных комплексов в индустриальном парке «Тутаев» РФ- </w:t>
      </w:r>
      <w:r w:rsidR="004D54EF" w:rsidRPr="00E23A18">
        <w:rPr>
          <w:rFonts w:ascii="Times New Roman" w:hAnsi="Times New Roman" w:cs="Times New Roman"/>
          <w:sz w:val="24"/>
          <w:szCs w:val="24"/>
        </w:rPr>
        <w:t>3458,0 тыс.рублей;</w:t>
      </w:r>
    </w:p>
    <w:p w:rsidR="006B3DFF" w:rsidRPr="00E23A18" w:rsidRDefault="006B3DF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осуществление иных мероприятий в отношении автодорог местного значения городского поселения – обеспечение деятельности организации – </w:t>
      </w:r>
      <w:r w:rsidR="00B63114" w:rsidRPr="00E23A18">
        <w:rPr>
          <w:rFonts w:ascii="Times New Roman" w:hAnsi="Times New Roman" w:cs="Times New Roman"/>
          <w:sz w:val="24"/>
          <w:szCs w:val="24"/>
        </w:rPr>
        <w:t>25 584,1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числе: заработная плата, налоги, содержание техники, ГСМ, з/части, материалы и другие расходы.</w:t>
      </w:r>
    </w:p>
    <w:p w:rsidR="00BF7CB4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23A18" w:rsidRDefault="00E23A1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23A18" w:rsidRPr="00E23A18" w:rsidRDefault="00E23A18" w:rsidP="00E23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«Обеспечение безопасности населения Тутаевского муниципального района»</w:t>
      </w:r>
    </w:p>
    <w:p w:rsidR="00BF7CB4" w:rsidRPr="00E23A18" w:rsidRDefault="00BF7CB4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«Обеспечение безопасности населения Тутаевского муниципального района» на 202</w:t>
      </w:r>
      <w:r w:rsidR="00A03CC3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B108A5" w:rsidRPr="00E23A18">
        <w:rPr>
          <w:rFonts w:ascii="Times New Roman" w:hAnsi="Times New Roman" w:cs="Times New Roman"/>
          <w:sz w:val="24"/>
          <w:szCs w:val="24"/>
        </w:rPr>
        <w:t>1 222,9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24B32" w:rsidRPr="00E23A18">
        <w:rPr>
          <w:rFonts w:ascii="Times New Roman" w:hAnsi="Times New Roman" w:cs="Times New Roman"/>
          <w:sz w:val="24"/>
          <w:szCs w:val="24"/>
        </w:rPr>
        <w:t>.  К</w:t>
      </w:r>
      <w:r w:rsidR="00A03CC3" w:rsidRPr="00E23A18">
        <w:rPr>
          <w:rFonts w:ascii="Times New Roman" w:hAnsi="Times New Roman" w:cs="Times New Roman"/>
          <w:sz w:val="24"/>
          <w:szCs w:val="24"/>
        </w:rPr>
        <w:t xml:space="preserve">ассовые расходы </w:t>
      </w:r>
      <w:r w:rsidR="00361B76" w:rsidRPr="00E23A18">
        <w:rPr>
          <w:rFonts w:ascii="Times New Roman" w:hAnsi="Times New Roman" w:cs="Times New Roman"/>
          <w:sz w:val="24"/>
          <w:szCs w:val="24"/>
        </w:rPr>
        <w:t>за  2024 год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361B76" w:rsidRPr="00E23A18">
        <w:rPr>
          <w:rFonts w:ascii="Times New Roman" w:hAnsi="Times New Roman" w:cs="Times New Roman"/>
          <w:sz w:val="24"/>
          <w:szCs w:val="24"/>
        </w:rPr>
        <w:t>1 141,</w:t>
      </w:r>
      <w:r w:rsidR="007011F9" w:rsidRPr="00E23A18">
        <w:rPr>
          <w:rFonts w:ascii="Times New Roman" w:hAnsi="Times New Roman" w:cs="Times New Roman"/>
          <w:sz w:val="24"/>
          <w:szCs w:val="24"/>
        </w:rPr>
        <w:t>8</w:t>
      </w:r>
      <w:r w:rsidR="009B248C" w:rsidRPr="00E23A18">
        <w:rPr>
          <w:rFonts w:ascii="Times New Roman" w:hAnsi="Times New Roman" w:cs="Times New Roman"/>
          <w:sz w:val="24"/>
          <w:szCs w:val="24"/>
        </w:rPr>
        <w:t>тыс. рублей(</w:t>
      </w:r>
      <w:r w:rsidR="00361B76" w:rsidRPr="00E23A18">
        <w:rPr>
          <w:rFonts w:ascii="Times New Roman" w:hAnsi="Times New Roman" w:cs="Times New Roman"/>
          <w:sz w:val="24"/>
          <w:szCs w:val="24"/>
        </w:rPr>
        <w:t>93,4</w:t>
      </w:r>
      <w:r w:rsidR="00436E49" w:rsidRPr="00E23A18">
        <w:rPr>
          <w:rFonts w:ascii="Times New Roman" w:hAnsi="Times New Roman" w:cs="Times New Roman"/>
          <w:sz w:val="24"/>
          <w:szCs w:val="24"/>
        </w:rPr>
        <w:t>% от плана)</w:t>
      </w:r>
      <w:r w:rsidRPr="00E2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CB4" w:rsidRPr="00E23A18" w:rsidRDefault="00BF7CB4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BF7CB4" w:rsidRPr="00E23A18" w:rsidRDefault="00BF7CB4" w:rsidP="00E23A18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 и Тутаевского муниципального района.</w:t>
      </w:r>
    </w:p>
    <w:p w:rsidR="00A03CC3" w:rsidRPr="00E23A18" w:rsidRDefault="00A03CC3" w:rsidP="00E23A18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9B248C" w:rsidRPr="00E23A18">
        <w:rPr>
          <w:rFonts w:ascii="Times New Roman" w:hAnsi="Times New Roman" w:cs="Times New Roman"/>
          <w:sz w:val="24"/>
          <w:szCs w:val="24"/>
        </w:rPr>
        <w:t>«</w:t>
      </w:r>
      <w:r w:rsidRPr="00E23A18">
        <w:rPr>
          <w:rFonts w:ascii="Times New Roman" w:hAnsi="Times New Roman" w:cs="Times New Roman"/>
          <w:sz w:val="24"/>
          <w:szCs w:val="24"/>
        </w:rPr>
        <w:t>Обеспечение безопасности населения Тутаевского муниципального района</w:t>
      </w:r>
      <w:r w:rsidR="009B248C" w:rsidRPr="00E23A18">
        <w:rPr>
          <w:rFonts w:ascii="Times New Roman" w:hAnsi="Times New Roman" w:cs="Times New Roman"/>
          <w:sz w:val="24"/>
          <w:szCs w:val="24"/>
        </w:rPr>
        <w:t>»</w:t>
      </w: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 и Тутаевского муниципального района»</w:t>
      </w:r>
    </w:p>
    <w:p w:rsidR="00BF7CB4" w:rsidRPr="00E23A18" w:rsidRDefault="00BF7CB4" w:rsidP="00E23A1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C67B67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B108A5" w:rsidRPr="00E23A18">
        <w:rPr>
          <w:rFonts w:ascii="Times New Roman" w:hAnsi="Times New Roman" w:cs="Times New Roman"/>
          <w:sz w:val="24"/>
          <w:szCs w:val="24"/>
        </w:rPr>
        <w:t xml:space="preserve">1 222,9 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586ADC" w:rsidRPr="00E23A18" w:rsidRDefault="00C67B67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</w:t>
      </w:r>
      <w:r w:rsidR="00B01E22" w:rsidRPr="00E23A18">
        <w:rPr>
          <w:rFonts w:ascii="Times New Roman" w:hAnsi="Times New Roman" w:cs="Times New Roman"/>
          <w:sz w:val="24"/>
          <w:szCs w:val="24"/>
        </w:rPr>
        <w:t>программе составили</w:t>
      </w:r>
      <w:r w:rsidR="00586ADC" w:rsidRPr="00E23A18">
        <w:rPr>
          <w:rFonts w:ascii="Times New Roman" w:hAnsi="Times New Roman" w:cs="Times New Roman"/>
          <w:sz w:val="24"/>
          <w:szCs w:val="24"/>
        </w:rPr>
        <w:t>1 141,8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 Средства направлены</w:t>
      </w:r>
      <w:r w:rsidR="00A854AE" w:rsidRPr="00E23A18">
        <w:rPr>
          <w:rFonts w:ascii="Times New Roman" w:hAnsi="Times New Roman" w:cs="Times New Roman"/>
          <w:sz w:val="24"/>
          <w:szCs w:val="24"/>
        </w:rPr>
        <w:t>:</w:t>
      </w:r>
    </w:p>
    <w:p w:rsidR="003749D4" w:rsidRPr="00E23A18" w:rsidRDefault="00586ADC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на установку камер </w:t>
      </w:r>
      <w:r w:rsidR="00B01E22" w:rsidRPr="00E23A18">
        <w:rPr>
          <w:rFonts w:ascii="Times New Roman" w:hAnsi="Times New Roman" w:cs="Times New Roman"/>
          <w:sz w:val="24"/>
          <w:szCs w:val="24"/>
        </w:rPr>
        <w:t>наблюдения на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 ул. В-Набережная, в парке «Центральный», </w:t>
      </w:r>
      <w:r w:rsidR="00A854AE" w:rsidRPr="00E23A18">
        <w:rPr>
          <w:rFonts w:ascii="Times New Roman" w:hAnsi="Times New Roman" w:cs="Times New Roman"/>
          <w:sz w:val="24"/>
          <w:szCs w:val="24"/>
        </w:rPr>
        <w:t>контейнерных площадках по адресам Комсомольская 113 и Советская 18-26, свят</w:t>
      </w:r>
      <w:r w:rsidR="007A457A" w:rsidRPr="00E23A18">
        <w:rPr>
          <w:rFonts w:ascii="Times New Roman" w:hAnsi="Times New Roman" w:cs="Times New Roman"/>
          <w:sz w:val="24"/>
          <w:szCs w:val="24"/>
        </w:rPr>
        <w:t>ого источника «Святой Николай»</w:t>
      </w:r>
      <w:r w:rsidR="003749D4" w:rsidRPr="00E23A18">
        <w:rPr>
          <w:rFonts w:ascii="Times New Roman" w:hAnsi="Times New Roman" w:cs="Times New Roman"/>
          <w:sz w:val="24"/>
          <w:szCs w:val="24"/>
        </w:rPr>
        <w:t>648,8 тыс.рублей</w:t>
      </w:r>
      <w:r w:rsidR="007A457A" w:rsidRPr="00E23A18">
        <w:rPr>
          <w:rFonts w:ascii="Times New Roman" w:hAnsi="Times New Roman" w:cs="Times New Roman"/>
          <w:sz w:val="24"/>
          <w:szCs w:val="24"/>
        </w:rPr>
        <w:t>;</w:t>
      </w:r>
    </w:p>
    <w:p w:rsidR="007A457A" w:rsidRPr="00E23A18" w:rsidRDefault="003749D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7A457A" w:rsidRPr="00E23A18">
        <w:rPr>
          <w:rFonts w:ascii="Times New Roman" w:hAnsi="Times New Roman" w:cs="Times New Roman"/>
          <w:sz w:val="24"/>
          <w:szCs w:val="24"/>
        </w:rPr>
        <w:t xml:space="preserve"> на монтаж системы видеонаблюдения остановочных комплексов к сети интернет в сумме 383,3 тыс. рублей.</w:t>
      </w:r>
    </w:p>
    <w:p w:rsidR="00C67B67" w:rsidRPr="00E23A18" w:rsidRDefault="007A457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A854AE" w:rsidRPr="00E23A18">
        <w:rPr>
          <w:rFonts w:ascii="Times New Roman" w:hAnsi="Times New Roman" w:cs="Times New Roman"/>
          <w:sz w:val="24"/>
          <w:szCs w:val="24"/>
        </w:rPr>
        <w:t xml:space="preserve"> на установку камер  на</w:t>
      </w:r>
      <w:r w:rsidR="00436E49" w:rsidRPr="00E23A18">
        <w:rPr>
          <w:rFonts w:ascii="Times New Roman" w:hAnsi="Times New Roman" w:cs="Times New Roman"/>
          <w:sz w:val="24"/>
          <w:szCs w:val="24"/>
        </w:rPr>
        <w:t>площади «Юбилейная»</w:t>
      </w:r>
      <w:r w:rsidR="00A854AE" w:rsidRPr="00E23A18">
        <w:rPr>
          <w:rFonts w:ascii="Times New Roman" w:hAnsi="Times New Roman" w:cs="Times New Roman"/>
          <w:sz w:val="24"/>
          <w:szCs w:val="24"/>
        </w:rPr>
        <w:t>,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 на </w:t>
      </w:r>
      <w:r w:rsidR="009B248C" w:rsidRPr="00E23A18">
        <w:rPr>
          <w:rFonts w:ascii="Times New Roman" w:hAnsi="Times New Roman" w:cs="Times New Roman"/>
          <w:sz w:val="24"/>
          <w:szCs w:val="24"/>
        </w:rPr>
        <w:t>ул. Терешкова</w:t>
      </w:r>
      <w:r w:rsidR="00436E49" w:rsidRPr="00E23A18">
        <w:rPr>
          <w:rFonts w:ascii="Times New Roman" w:hAnsi="Times New Roman" w:cs="Times New Roman"/>
          <w:sz w:val="24"/>
          <w:szCs w:val="24"/>
        </w:rPr>
        <w:t xml:space="preserve"> на выезде из города</w:t>
      </w:r>
      <w:r w:rsidR="00A854AE" w:rsidRPr="00E23A18">
        <w:rPr>
          <w:rFonts w:ascii="Times New Roman" w:hAnsi="Times New Roman" w:cs="Times New Roman"/>
          <w:sz w:val="24"/>
          <w:szCs w:val="24"/>
        </w:rPr>
        <w:t xml:space="preserve"> и техническому обслуживанию линий системы оповещения</w:t>
      </w:r>
      <w:r w:rsidR="003749D4" w:rsidRPr="00E23A18">
        <w:rPr>
          <w:rFonts w:ascii="Times New Roman" w:hAnsi="Times New Roman" w:cs="Times New Roman"/>
          <w:sz w:val="24"/>
          <w:szCs w:val="24"/>
        </w:rPr>
        <w:t>109,7 тыс. рублей, из бюджета Тутаевского МР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7A457A" w:rsidRPr="00E23A18" w:rsidRDefault="007A457A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03CC3" w:rsidRPr="00E23A18" w:rsidRDefault="00A03CC3" w:rsidP="00E23A18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9B248C" w:rsidRPr="00E23A1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23A18">
        <w:rPr>
          <w:rFonts w:ascii="Times New Roman" w:hAnsi="Times New Roman" w:cs="Times New Roman"/>
          <w:b/>
          <w:i/>
          <w:sz w:val="24"/>
          <w:szCs w:val="24"/>
        </w:rPr>
        <w:t>Обеспечение безопасности населения Тутаевского муниципального района</w:t>
      </w:r>
      <w:r w:rsidR="009B248C" w:rsidRPr="00E23A1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03CC3" w:rsidRPr="00E23A18" w:rsidRDefault="00A03CC3" w:rsidP="00E23A1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3CC3" w:rsidRPr="00E23A18" w:rsidRDefault="00A03CC3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Финансирования муниципальной целевой программы на 2024 год не предусмотрено.</w:t>
      </w:r>
    </w:p>
    <w:p w:rsidR="006F27BD" w:rsidRPr="00E23A18" w:rsidRDefault="006F27BD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7BD" w:rsidRPr="00E23A18" w:rsidRDefault="006F27BD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программа «Обеспечение доступным и комфортным жильем населения в Тутаевском муниципальном районе»</w:t>
      </w:r>
    </w:p>
    <w:p w:rsidR="006F27BD" w:rsidRPr="00E23A18" w:rsidRDefault="006F27BD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на 2024 год </w:t>
      </w:r>
      <w:r w:rsidR="00B01E22" w:rsidRPr="00E23A1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C4B5F" w:rsidRPr="00E23A18">
        <w:rPr>
          <w:rFonts w:ascii="Times New Roman" w:hAnsi="Times New Roman" w:cs="Times New Roman"/>
          <w:sz w:val="24"/>
          <w:szCs w:val="24"/>
        </w:rPr>
        <w:t>5 547,8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К</w:t>
      </w:r>
      <w:r w:rsidR="000A0C69" w:rsidRPr="00E23A18">
        <w:rPr>
          <w:rFonts w:ascii="Times New Roman" w:hAnsi="Times New Roman" w:cs="Times New Roman"/>
          <w:sz w:val="24"/>
          <w:szCs w:val="24"/>
        </w:rPr>
        <w:t xml:space="preserve">ассовые расходы за </w:t>
      </w:r>
      <w:r w:rsidR="009C4B5F" w:rsidRPr="00E23A18">
        <w:rPr>
          <w:rFonts w:ascii="Times New Roman" w:hAnsi="Times New Roman" w:cs="Times New Roman"/>
          <w:sz w:val="24"/>
          <w:szCs w:val="24"/>
        </w:rPr>
        <w:t>2024 год</w:t>
      </w:r>
      <w:r w:rsidR="00457596" w:rsidRPr="00E23A18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9C4B5F" w:rsidRPr="00E23A18">
        <w:rPr>
          <w:rFonts w:ascii="Times New Roman" w:hAnsi="Times New Roman" w:cs="Times New Roman"/>
          <w:sz w:val="24"/>
          <w:szCs w:val="24"/>
        </w:rPr>
        <w:t>5 547,8</w:t>
      </w:r>
      <w:r w:rsidR="00457596" w:rsidRPr="00E23A18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9C4B5F" w:rsidRPr="00E23A18">
        <w:rPr>
          <w:rFonts w:ascii="Times New Roman" w:hAnsi="Times New Roman" w:cs="Times New Roman"/>
          <w:sz w:val="24"/>
          <w:szCs w:val="24"/>
        </w:rPr>
        <w:t>100</w:t>
      </w:r>
      <w:r w:rsidR="00D0732B" w:rsidRPr="00E23A18">
        <w:rPr>
          <w:rFonts w:ascii="Times New Roman" w:hAnsi="Times New Roman" w:cs="Times New Roman"/>
          <w:sz w:val="24"/>
          <w:szCs w:val="24"/>
        </w:rPr>
        <w:t>% от плана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:rsidR="00A03CC3" w:rsidRPr="00E23A18" w:rsidRDefault="000A0C69" w:rsidP="00E23A1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0A0C69" w:rsidRPr="00E23A18" w:rsidRDefault="000A0C69" w:rsidP="00E23A18">
      <w:pPr>
        <w:pStyle w:val="a5"/>
        <w:numPr>
          <w:ilvl w:val="0"/>
          <w:numId w:val="25"/>
        </w:num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A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Муниципальная целевая </w:t>
      </w:r>
      <w:r w:rsidR="00B01E22" w:rsidRPr="00E23A18">
        <w:rPr>
          <w:rFonts w:ascii="Times New Roman" w:hAnsi="Times New Roman" w:cs="Times New Roman"/>
          <w:bCs/>
          <w:sz w:val="24"/>
          <w:szCs w:val="24"/>
        </w:rPr>
        <w:t>программа «</w:t>
      </w:r>
      <w:r w:rsidRPr="00E23A18">
        <w:rPr>
          <w:rFonts w:ascii="Times New Roman" w:hAnsi="Times New Roman" w:cs="Times New Roman"/>
          <w:bCs/>
          <w:sz w:val="24"/>
          <w:szCs w:val="24"/>
        </w:rPr>
        <w:t>Переселение граждан из аварийного жилищного фонда в Тутаевском муниципальном районе».</w:t>
      </w:r>
    </w:p>
    <w:p w:rsidR="000A0C69" w:rsidRPr="00E23A18" w:rsidRDefault="000A0C69" w:rsidP="00E23A18">
      <w:pPr>
        <w:pStyle w:val="a5"/>
        <w:numPr>
          <w:ilvl w:val="0"/>
          <w:numId w:val="25"/>
        </w:num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«Переселение граждан из жилищного фонда, признанного непригодным для проживания, и (или)жилищного фонда с высоким уровнем износа в Тутаевском муниципальном районе</w:t>
      </w:r>
      <w:r w:rsidRPr="00E23A18">
        <w:rPr>
          <w:rFonts w:ascii="Times New Roman" w:hAnsi="Times New Roman" w:cs="Times New Roman"/>
          <w:b/>
          <w:sz w:val="24"/>
          <w:szCs w:val="24"/>
        </w:rPr>
        <w:t>».</w:t>
      </w:r>
    </w:p>
    <w:p w:rsidR="00512678" w:rsidRPr="00E23A18" w:rsidRDefault="00512678" w:rsidP="00E23A18">
      <w:pPr>
        <w:pStyle w:val="a5"/>
        <w:tabs>
          <w:tab w:val="left" w:pos="7513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F23" w:rsidRPr="00E23A18" w:rsidRDefault="00FC0F23" w:rsidP="00E23A18">
      <w:pPr>
        <w:pStyle w:val="a5"/>
        <w:tabs>
          <w:tab w:val="left" w:pos="7513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«Переселение граждан из аварийного жилищного фонда в Тутаевском муниципальном районе».</w:t>
      </w:r>
    </w:p>
    <w:p w:rsidR="00FC0F23" w:rsidRPr="00E23A18" w:rsidRDefault="00FC0F23" w:rsidP="00E23A18">
      <w:pPr>
        <w:pStyle w:val="a5"/>
        <w:tabs>
          <w:tab w:val="left" w:pos="7513"/>
        </w:tabs>
        <w:spacing w:after="0" w:line="240" w:lineRule="auto"/>
        <w:ind w:left="92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0F23" w:rsidRPr="00E23A18" w:rsidRDefault="00FC0F23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программы на 2024 год предусмотрен в сумме </w:t>
      </w:r>
      <w:r w:rsidR="009E0EA1" w:rsidRPr="00E23A18">
        <w:rPr>
          <w:rFonts w:ascii="Times New Roman" w:hAnsi="Times New Roman" w:cs="Times New Roman"/>
          <w:sz w:val="24"/>
          <w:szCs w:val="24"/>
        </w:rPr>
        <w:t>819,5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342CC" w:rsidRPr="00E23A18">
        <w:rPr>
          <w:rFonts w:ascii="Times New Roman" w:hAnsi="Times New Roman" w:cs="Times New Roman"/>
          <w:sz w:val="24"/>
          <w:szCs w:val="24"/>
        </w:rPr>
        <w:t>.</w:t>
      </w:r>
    </w:p>
    <w:p w:rsidR="009E0EA1" w:rsidRPr="00E23A18" w:rsidRDefault="00FC0F23" w:rsidP="00E23A18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CE7814" w:rsidRPr="00E23A18">
        <w:rPr>
          <w:rFonts w:ascii="Times New Roman" w:hAnsi="Times New Roman" w:cs="Times New Roman"/>
          <w:sz w:val="24"/>
          <w:szCs w:val="24"/>
        </w:rPr>
        <w:t>составили 819</w:t>
      </w:r>
      <w:r w:rsidR="009E0EA1" w:rsidRPr="00E23A18">
        <w:rPr>
          <w:rFonts w:ascii="Times New Roman" w:hAnsi="Times New Roman" w:cs="Times New Roman"/>
          <w:sz w:val="24"/>
          <w:szCs w:val="24"/>
        </w:rPr>
        <w:t>,5 тыс. рублей, в том числе:</w:t>
      </w:r>
    </w:p>
    <w:p w:rsidR="009E0EA1" w:rsidRPr="00E23A18" w:rsidRDefault="009E0EA1" w:rsidP="00E23A18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оплата разработки ПСД 30,0 тыс. рублей;</w:t>
      </w:r>
    </w:p>
    <w:p w:rsidR="009E0EA1" w:rsidRPr="00E23A18" w:rsidRDefault="009E0EA1" w:rsidP="00E23A1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-снос аварийного </w:t>
      </w:r>
      <w:r w:rsidR="00F342CC" w:rsidRPr="00E23A18">
        <w:rPr>
          <w:rFonts w:ascii="Times New Roman" w:hAnsi="Times New Roman" w:cs="Times New Roman"/>
          <w:sz w:val="24"/>
          <w:szCs w:val="24"/>
        </w:rPr>
        <w:t xml:space="preserve">жилого дома по адресу: </w:t>
      </w:r>
      <w:proofErr w:type="gramStart"/>
      <w:r w:rsidR="00F342CC" w:rsidRPr="00E23A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342CC" w:rsidRPr="00E23A18">
        <w:rPr>
          <w:rFonts w:ascii="Times New Roman" w:hAnsi="Times New Roman" w:cs="Times New Roman"/>
          <w:sz w:val="24"/>
          <w:szCs w:val="24"/>
        </w:rPr>
        <w:t xml:space="preserve">. Тутаев  Ленина 21а.  </w:t>
      </w:r>
      <w:r w:rsidRPr="00E23A18">
        <w:rPr>
          <w:rFonts w:ascii="Times New Roman" w:hAnsi="Times New Roman" w:cs="Times New Roman"/>
          <w:sz w:val="24"/>
          <w:szCs w:val="24"/>
        </w:rPr>
        <w:t>в сумме 789,5 тыс. рублей.</w:t>
      </w:r>
    </w:p>
    <w:p w:rsidR="00FC0F23" w:rsidRPr="00E23A18" w:rsidRDefault="00FC0F23" w:rsidP="00E23A18">
      <w:pPr>
        <w:pStyle w:val="a5"/>
        <w:tabs>
          <w:tab w:val="left" w:pos="7513"/>
        </w:tabs>
        <w:spacing w:after="0" w:line="240" w:lineRule="auto"/>
        <w:ind w:left="92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0F23" w:rsidRPr="00E23A18" w:rsidRDefault="00FC0F23" w:rsidP="00E23A18">
      <w:pPr>
        <w:pStyle w:val="a5"/>
        <w:tabs>
          <w:tab w:val="left" w:pos="7513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«Переселение граждан из жилищного фонда, признанного непригодным для проживания, и (или)жилищного фонда с высоким уровнем износа в Тутаевском муниципальном районе».</w:t>
      </w:r>
    </w:p>
    <w:p w:rsidR="00FC0F23" w:rsidRPr="00E23A18" w:rsidRDefault="00FC0F23" w:rsidP="00E23A18">
      <w:pPr>
        <w:pStyle w:val="a5"/>
        <w:tabs>
          <w:tab w:val="left" w:pos="7513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C0F23" w:rsidRPr="00E23A18" w:rsidRDefault="00FC0F23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программы на 2024 год предусмотрен в сумме </w:t>
      </w:r>
      <w:r w:rsidR="00D0732B" w:rsidRPr="00E23A18">
        <w:rPr>
          <w:rFonts w:ascii="Times New Roman" w:hAnsi="Times New Roman" w:cs="Times New Roman"/>
          <w:sz w:val="24"/>
          <w:szCs w:val="24"/>
        </w:rPr>
        <w:t>4 728,</w:t>
      </w:r>
      <w:r w:rsidR="00CE7814" w:rsidRPr="00E23A18">
        <w:rPr>
          <w:rFonts w:ascii="Times New Roman" w:hAnsi="Times New Roman" w:cs="Times New Roman"/>
          <w:sz w:val="24"/>
          <w:szCs w:val="24"/>
        </w:rPr>
        <w:t>3 тыс.</w:t>
      </w:r>
      <w:r w:rsidRPr="00E23A1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0732B" w:rsidRPr="00E23A18">
        <w:rPr>
          <w:rFonts w:ascii="Times New Roman" w:hAnsi="Times New Roman" w:cs="Times New Roman"/>
          <w:sz w:val="24"/>
          <w:szCs w:val="24"/>
        </w:rPr>
        <w:t>, на приобретение  квартир в муниципальную собственность для расселения граждан.</w:t>
      </w:r>
    </w:p>
    <w:p w:rsidR="00D0732B" w:rsidRPr="00E23A18" w:rsidRDefault="009C4B5F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D0732B" w:rsidRPr="00E23A18">
        <w:rPr>
          <w:rFonts w:ascii="Times New Roman" w:hAnsi="Times New Roman" w:cs="Times New Roman"/>
          <w:sz w:val="24"/>
          <w:szCs w:val="24"/>
        </w:rPr>
        <w:t xml:space="preserve"> 2024 года кассовые расходы по данной программе составили 4 728,3 тыс. рублей, или 100% от плана. В рамках программы приобретены 2 квартиры для расселения нуждающихся граждан по решению суда (1 комнатная – 1 411,4 тыс. рублей и 3-комнатная 3 316,9 тыс. рублей).</w:t>
      </w:r>
    </w:p>
    <w:p w:rsidR="00824338" w:rsidRPr="00E23A18" w:rsidRDefault="00824338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338" w:rsidRPr="00E23A18" w:rsidRDefault="00824338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«Оформление права собственности на муниципальные и бесхозяйные объекты недвижимого имущества, расположенные на территории Тутаевского муниципального района»</w:t>
      </w:r>
    </w:p>
    <w:p w:rsidR="00824338" w:rsidRPr="00E23A18" w:rsidRDefault="00824338" w:rsidP="00E23A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«</w:t>
      </w:r>
      <w:r w:rsidRPr="00E23A18">
        <w:rPr>
          <w:rFonts w:ascii="Times New Roman" w:hAnsi="Times New Roman" w:cs="Times New Roman"/>
          <w:bCs/>
          <w:sz w:val="24"/>
          <w:szCs w:val="24"/>
        </w:rPr>
        <w:t>Оформление права собственности на муниципальные и бесхозяйные объекты недвижимого имущества, расположенные на территории Тутаевского муниципального района»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на 2024 год составляет </w:t>
      </w:r>
      <w:r w:rsidR="00AC1CE9" w:rsidRPr="00E23A18">
        <w:rPr>
          <w:rFonts w:ascii="Times New Roman" w:hAnsi="Times New Roman" w:cs="Times New Roman"/>
          <w:sz w:val="24"/>
          <w:szCs w:val="24"/>
        </w:rPr>
        <w:t>50,5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  </w:t>
      </w:r>
      <w:r w:rsidR="00F342CC" w:rsidRPr="00E23A18">
        <w:rPr>
          <w:rFonts w:ascii="Times New Roman" w:hAnsi="Times New Roman" w:cs="Times New Roman"/>
          <w:sz w:val="24"/>
          <w:szCs w:val="24"/>
        </w:rPr>
        <w:t>Кассовые расходы 50,1 тыс</w:t>
      </w:r>
      <w:proofErr w:type="gramStart"/>
      <w:r w:rsidR="00F342CC" w:rsidRPr="00E23A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342CC" w:rsidRPr="00E23A18">
        <w:rPr>
          <w:rFonts w:ascii="Times New Roman" w:hAnsi="Times New Roman" w:cs="Times New Roman"/>
          <w:sz w:val="24"/>
          <w:szCs w:val="24"/>
        </w:rPr>
        <w:t>ублей , или 99,2% от плана.</w:t>
      </w:r>
    </w:p>
    <w:p w:rsidR="00824338" w:rsidRPr="00E23A18" w:rsidRDefault="00824338" w:rsidP="00E23A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:rsidR="00824338" w:rsidRPr="00E23A18" w:rsidRDefault="00D851BF" w:rsidP="00E23A18">
      <w:pPr>
        <w:pStyle w:val="a5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"Оформление права собственности на муниципальные и бесхозяйные объекты недвижимого имущества, расположенные на территории Тутаевского муниципального района" </w:t>
      </w:r>
    </w:p>
    <w:p w:rsidR="00824338" w:rsidRPr="00E23A18" w:rsidRDefault="00824338" w:rsidP="00E23A18">
      <w:pPr>
        <w:spacing w:after="0" w:line="240" w:lineRule="auto"/>
        <w:ind w:hanging="11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51BF" w:rsidRPr="00E23A18" w:rsidRDefault="00D851BF" w:rsidP="00E23A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3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664A4F" w:rsidRPr="00E23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23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Оформление права собственности на муниципальные и бесхозяйные объекты недвижимого имущества, расположенные на территории Тутаевского муниципального района</w:t>
      </w:r>
      <w:r w:rsidR="00664A4F" w:rsidRPr="00E23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D851BF" w:rsidRPr="00E23A18" w:rsidRDefault="00D851BF" w:rsidP="00E23A18">
      <w:pPr>
        <w:spacing w:after="0" w:line="240" w:lineRule="auto"/>
        <w:ind w:hanging="1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51BF" w:rsidRPr="00E23A18" w:rsidRDefault="00D851BF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Объем программы на 2024 год предусмотрен в сумме </w:t>
      </w:r>
      <w:r w:rsidR="00AE0AA7" w:rsidRPr="00E23A18">
        <w:rPr>
          <w:rFonts w:ascii="Times New Roman" w:hAnsi="Times New Roman" w:cs="Times New Roman"/>
          <w:sz w:val="24"/>
          <w:szCs w:val="24"/>
        </w:rPr>
        <w:t>50,5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на выполнение кадастровых работ в отношении бесхозя</w:t>
      </w:r>
      <w:r w:rsidR="00FC0F23" w:rsidRPr="00E23A18">
        <w:rPr>
          <w:rFonts w:ascii="Times New Roman" w:hAnsi="Times New Roman" w:cs="Times New Roman"/>
          <w:sz w:val="24"/>
          <w:szCs w:val="24"/>
        </w:rPr>
        <w:t>йн</w:t>
      </w:r>
      <w:r w:rsidRPr="00E23A18">
        <w:rPr>
          <w:rFonts w:ascii="Times New Roman" w:hAnsi="Times New Roman" w:cs="Times New Roman"/>
          <w:sz w:val="24"/>
          <w:szCs w:val="24"/>
        </w:rPr>
        <w:t>ых объектов</w:t>
      </w:r>
      <w:r w:rsidR="00FC0F23" w:rsidRPr="00E23A18">
        <w:rPr>
          <w:rFonts w:ascii="Times New Roman" w:hAnsi="Times New Roman" w:cs="Times New Roman"/>
          <w:sz w:val="24"/>
          <w:szCs w:val="24"/>
        </w:rPr>
        <w:t xml:space="preserve"> и межевание земельных участков</w:t>
      </w:r>
      <w:r w:rsidRPr="00E23A18">
        <w:rPr>
          <w:rFonts w:ascii="Times New Roman" w:hAnsi="Times New Roman" w:cs="Times New Roman"/>
          <w:sz w:val="24"/>
          <w:szCs w:val="24"/>
        </w:rPr>
        <w:t xml:space="preserve">, в том числе средства: областного </w:t>
      </w:r>
      <w:r w:rsidR="00457596" w:rsidRPr="00E23A1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E0AA7" w:rsidRPr="00E23A18">
        <w:rPr>
          <w:rFonts w:ascii="Times New Roman" w:hAnsi="Times New Roman" w:cs="Times New Roman"/>
          <w:sz w:val="24"/>
          <w:szCs w:val="24"/>
        </w:rPr>
        <w:t>50,1</w:t>
      </w:r>
      <w:r w:rsidR="00457596" w:rsidRPr="00E23A18">
        <w:rPr>
          <w:rFonts w:ascii="Times New Roman" w:hAnsi="Times New Roman" w:cs="Times New Roman"/>
          <w:sz w:val="24"/>
          <w:szCs w:val="24"/>
        </w:rPr>
        <w:t>тыс. рублей,</w:t>
      </w:r>
      <w:r w:rsidRPr="00E23A18"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="00457596" w:rsidRPr="00E23A18">
        <w:rPr>
          <w:rFonts w:ascii="Times New Roman" w:hAnsi="Times New Roman" w:cs="Times New Roman"/>
          <w:sz w:val="24"/>
          <w:szCs w:val="24"/>
        </w:rPr>
        <w:t>бюджета 0</w:t>
      </w:r>
      <w:r w:rsidRPr="00E23A18">
        <w:rPr>
          <w:rFonts w:ascii="Times New Roman" w:hAnsi="Times New Roman" w:cs="Times New Roman"/>
          <w:sz w:val="24"/>
          <w:szCs w:val="24"/>
        </w:rPr>
        <w:t xml:space="preserve">,5 </w:t>
      </w:r>
      <w:r w:rsidR="0045759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Pr="00E23A18">
        <w:rPr>
          <w:rFonts w:ascii="Times New Roman" w:hAnsi="Times New Roman" w:cs="Times New Roman"/>
          <w:sz w:val="24"/>
          <w:szCs w:val="24"/>
        </w:rPr>
        <w:t>.   Кассовые расходы по да</w:t>
      </w:r>
      <w:r w:rsidR="00AE0AA7" w:rsidRPr="00E23A18">
        <w:rPr>
          <w:rFonts w:ascii="Times New Roman" w:hAnsi="Times New Roman" w:cs="Times New Roman"/>
          <w:sz w:val="24"/>
          <w:szCs w:val="24"/>
        </w:rPr>
        <w:t>нной программе составили 50,1 тыс. рублей, или 99,1% от плана и направлены на проведение кадастровых работ в отношении бесхозяйных объектов за счет средств областного бюджета.</w:t>
      </w:r>
    </w:p>
    <w:p w:rsidR="00D851BF" w:rsidRPr="00E23A18" w:rsidRDefault="00D851BF" w:rsidP="00E23A18">
      <w:pPr>
        <w:spacing w:after="0" w:line="240" w:lineRule="auto"/>
        <w:ind w:hanging="1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Не программные расходы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 xml:space="preserve"> На 202</w:t>
      </w:r>
      <w:r w:rsidR="00F53B78" w:rsidRPr="00E23A18">
        <w:rPr>
          <w:rFonts w:ascii="Times New Roman" w:hAnsi="Times New Roman" w:cs="Times New Roman"/>
          <w:sz w:val="24"/>
          <w:szCs w:val="24"/>
        </w:rPr>
        <w:t>4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не программные расходы бюджета запланированы в сумме </w:t>
      </w:r>
      <w:r w:rsidR="0091088C" w:rsidRPr="00E23A18">
        <w:rPr>
          <w:rFonts w:ascii="Times New Roman" w:hAnsi="Times New Roman" w:cs="Times New Roman"/>
          <w:sz w:val="24"/>
          <w:szCs w:val="24"/>
        </w:rPr>
        <w:t>336 710,6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составили </w:t>
      </w:r>
      <w:r w:rsidR="0091088C" w:rsidRPr="00E23A18">
        <w:rPr>
          <w:rFonts w:ascii="Times New Roman" w:hAnsi="Times New Roman" w:cs="Times New Roman"/>
          <w:sz w:val="24"/>
          <w:szCs w:val="24"/>
        </w:rPr>
        <w:t>329 986,8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1088C" w:rsidRPr="00E23A18">
        <w:rPr>
          <w:rFonts w:ascii="Times New Roman" w:hAnsi="Times New Roman" w:cs="Times New Roman"/>
          <w:sz w:val="24"/>
          <w:szCs w:val="24"/>
        </w:rPr>
        <w:t>98,0</w:t>
      </w:r>
      <w:r w:rsidRPr="00E23A18">
        <w:rPr>
          <w:rFonts w:ascii="Times New Roman" w:hAnsi="Times New Roman" w:cs="Times New Roman"/>
          <w:sz w:val="24"/>
          <w:szCs w:val="24"/>
        </w:rPr>
        <w:t>% от плана.</w:t>
      </w:r>
    </w:p>
    <w:p w:rsidR="00BF7CB4" w:rsidRPr="00E23A18" w:rsidRDefault="00BF7CB4" w:rsidP="00E23A1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Не программные направления расходов включают финансовое обеспечение органов местного самоуправления,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На обеспечение деятельности органов местного самоуправления направлено средств </w:t>
      </w:r>
      <w:r w:rsidR="00CE7814" w:rsidRPr="00E23A18">
        <w:rPr>
          <w:rFonts w:ascii="Times New Roman" w:hAnsi="Times New Roman" w:cs="Times New Roman"/>
          <w:sz w:val="24"/>
          <w:szCs w:val="24"/>
        </w:rPr>
        <w:t>за 2024</w:t>
      </w:r>
      <w:r w:rsidR="00205C0C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в </w:t>
      </w:r>
      <w:r w:rsidR="00CE7814" w:rsidRPr="00E23A18">
        <w:rPr>
          <w:rFonts w:ascii="Times New Roman" w:hAnsi="Times New Roman" w:cs="Times New Roman"/>
          <w:sz w:val="24"/>
          <w:szCs w:val="24"/>
        </w:rPr>
        <w:t>сумме 147</w:t>
      </w:r>
      <w:r w:rsidR="00932794" w:rsidRPr="00E23A18">
        <w:rPr>
          <w:rFonts w:ascii="Times New Roman" w:hAnsi="Times New Roman" w:cs="Times New Roman"/>
          <w:sz w:val="24"/>
          <w:szCs w:val="24"/>
        </w:rPr>
        <w:t> 108,8</w:t>
      </w:r>
      <w:r w:rsidR="00B01E22" w:rsidRPr="00E23A1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23A18">
        <w:rPr>
          <w:rFonts w:ascii="Times New Roman" w:hAnsi="Times New Roman" w:cs="Times New Roman"/>
          <w:sz w:val="24"/>
          <w:szCs w:val="24"/>
        </w:rPr>
        <w:t xml:space="preserve"> рублей, из них за счет средств районного бюджета </w:t>
      </w:r>
      <w:r w:rsidR="00F52E7A" w:rsidRPr="00E23A18">
        <w:rPr>
          <w:rFonts w:ascii="Times New Roman" w:hAnsi="Times New Roman" w:cs="Times New Roman"/>
          <w:sz w:val="24"/>
          <w:szCs w:val="24"/>
        </w:rPr>
        <w:t>111 470,3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 рублей, за счет средств поселений </w:t>
      </w:r>
      <w:r w:rsidR="00F52E7A" w:rsidRPr="00E23A18">
        <w:rPr>
          <w:rFonts w:ascii="Times New Roman" w:hAnsi="Times New Roman" w:cs="Times New Roman"/>
          <w:sz w:val="24"/>
          <w:szCs w:val="24"/>
        </w:rPr>
        <w:t>35 408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содержание Главы муниципального образования в сумме </w:t>
      </w:r>
      <w:r w:rsidR="00B4356F" w:rsidRPr="00E23A18">
        <w:rPr>
          <w:rFonts w:ascii="Times New Roman" w:hAnsi="Times New Roman" w:cs="Times New Roman"/>
          <w:sz w:val="24"/>
          <w:szCs w:val="24"/>
        </w:rPr>
        <w:t>5 064,3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ТМР в сумме </w:t>
      </w:r>
      <w:r w:rsidR="00305BB2" w:rsidRPr="00E23A18">
        <w:rPr>
          <w:rFonts w:ascii="Times New Roman" w:hAnsi="Times New Roman" w:cs="Times New Roman"/>
          <w:sz w:val="24"/>
          <w:szCs w:val="24"/>
        </w:rPr>
        <w:t>74 739,8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  рублей, в том числе за счет средств поселений </w:t>
      </w:r>
      <w:r w:rsidR="003D5D60" w:rsidRPr="00E23A18">
        <w:rPr>
          <w:rFonts w:ascii="Times New Roman" w:hAnsi="Times New Roman" w:cs="Times New Roman"/>
          <w:sz w:val="24"/>
          <w:szCs w:val="24"/>
        </w:rPr>
        <w:t>35 337,1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департамента финансов в сумме </w:t>
      </w:r>
      <w:r w:rsidR="003D2128" w:rsidRPr="00E23A18">
        <w:rPr>
          <w:rFonts w:ascii="Times New Roman" w:hAnsi="Times New Roman" w:cs="Times New Roman"/>
          <w:sz w:val="24"/>
          <w:szCs w:val="24"/>
        </w:rPr>
        <w:t>23 064,5</w:t>
      </w:r>
      <w:r w:rsidRPr="00E23A18">
        <w:rPr>
          <w:rFonts w:ascii="Times New Roman" w:hAnsi="Times New Roman" w:cs="Times New Roman"/>
          <w:sz w:val="24"/>
          <w:szCs w:val="24"/>
        </w:rPr>
        <w:t>тыс. рублей,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управления муниципального имущества в сумме </w:t>
      </w:r>
      <w:r w:rsidR="00810BAE" w:rsidRPr="00E23A18">
        <w:rPr>
          <w:rFonts w:ascii="Times New Roman" w:hAnsi="Times New Roman" w:cs="Times New Roman"/>
          <w:sz w:val="24"/>
          <w:szCs w:val="24"/>
        </w:rPr>
        <w:t>19 926,0</w:t>
      </w:r>
      <w:r w:rsidR="00B01E22" w:rsidRPr="00E23A18">
        <w:rPr>
          <w:rFonts w:ascii="Times New Roman" w:hAnsi="Times New Roman" w:cs="Times New Roman"/>
          <w:sz w:val="24"/>
          <w:szCs w:val="24"/>
        </w:rPr>
        <w:t>тыс.</w:t>
      </w:r>
      <w:r w:rsidRPr="00E23A18">
        <w:rPr>
          <w:rFonts w:ascii="Times New Roman" w:hAnsi="Times New Roman" w:cs="Times New Roman"/>
          <w:sz w:val="24"/>
          <w:szCs w:val="24"/>
        </w:rPr>
        <w:t xml:space="preserve"> рублей,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управления культуры в сумме </w:t>
      </w:r>
      <w:r w:rsidR="009B6462" w:rsidRPr="00E23A18">
        <w:rPr>
          <w:rFonts w:ascii="Times New Roman" w:hAnsi="Times New Roman" w:cs="Times New Roman"/>
          <w:sz w:val="24"/>
          <w:szCs w:val="24"/>
        </w:rPr>
        <w:t>5 805,6</w:t>
      </w:r>
      <w:r w:rsidRPr="00E23A18">
        <w:rPr>
          <w:rFonts w:ascii="Times New Roman" w:hAnsi="Times New Roman" w:cs="Times New Roman"/>
          <w:sz w:val="24"/>
          <w:szCs w:val="24"/>
        </w:rPr>
        <w:t>тыс. рублей,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управления образования в сумме </w:t>
      </w:r>
      <w:r w:rsidR="003D2128" w:rsidRPr="00E23A18">
        <w:rPr>
          <w:rFonts w:ascii="Times New Roman" w:hAnsi="Times New Roman" w:cs="Times New Roman"/>
          <w:sz w:val="24"/>
          <w:szCs w:val="24"/>
        </w:rPr>
        <w:t>7 523,7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управления ЖКХ в сумме </w:t>
      </w:r>
      <w:r w:rsidR="003D2128" w:rsidRPr="00E23A18">
        <w:rPr>
          <w:rFonts w:ascii="Times New Roman" w:hAnsi="Times New Roman" w:cs="Times New Roman"/>
          <w:sz w:val="24"/>
          <w:szCs w:val="24"/>
        </w:rPr>
        <w:t>8 721,8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 на содержание </w:t>
      </w:r>
      <w:r w:rsidR="00B01E22" w:rsidRPr="00E23A18">
        <w:rPr>
          <w:rFonts w:ascii="Times New Roman" w:hAnsi="Times New Roman" w:cs="Times New Roman"/>
          <w:sz w:val="24"/>
          <w:szCs w:val="24"/>
        </w:rPr>
        <w:t>и обеспечение</w:t>
      </w:r>
      <w:r w:rsidRPr="00E23A18">
        <w:rPr>
          <w:rFonts w:ascii="Times New Roman" w:hAnsi="Times New Roman" w:cs="Times New Roman"/>
          <w:sz w:val="24"/>
          <w:szCs w:val="24"/>
        </w:rPr>
        <w:t xml:space="preserve"> деятельности Контрольно-счетной палаты ТМР </w:t>
      </w:r>
      <w:r w:rsidR="006D11AA" w:rsidRPr="00E23A18">
        <w:rPr>
          <w:rFonts w:ascii="Times New Roman" w:hAnsi="Times New Roman" w:cs="Times New Roman"/>
          <w:sz w:val="24"/>
          <w:szCs w:val="24"/>
        </w:rPr>
        <w:t>2 263,1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 </w:t>
      </w:r>
      <w:r w:rsidR="00B01E22" w:rsidRPr="00E23A18">
        <w:rPr>
          <w:rFonts w:ascii="Times New Roman" w:hAnsi="Times New Roman" w:cs="Times New Roman"/>
          <w:sz w:val="24"/>
          <w:szCs w:val="24"/>
        </w:rPr>
        <w:t>рублей, 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том ч</w:t>
      </w:r>
      <w:r w:rsidR="00265F18" w:rsidRPr="00E23A18">
        <w:rPr>
          <w:rFonts w:ascii="Times New Roman" w:hAnsi="Times New Roman" w:cs="Times New Roman"/>
          <w:sz w:val="24"/>
          <w:szCs w:val="24"/>
        </w:rPr>
        <w:t>исл</w:t>
      </w:r>
      <w:r w:rsidR="006B629D" w:rsidRPr="00E23A18">
        <w:rPr>
          <w:rFonts w:ascii="Times New Roman" w:hAnsi="Times New Roman" w:cs="Times New Roman"/>
          <w:sz w:val="24"/>
          <w:szCs w:val="24"/>
        </w:rPr>
        <w:t xml:space="preserve">е за счет средств поселений </w:t>
      </w:r>
      <w:r w:rsidR="006D11AA" w:rsidRPr="00E23A18">
        <w:rPr>
          <w:rFonts w:ascii="Times New Roman" w:hAnsi="Times New Roman" w:cs="Times New Roman"/>
          <w:sz w:val="24"/>
          <w:szCs w:val="24"/>
        </w:rPr>
        <w:t>70,9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В составе расходов районного бюджета 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органам местного </w:t>
      </w:r>
      <w:r w:rsidR="00B01E22" w:rsidRPr="00E23A18">
        <w:rPr>
          <w:rFonts w:ascii="Times New Roman" w:hAnsi="Times New Roman" w:cs="Times New Roman"/>
          <w:spacing w:val="1"/>
          <w:sz w:val="24"/>
          <w:szCs w:val="24"/>
        </w:rPr>
        <w:t>самоуправления направленосредств на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 обеспечение деятельности по </w:t>
      </w:r>
      <w:r w:rsidR="00B01E22" w:rsidRPr="00E23A18">
        <w:rPr>
          <w:rFonts w:ascii="Times New Roman" w:hAnsi="Times New Roman" w:cs="Times New Roman"/>
          <w:spacing w:val="1"/>
          <w:sz w:val="24"/>
          <w:szCs w:val="24"/>
        </w:rPr>
        <w:t>осуществлению областных ифедеральных полномочий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 в </w:t>
      </w:r>
      <w:r w:rsidR="004B68ED"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сумме </w:t>
      </w:r>
      <w:r w:rsidR="00C80FB3" w:rsidRPr="00E23A18">
        <w:rPr>
          <w:rFonts w:ascii="Times New Roman" w:hAnsi="Times New Roman" w:cs="Times New Roman"/>
          <w:spacing w:val="1"/>
          <w:sz w:val="24"/>
          <w:szCs w:val="24"/>
        </w:rPr>
        <w:t>5</w:t>
      </w:r>
      <w:r w:rsidR="007D76F7" w:rsidRPr="00E23A18">
        <w:rPr>
          <w:rFonts w:ascii="Times New Roman" w:hAnsi="Times New Roman" w:cs="Times New Roman"/>
          <w:spacing w:val="1"/>
          <w:sz w:val="24"/>
          <w:szCs w:val="24"/>
        </w:rPr>
        <w:t> 793,1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тыс.  </w:t>
      </w:r>
      <w:r w:rsidR="00B01E22" w:rsidRPr="00E23A18">
        <w:rPr>
          <w:rFonts w:ascii="Times New Roman" w:hAnsi="Times New Roman" w:cs="Times New Roman"/>
          <w:spacing w:val="1"/>
          <w:sz w:val="24"/>
          <w:szCs w:val="24"/>
        </w:rPr>
        <w:t>рублей, в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 том числе: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 1. за счет средств областного бюджета </w:t>
      </w:r>
      <w:r w:rsidR="00C80FB3" w:rsidRPr="00E23A18">
        <w:rPr>
          <w:rFonts w:ascii="Times New Roman" w:hAnsi="Times New Roman" w:cs="Times New Roman"/>
          <w:spacing w:val="1"/>
          <w:sz w:val="24"/>
          <w:szCs w:val="24"/>
        </w:rPr>
        <w:t>3 446,5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 тыс. рублей:  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обеспечение профилактики безнадзорности, правонарушений несовершеннолетних и защиты их прав в </w:t>
      </w:r>
      <w:r w:rsidR="00FF231D" w:rsidRPr="00E23A1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249C2" w:rsidRPr="00E23A18">
        <w:rPr>
          <w:rFonts w:ascii="Times New Roman" w:hAnsi="Times New Roman" w:cs="Times New Roman"/>
          <w:sz w:val="24"/>
          <w:szCs w:val="24"/>
        </w:rPr>
        <w:t>3 150,3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  рублей;  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реализацию отдельных полномочий в сфере законодательства об административных правонарушениях в </w:t>
      </w:r>
      <w:r w:rsidR="00FF231D" w:rsidRPr="00E23A1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285DAA" w:rsidRPr="00E23A18">
        <w:rPr>
          <w:rFonts w:ascii="Times New Roman" w:hAnsi="Times New Roman" w:cs="Times New Roman"/>
          <w:sz w:val="24"/>
          <w:szCs w:val="24"/>
        </w:rPr>
        <w:t>296,2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 рублей; </w:t>
      </w:r>
    </w:p>
    <w:p w:rsidR="007A4193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2.  за счет средств федерального бюджета </w:t>
      </w:r>
      <w:r w:rsidR="00C80FB3" w:rsidRPr="00E23A18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7A4193" w:rsidRPr="00E23A18">
        <w:rPr>
          <w:rFonts w:ascii="Times New Roman" w:hAnsi="Times New Roman" w:cs="Times New Roman"/>
          <w:spacing w:val="1"/>
          <w:sz w:val="24"/>
          <w:szCs w:val="24"/>
        </w:rPr>
        <w:t> 346,6</w:t>
      </w:r>
      <w:r w:rsidRPr="00E23A18">
        <w:rPr>
          <w:rFonts w:ascii="Times New Roman" w:hAnsi="Times New Roman" w:cs="Times New Roman"/>
          <w:spacing w:val="1"/>
          <w:sz w:val="24"/>
          <w:szCs w:val="24"/>
        </w:rPr>
        <w:t xml:space="preserve"> тыс. рублей</w:t>
      </w:r>
      <w:r w:rsidR="007A4193" w:rsidRPr="00E23A18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BF7CB4" w:rsidRPr="00E23A18" w:rsidRDefault="007A4193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BF7CB4" w:rsidRPr="00E23A18">
        <w:rPr>
          <w:rFonts w:ascii="Times New Roman" w:hAnsi="Times New Roman" w:cs="Times New Roman"/>
          <w:sz w:val="24"/>
          <w:szCs w:val="24"/>
        </w:rPr>
        <w:t>на обеспечение деятельности на государственную регистрац</w:t>
      </w:r>
      <w:r w:rsidR="00507755" w:rsidRPr="00E23A18">
        <w:rPr>
          <w:rFonts w:ascii="Times New Roman" w:hAnsi="Times New Roman" w:cs="Times New Roman"/>
          <w:sz w:val="24"/>
          <w:szCs w:val="24"/>
        </w:rPr>
        <w:t>ию актов гра</w:t>
      </w:r>
      <w:r w:rsidRPr="00E23A18">
        <w:rPr>
          <w:rFonts w:ascii="Times New Roman" w:hAnsi="Times New Roman" w:cs="Times New Roman"/>
          <w:sz w:val="24"/>
          <w:szCs w:val="24"/>
        </w:rPr>
        <w:t>жданского состояния в сумме 2 342,5 тыс. рублей;</w:t>
      </w:r>
    </w:p>
    <w:p w:rsidR="007A4193" w:rsidRPr="00E23A18" w:rsidRDefault="007A4193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осуществление полномочий по составлению списков кандидатов в присяжные заседатели федеральных судов общей юрисдикции в РФ- 4,1 тыс. рублей.  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Кроме того, в составе не программных расходов произведены следующие выплаты: 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аварийно- спасательных служб в сумме </w:t>
      </w:r>
      <w:r w:rsidR="006C5755" w:rsidRPr="00E23A18">
        <w:rPr>
          <w:rFonts w:ascii="Times New Roman" w:hAnsi="Times New Roman" w:cs="Times New Roman"/>
          <w:sz w:val="24"/>
          <w:szCs w:val="24"/>
        </w:rPr>
        <w:t>3 166,6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</w:t>
      </w:r>
      <w:r w:rsidR="00B01E22" w:rsidRPr="00E23A18">
        <w:rPr>
          <w:rFonts w:ascii="Times New Roman" w:hAnsi="Times New Roman" w:cs="Times New Roman"/>
          <w:sz w:val="24"/>
          <w:szCs w:val="24"/>
        </w:rPr>
        <w:t>единой диспетчерской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службы района в сумме </w:t>
      </w:r>
      <w:r w:rsidR="006C5755" w:rsidRPr="00E23A18">
        <w:rPr>
          <w:rFonts w:ascii="Times New Roman" w:hAnsi="Times New Roman" w:cs="Times New Roman"/>
          <w:sz w:val="24"/>
          <w:szCs w:val="24"/>
        </w:rPr>
        <w:t>26 365,2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МКУ «ЦКО» ТМР </w:t>
      </w:r>
      <w:r w:rsidR="00B01E22" w:rsidRPr="00E23A18">
        <w:rPr>
          <w:rFonts w:ascii="Times New Roman" w:hAnsi="Times New Roman" w:cs="Times New Roman"/>
          <w:sz w:val="24"/>
          <w:szCs w:val="24"/>
        </w:rPr>
        <w:t>в сумме</w:t>
      </w:r>
      <w:r w:rsidR="00DC2315" w:rsidRPr="00E23A18">
        <w:rPr>
          <w:rFonts w:ascii="Times New Roman" w:hAnsi="Times New Roman" w:cs="Times New Roman"/>
          <w:sz w:val="24"/>
          <w:szCs w:val="24"/>
        </w:rPr>
        <w:t>555</w:t>
      </w:r>
      <w:r w:rsidR="000750EE" w:rsidRPr="00E23A18">
        <w:rPr>
          <w:rFonts w:ascii="Times New Roman" w:hAnsi="Times New Roman" w:cs="Times New Roman"/>
          <w:sz w:val="24"/>
          <w:szCs w:val="24"/>
        </w:rPr>
        <w:t>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B5F5C" w:rsidRPr="00E23A18" w:rsidRDefault="00EB5F5C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погашение кредиторской задолженности по Соглашению №1 от </w:t>
      </w:r>
      <w:r w:rsidR="00B01E22" w:rsidRPr="00E23A18">
        <w:rPr>
          <w:rFonts w:ascii="Times New Roman" w:hAnsi="Times New Roman" w:cs="Times New Roman"/>
          <w:sz w:val="24"/>
          <w:szCs w:val="24"/>
        </w:rPr>
        <w:t>25.12.2023г для</w:t>
      </w:r>
      <w:r w:rsidRPr="00E23A18">
        <w:rPr>
          <w:rFonts w:ascii="Times New Roman" w:hAnsi="Times New Roman" w:cs="Times New Roman"/>
          <w:sz w:val="24"/>
          <w:szCs w:val="24"/>
        </w:rPr>
        <w:t xml:space="preserve"> МУП ТМР «</w:t>
      </w:r>
      <w:r w:rsidR="00B01E22" w:rsidRPr="00E23A18">
        <w:rPr>
          <w:rFonts w:ascii="Times New Roman" w:hAnsi="Times New Roman" w:cs="Times New Roman"/>
          <w:sz w:val="24"/>
          <w:szCs w:val="24"/>
        </w:rPr>
        <w:t>ТКС» (</w:t>
      </w:r>
      <w:r w:rsidR="00C71D72" w:rsidRPr="00E23A18">
        <w:rPr>
          <w:rFonts w:ascii="Times New Roman" w:hAnsi="Times New Roman" w:cs="Times New Roman"/>
          <w:sz w:val="24"/>
          <w:szCs w:val="24"/>
        </w:rPr>
        <w:t xml:space="preserve">субсидия на ликвидацию </w:t>
      </w:r>
      <w:r w:rsidR="00B01E22" w:rsidRPr="00E23A18">
        <w:rPr>
          <w:rFonts w:ascii="Times New Roman" w:hAnsi="Times New Roman" w:cs="Times New Roman"/>
          <w:sz w:val="24"/>
          <w:szCs w:val="24"/>
        </w:rPr>
        <w:t>МУПов) в</w:t>
      </w:r>
      <w:r w:rsidR="00CF5C8F"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9D3974" w:rsidRPr="00E23A18">
        <w:rPr>
          <w:rFonts w:ascii="Times New Roman" w:hAnsi="Times New Roman" w:cs="Times New Roman"/>
          <w:sz w:val="24"/>
          <w:szCs w:val="24"/>
        </w:rPr>
        <w:t>29 126,7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B5F5C" w:rsidRPr="00E23A18" w:rsidRDefault="00EB5F5C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оплату единого налогового платежа </w:t>
      </w:r>
      <w:r w:rsidR="00B01E22" w:rsidRPr="00E23A18">
        <w:rPr>
          <w:rFonts w:ascii="Times New Roman" w:hAnsi="Times New Roman" w:cs="Times New Roman"/>
          <w:sz w:val="24"/>
          <w:szCs w:val="24"/>
        </w:rPr>
        <w:t>НДС 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9D3974" w:rsidRPr="00E23A18">
        <w:rPr>
          <w:rFonts w:ascii="Times New Roman" w:hAnsi="Times New Roman" w:cs="Times New Roman"/>
          <w:sz w:val="24"/>
          <w:szCs w:val="24"/>
        </w:rPr>
        <w:t>2 283,5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МУ «Информационно-аналитический центр» ТМР </w:t>
      </w:r>
      <w:r w:rsidR="00A52C72" w:rsidRPr="00E23A18">
        <w:rPr>
          <w:rFonts w:ascii="Times New Roman" w:hAnsi="Times New Roman" w:cs="Times New Roman"/>
          <w:sz w:val="24"/>
          <w:szCs w:val="24"/>
        </w:rPr>
        <w:t>в сумме</w:t>
      </w:r>
      <w:r w:rsidR="001461D5" w:rsidRPr="00E23A18">
        <w:rPr>
          <w:rFonts w:ascii="Times New Roman" w:hAnsi="Times New Roman" w:cs="Times New Roman"/>
          <w:sz w:val="24"/>
          <w:szCs w:val="24"/>
        </w:rPr>
        <w:t>5 690,9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41E78" w:rsidRPr="00E23A18" w:rsidRDefault="00E41E78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МКУ «Управление комплексного содержания территории ТМР» в сумме 2 093,9 тыс. рублей, в том числе за счет средств поселений 493,6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lastRenderedPageBreak/>
        <w:t xml:space="preserve">- на осуществление деятельности по содержанию МКУ «Централизованная бухгалтерия» </w:t>
      </w:r>
      <w:r w:rsidR="009D3974" w:rsidRPr="00E23A18">
        <w:rPr>
          <w:rFonts w:ascii="Times New Roman" w:hAnsi="Times New Roman" w:cs="Times New Roman"/>
          <w:sz w:val="24"/>
          <w:szCs w:val="24"/>
        </w:rPr>
        <w:t>42 242,8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выполнение муниципального задания МБУ информационно аналити</w:t>
      </w:r>
      <w:r w:rsidR="00697952" w:rsidRPr="00E23A18">
        <w:rPr>
          <w:rFonts w:ascii="Times New Roman" w:hAnsi="Times New Roman" w:cs="Times New Roman"/>
          <w:sz w:val="24"/>
          <w:szCs w:val="24"/>
        </w:rPr>
        <w:t>чес</w:t>
      </w:r>
      <w:r w:rsidR="000B186D" w:rsidRPr="00E23A18">
        <w:rPr>
          <w:rFonts w:ascii="Times New Roman" w:hAnsi="Times New Roman" w:cs="Times New Roman"/>
          <w:sz w:val="24"/>
          <w:szCs w:val="24"/>
        </w:rPr>
        <w:t xml:space="preserve">кий центр «Берега» в сумме </w:t>
      </w:r>
      <w:r w:rsidR="009D3974" w:rsidRPr="00E23A18">
        <w:rPr>
          <w:rFonts w:ascii="Times New Roman" w:hAnsi="Times New Roman" w:cs="Times New Roman"/>
          <w:sz w:val="24"/>
          <w:szCs w:val="24"/>
        </w:rPr>
        <w:t>2 400,0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 рублей;</w:t>
      </w:r>
    </w:p>
    <w:p w:rsidR="0064211B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представительские расходы органов местного самоуправления в сумме </w:t>
      </w:r>
      <w:r w:rsidR="009D3974" w:rsidRPr="00E23A18">
        <w:rPr>
          <w:rFonts w:ascii="Times New Roman" w:hAnsi="Times New Roman" w:cs="Times New Roman"/>
          <w:sz w:val="24"/>
          <w:szCs w:val="24"/>
        </w:rPr>
        <w:t>721,7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4211B" w:rsidRPr="00E23A18" w:rsidRDefault="0064211B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государственную поддержку в сфере образования (</w:t>
      </w:r>
      <w:r w:rsidR="00AB6E34" w:rsidRPr="00E23A18">
        <w:rPr>
          <w:rFonts w:ascii="Times New Roman" w:hAnsi="Times New Roman" w:cs="Times New Roman"/>
          <w:sz w:val="24"/>
          <w:szCs w:val="24"/>
        </w:rPr>
        <w:t>п</w:t>
      </w:r>
      <w:r w:rsidR="008319F7" w:rsidRPr="00E23A18">
        <w:rPr>
          <w:rFonts w:ascii="Times New Roman" w:hAnsi="Times New Roman" w:cs="Times New Roman"/>
          <w:sz w:val="24"/>
          <w:szCs w:val="24"/>
        </w:rPr>
        <w:t xml:space="preserve">равославная школа) в сумме </w:t>
      </w:r>
      <w:r w:rsidR="00C718E9" w:rsidRPr="00E23A18">
        <w:rPr>
          <w:rFonts w:ascii="Times New Roman" w:hAnsi="Times New Roman" w:cs="Times New Roman"/>
          <w:sz w:val="24"/>
          <w:szCs w:val="24"/>
        </w:rPr>
        <w:t>920,0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резервные фонды местных администраций в сумме </w:t>
      </w:r>
      <w:r w:rsidR="00BC03A2" w:rsidRPr="00E23A18">
        <w:rPr>
          <w:rFonts w:ascii="Times New Roman" w:hAnsi="Times New Roman" w:cs="Times New Roman"/>
          <w:sz w:val="24"/>
          <w:szCs w:val="24"/>
        </w:rPr>
        <w:t>8 930,4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C03A2" w:rsidRPr="00E23A18">
        <w:rPr>
          <w:rFonts w:ascii="Times New Roman" w:hAnsi="Times New Roman" w:cs="Times New Roman"/>
          <w:sz w:val="24"/>
          <w:szCs w:val="24"/>
        </w:rPr>
        <w:t>, в том числе на материальную поддержку участников СВО в сумме 7 100,0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</w:t>
      </w:r>
      <w:r w:rsidR="002F45A7" w:rsidRPr="00E23A18">
        <w:rPr>
          <w:rFonts w:ascii="Times New Roman" w:hAnsi="Times New Roman" w:cs="Times New Roman"/>
          <w:sz w:val="24"/>
          <w:szCs w:val="24"/>
        </w:rPr>
        <w:t>оплату за сбор и переработку ливневых стоков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A700B" w:rsidRPr="00E23A18">
        <w:rPr>
          <w:rFonts w:ascii="Times New Roman" w:hAnsi="Times New Roman" w:cs="Times New Roman"/>
          <w:sz w:val="24"/>
          <w:szCs w:val="24"/>
        </w:rPr>
        <w:t>130</w:t>
      </w:r>
      <w:r w:rsidR="002F45A7" w:rsidRPr="00E23A18">
        <w:rPr>
          <w:rFonts w:ascii="Times New Roman" w:hAnsi="Times New Roman" w:cs="Times New Roman"/>
          <w:sz w:val="24"/>
          <w:szCs w:val="24"/>
        </w:rPr>
        <w:t>,4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БПК в сумме </w:t>
      </w:r>
      <w:r w:rsidR="00C127BF" w:rsidRPr="00E23A18">
        <w:rPr>
          <w:rFonts w:ascii="Times New Roman" w:hAnsi="Times New Roman" w:cs="Times New Roman"/>
          <w:sz w:val="24"/>
          <w:szCs w:val="24"/>
        </w:rPr>
        <w:t>2 624,0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оплату за начисления сумм </w:t>
      </w:r>
      <w:r w:rsidR="00F53B78" w:rsidRPr="00E23A18">
        <w:rPr>
          <w:rFonts w:ascii="Times New Roman" w:hAnsi="Times New Roman" w:cs="Times New Roman"/>
          <w:sz w:val="24"/>
          <w:szCs w:val="24"/>
        </w:rPr>
        <w:t xml:space="preserve">взносов на капитальный </w:t>
      </w:r>
      <w:r w:rsidR="00A52C72" w:rsidRPr="00E23A18">
        <w:rPr>
          <w:rFonts w:ascii="Times New Roman" w:hAnsi="Times New Roman" w:cs="Times New Roman"/>
          <w:sz w:val="24"/>
          <w:szCs w:val="24"/>
        </w:rPr>
        <w:t>ремонт жилых</w:t>
      </w:r>
      <w:r w:rsidRPr="00E23A18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9222E7" w:rsidRPr="00E23A18">
        <w:rPr>
          <w:rFonts w:ascii="Times New Roman" w:hAnsi="Times New Roman" w:cs="Times New Roman"/>
          <w:sz w:val="24"/>
          <w:szCs w:val="24"/>
        </w:rPr>
        <w:t>387,9</w:t>
      </w:r>
      <w:r w:rsidRPr="00E23A18">
        <w:rPr>
          <w:rFonts w:ascii="Times New Roman" w:hAnsi="Times New Roman" w:cs="Times New Roman"/>
          <w:sz w:val="24"/>
          <w:szCs w:val="24"/>
        </w:rPr>
        <w:t>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-на мероприятия по начислению и сбору платы </w:t>
      </w:r>
      <w:r w:rsidR="00D5575C" w:rsidRPr="00E23A18">
        <w:rPr>
          <w:rFonts w:ascii="Times New Roman" w:hAnsi="Times New Roman" w:cs="Times New Roman"/>
          <w:sz w:val="24"/>
          <w:szCs w:val="24"/>
        </w:rPr>
        <w:t>за наем</w:t>
      </w:r>
      <w:r w:rsidRPr="00E23A18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 в сумме </w:t>
      </w:r>
      <w:r w:rsidR="009222E7" w:rsidRPr="00E23A18">
        <w:rPr>
          <w:rFonts w:ascii="Times New Roman" w:hAnsi="Times New Roman" w:cs="Times New Roman"/>
          <w:sz w:val="24"/>
          <w:szCs w:val="24"/>
        </w:rPr>
        <w:t>306,8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75C10" w:rsidRPr="00E23A18" w:rsidRDefault="00E75C10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капитальный ремонт лифтов в МКД в сумме 17,8 тыс. рублей;</w:t>
      </w:r>
    </w:p>
    <w:p w:rsidR="00854CD0" w:rsidRPr="00E23A18" w:rsidRDefault="00CB3422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 на мероприятия по актуализации схем комму</w:t>
      </w:r>
      <w:r w:rsidR="000B186D" w:rsidRPr="00E23A18">
        <w:rPr>
          <w:rFonts w:ascii="Times New Roman" w:hAnsi="Times New Roman" w:cs="Times New Roman"/>
          <w:sz w:val="24"/>
          <w:szCs w:val="24"/>
        </w:rPr>
        <w:t>нальной инфраструктуры в сумме 200</w:t>
      </w:r>
      <w:r w:rsidRPr="00E23A18">
        <w:rPr>
          <w:rFonts w:ascii="Times New Roman" w:hAnsi="Times New Roman" w:cs="Times New Roman"/>
          <w:sz w:val="24"/>
          <w:szCs w:val="24"/>
        </w:rPr>
        <w:t>,0 тыс. рублей</w:t>
      </w:r>
      <w:r w:rsidR="00DA63E4" w:rsidRPr="00E23A18">
        <w:rPr>
          <w:rFonts w:ascii="Times New Roman" w:hAnsi="Times New Roman" w:cs="Times New Roman"/>
          <w:sz w:val="24"/>
          <w:szCs w:val="24"/>
        </w:rPr>
        <w:t>, в том ч</w:t>
      </w:r>
      <w:r w:rsidR="000B186D" w:rsidRPr="00E23A18">
        <w:rPr>
          <w:rFonts w:ascii="Times New Roman" w:hAnsi="Times New Roman" w:cs="Times New Roman"/>
          <w:sz w:val="24"/>
          <w:szCs w:val="24"/>
        </w:rPr>
        <w:t>исле за счет средств поселений 10</w:t>
      </w:r>
      <w:r w:rsidR="00DA63E4" w:rsidRPr="00E23A18">
        <w:rPr>
          <w:rFonts w:ascii="Times New Roman" w:hAnsi="Times New Roman" w:cs="Times New Roman"/>
          <w:sz w:val="24"/>
          <w:szCs w:val="24"/>
        </w:rPr>
        <w:t>0,0 тыс. рублей</w:t>
      </w:r>
      <w:r w:rsidR="000B186D" w:rsidRPr="00E23A18">
        <w:rPr>
          <w:rFonts w:ascii="Times New Roman" w:hAnsi="Times New Roman" w:cs="Times New Roman"/>
          <w:sz w:val="24"/>
          <w:szCs w:val="24"/>
        </w:rPr>
        <w:t>;</w:t>
      </w:r>
    </w:p>
    <w:p w:rsidR="009222E7" w:rsidRPr="00E23A18" w:rsidRDefault="009222E7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мероприятия по землеустройству и землепользованию в сумме </w:t>
      </w:r>
      <w:r w:rsidR="00F3174B" w:rsidRPr="00E23A18">
        <w:rPr>
          <w:rFonts w:ascii="Times New Roman" w:hAnsi="Times New Roman" w:cs="Times New Roman"/>
          <w:sz w:val="24"/>
          <w:szCs w:val="24"/>
        </w:rPr>
        <w:t>500,5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98,6 тыс. рублей;</w:t>
      </w:r>
    </w:p>
    <w:p w:rsidR="00A7490A" w:rsidRPr="00E23A18" w:rsidRDefault="00854CD0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мероприятия по безопасности людей на водных объектах в сумме 113,0 тыс. рублей за счет средств поселений</w:t>
      </w:r>
      <w:r w:rsidR="00CB3422" w:rsidRPr="00E23A18">
        <w:rPr>
          <w:rFonts w:ascii="Times New Roman" w:hAnsi="Times New Roman" w:cs="Times New Roman"/>
          <w:sz w:val="24"/>
          <w:szCs w:val="24"/>
        </w:rPr>
        <w:t>;</w:t>
      </w:r>
    </w:p>
    <w:p w:rsidR="00A7490A" w:rsidRPr="00E23A18" w:rsidRDefault="00A7490A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-на мероприятия, предусмотренные НПА ЯО (ЕДВ за воздействие и привлечение к прохожден</w:t>
      </w:r>
      <w:r w:rsidR="004E4DB7" w:rsidRPr="00E23A18">
        <w:rPr>
          <w:rFonts w:ascii="Times New Roman" w:hAnsi="Times New Roman" w:cs="Times New Roman"/>
          <w:sz w:val="24"/>
          <w:szCs w:val="24"/>
        </w:rPr>
        <w:t xml:space="preserve">ию военной службы) в сумме </w:t>
      </w:r>
      <w:r w:rsidR="00547F67" w:rsidRPr="00E23A18">
        <w:rPr>
          <w:rFonts w:ascii="Times New Roman" w:hAnsi="Times New Roman" w:cs="Times New Roman"/>
          <w:sz w:val="24"/>
          <w:szCs w:val="24"/>
        </w:rPr>
        <w:t>5 890</w:t>
      </w:r>
      <w:r w:rsidR="004E4DB7" w:rsidRPr="00E23A18">
        <w:rPr>
          <w:rFonts w:ascii="Times New Roman" w:hAnsi="Times New Roman" w:cs="Times New Roman"/>
          <w:sz w:val="24"/>
          <w:szCs w:val="24"/>
        </w:rPr>
        <w:t xml:space="preserve">,0 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3422" w:rsidRPr="00E23A18" w:rsidRDefault="00CB3422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793282" w:rsidRPr="00E23A18">
        <w:rPr>
          <w:rFonts w:ascii="Times New Roman" w:hAnsi="Times New Roman" w:cs="Times New Roman"/>
          <w:sz w:val="24"/>
          <w:szCs w:val="24"/>
        </w:rPr>
        <w:t>на аренду жилых помещений для ПАО «ТМЗ», адми</w:t>
      </w:r>
      <w:r w:rsidR="006C1436" w:rsidRPr="00E23A18">
        <w:rPr>
          <w:rFonts w:ascii="Times New Roman" w:hAnsi="Times New Roman" w:cs="Times New Roman"/>
          <w:sz w:val="24"/>
          <w:szCs w:val="24"/>
        </w:rPr>
        <w:t xml:space="preserve">нистративный штраф в сумме </w:t>
      </w:r>
      <w:r w:rsidR="00E67672" w:rsidRPr="00E23A18">
        <w:rPr>
          <w:rFonts w:ascii="Times New Roman" w:hAnsi="Times New Roman" w:cs="Times New Roman"/>
          <w:sz w:val="24"/>
          <w:szCs w:val="24"/>
        </w:rPr>
        <w:t>392,5</w:t>
      </w:r>
      <w:r w:rsidR="00793282"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2363F" w:rsidRPr="00E23A18" w:rsidRDefault="0082363F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оценку рыночной стоимости объектов, подготовка </w:t>
      </w:r>
      <w:r w:rsidR="006C1436" w:rsidRPr="00E23A18">
        <w:rPr>
          <w:rFonts w:ascii="Times New Roman" w:hAnsi="Times New Roman" w:cs="Times New Roman"/>
          <w:sz w:val="24"/>
          <w:szCs w:val="24"/>
        </w:rPr>
        <w:t xml:space="preserve">технических планов в сумме </w:t>
      </w:r>
      <w:r w:rsidR="00A10403" w:rsidRPr="00E23A18">
        <w:rPr>
          <w:rFonts w:ascii="Times New Roman" w:hAnsi="Times New Roman" w:cs="Times New Roman"/>
          <w:sz w:val="24"/>
          <w:szCs w:val="24"/>
        </w:rPr>
        <w:t>434,9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в том числ</w:t>
      </w:r>
      <w:r w:rsidR="006C1436" w:rsidRPr="00E23A18">
        <w:rPr>
          <w:rFonts w:ascii="Times New Roman" w:hAnsi="Times New Roman" w:cs="Times New Roman"/>
          <w:sz w:val="24"/>
          <w:szCs w:val="24"/>
        </w:rPr>
        <w:t xml:space="preserve">е за счет средств поселений </w:t>
      </w:r>
      <w:r w:rsidR="00A10403" w:rsidRPr="00E23A18">
        <w:rPr>
          <w:rFonts w:ascii="Times New Roman" w:hAnsi="Times New Roman" w:cs="Times New Roman"/>
          <w:sz w:val="24"/>
          <w:szCs w:val="24"/>
        </w:rPr>
        <w:t>313,2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оценку исполнение других обязательств, в том числе решений суда (исполнительные </w:t>
      </w:r>
      <w:r w:rsidR="00A52C72" w:rsidRPr="00E23A18">
        <w:rPr>
          <w:rFonts w:ascii="Times New Roman" w:hAnsi="Times New Roman" w:cs="Times New Roman"/>
          <w:sz w:val="24"/>
          <w:szCs w:val="24"/>
        </w:rPr>
        <w:t>листы) в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0D5271" w:rsidRPr="00E23A18">
        <w:rPr>
          <w:rFonts w:ascii="Times New Roman" w:hAnsi="Times New Roman" w:cs="Times New Roman"/>
          <w:sz w:val="24"/>
          <w:szCs w:val="24"/>
        </w:rPr>
        <w:t>41 569,8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F7CB4" w:rsidRPr="00E23A18" w:rsidRDefault="00BF7CB4" w:rsidP="00E23A1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на обеспечение других обязательств в рамках передаваемых полномочий на содержание имущества казны городского поселения Тутаев в сумме </w:t>
      </w:r>
      <w:r w:rsidR="00932794" w:rsidRPr="00E23A18">
        <w:rPr>
          <w:rFonts w:ascii="Times New Roman" w:hAnsi="Times New Roman" w:cs="Times New Roman"/>
          <w:sz w:val="24"/>
          <w:szCs w:val="24"/>
        </w:rPr>
        <w:t>20,6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CB4" w:rsidRPr="00E23A18" w:rsidRDefault="00BF7CB4" w:rsidP="00E23A1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18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:rsidR="00BF7CB4" w:rsidRPr="00E23A18" w:rsidRDefault="00BF7CB4" w:rsidP="00E23A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D50" w:rsidRPr="00E23A18" w:rsidRDefault="00BF7CB4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Общая сумма средств, передаваемых </w:t>
      </w:r>
      <w:r w:rsidR="003B7344" w:rsidRPr="00E23A18">
        <w:rPr>
          <w:rFonts w:ascii="Times New Roman" w:hAnsi="Times New Roman" w:cs="Times New Roman"/>
          <w:sz w:val="24"/>
          <w:szCs w:val="24"/>
        </w:rPr>
        <w:t xml:space="preserve">за </w:t>
      </w:r>
      <w:r w:rsidR="00283486" w:rsidRPr="00E23A18">
        <w:rPr>
          <w:rFonts w:ascii="Times New Roman" w:hAnsi="Times New Roman" w:cs="Times New Roman"/>
          <w:sz w:val="24"/>
          <w:szCs w:val="24"/>
        </w:rPr>
        <w:t xml:space="preserve"> 2024</w:t>
      </w:r>
      <w:r w:rsidR="003B7344"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A18">
        <w:rPr>
          <w:rFonts w:ascii="Times New Roman" w:hAnsi="Times New Roman" w:cs="Times New Roman"/>
          <w:sz w:val="24"/>
          <w:szCs w:val="24"/>
        </w:rPr>
        <w:t xml:space="preserve"> бюджетам поселений из бюджета муниципального района, составила </w:t>
      </w:r>
      <w:r w:rsidR="00C51B10" w:rsidRPr="00E23A18">
        <w:rPr>
          <w:rFonts w:ascii="Times New Roman" w:hAnsi="Times New Roman" w:cs="Times New Roman"/>
          <w:sz w:val="24"/>
          <w:szCs w:val="24"/>
        </w:rPr>
        <w:t>470,3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36B1" w:rsidRPr="00E23A18">
        <w:rPr>
          <w:rFonts w:ascii="Times New Roman" w:hAnsi="Times New Roman" w:cs="Times New Roman"/>
          <w:sz w:val="24"/>
          <w:szCs w:val="24"/>
        </w:rPr>
        <w:t xml:space="preserve"> или </w:t>
      </w:r>
      <w:r w:rsidR="003B7344" w:rsidRPr="00E23A18">
        <w:rPr>
          <w:rFonts w:ascii="Times New Roman" w:hAnsi="Times New Roman" w:cs="Times New Roman"/>
          <w:sz w:val="24"/>
          <w:szCs w:val="24"/>
        </w:rPr>
        <w:t>100</w:t>
      </w:r>
      <w:r w:rsidR="00283486" w:rsidRPr="00E23A18">
        <w:rPr>
          <w:rFonts w:ascii="Times New Roman" w:hAnsi="Times New Roman" w:cs="Times New Roman"/>
          <w:sz w:val="24"/>
          <w:szCs w:val="24"/>
        </w:rPr>
        <w:t xml:space="preserve"> %</w:t>
      </w:r>
      <w:r w:rsidR="006A36B1" w:rsidRPr="00E23A18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="00A12D50" w:rsidRPr="00E23A18">
        <w:rPr>
          <w:rFonts w:ascii="Times New Roman" w:hAnsi="Times New Roman" w:cs="Times New Roman"/>
          <w:sz w:val="24"/>
          <w:szCs w:val="24"/>
        </w:rPr>
        <w:t xml:space="preserve">, </w:t>
      </w:r>
      <w:r w:rsidR="00B93B9C" w:rsidRPr="00E23A18">
        <w:rPr>
          <w:rFonts w:ascii="Times New Roman" w:hAnsi="Times New Roman" w:cs="Times New Roman"/>
          <w:sz w:val="24"/>
          <w:szCs w:val="24"/>
        </w:rPr>
        <w:t>из них:</w:t>
      </w:r>
    </w:p>
    <w:p w:rsidR="006A55D2" w:rsidRPr="00E23A18" w:rsidRDefault="00A12D50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6A36B1" w:rsidRPr="00E23A18">
        <w:rPr>
          <w:rFonts w:ascii="Times New Roman" w:hAnsi="Times New Roman" w:cs="Times New Roman"/>
          <w:sz w:val="24"/>
          <w:szCs w:val="24"/>
        </w:rPr>
        <w:t>д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отация на </w:t>
      </w:r>
      <w:r w:rsidR="00283486" w:rsidRPr="00E23A18">
        <w:rPr>
          <w:rFonts w:ascii="Times New Roman" w:hAnsi="Times New Roman" w:cs="Times New Roman"/>
          <w:sz w:val="24"/>
          <w:szCs w:val="24"/>
        </w:rPr>
        <w:t>выравнивание бюджетной</w:t>
      </w:r>
      <w:r w:rsidR="00BF7CB4" w:rsidRPr="00E23A18">
        <w:rPr>
          <w:rFonts w:ascii="Times New Roman" w:hAnsi="Times New Roman" w:cs="Times New Roman"/>
          <w:sz w:val="24"/>
          <w:szCs w:val="24"/>
        </w:rPr>
        <w:t xml:space="preserve"> об</w:t>
      </w:r>
      <w:r w:rsidR="006A36B1" w:rsidRPr="00E23A18">
        <w:rPr>
          <w:rFonts w:ascii="Times New Roman" w:hAnsi="Times New Roman" w:cs="Times New Roman"/>
          <w:sz w:val="24"/>
          <w:szCs w:val="24"/>
        </w:rPr>
        <w:t xml:space="preserve">еспеченности </w:t>
      </w:r>
      <w:r w:rsidR="00283486" w:rsidRPr="00E23A18">
        <w:rPr>
          <w:rFonts w:ascii="Times New Roman" w:hAnsi="Times New Roman" w:cs="Times New Roman"/>
          <w:sz w:val="24"/>
          <w:szCs w:val="24"/>
        </w:rPr>
        <w:t>поселений района</w:t>
      </w:r>
      <w:r w:rsidR="00B93B9C" w:rsidRPr="00E23A18">
        <w:rPr>
          <w:rFonts w:ascii="Times New Roman" w:hAnsi="Times New Roman" w:cs="Times New Roman"/>
          <w:sz w:val="24"/>
          <w:szCs w:val="24"/>
        </w:rPr>
        <w:t xml:space="preserve"> – </w:t>
      </w:r>
      <w:r w:rsidR="003B7344" w:rsidRPr="00E23A18">
        <w:rPr>
          <w:rFonts w:ascii="Times New Roman" w:hAnsi="Times New Roman" w:cs="Times New Roman"/>
          <w:sz w:val="24"/>
          <w:szCs w:val="24"/>
        </w:rPr>
        <w:t>300</w:t>
      </w:r>
      <w:r w:rsidR="00B93B9C" w:rsidRPr="00E23A18">
        <w:rPr>
          <w:rFonts w:ascii="Times New Roman" w:hAnsi="Times New Roman" w:cs="Times New Roman"/>
          <w:sz w:val="24"/>
          <w:szCs w:val="24"/>
        </w:rPr>
        <w:t xml:space="preserve">,0 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B93B9C" w:rsidRPr="00E23A18">
        <w:rPr>
          <w:rFonts w:ascii="Times New Roman" w:hAnsi="Times New Roman" w:cs="Times New Roman"/>
          <w:sz w:val="24"/>
          <w:szCs w:val="24"/>
        </w:rPr>
        <w:t xml:space="preserve"> (</w:t>
      </w:r>
      <w:r w:rsidR="003B7344" w:rsidRPr="00E23A18">
        <w:rPr>
          <w:rFonts w:ascii="Times New Roman" w:hAnsi="Times New Roman" w:cs="Times New Roman"/>
          <w:sz w:val="24"/>
          <w:szCs w:val="24"/>
        </w:rPr>
        <w:t>100</w:t>
      </w:r>
      <w:r w:rsidRPr="00E23A18">
        <w:rPr>
          <w:rFonts w:ascii="Times New Roman" w:hAnsi="Times New Roman" w:cs="Times New Roman"/>
          <w:sz w:val="24"/>
          <w:szCs w:val="24"/>
        </w:rPr>
        <w:t>,</w:t>
      </w:r>
      <w:r w:rsidR="00B93B9C" w:rsidRPr="00E23A18">
        <w:rPr>
          <w:rFonts w:ascii="Times New Roman" w:hAnsi="Times New Roman" w:cs="Times New Roman"/>
          <w:sz w:val="24"/>
          <w:szCs w:val="24"/>
        </w:rPr>
        <w:t>0% от плана)</w:t>
      </w:r>
      <w:r w:rsidR="006A55D2" w:rsidRPr="00E23A18">
        <w:rPr>
          <w:rFonts w:ascii="Times New Roman" w:hAnsi="Times New Roman" w:cs="Times New Roman"/>
          <w:sz w:val="24"/>
          <w:szCs w:val="24"/>
        </w:rPr>
        <w:t>;</w:t>
      </w:r>
    </w:p>
    <w:p w:rsidR="00BF7CB4" w:rsidRPr="00E23A18" w:rsidRDefault="006A55D2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</w:t>
      </w:r>
      <w:r w:rsidR="00B93B9C" w:rsidRPr="00E23A18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 w:rsidR="00283486" w:rsidRPr="00E23A18">
        <w:rPr>
          <w:rFonts w:ascii="Times New Roman" w:hAnsi="Times New Roman" w:cs="Times New Roman"/>
          <w:sz w:val="24"/>
          <w:szCs w:val="24"/>
        </w:rPr>
        <w:t>поселениям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на поощрение муниципальных управленческих команд за достижение показателей деятельности</w:t>
      </w:r>
      <w:r w:rsidR="003B7344" w:rsidRPr="00E23A18">
        <w:rPr>
          <w:rFonts w:ascii="Times New Roman" w:hAnsi="Times New Roman" w:cs="Times New Roman"/>
          <w:sz w:val="24"/>
          <w:szCs w:val="24"/>
        </w:rPr>
        <w:t>82,3</w:t>
      </w:r>
      <w:r w:rsidR="00283486" w:rsidRPr="00E23A18">
        <w:rPr>
          <w:rFonts w:ascii="Times New Roman" w:hAnsi="Times New Roman" w:cs="Times New Roman"/>
          <w:sz w:val="24"/>
          <w:szCs w:val="24"/>
        </w:rPr>
        <w:t>тыс. рублей</w:t>
      </w:r>
      <w:r w:rsidR="00B93B9C" w:rsidRPr="00E23A18">
        <w:rPr>
          <w:rFonts w:ascii="Times New Roman" w:hAnsi="Times New Roman" w:cs="Times New Roman"/>
          <w:sz w:val="24"/>
          <w:szCs w:val="24"/>
        </w:rPr>
        <w:t xml:space="preserve"> (</w:t>
      </w:r>
      <w:r w:rsidRPr="00E23A18">
        <w:rPr>
          <w:rFonts w:ascii="Times New Roman" w:hAnsi="Times New Roman" w:cs="Times New Roman"/>
          <w:sz w:val="24"/>
          <w:szCs w:val="24"/>
        </w:rPr>
        <w:t>100,0</w:t>
      </w:r>
      <w:r w:rsidR="00B93B9C" w:rsidRPr="00E23A18">
        <w:rPr>
          <w:rFonts w:ascii="Times New Roman" w:hAnsi="Times New Roman" w:cs="Times New Roman"/>
          <w:sz w:val="24"/>
          <w:szCs w:val="24"/>
        </w:rPr>
        <w:t>% от плана)</w:t>
      </w:r>
      <w:r w:rsidRPr="00E23A18">
        <w:rPr>
          <w:rFonts w:ascii="Times New Roman" w:hAnsi="Times New Roman" w:cs="Times New Roman"/>
          <w:sz w:val="24"/>
          <w:szCs w:val="24"/>
        </w:rPr>
        <w:t>;</w:t>
      </w:r>
    </w:p>
    <w:p w:rsidR="006A55D2" w:rsidRPr="00E23A18" w:rsidRDefault="006A55D2" w:rsidP="00E23A1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- межбюджетные трансферты поселениям на материальное стимулирование деятельности народных дружинников в Ярославской области </w:t>
      </w:r>
      <w:r w:rsidR="00C51B10" w:rsidRPr="00E23A18">
        <w:rPr>
          <w:rFonts w:ascii="Times New Roman" w:hAnsi="Times New Roman" w:cs="Times New Roman"/>
          <w:sz w:val="24"/>
          <w:szCs w:val="24"/>
        </w:rPr>
        <w:t>88</w:t>
      </w:r>
      <w:r w:rsidRPr="00E23A18">
        <w:rPr>
          <w:rFonts w:ascii="Times New Roman" w:hAnsi="Times New Roman" w:cs="Times New Roman"/>
          <w:sz w:val="24"/>
          <w:szCs w:val="24"/>
        </w:rPr>
        <w:t>,0 тыс.рублей (</w:t>
      </w:r>
      <w:r w:rsidR="00C51B10" w:rsidRPr="00E23A18">
        <w:rPr>
          <w:rFonts w:ascii="Times New Roman" w:hAnsi="Times New Roman" w:cs="Times New Roman"/>
          <w:sz w:val="24"/>
          <w:szCs w:val="24"/>
        </w:rPr>
        <w:t>100</w:t>
      </w:r>
      <w:r w:rsidRPr="00E23A18">
        <w:rPr>
          <w:rFonts w:ascii="Times New Roman" w:hAnsi="Times New Roman" w:cs="Times New Roman"/>
          <w:sz w:val="24"/>
          <w:szCs w:val="24"/>
        </w:rPr>
        <w:t>0% от плана).</w:t>
      </w:r>
    </w:p>
    <w:p w:rsidR="00D5575C" w:rsidRPr="006354D0" w:rsidRDefault="00D5575C" w:rsidP="006354D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5575C" w:rsidRPr="006354D0" w:rsidSect="00D54E0F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DC" w:rsidRDefault="00586ADC" w:rsidP="00056E9C">
      <w:pPr>
        <w:spacing w:after="0" w:line="240" w:lineRule="auto"/>
      </w:pPr>
      <w:r>
        <w:separator/>
      </w:r>
    </w:p>
  </w:endnote>
  <w:endnote w:type="continuationSeparator" w:id="1">
    <w:p w:rsidR="00586ADC" w:rsidRDefault="00586ADC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9407"/>
      <w:docPartObj>
        <w:docPartGallery w:val="Page Numbers (Bottom of Page)"/>
        <w:docPartUnique/>
      </w:docPartObj>
    </w:sdtPr>
    <w:sdtContent>
      <w:p w:rsidR="00586ADC" w:rsidRDefault="00F80B39">
        <w:pPr>
          <w:pStyle w:val="a9"/>
          <w:jc w:val="center"/>
        </w:pPr>
        <w:r>
          <w:fldChar w:fldCharType="begin"/>
        </w:r>
        <w:r w:rsidR="00586ADC">
          <w:instrText xml:space="preserve"> PAGE   \* MERGEFORMAT </w:instrText>
        </w:r>
        <w:r>
          <w:fldChar w:fldCharType="separate"/>
        </w:r>
        <w:r w:rsidR="00DF0D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ADC" w:rsidRDefault="00586AD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3594"/>
      <w:docPartObj>
        <w:docPartGallery w:val="Page Numbers (Bottom of Page)"/>
        <w:docPartUnique/>
      </w:docPartObj>
    </w:sdtPr>
    <w:sdtContent>
      <w:p w:rsidR="00586ADC" w:rsidRDefault="00F80B39">
        <w:pPr>
          <w:pStyle w:val="a9"/>
          <w:jc w:val="center"/>
        </w:pPr>
        <w:r>
          <w:fldChar w:fldCharType="begin"/>
        </w:r>
        <w:r w:rsidR="00586ADC">
          <w:instrText xml:space="preserve"> PAGE   \* MERGEFORMAT </w:instrText>
        </w:r>
        <w:r>
          <w:fldChar w:fldCharType="separate"/>
        </w:r>
        <w:r w:rsidR="00DF0D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6ADC" w:rsidRDefault="00586A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DC" w:rsidRDefault="00586ADC" w:rsidP="00056E9C">
      <w:pPr>
        <w:spacing w:after="0" w:line="240" w:lineRule="auto"/>
      </w:pPr>
      <w:r>
        <w:separator/>
      </w:r>
    </w:p>
  </w:footnote>
  <w:footnote w:type="continuationSeparator" w:id="1">
    <w:p w:rsidR="00586ADC" w:rsidRDefault="00586ADC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2EF6"/>
    <w:multiLevelType w:val="hybridMultilevel"/>
    <w:tmpl w:val="4202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632"/>
    <w:multiLevelType w:val="hybridMultilevel"/>
    <w:tmpl w:val="5B3E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AF532D"/>
    <w:multiLevelType w:val="hybridMultilevel"/>
    <w:tmpl w:val="B77CAD94"/>
    <w:lvl w:ilvl="0" w:tplc="CD643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5C7372"/>
    <w:multiLevelType w:val="hybridMultilevel"/>
    <w:tmpl w:val="99502D7C"/>
    <w:lvl w:ilvl="0" w:tplc="5768A2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F01C6"/>
    <w:multiLevelType w:val="hybridMultilevel"/>
    <w:tmpl w:val="5B3E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C3665A"/>
    <w:multiLevelType w:val="hybridMultilevel"/>
    <w:tmpl w:val="9C0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D1BFB"/>
    <w:multiLevelType w:val="hybridMultilevel"/>
    <w:tmpl w:val="F14A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104D6"/>
    <w:multiLevelType w:val="hybridMultilevel"/>
    <w:tmpl w:val="6CC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EC2E59"/>
    <w:multiLevelType w:val="hybridMultilevel"/>
    <w:tmpl w:val="A608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E3834"/>
    <w:multiLevelType w:val="hybridMultilevel"/>
    <w:tmpl w:val="4B3CC704"/>
    <w:lvl w:ilvl="0" w:tplc="7C74F0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4174FE"/>
    <w:multiLevelType w:val="hybridMultilevel"/>
    <w:tmpl w:val="0520E27C"/>
    <w:lvl w:ilvl="0" w:tplc="7EE8FA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C17F55"/>
    <w:multiLevelType w:val="hybridMultilevel"/>
    <w:tmpl w:val="C3AE61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74301"/>
    <w:multiLevelType w:val="hybridMultilevel"/>
    <w:tmpl w:val="2C063666"/>
    <w:lvl w:ilvl="0" w:tplc="014AB0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523EBF"/>
    <w:multiLevelType w:val="hybridMultilevel"/>
    <w:tmpl w:val="555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680EF1"/>
    <w:multiLevelType w:val="hybridMultilevel"/>
    <w:tmpl w:val="1CA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8"/>
  </w:num>
  <w:num w:numId="5">
    <w:abstractNumId w:val="0"/>
  </w:num>
  <w:num w:numId="6">
    <w:abstractNumId w:val="24"/>
  </w:num>
  <w:num w:numId="7">
    <w:abstractNumId w:val="22"/>
  </w:num>
  <w:num w:numId="8">
    <w:abstractNumId w:val="25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21"/>
  </w:num>
  <w:num w:numId="17">
    <w:abstractNumId w:val="11"/>
  </w:num>
  <w:num w:numId="18">
    <w:abstractNumId w:val="9"/>
  </w:num>
  <w:num w:numId="19">
    <w:abstractNumId w:val="1"/>
  </w:num>
  <w:num w:numId="20">
    <w:abstractNumId w:val="19"/>
  </w:num>
  <w:num w:numId="21">
    <w:abstractNumId w:val="18"/>
  </w:num>
  <w:num w:numId="22">
    <w:abstractNumId w:val="6"/>
  </w:num>
  <w:num w:numId="23">
    <w:abstractNumId w:val="23"/>
  </w:num>
  <w:num w:numId="24">
    <w:abstractNumId w:val="7"/>
  </w:num>
  <w:num w:numId="25">
    <w:abstractNumId w:val="16"/>
  </w:num>
  <w:num w:numId="26">
    <w:abstractNumId w:val="2"/>
  </w:num>
  <w:num w:numId="27">
    <w:abstractNumId w:val="20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E80"/>
    <w:rsid w:val="000000A7"/>
    <w:rsid w:val="000012B1"/>
    <w:rsid w:val="000019B6"/>
    <w:rsid w:val="00001E96"/>
    <w:rsid w:val="00004320"/>
    <w:rsid w:val="000043F8"/>
    <w:rsid w:val="00004D7C"/>
    <w:rsid w:val="00005C80"/>
    <w:rsid w:val="00010165"/>
    <w:rsid w:val="000129AD"/>
    <w:rsid w:val="000130C6"/>
    <w:rsid w:val="00015CC2"/>
    <w:rsid w:val="00016459"/>
    <w:rsid w:val="00016E00"/>
    <w:rsid w:val="000214E0"/>
    <w:rsid w:val="000220F8"/>
    <w:rsid w:val="000234F5"/>
    <w:rsid w:val="000255C1"/>
    <w:rsid w:val="00025B8E"/>
    <w:rsid w:val="00025F1A"/>
    <w:rsid w:val="00027EC3"/>
    <w:rsid w:val="00032516"/>
    <w:rsid w:val="000326C9"/>
    <w:rsid w:val="000345BF"/>
    <w:rsid w:val="0003547C"/>
    <w:rsid w:val="000355D5"/>
    <w:rsid w:val="00036FDF"/>
    <w:rsid w:val="00040F99"/>
    <w:rsid w:val="00040FC8"/>
    <w:rsid w:val="00041ED0"/>
    <w:rsid w:val="000420A9"/>
    <w:rsid w:val="00042AF2"/>
    <w:rsid w:val="00043D46"/>
    <w:rsid w:val="00043DA3"/>
    <w:rsid w:val="0004492A"/>
    <w:rsid w:val="00044BCB"/>
    <w:rsid w:val="000460F7"/>
    <w:rsid w:val="000461D4"/>
    <w:rsid w:val="0004770F"/>
    <w:rsid w:val="00047FC9"/>
    <w:rsid w:val="00050BD1"/>
    <w:rsid w:val="000516FB"/>
    <w:rsid w:val="00052531"/>
    <w:rsid w:val="000525F0"/>
    <w:rsid w:val="000529FF"/>
    <w:rsid w:val="000532C7"/>
    <w:rsid w:val="000558B6"/>
    <w:rsid w:val="00055DD1"/>
    <w:rsid w:val="00055FBC"/>
    <w:rsid w:val="0005696F"/>
    <w:rsid w:val="00056A8E"/>
    <w:rsid w:val="00056E9C"/>
    <w:rsid w:val="00061183"/>
    <w:rsid w:val="00061C18"/>
    <w:rsid w:val="00062392"/>
    <w:rsid w:val="0006264F"/>
    <w:rsid w:val="00062697"/>
    <w:rsid w:val="000634BB"/>
    <w:rsid w:val="000637A4"/>
    <w:rsid w:val="00064093"/>
    <w:rsid w:val="00064AFB"/>
    <w:rsid w:val="0006560A"/>
    <w:rsid w:val="00066289"/>
    <w:rsid w:val="0006737D"/>
    <w:rsid w:val="00071B2F"/>
    <w:rsid w:val="00071F7C"/>
    <w:rsid w:val="000732E8"/>
    <w:rsid w:val="00073B3D"/>
    <w:rsid w:val="000741CD"/>
    <w:rsid w:val="00075054"/>
    <w:rsid w:val="000750EE"/>
    <w:rsid w:val="00076EC8"/>
    <w:rsid w:val="00080950"/>
    <w:rsid w:val="0008329B"/>
    <w:rsid w:val="000847F9"/>
    <w:rsid w:val="00084F07"/>
    <w:rsid w:val="000858FD"/>
    <w:rsid w:val="0008732E"/>
    <w:rsid w:val="00087973"/>
    <w:rsid w:val="000956FA"/>
    <w:rsid w:val="00095828"/>
    <w:rsid w:val="00096867"/>
    <w:rsid w:val="00096CC4"/>
    <w:rsid w:val="000A0296"/>
    <w:rsid w:val="000A0549"/>
    <w:rsid w:val="000A0C69"/>
    <w:rsid w:val="000A12CC"/>
    <w:rsid w:val="000A12D0"/>
    <w:rsid w:val="000A1F02"/>
    <w:rsid w:val="000A21A6"/>
    <w:rsid w:val="000A41F4"/>
    <w:rsid w:val="000A4E32"/>
    <w:rsid w:val="000A4E86"/>
    <w:rsid w:val="000A51AD"/>
    <w:rsid w:val="000B07EA"/>
    <w:rsid w:val="000B0C16"/>
    <w:rsid w:val="000B1260"/>
    <w:rsid w:val="000B186D"/>
    <w:rsid w:val="000B20CB"/>
    <w:rsid w:val="000B21E6"/>
    <w:rsid w:val="000B24AC"/>
    <w:rsid w:val="000B3910"/>
    <w:rsid w:val="000B3D5B"/>
    <w:rsid w:val="000B4639"/>
    <w:rsid w:val="000B7543"/>
    <w:rsid w:val="000C2632"/>
    <w:rsid w:val="000C2AB0"/>
    <w:rsid w:val="000C2AEB"/>
    <w:rsid w:val="000C3187"/>
    <w:rsid w:val="000C3F23"/>
    <w:rsid w:val="000C49F3"/>
    <w:rsid w:val="000C4A2B"/>
    <w:rsid w:val="000C50C0"/>
    <w:rsid w:val="000C5F2A"/>
    <w:rsid w:val="000D0BEC"/>
    <w:rsid w:val="000D0C42"/>
    <w:rsid w:val="000D0D6A"/>
    <w:rsid w:val="000D13E6"/>
    <w:rsid w:val="000D1421"/>
    <w:rsid w:val="000D143A"/>
    <w:rsid w:val="000D1900"/>
    <w:rsid w:val="000D1B39"/>
    <w:rsid w:val="000D1D52"/>
    <w:rsid w:val="000D1EB9"/>
    <w:rsid w:val="000D2AFF"/>
    <w:rsid w:val="000D3B3F"/>
    <w:rsid w:val="000D3C1C"/>
    <w:rsid w:val="000D4152"/>
    <w:rsid w:val="000D42CC"/>
    <w:rsid w:val="000D5271"/>
    <w:rsid w:val="000D54AE"/>
    <w:rsid w:val="000D5A60"/>
    <w:rsid w:val="000D6032"/>
    <w:rsid w:val="000D6B1F"/>
    <w:rsid w:val="000D7FAC"/>
    <w:rsid w:val="000E0480"/>
    <w:rsid w:val="000E2046"/>
    <w:rsid w:val="000E35E9"/>
    <w:rsid w:val="000E371A"/>
    <w:rsid w:val="000E425F"/>
    <w:rsid w:val="000E5607"/>
    <w:rsid w:val="000E5954"/>
    <w:rsid w:val="000E5BCD"/>
    <w:rsid w:val="000E5BD1"/>
    <w:rsid w:val="000E5CDF"/>
    <w:rsid w:val="000E5D6E"/>
    <w:rsid w:val="000E6910"/>
    <w:rsid w:val="000F0A4D"/>
    <w:rsid w:val="000F2260"/>
    <w:rsid w:val="000F3DA1"/>
    <w:rsid w:val="000F44C7"/>
    <w:rsid w:val="000F541C"/>
    <w:rsid w:val="0010044A"/>
    <w:rsid w:val="00100A4F"/>
    <w:rsid w:val="001030B1"/>
    <w:rsid w:val="00103A55"/>
    <w:rsid w:val="00103E65"/>
    <w:rsid w:val="0010418B"/>
    <w:rsid w:val="00105627"/>
    <w:rsid w:val="001059E2"/>
    <w:rsid w:val="00105AA1"/>
    <w:rsid w:val="00106065"/>
    <w:rsid w:val="0010606E"/>
    <w:rsid w:val="0010705B"/>
    <w:rsid w:val="001079A7"/>
    <w:rsid w:val="00112715"/>
    <w:rsid w:val="00112858"/>
    <w:rsid w:val="001148B6"/>
    <w:rsid w:val="00114FC1"/>
    <w:rsid w:val="00117D34"/>
    <w:rsid w:val="00121F25"/>
    <w:rsid w:val="00122458"/>
    <w:rsid w:val="00123ACA"/>
    <w:rsid w:val="00124D33"/>
    <w:rsid w:val="0012712E"/>
    <w:rsid w:val="001275E9"/>
    <w:rsid w:val="00127B03"/>
    <w:rsid w:val="00127EE6"/>
    <w:rsid w:val="00130D96"/>
    <w:rsid w:val="00131089"/>
    <w:rsid w:val="00131D3C"/>
    <w:rsid w:val="00131E52"/>
    <w:rsid w:val="0013313D"/>
    <w:rsid w:val="001341F0"/>
    <w:rsid w:val="00134D7E"/>
    <w:rsid w:val="00136443"/>
    <w:rsid w:val="0013669B"/>
    <w:rsid w:val="00137299"/>
    <w:rsid w:val="00140842"/>
    <w:rsid w:val="00140F91"/>
    <w:rsid w:val="00143478"/>
    <w:rsid w:val="00144219"/>
    <w:rsid w:val="00145364"/>
    <w:rsid w:val="001461D5"/>
    <w:rsid w:val="00146328"/>
    <w:rsid w:val="00146967"/>
    <w:rsid w:val="00147495"/>
    <w:rsid w:val="001479E6"/>
    <w:rsid w:val="0015023E"/>
    <w:rsid w:val="00150C42"/>
    <w:rsid w:val="00150CB9"/>
    <w:rsid w:val="001514D1"/>
    <w:rsid w:val="001528E4"/>
    <w:rsid w:val="00152966"/>
    <w:rsid w:val="00154742"/>
    <w:rsid w:val="00154847"/>
    <w:rsid w:val="00154ADF"/>
    <w:rsid w:val="001570C8"/>
    <w:rsid w:val="001608F2"/>
    <w:rsid w:val="00160D1F"/>
    <w:rsid w:val="00160D6A"/>
    <w:rsid w:val="00161CAF"/>
    <w:rsid w:val="0016260F"/>
    <w:rsid w:val="00162694"/>
    <w:rsid w:val="00166B1B"/>
    <w:rsid w:val="00166EA9"/>
    <w:rsid w:val="00167861"/>
    <w:rsid w:val="001708E7"/>
    <w:rsid w:val="001709ED"/>
    <w:rsid w:val="00171173"/>
    <w:rsid w:val="0017205D"/>
    <w:rsid w:val="0017226C"/>
    <w:rsid w:val="001732BF"/>
    <w:rsid w:val="00173E10"/>
    <w:rsid w:val="00173E8B"/>
    <w:rsid w:val="00174A4C"/>
    <w:rsid w:val="00175076"/>
    <w:rsid w:val="0017614A"/>
    <w:rsid w:val="00176A2E"/>
    <w:rsid w:val="00176A84"/>
    <w:rsid w:val="00177E43"/>
    <w:rsid w:val="0018084A"/>
    <w:rsid w:val="00181568"/>
    <w:rsid w:val="00181E3D"/>
    <w:rsid w:val="00182860"/>
    <w:rsid w:val="00183EFF"/>
    <w:rsid w:val="0018550B"/>
    <w:rsid w:val="00187062"/>
    <w:rsid w:val="00192560"/>
    <w:rsid w:val="00193F45"/>
    <w:rsid w:val="0019467E"/>
    <w:rsid w:val="00196A7E"/>
    <w:rsid w:val="0019755F"/>
    <w:rsid w:val="001A0C59"/>
    <w:rsid w:val="001A303C"/>
    <w:rsid w:val="001A4379"/>
    <w:rsid w:val="001A52D6"/>
    <w:rsid w:val="001A567C"/>
    <w:rsid w:val="001A59AA"/>
    <w:rsid w:val="001A6C88"/>
    <w:rsid w:val="001A7102"/>
    <w:rsid w:val="001A7E8B"/>
    <w:rsid w:val="001B04DC"/>
    <w:rsid w:val="001B0505"/>
    <w:rsid w:val="001B1643"/>
    <w:rsid w:val="001B1B33"/>
    <w:rsid w:val="001B2D3F"/>
    <w:rsid w:val="001B321A"/>
    <w:rsid w:val="001B6405"/>
    <w:rsid w:val="001B74AE"/>
    <w:rsid w:val="001B760C"/>
    <w:rsid w:val="001C00C6"/>
    <w:rsid w:val="001C0126"/>
    <w:rsid w:val="001C05B0"/>
    <w:rsid w:val="001C088F"/>
    <w:rsid w:val="001C08E7"/>
    <w:rsid w:val="001C1DEA"/>
    <w:rsid w:val="001C367C"/>
    <w:rsid w:val="001C4476"/>
    <w:rsid w:val="001C5232"/>
    <w:rsid w:val="001C5582"/>
    <w:rsid w:val="001C568C"/>
    <w:rsid w:val="001D0120"/>
    <w:rsid w:val="001D274D"/>
    <w:rsid w:val="001D466D"/>
    <w:rsid w:val="001D4C68"/>
    <w:rsid w:val="001D55AD"/>
    <w:rsid w:val="001D5A85"/>
    <w:rsid w:val="001D5B45"/>
    <w:rsid w:val="001D646E"/>
    <w:rsid w:val="001D6473"/>
    <w:rsid w:val="001D7EF4"/>
    <w:rsid w:val="001D7F65"/>
    <w:rsid w:val="001E158B"/>
    <w:rsid w:val="001E186A"/>
    <w:rsid w:val="001E1D75"/>
    <w:rsid w:val="001E25C6"/>
    <w:rsid w:val="001E2851"/>
    <w:rsid w:val="001E4233"/>
    <w:rsid w:val="001E6045"/>
    <w:rsid w:val="001E68AC"/>
    <w:rsid w:val="001E6996"/>
    <w:rsid w:val="001E6C32"/>
    <w:rsid w:val="001E7577"/>
    <w:rsid w:val="001E7699"/>
    <w:rsid w:val="001F0540"/>
    <w:rsid w:val="001F1AC2"/>
    <w:rsid w:val="001F2F80"/>
    <w:rsid w:val="001F5314"/>
    <w:rsid w:val="001F534E"/>
    <w:rsid w:val="001F5360"/>
    <w:rsid w:val="001F5EB0"/>
    <w:rsid w:val="00200483"/>
    <w:rsid w:val="002011A8"/>
    <w:rsid w:val="0020177C"/>
    <w:rsid w:val="0020188A"/>
    <w:rsid w:val="002042BA"/>
    <w:rsid w:val="00204C66"/>
    <w:rsid w:val="00204D8C"/>
    <w:rsid w:val="00205565"/>
    <w:rsid w:val="00205583"/>
    <w:rsid w:val="00205843"/>
    <w:rsid w:val="00205C0C"/>
    <w:rsid w:val="00205F77"/>
    <w:rsid w:val="00212556"/>
    <w:rsid w:val="00213139"/>
    <w:rsid w:val="002136D3"/>
    <w:rsid w:val="002136F7"/>
    <w:rsid w:val="00215349"/>
    <w:rsid w:val="00216471"/>
    <w:rsid w:val="0021655D"/>
    <w:rsid w:val="0021696B"/>
    <w:rsid w:val="00216FCA"/>
    <w:rsid w:val="0021706E"/>
    <w:rsid w:val="0021771F"/>
    <w:rsid w:val="0022248F"/>
    <w:rsid w:val="00223964"/>
    <w:rsid w:val="0022441E"/>
    <w:rsid w:val="00224C57"/>
    <w:rsid w:val="00225574"/>
    <w:rsid w:val="00225C75"/>
    <w:rsid w:val="00226040"/>
    <w:rsid w:val="00227597"/>
    <w:rsid w:val="00227852"/>
    <w:rsid w:val="00227DCA"/>
    <w:rsid w:val="00227DE8"/>
    <w:rsid w:val="00235B25"/>
    <w:rsid w:val="00235B83"/>
    <w:rsid w:val="00236B18"/>
    <w:rsid w:val="00236DF7"/>
    <w:rsid w:val="00237382"/>
    <w:rsid w:val="0024130B"/>
    <w:rsid w:val="00242ADA"/>
    <w:rsid w:val="00243D1A"/>
    <w:rsid w:val="00243FE5"/>
    <w:rsid w:val="00245A41"/>
    <w:rsid w:val="00247084"/>
    <w:rsid w:val="0024759A"/>
    <w:rsid w:val="0024773F"/>
    <w:rsid w:val="00250E11"/>
    <w:rsid w:val="00252500"/>
    <w:rsid w:val="00253783"/>
    <w:rsid w:val="00254890"/>
    <w:rsid w:val="00255004"/>
    <w:rsid w:val="00255221"/>
    <w:rsid w:val="002559AB"/>
    <w:rsid w:val="00255BD4"/>
    <w:rsid w:val="0025674F"/>
    <w:rsid w:val="00261039"/>
    <w:rsid w:val="00261B4E"/>
    <w:rsid w:val="00262C3D"/>
    <w:rsid w:val="00263F5B"/>
    <w:rsid w:val="0026443C"/>
    <w:rsid w:val="00265010"/>
    <w:rsid w:val="00265A36"/>
    <w:rsid w:val="00265F18"/>
    <w:rsid w:val="002660B2"/>
    <w:rsid w:val="002715A6"/>
    <w:rsid w:val="0027204C"/>
    <w:rsid w:val="00273261"/>
    <w:rsid w:val="00273357"/>
    <w:rsid w:val="00274299"/>
    <w:rsid w:val="00275B02"/>
    <w:rsid w:val="00275F00"/>
    <w:rsid w:val="002764FD"/>
    <w:rsid w:val="002769E8"/>
    <w:rsid w:val="00277DD0"/>
    <w:rsid w:val="00283486"/>
    <w:rsid w:val="00284442"/>
    <w:rsid w:val="00285905"/>
    <w:rsid w:val="00285DAA"/>
    <w:rsid w:val="00286E19"/>
    <w:rsid w:val="00287C58"/>
    <w:rsid w:val="002908CB"/>
    <w:rsid w:val="002910E2"/>
    <w:rsid w:val="00293F78"/>
    <w:rsid w:val="00294D31"/>
    <w:rsid w:val="00294F68"/>
    <w:rsid w:val="00295970"/>
    <w:rsid w:val="00295D99"/>
    <w:rsid w:val="00295F5D"/>
    <w:rsid w:val="00296735"/>
    <w:rsid w:val="002A039F"/>
    <w:rsid w:val="002A0CCE"/>
    <w:rsid w:val="002A0F17"/>
    <w:rsid w:val="002A16C2"/>
    <w:rsid w:val="002A1BCC"/>
    <w:rsid w:val="002A3AD1"/>
    <w:rsid w:val="002A4648"/>
    <w:rsid w:val="002A5D7A"/>
    <w:rsid w:val="002B0115"/>
    <w:rsid w:val="002B01A5"/>
    <w:rsid w:val="002B08A9"/>
    <w:rsid w:val="002B0CD9"/>
    <w:rsid w:val="002B1237"/>
    <w:rsid w:val="002B4C6D"/>
    <w:rsid w:val="002B5365"/>
    <w:rsid w:val="002B5DDD"/>
    <w:rsid w:val="002B693E"/>
    <w:rsid w:val="002B6CE1"/>
    <w:rsid w:val="002B7C50"/>
    <w:rsid w:val="002C03CE"/>
    <w:rsid w:val="002C05BC"/>
    <w:rsid w:val="002C0E4A"/>
    <w:rsid w:val="002C1276"/>
    <w:rsid w:val="002C1440"/>
    <w:rsid w:val="002C146B"/>
    <w:rsid w:val="002C17EF"/>
    <w:rsid w:val="002C3257"/>
    <w:rsid w:val="002C4F27"/>
    <w:rsid w:val="002C5D89"/>
    <w:rsid w:val="002C6F6A"/>
    <w:rsid w:val="002D2486"/>
    <w:rsid w:val="002D275A"/>
    <w:rsid w:val="002D28B4"/>
    <w:rsid w:val="002D29AE"/>
    <w:rsid w:val="002D4485"/>
    <w:rsid w:val="002D466E"/>
    <w:rsid w:val="002D4AA0"/>
    <w:rsid w:val="002D594D"/>
    <w:rsid w:val="002D5B30"/>
    <w:rsid w:val="002D63EA"/>
    <w:rsid w:val="002D6DD2"/>
    <w:rsid w:val="002D72CD"/>
    <w:rsid w:val="002E0AB0"/>
    <w:rsid w:val="002E144B"/>
    <w:rsid w:val="002E2347"/>
    <w:rsid w:val="002E6496"/>
    <w:rsid w:val="002E735A"/>
    <w:rsid w:val="002F109C"/>
    <w:rsid w:val="002F17AB"/>
    <w:rsid w:val="002F17DC"/>
    <w:rsid w:val="002F1F5C"/>
    <w:rsid w:val="002F20AF"/>
    <w:rsid w:val="002F262E"/>
    <w:rsid w:val="002F3236"/>
    <w:rsid w:val="002F3A6A"/>
    <w:rsid w:val="002F45A7"/>
    <w:rsid w:val="002F55EB"/>
    <w:rsid w:val="002F68BA"/>
    <w:rsid w:val="002F6BAF"/>
    <w:rsid w:val="0030035B"/>
    <w:rsid w:val="00300550"/>
    <w:rsid w:val="00301467"/>
    <w:rsid w:val="0030263A"/>
    <w:rsid w:val="00302820"/>
    <w:rsid w:val="003033F5"/>
    <w:rsid w:val="0030366C"/>
    <w:rsid w:val="00304BAF"/>
    <w:rsid w:val="003057BA"/>
    <w:rsid w:val="00305BB2"/>
    <w:rsid w:val="00305D7A"/>
    <w:rsid w:val="003063F6"/>
    <w:rsid w:val="003103BC"/>
    <w:rsid w:val="00310F35"/>
    <w:rsid w:val="0031134B"/>
    <w:rsid w:val="003115B5"/>
    <w:rsid w:val="00311760"/>
    <w:rsid w:val="0031265F"/>
    <w:rsid w:val="00313820"/>
    <w:rsid w:val="00313B34"/>
    <w:rsid w:val="00315546"/>
    <w:rsid w:val="00315A91"/>
    <w:rsid w:val="00316333"/>
    <w:rsid w:val="0031687F"/>
    <w:rsid w:val="00316C7B"/>
    <w:rsid w:val="0031759C"/>
    <w:rsid w:val="00317C8C"/>
    <w:rsid w:val="00317D80"/>
    <w:rsid w:val="00317DAC"/>
    <w:rsid w:val="0032041D"/>
    <w:rsid w:val="00320791"/>
    <w:rsid w:val="00321CBC"/>
    <w:rsid w:val="00321D6E"/>
    <w:rsid w:val="003225C2"/>
    <w:rsid w:val="00322D0C"/>
    <w:rsid w:val="0032335C"/>
    <w:rsid w:val="00324023"/>
    <w:rsid w:val="003249C2"/>
    <w:rsid w:val="00325694"/>
    <w:rsid w:val="00325734"/>
    <w:rsid w:val="00326EEC"/>
    <w:rsid w:val="00330879"/>
    <w:rsid w:val="00333150"/>
    <w:rsid w:val="0033383A"/>
    <w:rsid w:val="0033453D"/>
    <w:rsid w:val="00336483"/>
    <w:rsid w:val="00336ADE"/>
    <w:rsid w:val="00337127"/>
    <w:rsid w:val="0033735B"/>
    <w:rsid w:val="003404C4"/>
    <w:rsid w:val="003420DB"/>
    <w:rsid w:val="003428E7"/>
    <w:rsid w:val="00343D93"/>
    <w:rsid w:val="00344D7B"/>
    <w:rsid w:val="00350275"/>
    <w:rsid w:val="00352AE8"/>
    <w:rsid w:val="00354D7E"/>
    <w:rsid w:val="003604F8"/>
    <w:rsid w:val="0036106F"/>
    <w:rsid w:val="003610DE"/>
    <w:rsid w:val="00361B76"/>
    <w:rsid w:val="00361D5C"/>
    <w:rsid w:val="00361E01"/>
    <w:rsid w:val="0036455E"/>
    <w:rsid w:val="00364603"/>
    <w:rsid w:val="00364D90"/>
    <w:rsid w:val="00365D71"/>
    <w:rsid w:val="00366F2A"/>
    <w:rsid w:val="003722DF"/>
    <w:rsid w:val="00372B4E"/>
    <w:rsid w:val="00372F52"/>
    <w:rsid w:val="003749D4"/>
    <w:rsid w:val="00375D48"/>
    <w:rsid w:val="00376574"/>
    <w:rsid w:val="00376F75"/>
    <w:rsid w:val="00377448"/>
    <w:rsid w:val="0037784B"/>
    <w:rsid w:val="00380557"/>
    <w:rsid w:val="00380EE6"/>
    <w:rsid w:val="00380F18"/>
    <w:rsid w:val="00381423"/>
    <w:rsid w:val="00381722"/>
    <w:rsid w:val="0038181C"/>
    <w:rsid w:val="00381B16"/>
    <w:rsid w:val="003824E1"/>
    <w:rsid w:val="00382B0C"/>
    <w:rsid w:val="003836C8"/>
    <w:rsid w:val="00384002"/>
    <w:rsid w:val="00386112"/>
    <w:rsid w:val="003866D1"/>
    <w:rsid w:val="00387253"/>
    <w:rsid w:val="003874D9"/>
    <w:rsid w:val="00390E1D"/>
    <w:rsid w:val="0039146D"/>
    <w:rsid w:val="0039241B"/>
    <w:rsid w:val="003929C3"/>
    <w:rsid w:val="00393802"/>
    <w:rsid w:val="003946B8"/>
    <w:rsid w:val="00395877"/>
    <w:rsid w:val="00395B0D"/>
    <w:rsid w:val="003968F7"/>
    <w:rsid w:val="003A04AA"/>
    <w:rsid w:val="003A0583"/>
    <w:rsid w:val="003A148B"/>
    <w:rsid w:val="003A1559"/>
    <w:rsid w:val="003A1992"/>
    <w:rsid w:val="003A1AE2"/>
    <w:rsid w:val="003A4E1F"/>
    <w:rsid w:val="003A6109"/>
    <w:rsid w:val="003A67DE"/>
    <w:rsid w:val="003B0057"/>
    <w:rsid w:val="003B0B58"/>
    <w:rsid w:val="003B26D0"/>
    <w:rsid w:val="003B30D7"/>
    <w:rsid w:val="003B4A96"/>
    <w:rsid w:val="003B5ABA"/>
    <w:rsid w:val="003B7344"/>
    <w:rsid w:val="003B7A0A"/>
    <w:rsid w:val="003C0576"/>
    <w:rsid w:val="003C1764"/>
    <w:rsid w:val="003C1A5B"/>
    <w:rsid w:val="003C1EC7"/>
    <w:rsid w:val="003C1FBE"/>
    <w:rsid w:val="003C2ECC"/>
    <w:rsid w:val="003C3001"/>
    <w:rsid w:val="003C3551"/>
    <w:rsid w:val="003C48B6"/>
    <w:rsid w:val="003C4E0E"/>
    <w:rsid w:val="003C613A"/>
    <w:rsid w:val="003C7214"/>
    <w:rsid w:val="003D0001"/>
    <w:rsid w:val="003D056E"/>
    <w:rsid w:val="003D0AB7"/>
    <w:rsid w:val="003D1A14"/>
    <w:rsid w:val="003D2128"/>
    <w:rsid w:val="003D21A6"/>
    <w:rsid w:val="003D2D82"/>
    <w:rsid w:val="003D3742"/>
    <w:rsid w:val="003D3D53"/>
    <w:rsid w:val="003D501C"/>
    <w:rsid w:val="003D56A2"/>
    <w:rsid w:val="003D5D60"/>
    <w:rsid w:val="003D7402"/>
    <w:rsid w:val="003D757F"/>
    <w:rsid w:val="003D7BE8"/>
    <w:rsid w:val="003E02D6"/>
    <w:rsid w:val="003E1BF5"/>
    <w:rsid w:val="003E2D93"/>
    <w:rsid w:val="003E3CC7"/>
    <w:rsid w:val="003E435D"/>
    <w:rsid w:val="003E49A0"/>
    <w:rsid w:val="003E5657"/>
    <w:rsid w:val="003E6178"/>
    <w:rsid w:val="003E648E"/>
    <w:rsid w:val="003F0098"/>
    <w:rsid w:val="003F04F5"/>
    <w:rsid w:val="003F09E9"/>
    <w:rsid w:val="003F1B8E"/>
    <w:rsid w:val="003F2F37"/>
    <w:rsid w:val="003F3418"/>
    <w:rsid w:val="003F38BA"/>
    <w:rsid w:val="003F410F"/>
    <w:rsid w:val="003F70F1"/>
    <w:rsid w:val="0040034D"/>
    <w:rsid w:val="00400D7D"/>
    <w:rsid w:val="00400EC5"/>
    <w:rsid w:val="0040112B"/>
    <w:rsid w:val="00401717"/>
    <w:rsid w:val="00403246"/>
    <w:rsid w:val="00403518"/>
    <w:rsid w:val="00404A5F"/>
    <w:rsid w:val="004051B8"/>
    <w:rsid w:val="00405292"/>
    <w:rsid w:val="00406CA7"/>
    <w:rsid w:val="00406D92"/>
    <w:rsid w:val="00407650"/>
    <w:rsid w:val="00410367"/>
    <w:rsid w:val="00410D48"/>
    <w:rsid w:val="00412248"/>
    <w:rsid w:val="00413C41"/>
    <w:rsid w:val="00415490"/>
    <w:rsid w:val="00416C1C"/>
    <w:rsid w:val="00417EE5"/>
    <w:rsid w:val="004208FB"/>
    <w:rsid w:val="00421051"/>
    <w:rsid w:val="00421288"/>
    <w:rsid w:val="00422892"/>
    <w:rsid w:val="00423E5E"/>
    <w:rsid w:val="00426038"/>
    <w:rsid w:val="00426215"/>
    <w:rsid w:val="00427532"/>
    <w:rsid w:val="00427954"/>
    <w:rsid w:val="004327BC"/>
    <w:rsid w:val="00432839"/>
    <w:rsid w:val="00433255"/>
    <w:rsid w:val="0043335E"/>
    <w:rsid w:val="00434392"/>
    <w:rsid w:val="00436B52"/>
    <w:rsid w:val="00436E49"/>
    <w:rsid w:val="00440550"/>
    <w:rsid w:val="00440EEE"/>
    <w:rsid w:val="004449DE"/>
    <w:rsid w:val="0044581D"/>
    <w:rsid w:val="004458CA"/>
    <w:rsid w:val="00446087"/>
    <w:rsid w:val="004463DC"/>
    <w:rsid w:val="00446424"/>
    <w:rsid w:val="00446F0B"/>
    <w:rsid w:val="00447A28"/>
    <w:rsid w:val="00450559"/>
    <w:rsid w:val="00450914"/>
    <w:rsid w:val="004513E3"/>
    <w:rsid w:val="0045228E"/>
    <w:rsid w:val="00453439"/>
    <w:rsid w:val="00454B0C"/>
    <w:rsid w:val="00455429"/>
    <w:rsid w:val="00455899"/>
    <w:rsid w:val="00455AA4"/>
    <w:rsid w:val="00456509"/>
    <w:rsid w:val="00456EAC"/>
    <w:rsid w:val="00457596"/>
    <w:rsid w:val="004600E0"/>
    <w:rsid w:val="0046050B"/>
    <w:rsid w:val="00461ADD"/>
    <w:rsid w:val="004622C9"/>
    <w:rsid w:val="004629F2"/>
    <w:rsid w:val="004641DF"/>
    <w:rsid w:val="0046458C"/>
    <w:rsid w:val="00465670"/>
    <w:rsid w:val="004663FA"/>
    <w:rsid w:val="00466422"/>
    <w:rsid w:val="0046771C"/>
    <w:rsid w:val="004705E1"/>
    <w:rsid w:val="00470A42"/>
    <w:rsid w:val="00470B34"/>
    <w:rsid w:val="00470D3C"/>
    <w:rsid w:val="00470F21"/>
    <w:rsid w:val="00472753"/>
    <w:rsid w:val="00472E2E"/>
    <w:rsid w:val="004737FB"/>
    <w:rsid w:val="00473A86"/>
    <w:rsid w:val="00474004"/>
    <w:rsid w:val="00474011"/>
    <w:rsid w:val="00474E30"/>
    <w:rsid w:val="00475189"/>
    <w:rsid w:val="00476977"/>
    <w:rsid w:val="00476C6A"/>
    <w:rsid w:val="00481098"/>
    <w:rsid w:val="00481831"/>
    <w:rsid w:val="0048201F"/>
    <w:rsid w:val="00482568"/>
    <w:rsid w:val="00483294"/>
    <w:rsid w:val="00483B29"/>
    <w:rsid w:val="00484848"/>
    <w:rsid w:val="00484CF9"/>
    <w:rsid w:val="00486800"/>
    <w:rsid w:val="00486EB5"/>
    <w:rsid w:val="00487BC7"/>
    <w:rsid w:val="00491CF5"/>
    <w:rsid w:val="004922AD"/>
    <w:rsid w:val="00492D47"/>
    <w:rsid w:val="00492DE3"/>
    <w:rsid w:val="00493161"/>
    <w:rsid w:val="00493345"/>
    <w:rsid w:val="004937E7"/>
    <w:rsid w:val="00494371"/>
    <w:rsid w:val="004952F2"/>
    <w:rsid w:val="00496BF2"/>
    <w:rsid w:val="004977E1"/>
    <w:rsid w:val="00497F1D"/>
    <w:rsid w:val="004A04B7"/>
    <w:rsid w:val="004A0AA0"/>
    <w:rsid w:val="004A4657"/>
    <w:rsid w:val="004A46C3"/>
    <w:rsid w:val="004A4C46"/>
    <w:rsid w:val="004A5330"/>
    <w:rsid w:val="004A7C22"/>
    <w:rsid w:val="004B0336"/>
    <w:rsid w:val="004B0C35"/>
    <w:rsid w:val="004B2144"/>
    <w:rsid w:val="004B38C3"/>
    <w:rsid w:val="004B4138"/>
    <w:rsid w:val="004B56C0"/>
    <w:rsid w:val="004B68ED"/>
    <w:rsid w:val="004C0570"/>
    <w:rsid w:val="004C0AEB"/>
    <w:rsid w:val="004C1007"/>
    <w:rsid w:val="004C2849"/>
    <w:rsid w:val="004C2BE4"/>
    <w:rsid w:val="004C46D4"/>
    <w:rsid w:val="004C4A1A"/>
    <w:rsid w:val="004C50DA"/>
    <w:rsid w:val="004C516D"/>
    <w:rsid w:val="004C6839"/>
    <w:rsid w:val="004D0E7F"/>
    <w:rsid w:val="004D1805"/>
    <w:rsid w:val="004D232F"/>
    <w:rsid w:val="004D27CC"/>
    <w:rsid w:val="004D3161"/>
    <w:rsid w:val="004D39D5"/>
    <w:rsid w:val="004D54EF"/>
    <w:rsid w:val="004D5F84"/>
    <w:rsid w:val="004D5FD7"/>
    <w:rsid w:val="004D6387"/>
    <w:rsid w:val="004D66A4"/>
    <w:rsid w:val="004D6AF6"/>
    <w:rsid w:val="004D6D39"/>
    <w:rsid w:val="004D776D"/>
    <w:rsid w:val="004D7793"/>
    <w:rsid w:val="004D7901"/>
    <w:rsid w:val="004E0F13"/>
    <w:rsid w:val="004E2208"/>
    <w:rsid w:val="004E3230"/>
    <w:rsid w:val="004E46A8"/>
    <w:rsid w:val="004E4DB7"/>
    <w:rsid w:val="004E50DF"/>
    <w:rsid w:val="004E5B86"/>
    <w:rsid w:val="004E6F7E"/>
    <w:rsid w:val="004F0D04"/>
    <w:rsid w:val="004F12EC"/>
    <w:rsid w:val="004F1603"/>
    <w:rsid w:val="004F194C"/>
    <w:rsid w:val="004F2464"/>
    <w:rsid w:val="004F2B4A"/>
    <w:rsid w:val="004F333E"/>
    <w:rsid w:val="004F47A6"/>
    <w:rsid w:val="004F50B5"/>
    <w:rsid w:val="004F6BAB"/>
    <w:rsid w:val="004F75FC"/>
    <w:rsid w:val="004F76AE"/>
    <w:rsid w:val="00500346"/>
    <w:rsid w:val="00500C56"/>
    <w:rsid w:val="0050173C"/>
    <w:rsid w:val="00502E0B"/>
    <w:rsid w:val="00503A86"/>
    <w:rsid w:val="00504D48"/>
    <w:rsid w:val="00506260"/>
    <w:rsid w:val="00507755"/>
    <w:rsid w:val="00510036"/>
    <w:rsid w:val="00511029"/>
    <w:rsid w:val="005114B1"/>
    <w:rsid w:val="005122A1"/>
    <w:rsid w:val="0051255C"/>
    <w:rsid w:val="00512678"/>
    <w:rsid w:val="00512BAF"/>
    <w:rsid w:val="0051340E"/>
    <w:rsid w:val="005134CF"/>
    <w:rsid w:val="00513B78"/>
    <w:rsid w:val="00513B7E"/>
    <w:rsid w:val="005145F5"/>
    <w:rsid w:val="00514D0F"/>
    <w:rsid w:val="00516653"/>
    <w:rsid w:val="00516C84"/>
    <w:rsid w:val="00517449"/>
    <w:rsid w:val="00517B5E"/>
    <w:rsid w:val="00520DBE"/>
    <w:rsid w:val="00522087"/>
    <w:rsid w:val="005240B7"/>
    <w:rsid w:val="00524280"/>
    <w:rsid w:val="0052489E"/>
    <w:rsid w:val="00524A09"/>
    <w:rsid w:val="00525A80"/>
    <w:rsid w:val="00527904"/>
    <w:rsid w:val="005322B9"/>
    <w:rsid w:val="005329A2"/>
    <w:rsid w:val="00532CD0"/>
    <w:rsid w:val="005342E8"/>
    <w:rsid w:val="00534390"/>
    <w:rsid w:val="00534E4F"/>
    <w:rsid w:val="00536986"/>
    <w:rsid w:val="00537A79"/>
    <w:rsid w:val="00537AD6"/>
    <w:rsid w:val="00537DEB"/>
    <w:rsid w:val="005404A5"/>
    <w:rsid w:val="00541557"/>
    <w:rsid w:val="00541ADD"/>
    <w:rsid w:val="005424A5"/>
    <w:rsid w:val="00542AF1"/>
    <w:rsid w:val="005446E0"/>
    <w:rsid w:val="0054627B"/>
    <w:rsid w:val="00547F67"/>
    <w:rsid w:val="00550474"/>
    <w:rsid w:val="00550A20"/>
    <w:rsid w:val="00551785"/>
    <w:rsid w:val="00551896"/>
    <w:rsid w:val="00552963"/>
    <w:rsid w:val="005558E2"/>
    <w:rsid w:val="00557584"/>
    <w:rsid w:val="00557D00"/>
    <w:rsid w:val="00560061"/>
    <w:rsid w:val="0056020A"/>
    <w:rsid w:val="005606E1"/>
    <w:rsid w:val="00560AFE"/>
    <w:rsid w:val="005638D7"/>
    <w:rsid w:val="0056444C"/>
    <w:rsid w:val="00564C1B"/>
    <w:rsid w:val="005676A1"/>
    <w:rsid w:val="00571A62"/>
    <w:rsid w:val="005721AB"/>
    <w:rsid w:val="005727FA"/>
    <w:rsid w:val="0057349B"/>
    <w:rsid w:val="00574B11"/>
    <w:rsid w:val="005764EC"/>
    <w:rsid w:val="0057679D"/>
    <w:rsid w:val="00576BDA"/>
    <w:rsid w:val="00576E57"/>
    <w:rsid w:val="00577F81"/>
    <w:rsid w:val="00580023"/>
    <w:rsid w:val="00582206"/>
    <w:rsid w:val="00583A15"/>
    <w:rsid w:val="00584B8F"/>
    <w:rsid w:val="00585605"/>
    <w:rsid w:val="0058687B"/>
    <w:rsid w:val="00586ADC"/>
    <w:rsid w:val="00586CA0"/>
    <w:rsid w:val="00587525"/>
    <w:rsid w:val="0058789A"/>
    <w:rsid w:val="005903D5"/>
    <w:rsid w:val="005906D2"/>
    <w:rsid w:val="00590AE9"/>
    <w:rsid w:val="00590D5B"/>
    <w:rsid w:val="00592094"/>
    <w:rsid w:val="005941B0"/>
    <w:rsid w:val="005941BA"/>
    <w:rsid w:val="005944E0"/>
    <w:rsid w:val="00594863"/>
    <w:rsid w:val="00594CD6"/>
    <w:rsid w:val="00596671"/>
    <w:rsid w:val="005973E2"/>
    <w:rsid w:val="00597D28"/>
    <w:rsid w:val="005A2088"/>
    <w:rsid w:val="005A2AC7"/>
    <w:rsid w:val="005A3B28"/>
    <w:rsid w:val="005A419A"/>
    <w:rsid w:val="005A67C4"/>
    <w:rsid w:val="005A6CF1"/>
    <w:rsid w:val="005A71A1"/>
    <w:rsid w:val="005B0008"/>
    <w:rsid w:val="005B06ED"/>
    <w:rsid w:val="005B0789"/>
    <w:rsid w:val="005B120A"/>
    <w:rsid w:val="005B1F5E"/>
    <w:rsid w:val="005B2626"/>
    <w:rsid w:val="005B2761"/>
    <w:rsid w:val="005B281E"/>
    <w:rsid w:val="005B2E22"/>
    <w:rsid w:val="005B3AE2"/>
    <w:rsid w:val="005B4276"/>
    <w:rsid w:val="005B4879"/>
    <w:rsid w:val="005B5B1F"/>
    <w:rsid w:val="005B5D7F"/>
    <w:rsid w:val="005B5EA8"/>
    <w:rsid w:val="005B6F44"/>
    <w:rsid w:val="005B7411"/>
    <w:rsid w:val="005C0311"/>
    <w:rsid w:val="005C0390"/>
    <w:rsid w:val="005C0829"/>
    <w:rsid w:val="005C19FA"/>
    <w:rsid w:val="005C1B0E"/>
    <w:rsid w:val="005C36E6"/>
    <w:rsid w:val="005C3726"/>
    <w:rsid w:val="005C4707"/>
    <w:rsid w:val="005C4B83"/>
    <w:rsid w:val="005C603B"/>
    <w:rsid w:val="005C6340"/>
    <w:rsid w:val="005D1D75"/>
    <w:rsid w:val="005D1E76"/>
    <w:rsid w:val="005D238A"/>
    <w:rsid w:val="005D2C60"/>
    <w:rsid w:val="005D39AC"/>
    <w:rsid w:val="005D3EC5"/>
    <w:rsid w:val="005D4C79"/>
    <w:rsid w:val="005D597D"/>
    <w:rsid w:val="005D5ADC"/>
    <w:rsid w:val="005D679F"/>
    <w:rsid w:val="005D695E"/>
    <w:rsid w:val="005D7245"/>
    <w:rsid w:val="005D79B1"/>
    <w:rsid w:val="005E04EF"/>
    <w:rsid w:val="005E051F"/>
    <w:rsid w:val="005E187B"/>
    <w:rsid w:val="005E1DC4"/>
    <w:rsid w:val="005E35C2"/>
    <w:rsid w:val="005E3725"/>
    <w:rsid w:val="005E406F"/>
    <w:rsid w:val="005E49ED"/>
    <w:rsid w:val="005E5F28"/>
    <w:rsid w:val="005E698B"/>
    <w:rsid w:val="005E72DB"/>
    <w:rsid w:val="005F00AD"/>
    <w:rsid w:val="005F14C3"/>
    <w:rsid w:val="005F1C70"/>
    <w:rsid w:val="005F2A29"/>
    <w:rsid w:val="005F2CE0"/>
    <w:rsid w:val="005F34F8"/>
    <w:rsid w:val="005F3C70"/>
    <w:rsid w:val="005F410B"/>
    <w:rsid w:val="005F60A8"/>
    <w:rsid w:val="005F6324"/>
    <w:rsid w:val="005F6F0F"/>
    <w:rsid w:val="00600637"/>
    <w:rsid w:val="00600706"/>
    <w:rsid w:val="0060105C"/>
    <w:rsid w:val="00602768"/>
    <w:rsid w:val="00602942"/>
    <w:rsid w:val="00603599"/>
    <w:rsid w:val="006038ED"/>
    <w:rsid w:val="0060516A"/>
    <w:rsid w:val="00605675"/>
    <w:rsid w:val="006059FC"/>
    <w:rsid w:val="00606F05"/>
    <w:rsid w:val="00607FA6"/>
    <w:rsid w:val="00612603"/>
    <w:rsid w:val="0061406E"/>
    <w:rsid w:val="00615887"/>
    <w:rsid w:val="00615BE3"/>
    <w:rsid w:val="00620630"/>
    <w:rsid w:val="00620E96"/>
    <w:rsid w:val="00620F88"/>
    <w:rsid w:val="00622173"/>
    <w:rsid w:val="00622AD6"/>
    <w:rsid w:val="006230A7"/>
    <w:rsid w:val="00624AFC"/>
    <w:rsid w:val="00624E6B"/>
    <w:rsid w:val="00625911"/>
    <w:rsid w:val="00625FF2"/>
    <w:rsid w:val="006265F7"/>
    <w:rsid w:val="00626BF8"/>
    <w:rsid w:val="00627D1D"/>
    <w:rsid w:val="00630AA8"/>
    <w:rsid w:val="00631D5C"/>
    <w:rsid w:val="006333A5"/>
    <w:rsid w:val="00633E73"/>
    <w:rsid w:val="00634BAE"/>
    <w:rsid w:val="006354D0"/>
    <w:rsid w:val="00635AE6"/>
    <w:rsid w:val="00635FCB"/>
    <w:rsid w:val="006405F5"/>
    <w:rsid w:val="00640633"/>
    <w:rsid w:val="0064211B"/>
    <w:rsid w:val="006421E6"/>
    <w:rsid w:val="00642416"/>
    <w:rsid w:val="006429BC"/>
    <w:rsid w:val="00642C3F"/>
    <w:rsid w:val="00642D5C"/>
    <w:rsid w:val="00642DC5"/>
    <w:rsid w:val="00644C8E"/>
    <w:rsid w:val="006453F6"/>
    <w:rsid w:val="00645774"/>
    <w:rsid w:val="00645C23"/>
    <w:rsid w:val="006476D1"/>
    <w:rsid w:val="00650AC3"/>
    <w:rsid w:val="00651D5F"/>
    <w:rsid w:val="0065354D"/>
    <w:rsid w:val="006544DF"/>
    <w:rsid w:val="00656D7A"/>
    <w:rsid w:val="00657465"/>
    <w:rsid w:val="0066081E"/>
    <w:rsid w:val="006611A0"/>
    <w:rsid w:val="006616FD"/>
    <w:rsid w:val="00661A89"/>
    <w:rsid w:val="006621ED"/>
    <w:rsid w:val="00662905"/>
    <w:rsid w:val="0066359F"/>
    <w:rsid w:val="00664A4F"/>
    <w:rsid w:val="00665229"/>
    <w:rsid w:val="006661D8"/>
    <w:rsid w:val="00670424"/>
    <w:rsid w:val="00671771"/>
    <w:rsid w:val="006725DB"/>
    <w:rsid w:val="00672DDA"/>
    <w:rsid w:val="00673231"/>
    <w:rsid w:val="00673624"/>
    <w:rsid w:val="00675AC5"/>
    <w:rsid w:val="00675AD7"/>
    <w:rsid w:val="00675B9B"/>
    <w:rsid w:val="00675DBA"/>
    <w:rsid w:val="00676745"/>
    <w:rsid w:val="00676A85"/>
    <w:rsid w:val="00677016"/>
    <w:rsid w:val="00680241"/>
    <w:rsid w:val="00680C4B"/>
    <w:rsid w:val="0068213D"/>
    <w:rsid w:val="00682DCC"/>
    <w:rsid w:val="00682E35"/>
    <w:rsid w:val="00683AC9"/>
    <w:rsid w:val="0068426F"/>
    <w:rsid w:val="0068429B"/>
    <w:rsid w:val="00684FDF"/>
    <w:rsid w:val="00685893"/>
    <w:rsid w:val="00685B98"/>
    <w:rsid w:val="00686E59"/>
    <w:rsid w:val="00687B5C"/>
    <w:rsid w:val="00687E5B"/>
    <w:rsid w:val="00690755"/>
    <w:rsid w:val="00690A32"/>
    <w:rsid w:val="0069118F"/>
    <w:rsid w:val="0069136C"/>
    <w:rsid w:val="00691808"/>
    <w:rsid w:val="00691F3F"/>
    <w:rsid w:val="006927B5"/>
    <w:rsid w:val="00692DA0"/>
    <w:rsid w:val="006936CA"/>
    <w:rsid w:val="0069435F"/>
    <w:rsid w:val="00694CA1"/>
    <w:rsid w:val="00695F43"/>
    <w:rsid w:val="00695F49"/>
    <w:rsid w:val="006969FB"/>
    <w:rsid w:val="00697062"/>
    <w:rsid w:val="00697952"/>
    <w:rsid w:val="00697D0D"/>
    <w:rsid w:val="006A1C9A"/>
    <w:rsid w:val="006A36B1"/>
    <w:rsid w:val="006A44CE"/>
    <w:rsid w:val="006A4517"/>
    <w:rsid w:val="006A4681"/>
    <w:rsid w:val="006A5332"/>
    <w:rsid w:val="006A54FC"/>
    <w:rsid w:val="006A55D2"/>
    <w:rsid w:val="006A5682"/>
    <w:rsid w:val="006A6A55"/>
    <w:rsid w:val="006A73F9"/>
    <w:rsid w:val="006A77BB"/>
    <w:rsid w:val="006B03AD"/>
    <w:rsid w:val="006B08AF"/>
    <w:rsid w:val="006B0FAF"/>
    <w:rsid w:val="006B2AB3"/>
    <w:rsid w:val="006B376F"/>
    <w:rsid w:val="006B3DFF"/>
    <w:rsid w:val="006B3FC3"/>
    <w:rsid w:val="006B629D"/>
    <w:rsid w:val="006B6735"/>
    <w:rsid w:val="006B70AB"/>
    <w:rsid w:val="006C1436"/>
    <w:rsid w:val="006C19BA"/>
    <w:rsid w:val="006C22B8"/>
    <w:rsid w:val="006C28D4"/>
    <w:rsid w:val="006C3AA7"/>
    <w:rsid w:val="006C3CAE"/>
    <w:rsid w:val="006C3FEB"/>
    <w:rsid w:val="006C4963"/>
    <w:rsid w:val="006C5755"/>
    <w:rsid w:val="006C7038"/>
    <w:rsid w:val="006C7DE8"/>
    <w:rsid w:val="006D077B"/>
    <w:rsid w:val="006D11AA"/>
    <w:rsid w:val="006D19AE"/>
    <w:rsid w:val="006D23B8"/>
    <w:rsid w:val="006D2529"/>
    <w:rsid w:val="006D27ED"/>
    <w:rsid w:val="006D32B2"/>
    <w:rsid w:val="006D3E17"/>
    <w:rsid w:val="006D5FE1"/>
    <w:rsid w:val="006D65A5"/>
    <w:rsid w:val="006D6CC9"/>
    <w:rsid w:val="006E12B1"/>
    <w:rsid w:val="006E206B"/>
    <w:rsid w:val="006E280A"/>
    <w:rsid w:val="006E30AA"/>
    <w:rsid w:val="006E30C5"/>
    <w:rsid w:val="006E5194"/>
    <w:rsid w:val="006E6F23"/>
    <w:rsid w:val="006E6F82"/>
    <w:rsid w:val="006E729F"/>
    <w:rsid w:val="006E77B6"/>
    <w:rsid w:val="006E7C8A"/>
    <w:rsid w:val="006F27BD"/>
    <w:rsid w:val="006F2FF6"/>
    <w:rsid w:val="006F426A"/>
    <w:rsid w:val="006F4A5D"/>
    <w:rsid w:val="006F4B69"/>
    <w:rsid w:val="006F53EE"/>
    <w:rsid w:val="006F5AD0"/>
    <w:rsid w:val="006F5C56"/>
    <w:rsid w:val="006F608F"/>
    <w:rsid w:val="006F6E3E"/>
    <w:rsid w:val="006F6F42"/>
    <w:rsid w:val="00700162"/>
    <w:rsid w:val="0070026E"/>
    <w:rsid w:val="007008AC"/>
    <w:rsid w:val="007011F9"/>
    <w:rsid w:val="0070129F"/>
    <w:rsid w:val="00701961"/>
    <w:rsid w:val="00701B1B"/>
    <w:rsid w:val="007020D2"/>
    <w:rsid w:val="00702562"/>
    <w:rsid w:val="00702D82"/>
    <w:rsid w:val="00702FC0"/>
    <w:rsid w:val="00704011"/>
    <w:rsid w:val="0070441B"/>
    <w:rsid w:val="00705D57"/>
    <w:rsid w:val="00706B50"/>
    <w:rsid w:val="007070E7"/>
    <w:rsid w:val="00712EFB"/>
    <w:rsid w:val="0071308C"/>
    <w:rsid w:val="00713914"/>
    <w:rsid w:val="00713E8F"/>
    <w:rsid w:val="00714743"/>
    <w:rsid w:val="00714C7C"/>
    <w:rsid w:val="007202D8"/>
    <w:rsid w:val="00721F7D"/>
    <w:rsid w:val="00723C1B"/>
    <w:rsid w:val="00723E85"/>
    <w:rsid w:val="0072469A"/>
    <w:rsid w:val="00725110"/>
    <w:rsid w:val="007259B4"/>
    <w:rsid w:val="00726227"/>
    <w:rsid w:val="007262C8"/>
    <w:rsid w:val="00726867"/>
    <w:rsid w:val="0073221E"/>
    <w:rsid w:val="00733789"/>
    <w:rsid w:val="007342E7"/>
    <w:rsid w:val="007354BE"/>
    <w:rsid w:val="00735510"/>
    <w:rsid w:val="0074241F"/>
    <w:rsid w:val="0074297F"/>
    <w:rsid w:val="00743165"/>
    <w:rsid w:val="0074397B"/>
    <w:rsid w:val="00744CD2"/>
    <w:rsid w:val="00744E27"/>
    <w:rsid w:val="007476AC"/>
    <w:rsid w:val="00747A89"/>
    <w:rsid w:val="0075009A"/>
    <w:rsid w:val="00750F2E"/>
    <w:rsid w:val="00752394"/>
    <w:rsid w:val="007531A4"/>
    <w:rsid w:val="0075327A"/>
    <w:rsid w:val="007553EB"/>
    <w:rsid w:val="00757DBA"/>
    <w:rsid w:val="0076008D"/>
    <w:rsid w:val="00761CAD"/>
    <w:rsid w:val="0076244E"/>
    <w:rsid w:val="00762B04"/>
    <w:rsid w:val="00762F90"/>
    <w:rsid w:val="00764243"/>
    <w:rsid w:val="00766330"/>
    <w:rsid w:val="00766858"/>
    <w:rsid w:val="00766EF7"/>
    <w:rsid w:val="00767B93"/>
    <w:rsid w:val="00767C58"/>
    <w:rsid w:val="0077044E"/>
    <w:rsid w:val="0077082B"/>
    <w:rsid w:val="0077204C"/>
    <w:rsid w:val="0077287F"/>
    <w:rsid w:val="007731C1"/>
    <w:rsid w:val="00773300"/>
    <w:rsid w:val="0077354F"/>
    <w:rsid w:val="00776F80"/>
    <w:rsid w:val="00780457"/>
    <w:rsid w:val="007807AF"/>
    <w:rsid w:val="00781499"/>
    <w:rsid w:val="00782253"/>
    <w:rsid w:val="00782860"/>
    <w:rsid w:val="00783AB1"/>
    <w:rsid w:val="0078415D"/>
    <w:rsid w:val="00785B5D"/>
    <w:rsid w:val="00785DBC"/>
    <w:rsid w:val="0078692B"/>
    <w:rsid w:val="00786B5A"/>
    <w:rsid w:val="007871D5"/>
    <w:rsid w:val="00790AFF"/>
    <w:rsid w:val="00792991"/>
    <w:rsid w:val="00793282"/>
    <w:rsid w:val="007933EE"/>
    <w:rsid w:val="00793C50"/>
    <w:rsid w:val="00794F4D"/>
    <w:rsid w:val="0079680E"/>
    <w:rsid w:val="0079775A"/>
    <w:rsid w:val="007977A1"/>
    <w:rsid w:val="007A0E7A"/>
    <w:rsid w:val="007A0FC2"/>
    <w:rsid w:val="007A36AB"/>
    <w:rsid w:val="007A38EE"/>
    <w:rsid w:val="007A4193"/>
    <w:rsid w:val="007A457A"/>
    <w:rsid w:val="007A6314"/>
    <w:rsid w:val="007A65FC"/>
    <w:rsid w:val="007A7E84"/>
    <w:rsid w:val="007B0239"/>
    <w:rsid w:val="007B20E9"/>
    <w:rsid w:val="007B2302"/>
    <w:rsid w:val="007B26F7"/>
    <w:rsid w:val="007B305A"/>
    <w:rsid w:val="007B44D9"/>
    <w:rsid w:val="007B4995"/>
    <w:rsid w:val="007B4F5C"/>
    <w:rsid w:val="007B63D7"/>
    <w:rsid w:val="007B70DC"/>
    <w:rsid w:val="007C17D9"/>
    <w:rsid w:val="007C28A9"/>
    <w:rsid w:val="007C36BC"/>
    <w:rsid w:val="007C420E"/>
    <w:rsid w:val="007C42F2"/>
    <w:rsid w:val="007D2EA6"/>
    <w:rsid w:val="007D30E6"/>
    <w:rsid w:val="007D76F7"/>
    <w:rsid w:val="007E063A"/>
    <w:rsid w:val="007E079D"/>
    <w:rsid w:val="007E0B89"/>
    <w:rsid w:val="007E0C27"/>
    <w:rsid w:val="007E11D7"/>
    <w:rsid w:val="007E1DF5"/>
    <w:rsid w:val="007E3567"/>
    <w:rsid w:val="007E3C57"/>
    <w:rsid w:val="007E3F0A"/>
    <w:rsid w:val="007E4136"/>
    <w:rsid w:val="007E50CF"/>
    <w:rsid w:val="007E6832"/>
    <w:rsid w:val="007E6DFE"/>
    <w:rsid w:val="007E708E"/>
    <w:rsid w:val="007F15A6"/>
    <w:rsid w:val="007F2911"/>
    <w:rsid w:val="007F2D22"/>
    <w:rsid w:val="007F3C9C"/>
    <w:rsid w:val="007F4131"/>
    <w:rsid w:val="007F59A9"/>
    <w:rsid w:val="007F6C51"/>
    <w:rsid w:val="008015B3"/>
    <w:rsid w:val="008016B1"/>
    <w:rsid w:val="00802910"/>
    <w:rsid w:val="00802B76"/>
    <w:rsid w:val="00803898"/>
    <w:rsid w:val="00804D2D"/>
    <w:rsid w:val="00804D48"/>
    <w:rsid w:val="00804F27"/>
    <w:rsid w:val="00805A4B"/>
    <w:rsid w:val="008065AA"/>
    <w:rsid w:val="00806AD9"/>
    <w:rsid w:val="00807801"/>
    <w:rsid w:val="00807837"/>
    <w:rsid w:val="00807BD2"/>
    <w:rsid w:val="008105DF"/>
    <w:rsid w:val="0081061D"/>
    <w:rsid w:val="00810788"/>
    <w:rsid w:val="00810BAE"/>
    <w:rsid w:val="008110D8"/>
    <w:rsid w:val="00812031"/>
    <w:rsid w:val="0081249B"/>
    <w:rsid w:val="00812829"/>
    <w:rsid w:val="00814596"/>
    <w:rsid w:val="00815457"/>
    <w:rsid w:val="0081567B"/>
    <w:rsid w:val="008157C7"/>
    <w:rsid w:val="00816355"/>
    <w:rsid w:val="00816E7F"/>
    <w:rsid w:val="0081713F"/>
    <w:rsid w:val="008179C7"/>
    <w:rsid w:val="008210CF"/>
    <w:rsid w:val="00822C92"/>
    <w:rsid w:val="0082304E"/>
    <w:rsid w:val="008234DF"/>
    <w:rsid w:val="0082363F"/>
    <w:rsid w:val="00824338"/>
    <w:rsid w:val="0082652A"/>
    <w:rsid w:val="00827FDC"/>
    <w:rsid w:val="008303FA"/>
    <w:rsid w:val="008307AF"/>
    <w:rsid w:val="008319A4"/>
    <w:rsid w:val="008319F7"/>
    <w:rsid w:val="00831D0A"/>
    <w:rsid w:val="008321A6"/>
    <w:rsid w:val="008323A3"/>
    <w:rsid w:val="00833987"/>
    <w:rsid w:val="00833A0D"/>
    <w:rsid w:val="0083437F"/>
    <w:rsid w:val="00834BA9"/>
    <w:rsid w:val="00834E91"/>
    <w:rsid w:val="00835BFD"/>
    <w:rsid w:val="00836586"/>
    <w:rsid w:val="00836606"/>
    <w:rsid w:val="008377D9"/>
    <w:rsid w:val="00840039"/>
    <w:rsid w:val="00841E3F"/>
    <w:rsid w:val="0084280B"/>
    <w:rsid w:val="00842DE1"/>
    <w:rsid w:val="00843C8E"/>
    <w:rsid w:val="008440BB"/>
    <w:rsid w:val="00844AF5"/>
    <w:rsid w:val="00844DA2"/>
    <w:rsid w:val="00845F90"/>
    <w:rsid w:val="00846309"/>
    <w:rsid w:val="00847321"/>
    <w:rsid w:val="00850070"/>
    <w:rsid w:val="008510A2"/>
    <w:rsid w:val="00851D4D"/>
    <w:rsid w:val="008526C2"/>
    <w:rsid w:val="00852AE8"/>
    <w:rsid w:val="008545C8"/>
    <w:rsid w:val="00854CD0"/>
    <w:rsid w:val="0085602F"/>
    <w:rsid w:val="0085626C"/>
    <w:rsid w:val="00857703"/>
    <w:rsid w:val="00860C93"/>
    <w:rsid w:val="0086140C"/>
    <w:rsid w:val="00862F9C"/>
    <w:rsid w:val="00864859"/>
    <w:rsid w:val="0086558A"/>
    <w:rsid w:val="008660CC"/>
    <w:rsid w:val="00866235"/>
    <w:rsid w:val="00866323"/>
    <w:rsid w:val="00866518"/>
    <w:rsid w:val="00866EFF"/>
    <w:rsid w:val="00867765"/>
    <w:rsid w:val="00867B55"/>
    <w:rsid w:val="008719AE"/>
    <w:rsid w:val="008720A2"/>
    <w:rsid w:val="008721C6"/>
    <w:rsid w:val="008735E4"/>
    <w:rsid w:val="00873FC2"/>
    <w:rsid w:val="00874AF0"/>
    <w:rsid w:val="008752BC"/>
    <w:rsid w:val="00875483"/>
    <w:rsid w:val="008756AB"/>
    <w:rsid w:val="00877603"/>
    <w:rsid w:val="008778D5"/>
    <w:rsid w:val="00880081"/>
    <w:rsid w:val="00881742"/>
    <w:rsid w:val="008817BD"/>
    <w:rsid w:val="00882B76"/>
    <w:rsid w:val="00884766"/>
    <w:rsid w:val="00885EAE"/>
    <w:rsid w:val="008864DC"/>
    <w:rsid w:val="008871ED"/>
    <w:rsid w:val="00887951"/>
    <w:rsid w:val="008902AC"/>
    <w:rsid w:val="00890481"/>
    <w:rsid w:val="0089056A"/>
    <w:rsid w:val="00890835"/>
    <w:rsid w:val="00890FD0"/>
    <w:rsid w:val="00891E9E"/>
    <w:rsid w:val="008933F7"/>
    <w:rsid w:val="008935EF"/>
    <w:rsid w:val="008943B2"/>
    <w:rsid w:val="008950CB"/>
    <w:rsid w:val="00896489"/>
    <w:rsid w:val="00896B91"/>
    <w:rsid w:val="008972D8"/>
    <w:rsid w:val="0089732E"/>
    <w:rsid w:val="00897E1F"/>
    <w:rsid w:val="008A0C2E"/>
    <w:rsid w:val="008A128D"/>
    <w:rsid w:val="008A1C87"/>
    <w:rsid w:val="008A2149"/>
    <w:rsid w:val="008A265D"/>
    <w:rsid w:val="008A404D"/>
    <w:rsid w:val="008A43AC"/>
    <w:rsid w:val="008A4996"/>
    <w:rsid w:val="008A4D38"/>
    <w:rsid w:val="008A63CF"/>
    <w:rsid w:val="008A79F4"/>
    <w:rsid w:val="008A7AA2"/>
    <w:rsid w:val="008B0FB4"/>
    <w:rsid w:val="008B1385"/>
    <w:rsid w:val="008B1884"/>
    <w:rsid w:val="008B28E8"/>
    <w:rsid w:val="008B3176"/>
    <w:rsid w:val="008B357C"/>
    <w:rsid w:val="008B4601"/>
    <w:rsid w:val="008B4936"/>
    <w:rsid w:val="008B55C4"/>
    <w:rsid w:val="008B6064"/>
    <w:rsid w:val="008B6285"/>
    <w:rsid w:val="008B7F0E"/>
    <w:rsid w:val="008C001C"/>
    <w:rsid w:val="008C0EF2"/>
    <w:rsid w:val="008C14F1"/>
    <w:rsid w:val="008C375E"/>
    <w:rsid w:val="008C380D"/>
    <w:rsid w:val="008C52F0"/>
    <w:rsid w:val="008C5348"/>
    <w:rsid w:val="008C5BE6"/>
    <w:rsid w:val="008C6641"/>
    <w:rsid w:val="008C7AD9"/>
    <w:rsid w:val="008D0049"/>
    <w:rsid w:val="008D03F7"/>
    <w:rsid w:val="008D1172"/>
    <w:rsid w:val="008D12DD"/>
    <w:rsid w:val="008D1835"/>
    <w:rsid w:val="008D1955"/>
    <w:rsid w:val="008D3334"/>
    <w:rsid w:val="008D4DE0"/>
    <w:rsid w:val="008D6683"/>
    <w:rsid w:val="008D6BA1"/>
    <w:rsid w:val="008E02B7"/>
    <w:rsid w:val="008E0C6A"/>
    <w:rsid w:val="008E108C"/>
    <w:rsid w:val="008E219D"/>
    <w:rsid w:val="008E2885"/>
    <w:rsid w:val="008E61B9"/>
    <w:rsid w:val="008E6BF6"/>
    <w:rsid w:val="008E7EEC"/>
    <w:rsid w:val="008E7F3E"/>
    <w:rsid w:val="008E7F5C"/>
    <w:rsid w:val="008F0ADD"/>
    <w:rsid w:val="008F11AC"/>
    <w:rsid w:val="008F1E58"/>
    <w:rsid w:val="008F1FD3"/>
    <w:rsid w:val="008F234C"/>
    <w:rsid w:val="008F29E3"/>
    <w:rsid w:val="008F302B"/>
    <w:rsid w:val="008F3034"/>
    <w:rsid w:val="008F4DA4"/>
    <w:rsid w:val="008F5CE5"/>
    <w:rsid w:val="008F60E5"/>
    <w:rsid w:val="008F6D8D"/>
    <w:rsid w:val="008F7817"/>
    <w:rsid w:val="00900367"/>
    <w:rsid w:val="009003F4"/>
    <w:rsid w:val="00900B57"/>
    <w:rsid w:val="0090235E"/>
    <w:rsid w:val="00902B84"/>
    <w:rsid w:val="009040D1"/>
    <w:rsid w:val="00904FD6"/>
    <w:rsid w:val="0090509B"/>
    <w:rsid w:val="009053D7"/>
    <w:rsid w:val="009066B9"/>
    <w:rsid w:val="009070BA"/>
    <w:rsid w:val="00907D55"/>
    <w:rsid w:val="00910290"/>
    <w:rsid w:val="00910820"/>
    <w:rsid w:val="0091088C"/>
    <w:rsid w:val="00910B35"/>
    <w:rsid w:val="00912EAA"/>
    <w:rsid w:val="00913774"/>
    <w:rsid w:val="00913A3F"/>
    <w:rsid w:val="00917234"/>
    <w:rsid w:val="00917857"/>
    <w:rsid w:val="00920FCA"/>
    <w:rsid w:val="00921A6B"/>
    <w:rsid w:val="00921FFF"/>
    <w:rsid w:val="009222E7"/>
    <w:rsid w:val="009230D7"/>
    <w:rsid w:val="0092412F"/>
    <w:rsid w:val="0092494B"/>
    <w:rsid w:val="00924FF6"/>
    <w:rsid w:val="00927144"/>
    <w:rsid w:val="00927F65"/>
    <w:rsid w:val="0093015A"/>
    <w:rsid w:val="0093059D"/>
    <w:rsid w:val="0093082B"/>
    <w:rsid w:val="00930CC3"/>
    <w:rsid w:val="00930FAB"/>
    <w:rsid w:val="009311DA"/>
    <w:rsid w:val="0093166A"/>
    <w:rsid w:val="00932794"/>
    <w:rsid w:val="00932EA1"/>
    <w:rsid w:val="009344B6"/>
    <w:rsid w:val="009353CB"/>
    <w:rsid w:val="00936354"/>
    <w:rsid w:val="009363FA"/>
    <w:rsid w:val="00936F31"/>
    <w:rsid w:val="00940A28"/>
    <w:rsid w:val="009424BC"/>
    <w:rsid w:val="009442A2"/>
    <w:rsid w:val="00944813"/>
    <w:rsid w:val="00944F21"/>
    <w:rsid w:val="00945F3E"/>
    <w:rsid w:val="009461A7"/>
    <w:rsid w:val="00946825"/>
    <w:rsid w:val="00954F36"/>
    <w:rsid w:val="009551CE"/>
    <w:rsid w:val="00955AF9"/>
    <w:rsid w:val="00955B12"/>
    <w:rsid w:val="009564FB"/>
    <w:rsid w:val="00960D0F"/>
    <w:rsid w:val="009618F8"/>
    <w:rsid w:val="0096257D"/>
    <w:rsid w:val="009657C4"/>
    <w:rsid w:val="00965ADE"/>
    <w:rsid w:val="00966095"/>
    <w:rsid w:val="00970E90"/>
    <w:rsid w:val="00972647"/>
    <w:rsid w:val="00972AB3"/>
    <w:rsid w:val="0097441C"/>
    <w:rsid w:val="009748FC"/>
    <w:rsid w:val="00974935"/>
    <w:rsid w:val="00974B86"/>
    <w:rsid w:val="0097591A"/>
    <w:rsid w:val="00975CFE"/>
    <w:rsid w:val="00976DF0"/>
    <w:rsid w:val="009771D9"/>
    <w:rsid w:val="009776BB"/>
    <w:rsid w:val="00977EB9"/>
    <w:rsid w:val="0098029D"/>
    <w:rsid w:val="009807DD"/>
    <w:rsid w:val="00980E35"/>
    <w:rsid w:val="00981215"/>
    <w:rsid w:val="0098264F"/>
    <w:rsid w:val="00982667"/>
    <w:rsid w:val="009841D1"/>
    <w:rsid w:val="00984785"/>
    <w:rsid w:val="00984A08"/>
    <w:rsid w:val="009850E4"/>
    <w:rsid w:val="00986C8B"/>
    <w:rsid w:val="00986FDC"/>
    <w:rsid w:val="0099076B"/>
    <w:rsid w:val="00990AFB"/>
    <w:rsid w:val="0099154A"/>
    <w:rsid w:val="0099206E"/>
    <w:rsid w:val="00992A03"/>
    <w:rsid w:val="00992DD8"/>
    <w:rsid w:val="00993753"/>
    <w:rsid w:val="00993C7A"/>
    <w:rsid w:val="00995C9C"/>
    <w:rsid w:val="009966A7"/>
    <w:rsid w:val="009967CF"/>
    <w:rsid w:val="00997441"/>
    <w:rsid w:val="009A13DA"/>
    <w:rsid w:val="009A2486"/>
    <w:rsid w:val="009A2F32"/>
    <w:rsid w:val="009A3EF5"/>
    <w:rsid w:val="009A549D"/>
    <w:rsid w:val="009A5F35"/>
    <w:rsid w:val="009A6284"/>
    <w:rsid w:val="009A6915"/>
    <w:rsid w:val="009A6FF5"/>
    <w:rsid w:val="009A700B"/>
    <w:rsid w:val="009A75A1"/>
    <w:rsid w:val="009A7A4B"/>
    <w:rsid w:val="009A7CAD"/>
    <w:rsid w:val="009B043E"/>
    <w:rsid w:val="009B248C"/>
    <w:rsid w:val="009B32DF"/>
    <w:rsid w:val="009B36AA"/>
    <w:rsid w:val="009B3A3B"/>
    <w:rsid w:val="009B4507"/>
    <w:rsid w:val="009B4B3E"/>
    <w:rsid w:val="009B4EE3"/>
    <w:rsid w:val="009B5324"/>
    <w:rsid w:val="009B6462"/>
    <w:rsid w:val="009B7CAB"/>
    <w:rsid w:val="009C0124"/>
    <w:rsid w:val="009C0FAE"/>
    <w:rsid w:val="009C257F"/>
    <w:rsid w:val="009C2953"/>
    <w:rsid w:val="009C2997"/>
    <w:rsid w:val="009C2D7D"/>
    <w:rsid w:val="009C4443"/>
    <w:rsid w:val="009C4A1D"/>
    <w:rsid w:val="009C4B5F"/>
    <w:rsid w:val="009C51B5"/>
    <w:rsid w:val="009C6F92"/>
    <w:rsid w:val="009C7CA7"/>
    <w:rsid w:val="009D02CF"/>
    <w:rsid w:val="009D1322"/>
    <w:rsid w:val="009D1415"/>
    <w:rsid w:val="009D17D4"/>
    <w:rsid w:val="009D22D7"/>
    <w:rsid w:val="009D3974"/>
    <w:rsid w:val="009D4574"/>
    <w:rsid w:val="009D45A4"/>
    <w:rsid w:val="009D48B6"/>
    <w:rsid w:val="009D4F7F"/>
    <w:rsid w:val="009D59B7"/>
    <w:rsid w:val="009D6BEA"/>
    <w:rsid w:val="009E0571"/>
    <w:rsid w:val="009E0EA1"/>
    <w:rsid w:val="009E1DFE"/>
    <w:rsid w:val="009E2677"/>
    <w:rsid w:val="009E32D1"/>
    <w:rsid w:val="009E3982"/>
    <w:rsid w:val="009E4B31"/>
    <w:rsid w:val="009E5751"/>
    <w:rsid w:val="009E595B"/>
    <w:rsid w:val="009E61DA"/>
    <w:rsid w:val="009E6A06"/>
    <w:rsid w:val="009E7D91"/>
    <w:rsid w:val="009F0117"/>
    <w:rsid w:val="009F116F"/>
    <w:rsid w:val="009F51C8"/>
    <w:rsid w:val="009F5D83"/>
    <w:rsid w:val="009F74C3"/>
    <w:rsid w:val="00A00904"/>
    <w:rsid w:val="00A02553"/>
    <w:rsid w:val="00A03340"/>
    <w:rsid w:val="00A03629"/>
    <w:rsid w:val="00A03CC3"/>
    <w:rsid w:val="00A03E03"/>
    <w:rsid w:val="00A04162"/>
    <w:rsid w:val="00A04FAF"/>
    <w:rsid w:val="00A05997"/>
    <w:rsid w:val="00A06C40"/>
    <w:rsid w:val="00A10403"/>
    <w:rsid w:val="00A111D0"/>
    <w:rsid w:val="00A12538"/>
    <w:rsid w:val="00A12D50"/>
    <w:rsid w:val="00A140A0"/>
    <w:rsid w:val="00A1448B"/>
    <w:rsid w:val="00A151B5"/>
    <w:rsid w:val="00A161F7"/>
    <w:rsid w:val="00A178DA"/>
    <w:rsid w:val="00A22DEE"/>
    <w:rsid w:val="00A24177"/>
    <w:rsid w:val="00A25305"/>
    <w:rsid w:val="00A25F63"/>
    <w:rsid w:val="00A27BF1"/>
    <w:rsid w:val="00A27DD4"/>
    <w:rsid w:val="00A303FE"/>
    <w:rsid w:val="00A30C2B"/>
    <w:rsid w:val="00A31FA1"/>
    <w:rsid w:val="00A3775C"/>
    <w:rsid w:val="00A400C9"/>
    <w:rsid w:val="00A40168"/>
    <w:rsid w:val="00A42957"/>
    <w:rsid w:val="00A42A3E"/>
    <w:rsid w:val="00A4336B"/>
    <w:rsid w:val="00A434A0"/>
    <w:rsid w:val="00A44F3E"/>
    <w:rsid w:val="00A47EE8"/>
    <w:rsid w:val="00A50B1C"/>
    <w:rsid w:val="00A5145E"/>
    <w:rsid w:val="00A52142"/>
    <w:rsid w:val="00A5288E"/>
    <w:rsid w:val="00A52C72"/>
    <w:rsid w:val="00A54014"/>
    <w:rsid w:val="00A549C7"/>
    <w:rsid w:val="00A55D7E"/>
    <w:rsid w:val="00A55D8C"/>
    <w:rsid w:val="00A61D4E"/>
    <w:rsid w:val="00A653DB"/>
    <w:rsid w:val="00A6574E"/>
    <w:rsid w:val="00A66F06"/>
    <w:rsid w:val="00A674C1"/>
    <w:rsid w:val="00A679FF"/>
    <w:rsid w:val="00A72039"/>
    <w:rsid w:val="00A72719"/>
    <w:rsid w:val="00A74276"/>
    <w:rsid w:val="00A7490A"/>
    <w:rsid w:val="00A75225"/>
    <w:rsid w:val="00A75556"/>
    <w:rsid w:val="00A7593F"/>
    <w:rsid w:val="00A77BB7"/>
    <w:rsid w:val="00A84109"/>
    <w:rsid w:val="00A85225"/>
    <w:rsid w:val="00A854AE"/>
    <w:rsid w:val="00A858FA"/>
    <w:rsid w:val="00A8776A"/>
    <w:rsid w:val="00A910D7"/>
    <w:rsid w:val="00A91C75"/>
    <w:rsid w:val="00A930A6"/>
    <w:rsid w:val="00A93202"/>
    <w:rsid w:val="00A93656"/>
    <w:rsid w:val="00A93657"/>
    <w:rsid w:val="00A936C6"/>
    <w:rsid w:val="00A94696"/>
    <w:rsid w:val="00A95CEB"/>
    <w:rsid w:val="00A965C5"/>
    <w:rsid w:val="00AA0149"/>
    <w:rsid w:val="00AA0740"/>
    <w:rsid w:val="00AA08A1"/>
    <w:rsid w:val="00AA0FAF"/>
    <w:rsid w:val="00AA11B6"/>
    <w:rsid w:val="00AA177C"/>
    <w:rsid w:val="00AA2540"/>
    <w:rsid w:val="00AA29C9"/>
    <w:rsid w:val="00AA2F12"/>
    <w:rsid w:val="00AA38A5"/>
    <w:rsid w:val="00AA3FEC"/>
    <w:rsid w:val="00AA6A2E"/>
    <w:rsid w:val="00AA6A8C"/>
    <w:rsid w:val="00AA7265"/>
    <w:rsid w:val="00AB1410"/>
    <w:rsid w:val="00AB17AC"/>
    <w:rsid w:val="00AB26DF"/>
    <w:rsid w:val="00AB313C"/>
    <w:rsid w:val="00AB3742"/>
    <w:rsid w:val="00AB4786"/>
    <w:rsid w:val="00AB5588"/>
    <w:rsid w:val="00AB6175"/>
    <w:rsid w:val="00AB6686"/>
    <w:rsid w:val="00AB6D70"/>
    <w:rsid w:val="00AB6E34"/>
    <w:rsid w:val="00AB6FAD"/>
    <w:rsid w:val="00AB7B6D"/>
    <w:rsid w:val="00AC0F2B"/>
    <w:rsid w:val="00AC1093"/>
    <w:rsid w:val="00AC17B6"/>
    <w:rsid w:val="00AC1CE9"/>
    <w:rsid w:val="00AC273E"/>
    <w:rsid w:val="00AC5B72"/>
    <w:rsid w:val="00AC6753"/>
    <w:rsid w:val="00AC683F"/>
    <w:rsid w:val="00AC77C6"/>
    <w:rsid w:val="00AD0016"/>
    <w:rsid w:val="00AD02B4"/>
    <w:rsid w:val="00AD1E80"/>
    <w:rsid w:val="00AD213D"/>
    <w:rsid w:val="00AD3AE9"/>
    <w:rsid w:val="00AD3DEF"/>
    <w:rsid w:val="00AD6035"/>
    <w:rsid w:val="00AD6C17"/>
    <w:rsid w:val="00AD6ED4"/>
    <w:rsid w:val="00AD6FFC"/>
    <w:rsid w:val="00AE0AA7"/>
    <w:rsid w:val="00AE12C0"/>
    <w:rsid w:val="00AE2EEB"/>
    <w:rsid w:val="00AE54C7"/>
    <w:rsid w:val="00AE6F92"/>
    <w:rsid w:val="00AE7350"/>
    <w:rsid w:val="00AE7851"/>
    <w:rsid w:val="00AF12A8"/>
    <w:rsid w:val="00AF2170"/>
    <w:rsid w:val="00AF385B"/>
    <w:rsid w:val="00AF4310"/>
    <w:rsid w:val="00AF5E80"/>
    <w:rsid w:val="00B00362"/>
    <w:rsid w:val="00B0095D"/>
    <w:rsid w:val="00B0107F"/>
    <w:rsid w:val="00B01E22"/>
    <w:rsid w:val="00B01F77"/>
    <w:rsid w:val="00B01F82"/>
    <w:rsid w:val="00B02665"/>
    <w:rsid w:val="00B02E99"/>
    <w:rsid w:val="00B03660"/>
    <w:rsid w:val="00B04DE8"/>
    <w:rsid w:val="00B07A65"/>
    <w:rsid w:val="00B107FF"/>
    <w:rsid w:val="00B108A5"/>
    <w:rsid w:val="00B116F9"/>
    <w:rsid w:val="00B1643B"/>
    <w:rsid w:val="00B1684B"/>
    <w:rsid w:val="00B16A56"/>
    <w:rsid w:val="00B16DD7"/>
    <w:rsid w:val="00B173EE"/>
    <w:rsid w:val="00B201E9"/>
    <w:rsid w:val="00B20C2D"/>
    <w:rsid w:val="00B2198E"/>
    <w:rsid w:val="00B22BAD"/>
    <w:rsid w:val="00B24402"/>
    <w:rsid w:val="00B257FB"/>
    <w:rsid w:val="00B25F18"/>
    <w:rsid w:val="00B26F16"/>
    <w:rsid w:val="00B33632"/>
    <w:rsid w:val="00B36E33"/>
    <w:rsid w:val="00B4103D"/>
    <w:rsid w:val="00B41ACA"/>
    <w:rsid w:val="00B4356F"/>
    <w:rsid w:val="00B4467A"/>
    <w:rsid w:val="00B460FA"/>
    <w:rsid w:val="00B46684"/>
    <w:rsid w:val="00B5051F"/>
    <w:rsid w:val="00B51505"/>
    <w:rsid w:val="00B5164D"/>
    <w:rsid w:val="00B51EF3"/>
    <w:rsid w:val="00B521CB"/>
    <w:rsid w:val="00B52309"/>
    <w:rsid w:val="00B52494"/>
    <w:rsid w:val="00B53B85"/>
    <w:rsid w:val="00B53BF4"/>
    <w:rsid w:val="00B55954"/>
    <w:rsid w:val="00B5619C"/>
    <w:rsid w:val="00B564FB"/>
    <w:rsid w:val="00B56BEE"/>
    <w:rsid w:val="00B573E4"/>
    <w:rsid w:val="00B579C7"/>
    <w:rsid w:val="00B60C0E"/>
    <w:rsid w:val="00B61039"/>
    <w:rsid w:val="00B616CF"/>
    <w:rsid w:val="00B61C74"/>
    <w:rsid w:val="00B61CA7"/>
    <w:rsid w:val="00B63114"/>
    <w:rsid w:val="00B6422C"/>
    <w:rsid w:val="00B664F0"/>
    <w:rsid w:val="00B66829"/>
    <w:rsid w:val="00B66E5F"/>
    <w:rsid w:val="00B70AEC"/>
    <w:rsid w:val="00B71B10"/>
    <w:rsid w:val="00B72DCE"/>
    <w:rsid w:val="00B74410"/>
    <w:rsid w:val="00B752C0"/>
    <w:rsid w:val="00B811FD"/>
    <w:rsid w:val="00B81E62"/>
    <w:rsid w:val="00B83108"/>
    <w:rsid w:val="00B83AE3"/>
    <w:rsid w:val="00B83B2B"/>
    <w:rsid w:val="00B85CCE"/>
    <w:rsid w:val="00B87717"/>
    <w:rsid w:val="00B90711"/>
    <w:rsid w:val="00B912A5"/>
    <w:rsid w:val="00B91AC4"/>
    <w:rsid w:val="00B9330B"/>
    <w:rsid w:val="00B936DA"/>
    <w:rsid w:val="00B93B9C"/>
    <w:rsid w:val="00B94D55"/>
    <w:rsid w:val="00B95269"/>
    <w:rsid w:val="00B9553F"/>
    <w:rsid w:val="00B95916"/>
    <w:rsid w:val="00B95D4C"/>
    <w:rsid w:val="00B96969"/>
    <w:rsid w:val="00B96BBE"/>
    <w:rsid w:val="00B96C83"/>
    <w:rsid w:val="00B9778F"/>
    <w:rsid w:val="00B97E26"/>
    <w:rsid w:val="00BA153F"/>
    <w:rsid w:val="00BA2378"/>
    <w:rsid w:val="00BA3331"/>
    <w:rsid w:val="00BA356B"/>
    <w:rsid w:val="00BA3F05"/>
    <w:rsid w:val="00BA4381"/>
    <w:rsid w:val="00BA4B94"/>
    <w:rsid w:val="00BA6ADA"/>
    <w:rsid w:val="00BA6DF1"/>
    <w:rsid w:val="00BA6E6A"/>
    <w:rsid w:val="00BA6EBE"/>
    <w:rsid w:val="00BB0110"/>
    <w:rsid w:val="00BB1816"/>
    <w:rsid w:val="00BB32A8"/>
    <w:rsid w:val="00BB47E9"/>
    <w:rsid w:val="00BB48FB"/>
    <w:rsid w:val="00BB5C1E"/>
    <w:rsid w:val="00BB6ED4"/>
    <w:rsid w:val="00BB7325"/>
    <w:rsid w:val="00BB75C2"/>
    <w:rsid w:val="00BB7667"/>
    <w:rsid w:val="00BB7678"/>
    <w:rsid w:val="00BB7840"/>
    <w:rsid w:val="00BB7863"/>
    <w:rsid w:val="00BC03A2"/>
    <w:rsid w:val="00BC1683"/>
    <w:rsid w:val="00BC27FC"/>
    <w:rsid w:val="00BC3E10"/>
    <w:rsid w:val="00BC4D75"/>
    <w:rsid w:val="00BC4F3A"/>
    <w:rsid w:val="00BC5A70"/>
    <w:rsid w:val="00BC67B1"/>
    <w:rsid w:val="00BC763E"/>
    <w:rsid w:val="00BC7CC1"/>
    <w:rsid w:val="00BD026C"/>
    <w:rsid w:val="00BD0EB9"/>
    <w:rsid w:val="00BD1E22"/>
    <w:rsid w:val="00BD27B0"/>
    <w:rsid w:val="00BD31F4"/>
    <w:rsid w:val="00BD483A"/>
    <w:rsid w:val="00BD4A6C"/>
    <w:rsid w:val="00BD61CE"/>
    <w:rsid w:val="00BD6BAB"/>
    <w:rsid w:val="00BD7ABE"/>
    <w:rsid w:val="00BD7EDC"/>
    <w:rsid w:val="00BE0205"/>
    <w:rsid w:val="00BE03B2"/>
    <w:rsid w:val="00BE0651"/>
    <w:rsid w:val="00BE0D50"/>
    <w:rsid w:val="00BE34FB"/>
    <w:rsid w:val="00BE3E44"/>
    <w:rsid w:val="00BE473C"/>
    <w:rsid w:val="00BE4AA0"/>
    <w:rsid w:val="00BE5F01"/>
    <w:rsid w:val="00BE5F2E"/>
    <w:rsid w:val="00BE6F2D"/>
    <w:rsid w:val="00BE7096"/>
    <w:rsid w:val="00BE7604"/>
    <w:rsid w:val="00BF0167"/>
    <w:rsid w:val="00BF0256"/>
    <w:rsid w:val="00BF0A66"/>
    <w:rsid w:val="00BF0E27"/>
    <w:rsid w:val="00BF183C"/>
    <w:rsid w:val="00BF1915"/>
    <w:rsid w:val="00BF2191"/>
    <w:rsid w:val="00BF2616"/>
    <w:rsid w:val="00BF666A"/>
    <w:rsid w:val="00BF719E"/>
    <w:rsid w:val="00BF7630"/>
    <w:rsid w:val="00BF7CB4"/>
    <w:rsid w:val="00C00338"/>
    <w:rsid w:val="00C00E4E"/>
    <w:rsid w:val="00C01EBE"/>
    <w:rsid w:val="00C02CB4"/>
    <w:rsid w:val="00C03DA5"/>
    <w:rsid w:val="00C04E82"/>
    <w:rsid w:val="00C05876"/>
    <w:rsid w:val="00C05A1A"/>
    <w:rsid w:val="00C0660B"/>
    <w:rsid w:val="00C0672C"/>
    <w:rsid w:val="00C071FA"/>
    <w:rsid w:val="00C078E5"/>
    <w:rsid w:val="00C10F25"/>
    <w:rsid w:val="00C1209F"/>
    <w:rsid w:val="00C127BF"/>
    <w:rsid w:val="00C12A64"/>
    <w:rsid w:val="00C13C56"/>
    <w:rsid w:val="00C14208"/>
    <w:rsid w:val="00C150F4"/>
    <w:rsid w:val="00C162D5"/>
    <w:rsid w:val="00C17D70"/>
    <w:rsid w:val="00C233F0"/>
    <w:rsid w:val="00C24B32"/>
    <w:rsid w:val="00C24F4E"/>
    <w:rsid w:val="00C2774E"/>
    <w:rsid w:val="00C305C0"/>
    <w:rsid w:val="00C3063B"/>
    <w:rsid w:val="00C324AE"/>
    <w:rsid w:val="00C324FD"/>
    <w:rsid w:val="00C327F1"/>
    <w:rsid w:val="00C328A2"/>
    <w:rsid w:val="00C33572"/>
    <w:rsid w:val="00C33778"/>
    <w:rsid w:val="00C33A25"/>
    <w:rsid w:val="00C348FB"/>
    <w:rsid w:val="00C3502A"/>
    <w:rsid w:val="00C36649"/>
    <w:rsid w:val="00C36FD5"/>
    <w:rsid w:val="00C3765D"/>
    <w:rsid w:val="00C40F53"/>
    <w:rsid w:val="00C41586"/>
    <w:rsid w:val="00C4158B"/>
    <w:rsid w:val="00C421C2"/>
    <w:rsid w:val="00C428E6"/>
    <w:rsid w:val="00C43380"/>
    <w:rsid w:val="00C43D30"/>
    <w:rsid w:val="00C44A0F"/>
    <w:rsid w:val="00C4574E"/>
    <w:rsid w:val="00C45AFC"/>
    <w:rsid w:val="00C4636D"/>
    <w:rsid w:val="00C51066"/>
    <w:rsid w:val="00C51B10"/>
    <w:rsid w:val="00C52480"/>
    <w:rsid w:val="00C5320F"/>
    <w:rsid w:val="00C54008"/>
    <w:rsid w:val="00C545C1"/>
    <w:rsid w:val="00C54A63"/>
    <w:rsid w:val="00C562D0"/>
    <w:rsid w:val="00C5793F"/>
    <w:rsid w:val="00C57AE5"/>
    <w:rsid w:val="00C57DA7"/>
    <w:rsid w:val="00C60524"/>
    <w:rsid w:val="00C62CBB"/>
    <w:rsid w:val="00C63DB6"/>
    <w:rsid w:val="00C67606"/>
    <w:rsid w:val="00C67B67"/>
    <w:rsid w:val="00C70008"/>
    <w:rsid w:val="00C700C4"/>
    <w:rsid w:val="00C718E9"/>
    <w:rsid w:val="00C71D72"/>
    <w:rsid w:val="00C74273"/>
    <w:rsid w:val="00C746CA"/>
    <w:rsid w:val="00C75202"/>
    <w:rsid w:val="00C75CEC"/>
    <w:rsid w:val="00C7633B"/>
    <w:rsid w:val="00C771AF"/>
    <w:rsid w:val="00C77AD0"/>
    <w:rsid w:val="00C77E68"/>
    <w:rsid w:val="00C80FB3"/>
    <w:rsid w:val="00C82358"/>
    <w:rsid w:val="00C831BE"/>
    <w:rsid w:val="00C832F2"/>
    <w:rsid w:val="00C83555"/>
    <w:rsid w:val="00C84968"/>
    <w:rsid w:val="00C87207"/>
    <w:rsid w:val="00C921D7"/>
    <w:rsid w:val="00C93084"/>
    <w:rsid w:val="00C936FE"/>
    <w:rsid w:val="00C93778"/>
    <w:rsid w:val="00C9473C"/>
    <w:rsid w:val="00C94F78"/>
    <w:rsid w:val="00C952DB"/>
    <w:rsid w:val="00C957F4"/>
    <w:rsid w:val="00C95BDA"/>
    <w:rsid w:val="00C96697"/>
    <w:rsid w:val="00C96D2A"/>
    <w:rsid w:val="00C970CA"/>
    <w:rsid w:val="00C97C7A"/>
    <w:rsid w:val="00CA06F4"/>
    <w:rsid w:val="00CA06FD"/>
    <w:rsid w:val="00CA0A59"/>
    <w:rsid w:val="00CA182A"/>
    <w:rsid w:val="00CA18BF"/>
    <w:rsid w:val="00CA2848"/>
    <w:rsid w:val="00CA37D9"/>
    <w:rsid w:val="00CA411D"/>
    <w:rsid w:val="00CA5C79"/>
    <w:rsid w:val="00CA5F54"/>
    <w:rsid w:val="00CA675E"/>
    <w:rsid w:val="00CA6B41"/>
    <w:rsid w:val="00CB15E9"/>
    <w:rsid w:val="00CB1C22"/>
    <w:rsid w:val="00CB1E0E"/>
    <w:rsid w:val="00CB210E"/>
    <w:rsid w:val="00CB2529"/>
    <w:rsid w:val="00CB254A"/>
    <w:rsid w:val="00CB28AF"/>
    <w:rsid w:val="00CB33E2"/>
    <w:rsid w:val="00CB3422"/>
    <w:rsid w:val="00CB3B28"/>
    <w:rsid w:val="00CB3C8D"/>
    <w:rsid w:val="00CB3CAE"/>
    <w:rsid w:val="00CB42A1"/>
    <w:rsid w:val="00CB498C"/>
    <w:rsid w:val="00CB4F22"/>
    <w:rsid w:val="00CB6DD0"/>
    <w:rsid w:val="00CB727C"/>
    <w:rsid w:val="00CB7AC0"/>
    <w:rsid w:val="00CC11F0"/>
    <w:rsid w:val="00CC3F70"/>
    <w:rsid w:val="00CC4320"/>
    <w:rsid w:val="00CC4AED"/>
    <w:rsid w:val="00CC5409"/>
    <w:rsid w:val="00CC59BE"/>
    <w:rsid w:val="00CC6976"/>
    <w:rsid w:val="00CC7438"/>
    <w:rsid w:val="00CC7D68"/>
    <w:rsid w:val="00CD04A1"/>
    <w:rsid w:val="00CD218D"/>
    <w:rsid w:val="00CD2D5E"/>
    <w:rsid w:val="00CD349F"/>
    <w:rsid w:val="00CD4762"/>
    <w:rsid w:val="00CD6119"/>
    <w:rsid w:val="00CD6C73"/>
    <w:rsid w:val="00CD72B8"/>
    <w:rsid w:val="00CD7AB2"/>
    <w:rsid w:val="00CE06A2"/>
    <w:rsid w:val="00CE4885"/>
    <w:rsid w:val="00CE5AB1"/>
    <w:rsid w:val="00CE5BFA"/>
    <w:rsid w:val="00CE70BF"/>
    <w:rsid w:val="00CE7814"/>
    <w:rsid w:val="00CF09AF"/>
    <w:rsid w:val="00CF180A"/>
    <w:rsid w:val="00CF1A22"/>
    <w:rsid w:val="00CF1AA4"/>
    <w:rsid w:val="00CF278E"/>
    <w:rsid w:val="00CF27A4"/>
    <w:rsid w:val="00CF2D91"/>
    <w:rsid w:val="00CF42C7"/>
    <w:rsid w:val="00CF5C8F"/>
    <w:rsid w:val="00CF7689"/>
    <w:rsid w:val="00CF79C6"/>
    <w:rsid w:val="00D005C3"/>
    <w:rsid w:val="00D00CFA"/>
    <w:rsid w:val="00D01E4D"/>
    <w:rsid w:val="00D03D5F"/>
    <w:rsid w:val="00D03DBA"/>
    <w:rsid w:val="00D05946"/>
    <w:rsid w:val="00D061F9"/>
    <w:rsid w:val="00D07197"/>
    <w:rsid w:val="00D0732B"/>
    <w:rsid w:val="00D0768E"/>
    <w:rsid w:val="00D104A0"/>
    <w:rsid w:val="00D13086"/>
    <w:rsid w:val="00D1347E"/>
    <w:rsid w:val="00D1385B"/>
    <w:rsid w:val="00D14A80"/>
    <w:rsid w:val="00D16094"/>
    <w:rsid w:val="00D163D4"/>
    <w:rsid w:val="00D20064"/>
    <w:rsid w:val="00D20CB5"/>
    <w:rsid w:val="00D22695"/>
    <w:rsid w:val="00D22C0D"/>
    <w:rsid w:val="00D24EA0"/>
    <w:rsid w:val="00D251A9"/>
    <w:rsid w:val="00D25B16"/>
    <w:rsid w:val="00D25B95"/>
    <w:rsid w:val="00D27778"/>
    <w:rsid w:val="00D27976"/>
    <w:rsid w:val="00D27CDA"/>
    <w:rsid w:val="00D309EB"/>
    <w:rsid w:val="00D30F0B"/>
    <w:rsid w:val="00D3331B"/>
    <w:rsid w:val="00D338D0"/>
    <w:rsid w:val="00D33D73"/>
    <w:rsid w:val="00D34581"/>
    <w:rsid w:val="00D34AD4"/>
    <w:rsid w:val="00D36173"/>
    <w:rsid w:val="00D367A2"/>
    <w:rsid w:val="00D36FCA"/>
    <w:rsid w:val="00D37152"/>
    <w:rsid w:val="00D377B4"/>
    <w:rsid w:val="00D37DED"/>
    <w:rsid w:val="00D37EBF"/>
    <w:rsid w:val="00D4006C"/>
    <w:rsid w:val="00D40A7E"/>
    <w:rsid w:val="00D40CFC"/>
    <w:rsid w:val="00D4287C"/>
    <w:rsid w:val="00D43EF1"/>
    <w:rsid w:val="00D441DE"/>
    <w:rsid w:val="00D458B2"/>
    <w:rsid w:val="00D46268"/>
    <w:rsid w:val="00D4719E"/>
    <w:rsid w:val="00D47802"/>
    <w:rsid w:val="00D479D9"/>
    <w:rsid w:val="00D50F09"/>
    <w:rsid w:val="00D51DCF"/>
    <w:rsid w:val="00D52128"/>
    <w:rsid w:val="00D52462"/>
    <w:rsid w:val="00D52477"/>
    <w:rsid w:val="00D52F15"/>
    <w:rsid w:val="00D52F3E"/>
    <w:rsid w:val="00D53A9C"/>
    <w:rsid w:val="00D545FD"/>
    <w:rsid w:val="00D54D05"/>
    <w:rsid w:val="00D54E0F"/>
    <w:rsid w:val="00D5575C"/>
    <w:rsid w:val="00D56536"/>
    <w:rsid w:val="00D573E8"/>
    <w:rsid w:val="00D60D8E"/>
    <w:rsid w:val="00D620CD"/>
    <w:rsid w:val="00D627C7"/>
    <w:rsid w:val="00D63992"/>
    <w:rsid w:val="00D6415F"/>
    <w:rsid w:val="00D643C3"/>
    <w:rsid w:val="00D64834"/>
    <w:rsid w:val="00D64897"/>
    <w:rsid w:val="00D65166"/>
    <w:rsid w:val="00D66194"/>
    <w:rsid w:val="00D670EC"/>
    <w:rsid w:val="00D67489"/>
    <w:rsid w:val="00D70998"/>
    <w:rsid w:val="00D70D94"/>
    <w:rsid w:val="00D70F89"/>
    <w:rsid w:val="00D7108D"/>
    <w:rsid w:val="00D717C7"/>
    <w:rsid w:val="00D72059"/>
    <w:rsid w:val="00D74FF5"/>
    <w:rsid w:val="00D75AF8"/>
    <w:rsid w:val="00D76D53"/>
    <w:rsid w:val="00D770E3"/>
    <w:rsid w:val="00D7733B"/>
    <w:rsid w:val="00D800CF"/>
    <w:rsid w:val="00D80D18"/>
    <w:rsid w:val="00D81495"/>
    <w:rsid w:val="00D819B4"/>
    <w:rsid w:val="00D82894"/>
    <w:rsid w:val="00D82D85"/>
    <w:rsid w:val="00D83982"/>
    <w:rsid w:val="00D851BF"/>
    <w:rsid w:val="00D854FD"/>
    <w:rsid w:val="00D873DF"/>
    <w:rsid w:val="00D87E00"/>
    <w:rsid w:val="00D9150A"/>
    <w:rsid w:val="00D9229D"/>
    <w:rsid w:val="00D92626"/>
    <w:rsid w:val="00D93BE8"/>
    <w:rsid w:val="00D947F4"/>
    <w:rsid w:val="00D9578F"/>
    <w:rsid w:val="00D95AD6"/>
    <w:rsid w:val="00D963AC"/>
    <w:rsid w:val="00D97FD3"/>
    <w:rsid w:val="00DA022C"/>
    <w:rsid w:val="00DA062C"/>
    <w:rsid w:val="00DA0B12"/>
    <w:rsid w:val="00DA11AD"/>
    <w:rsid w:val="00DA150E"/>
    <w:rsid w:val="00DA17E8"/>
    <w:rsid w:val="00DA2CE0"/>
    <w:rsid w:val="00DA4235"/>
    <w:rsid w:val="00DA47DF"/>
    <w:rsid w:val="00DA4B47"/>
    <w:rsid w:val="00DA581D"/>
    <w:rsid w:val="00DA60BD"/>
    <w:rsid w:val="00DA63E4"/>
    <w:rsid w:val="00DA6709"/>
    <w:rsid w:val="00DB1258"/>
    <w:rsid w:val="00DB162B"/>
    <w:rsid w:val="00DB1CB1"/>
    <w:rsid w:val="00DB36B1"/>
    <w:rsid w:val="00DB3C65"/>
    <w:rsid w:val="00DB4338"/>
    <w:rsid w:val="00DB4A48"/>
    <w:rsid w:val="00DB6E35"/>
    <w:rsid w:val="00DC08A0"/>
    <w:rsid w:val="00DC2315"/>
    <w:rsid w:val="00DC32C8"/>
    <w:rsid w:val="00DC3F31"/>
    <w:rsid w:val="00DC695F"/>
    <w:rsid w:val="00DC7432"/>
    <w:rsid w:val="00DD07AE"/>
    <w:rsid w:val="00DD0C71"/>
    <w:rsid w:val="00DD0F4B"/>
    <w:rsid w:val="00DD0FBA"/>
    <w:rsid w:val="00DD1234"/>
    <w:rsid w:val="00DD4B52"/>
    <w:rsid w:val="00DD4C6D"/>
    <w:rsid w:val="00DD4D70"/>
    <w:rsid w:val="00DD4E8F"/>
    <w:rsid w:val="00DE08B1"/>
    <w:rsid w:val="00DE2865"/>
    <w:rsid w:val="00DE2984"/>
    <w:rsid w:val="00DE2FDB"/>
    <w:rsid w:val="00DE4FD4"/>
    <w:rsid w:val="00DE6912"/>
    <w:rsid w:val="00DE7018"/>
    <w:rsid w:val="00DF011A"/>
    <w:rsid w:val="00DF0DF8"/>
    <w:rsid w:val="00DF0EF4"/>
    <w:rsid w:val="00DF0F38"/>
    <w:rsid w:val="00DF332E"/>
    <w:rsid w:val="00DF3E30"/>
    <w:rsid w:val="00DF42D6"/>
    <w:rsid w:val="00DF461A"/>
    <w:rsid w:val="00DF578C"/>
    <w:rsid w:val="00DF7E3A"/>
    <w:rsid w:val="00E02F02"/>
    <w:rsid w:val="00E0457C"/>
    <w:rsid w:val="00E06F94"/>
    <w:rsid w:val="00E07962"/>
    <w:rsid w:val="00E07B06"/>
    <w:rsid w:val="00E11061"/>
    <w:rsid w:val="00E115A5"/>
    <w:rsid w:val="00E125C4"/>
    <w:rsid w:val="00E13684"/>
    <w:rsid w:val="00E144CA"/>
    <w:rsid w:val="00E163EA"/>
    <w:rsid w:val="00E1694B"/>
    <w:rsid w:val="00E16B89"/>
    <w:rsid w:val="00E170D4"/>
    <w:rsid w:val="00E17136"/>
    <w:rsid w:val="00E171A6"/>
    <w:rsid w:val="00E20913"/>
    <w:rsid w:val="00E2343A"/>
    <w:rsid w:val="00E23A18"/>
    <w:rsid w:val="00E258B9"/>
    <w:rsid w:val="00E25B0D"/>
    <w:rsid w:val="00E27E7A"/>
    <w:rsid w:val="00E309A0"/>
    <w:rsid w:val="00E3111D"/>
    <w:rsid w:val="00E3261B"/>
    <w:rsid w:val="00E33072"/>
    <w:rsid w:val="00E339ED"/>
    <w:rsid w:val="00E340A8"/>
    <w:rsid w:val="00E342F9"/>
    <w:rsid w:val="00E34413"/>
    <w:rsid w:val="00E349F4"/>
    <w:rsid w:val="00E34C11"/>
    <w:rsid w:val="00E3574D"/>
    <w:rsid w:val="00E357D6"/>
    <w:rsid w:val="00E36708"/>
    <w:rsid w:val="00E40703"/>
    <w:rsid w:val="00E40CB7"/>
    <w:rsid w:val="00E4101D"/>
    <w:rsid w:val="00E41E78"/>
    <w:rsid w:val="00E42E6C"/>
    <w:rsid w:val="00E43707"/>
    <w:rsid w:val="00E441B0"/>
    <w:rsid w:val="00E443D1"/>
    <w:rsid w:val="00E44881"/>
    <w:rsid w:val="00E46B24"/>
    <w:rsid w:val="00E50C7D"/>
    <w:rsid w:val="00E52721"/>
    <w:rsid w:val="00E531CF"/>
    <w:rsid w:val="00E547A3"/>
    <w:rsid w:val="00E54E43"/>
    <w:rsid w:val="00E554D3"/>
    <w:rsid w:val="00E56864"/>
    <w:rsid w:val="00E56EA2"/>
    <w:rsid w:val="00E57601"/>
    <w:rsid w:val="00E57BE1"/>
    <w:rsid w:val="00E60219"/>
    <w:rsid w:val="00E60B42"/>
    <w:rsid w:val="00E62F19"/>
    <w:rsid w:val="00E63F09"/>
    <w:rsid w:val="00E65902"/>
    <w:rsid w:val="00E65D0F"/>
    <w:rsid w:val="00E6600B"/>
    <w:rsid w:val="00E666E2"/>
    <w:rsid w:val="00E67328"/>
    <w:rsid w:val="00E67672"/>
    <w:rsid w:val="00E67D2F"/>
    <w:rsid w:val="00E67F02"/>
    <w:rsid w:val="00E70A7B"/>
    <w:rsid w:val="00E70C9A"/>
    <w:rsid w:val="00E716CD"/>
    <w:rsid w:val="00E726D5"/>
    <w:rsid w:val="00E75881"/>
    <w:rsid w:val="00E75C10"/>
    <w:rsid w:val="00E75EB1"/>
    <w:rsid w:val="00E77D4C"/>
    <w:rsid w:val="00E811BD"/>
    <w:rsid w:val="00E81B48"/>
    <w:rsid w:val="00E846FC"/>
    <w:rsid w:val="00E85098"/>
    <w:rsid w:val="00E85FA2"/>
    <w:rsid w:val="00E866C9"/>
    <w:rsid w:val="00E87A59"/>
    <w:rsid w:val="00E903DB"/>
    <w:rsid w:val="00E903FC"/>
    <w:rsid w:val="00E92B56"/>
    <w:rsid w:val="00E92FC3"/>
    <w:rsid w:val="00E9557F"/>
    <w:rsid w:val="00E957AA"/>
    <w:rsid w:val="00E95EBC"/>
    <w:rsid w:val="00E966FE"/>
    <w:rsid w:val="00E968F6"/>
    <w:rsid w:val="00EA24CB"/>
    <w:rsid w:val="00EA2764"/>
    <w:rsid w:val="00EA4753"/>
    <w:rsid w:val="00EA4F91"/>
    <w:rsid w:val="00EB1EF5"/>
    <w:rsid w:val="00EB2445"/>
    <w:rsid w:val="00EB2707"/>
    <w:rsid w:val="00EB5F5C"/>
    <w:rsid w:val="00EB5FA8"/>
    <w:rsid w:val="00EC1886"/>
    <w:rsid w:val="00EC33D1"/>
    <w:rsid w:val="00EC3457"/>
    <w:rsid w:val="00EC36F0"/>
    <w:rsid w:val="00EC379C"/>
    <w:rsid w:val="00EC3B4F"/>
    <w:rsid w:val="00EC3BEE"/>
    <w:rsid w:val="00EC3C87"/>
    <w:rsid w:val="00EC483D"/>
    <w:rsid w:val="00EC6FA0"/>
    <w:rsid w:val="00EC71D9"/>
    <w:rsid w:val="00ED08AC"/>
    <w:rsid w:val="00ED17DE"/>
    <w:rsid w:val="00ED20E6"/>
    <w:rsid w:val="00ED45E2"/>
    <w:rsid w:val="00ED6106"/>
    <w:rsid w:val="00ED707D"/>
    <w:rsid w:val="00EE030D"/>
    <w:rsid w:val="00EE0838"/>
    <w:rsid w:val="00EE2F85"/>
    <w:rsid w:val="00EE342E"/>
    <w:rsid w:val="00EE3682"/>
    <w:rsid w:val="00EE3EA6"/>
    <w:rsid w:val="00EE572B"/>
    <w:rsid w:val="00EE5767"/>
    <w:rsid w:val="00EE6137"/>
    <w:rsid w:val="00EE614A"/>
    <w:rsid w:val="00EE6A79"/>
    <w:rsid w:val="00EE6B17"/>
    <w:rsid w:val="00EE6F66"/>
    <w:rsid w:val="00EE6F6F"/>
    <w:rsid w:val="00EE726F"/>
    <w:rsid w:val="00EE7A4F"/>
    <w:rsid w:val="00EF0159"/>
    <w:rsid w:val="00EF03C9"/>
    <w:rsid w:val="00EF0727"/>
    <w:rsid w:val="00EF20D8"/>
    <w:rsid w:val="00EF2FE7"/>
    <w:rsid w:val="00EF362E"/>
    <w:rsid w:val="00EF5A42"/>
    <w:rsid w:val="00EF61D9"/>
    <w:rsid w:val="00EF70C8"/>
    <w:rsid w:val="00F0009D"/>
    <w:rsid w:val="00F01149"/>
    <w:rsid w:val="00F01816"/>
    <w:rsid w:val="00F01C90"/>
    <w:rsid w:val="00F02487"/>
    <w:rsid w:val="00F0292F"/>
    <w:rsid w:val="00F03FB7"/>
    <w:rsid w:val="00F05418"/>
    <w:rsid w:val="00F1341C"/>
    <w:rsid w:val="00F14B57"/>
    <w:rsid w:val="00F15803"/>
    <w:rsid w:val="00F15CEE"/>
    <w:rsid w:val="00F15D4D"/>
    <w:rsid w:val="00F16E80"/>
    <w:rsid w:val="00F170FB"/>
    <w:rsid w:val="00F20A76"/>
    <w:rsid w:val="00F21C91"/>
    <w:rsid w:val="00F21EAD"/>
    <w:rsid w:val="00F226E0"/>
    <w:rsid w:val="00F23609"/>
    <w:rsid w:val="00F252C5"/>
    <w:rsid w:val="00F255A2"/>
    <w:rsid w:val="00F26279"/>
    <w:rsid w:val="00F278D8"/>
    <w:rsid w:val="00F27DDC"/>
    <w:rsid w:val="00F30CB4"/>
    <w:rsid w:val="00F30CE6"/>
    <w:rsid w:val="00F3174B"/>
    <w:rsid w:val="00F31B82"/>
    <w:rsid w:val="00F322E1"/>
    <w:rsid w:val="00F32438"/>
    <w:rsid w:val="00F324C5"/>
    <w:rsid w:val="00F3289E"/>
    <w:rsid w:val="00F32DE4"/>
    <w:rsid w:val="00F342CC"/>
    <w:rsid w:val="00F34683"/>
    <w:rsid w:val="00F34DB5"/>
    <w:rsid w:val="00F34FDA"/>
    <w:rsid w:val="00F35714"/>
    <w:rsid w:val="00F367C8"/>
    <w:rsid w:val="00F40119"/>
    <w:rsid w:val="00F40D23"/>
    <w:rsid w:val="00F417A7"/>
    <w:rsid w:val="00F41B41"/>
    <w:rsid w:val="00F427E1"/>
    <w:rsid w:val="00F42F74"/>
    <w:rsid w:val="00F4393F"/>
    <w:rsid w:val="00F44136"/>
    <w:rsid w:val="00F457D3"/>
    <w:rsid w:val="00F45F72"/>
    <w:rsid w:val="00F4601C"/>
    <w:rsid w:val="00F478EA"/>
    <w:rsid w:val="00F47A70"/>
    <w:rsid w:val="00F501E1"/>
    <w:rsid w:val="00F52467"/>
    <w:rsid w:val="00F52E7A"/>
    <w:rsid w:val="00F53B78"/>
    <w:rsid w:val="00F543D6"/>
    <w:rsid w:val="00F54A15"/>
    <w:rsid w:val="00F57256"/>
    <w:rsid w:val="00F60C6E"/>
    <w:rsid w:val="00F62D92"/>
    <w:rsid w:val="00F633B7"/>
    <w:rsid w:val="00F636EB"/>
    <w:rsid w:val="00F63F33"/>
    <w:rsid w:val="00F651F2"/>
    <w:rsid w:val="00F65BCC"/>
    <w:rsid w:val="00F65FEB"/>
    <w:rsid w:val="00F70126"/>
    <w:rsid w:val="00F711E1"/>
    <w:rsid w:val="00F71A38"/>
    <w:rsid w:val="00F72D22"/>
    <w:rsid w:val="00F73009"/>
    <w:rsid w:val="00F73211"/>
    <w:rsid w:val="00F73496"/>
    <w:rsid w:val="00F74255"/>
    <w:rsid w:val="00F74982"/>
    <w:rsid w:val="00F75AEB"/>
    <w:rsid w:val="00F75F07"/>
    <w:rsid w:val="00F7613D"/>
    <w:rsid w:val="00F77C10"/>
    <w:rsid w:val="00F80B39"/>
    <w:rsid w:val="00F81EAD"/>
    <w:rsid w:val="00F8223C"/>
    <w:rsid w:val="00F82A24"/>
    <w:rsid w:val="00F8325D"/>
    <w:rsid w:val="00F837AD"/>
    <w:rsid w:val="00F83C5F"/>
    <w:rsid w:val="00F8424E"/>
    <w:rsid w:val="00F8456F"/>
    <w:rsid w:val="00F84A38"/>
    <w:rsid w:val="00F86342"/>
    <w:rsid w:val="00F86D25"/>
    <w:rsid w:val="00F877AC"/>
    <w:rsid w:val="00F87CAA"/>
    <w:rsid w:val="00F91207"/>
    <w:rsid w:val="00F91BD9"/>
    <w:rsid w:val="00F934A6"/>
    <w:rsid w:val="00F935E3"/>
    <w:rsid w:val="00F940C2"/>
    <w:rsid w:val="00FA0DCE"/>
    <w:rsid w:val="00FA2102"/>
    <w:rsid w:val="00FA22F4"/>
    <w:rsid w:val="00FA3ADC"/>
    <w:rsid w:val="00FA3CE3"/>
    <w:rsid w:val="00FA47F6"/>
    <w:rsid w:val="00FA4DF3"/>
    <w:rsid w:val="00FA537C"/>
    <w:rsid w:val="00FA6CDD"/>
    <w:rsid w:val="00FA7511"/>
    <w:rsid w:val="00FB276B"/>
    <w:rsid w:val="00FB2F2B"/>
    <w:rsid w:val="00FB49F0"/>
    <w:rsid w:val="00FB70B1"/>
    <w:rsid w:val="00FB7EA9"/>
    <w:rsid w:val="00FC0080"/>
    <w:rsid w:val="00FC0F23"/>
    <w:rsid w:val="00FC3F2B"/>
    <w:rsid w:val="00FC41BC"/>
    <w:rsid w:val="00FC41C4"/>
    <w:rsid w:val="00FC53EE"/>
    <w:rsid w:val="00FC581B"/>
    <w:rsid w:val="00FC68C6"/>
    <w:rsid w:val="00FC6D54"/>
    <w:rsid w:val="00FD10C9"/>
    <w:rsid w:val="00FD56B3"/>
    <w:rsid w:val="00FD6058"/>
    <w:rsid w:val="00FD6110"/>
    <w:rsid w:val="00FD67A0"/>
    <w:rsid w:val="00FD67D0"/>
    <w:rsid w:val="00FD6B0B"/>
    <w:rsid w:val="00FD7BFA"/>
    <w:rsid w:val="00FE0B08"/>
    <w:rsid w:val="00FE2713"/>
    <w:rsid w:val="00FE2859"/>
    <w:rsid w:val="00FE2EF8"/>
    <w:rsid w:val="00FE3A19"/>
    <w:rsid w:val="00FE410C"/>
    <w:rsid w:val="00FE48FC"/>
    <w:rsid w:val="00FE5148"/>
    <w:rsid w:val="00FE6BFD"/>
    <w:rsid w:val="00FE7E08"/>
    <w:rsid w:val="00FF03EB"/>
    <w:rsid w:val="00FF231D"/>
    <w:rsid w:val="00FF2677"/>
    <w:rsid w:val="00FF462C"/>
    <w:rsid w:val="00FF6096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85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DA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A0B1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1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99"/>
    <w:locked/>
    <w:rsid w:val="000234F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79C2-D97A-4A73-A4F4-FB6612B3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20</Pages>
  <Words>8501</Words>
  <Characters>48457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Паламарчук</cp:lastModifiedBy>
  <cp:revision>196</cp:revision>
  <cp:lastPrinted>2025-02-19T05:33:00Z</cp:lastPrinted>
  <dcterms:created xsi:type="dcterms:W3CDTF">2024-10-31T05:26:00Z</dcterms:created>
  <dcterms:modified xsi:type="dcterms:W3CDTF">2025-02-21T05:19:00Z</dcterms:modified>
</cp:coreProperties>
</file>