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0103F7" w:rsidRPr="000103F7" w:rsidTr="00602D8E">
        <w:trPr>
          <w:cantSplit/>
        </w:trPr>
        <w:tc>
          <w:tcPr>
            <w:tcW w:w="9360" w:type="dxa"/>
          </w:tcPr>
          <w:p w:rsidR="000103F7" w:rsidRPr="000103F7" w:rsidRDefault="000103F7" w:rsidP="00602D8E">
            <w:pPr>
              <w:pStyle w:val="1"/>
            </w:pPr>
            <w:r w:rsidRPr="000103F7">
              <w:rPr>
                <w:noProof/>
              </w:rPr>
              <w:drawing>
                <wp:inline distT="0" distB="0" distL="0" distR="0" wp14:anchorId="4550E31C" wp14:editId="4B257D04">
                  <wp:extent cx="607060" cy="796290"/>
                  <wp:effectExtent l="0" t="0" r="2540" b="381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3F7" w:rsidRPr="001C621C" w:rsidRDefault="000103F7" w:rsidP="000103F7">
            <w:pPr>
              <w:pStyle w:val="1"/>
              <w:rPr>
                <w:b w:val="0"/>
                <w:sz w:val="32"/>
                <w:szCs w:val="32"/>
              </w:rPr>
            </w:pPr>
            <w:r w:rsidRPr="001C621C">
              <w:rPr>
                <w:b w:val="0"/>
                <w:sz w:val="32"/>
                <w:szCs w:val="32"/>
              </w:rPr>
              <w:t>Муниципальный Совет</w:t>
            </w:r>
          </w:p>
          <w:p w:rsidR="000103F7" w:rsidRPr="001C621C" w:rsidRDefault="000103F7" w:rsidP="000103F7">
            <w:pPr>
              <w:pStyle w:val="1"/>
              <w:rPr>
                <w:b w:val="0"/>
                <w:sz w:val="32"/>
                <w:szCs w:val="32"/>
              </w:rPr>
            </w:pPr>
            <w:r w:rsidRPr="001C621C">
              <w:rPr>
                <w:b w:val="0"/>
                <w:sz w:val="32"/>
                <w:szCs w:val="32"/>
              </w:rPr>
              <w:t xml:space="preserve">Тутаевского муниципального </w:t>
            </w:r>
            <w:r w:rsidR="008C3D00">
              <w:rPr>
                <w:b w:val="0"/>
                <w:sz w:val="32"/>
                <w:szCs w:val="32"/>
              </w:rPr>
              <w:t>округа</w:t>
            </w:r>
          </w:p>
          <w:p w:rsidR="000103F7" w:rsidRDefault="000103F7" w:rsidP="000103F7">
            <w:pPr>
              <w:pStyle w:val="1"/>
              <w:rPr>
                <w:bCs/>
                <w:sz w:val="48"/>
              </w:rPr>
            </w:pPr>
          </w:p>
          <w:p w:rsidR="000103F7" w:rsidRPr="000103F7" w:rsidRDefault="000103F7" w:rsidP="000103F7">
            <w:pPr>
              <w:pStyle w:val="1"/>
              <w:rPr>
                <w:bCs/>
                <w:sz w:val="48"/>
              </w:rPr>
            </w:pPr>
            <w:r w:rsidRPr="000103F7">
              <w:rPr>
                <w:bCs/>
                <w:sz w:val="48"/>
              </w:rPr>
              <w:t>РЕШЕНИЕ</w:t>
            </w:r>
          </w:p>
          <w:p w:rsidR="000103F7" w:rsidRPr="000103F7" w:rsidRDefault="000103F7" w:rsidP="000103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103F7" w:rsidRPr="00004717" w:rsidRDefault="00B850C6" w:rsidP="000103F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0103F7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  <w:r w:rsidR="000E74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7D0B9E">
              <w:rPr>
                <w:rFonts w:ascii="Times New Roman" w:hAnsi="Times New Roman" w:cs="Times New Roman"/>
                <w:b/>
                <w:sz w:val="32"/>
                <w:szCs w:val="32"/>
              </w:rPr>
              <w:t>11.06.2025</w:t>
            </w:r>
            <w:r w:rsidR="008C4181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103F7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 w:rsidR="0008689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7D0B9E">
              <w:rPr>
                <w:rFonts w:ascii="Times New Roman" w:hAnsi="Times New Roman" w:cs="Times New Roman"/>
                <w:b/>
                <w:sz w:val="32"/>
                <w:szCs w:val="32"/>
              </w:rPr>
              <w:t>41</w:t>
            </w:r>
          </w:p>
          <w:p w:rsidR="000103F7" w:rsidRPr="000103F7" w:rsidRDefault="000103F7" w:rsidP="00010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103F7">
              <w:rPr>
                <w:rFonts w:ascii="Times New Roman" w:hAnsi="Times New Roman" w:cs="Times New Roman"/>
                <w:b/>
                <w:bCs/>
              </w:rPr>
              <w:t>г. Тутаев</w:t>
            </w:r>
          </w:p>
          <w:p w:rsidR="000103F7" w:rsidRPr="000103F7" w:rsidRDefault="000103F7" w:rsidP="00602D8E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Cs w:val="0"/>
              </w:rPr>
            </w:pPr>
          </w:p>
        </w:tc>
      </w:tr>
    </w:tbl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О внесении изменений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в правила землепользования и застройки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городского поселения Тутаев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Тутаевского муниципального района</w:t>
      </w:r>
    </w:p>
    <w:p w:rsidR="007D0B9E" w:rsidRPr="007D0B9E" w:rsidRDefault="007D0B9E" w:rsidP="007D0B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Ярославской области</w:t>
      </w:r>
    </w:p>
    <w:p w:rsidR="007D0B9E" w:rsidRPr="007D0B9E" w:rsidRDefault="007D0B9E" w:rsidP="007D0B9E">
      <w:pPr>
        <w:pStyle w:val="af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В соответствии со статьей 33 Градостроительного кодекса Российской Федерации, протоколом общественных обсуждений от 29.05.2025 №26, заключением от 30.05.2025 о результатах общественных обсуждений по проекту постановления от 05.05.2025 №385-п «О внесении изменений в правила землепользования и застройки городского поселения Тутаев Тутаевского муниципального района Ярославской области», Муниципальный Совет Тутаевского муниципального округа</w:t>
      </w:r>
    </w:p>
    <w:p w:rsidR="007D0B9E" w:rsidRPr="007D0B9E" w:rsidRDefault="007D0B9E" w:rsidP="007D0B9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РЕШИЛ:</w:t>
      </w:r>
    </w:p>
    <w:p w:rsidR="007D0B9E" w:rsidRPr="007D0B9E" w:rsidRDefault="007D0B9E" w:rsidP="007D0B9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Внести следующие изменения в Правила землепользования и застройки городского поселения Тутаев Тутаевского муниципального района Ярославской области, утверждённые Решением Муниципального Совета городского поселения Тутаев от 17.06.2021 №102:</w:t>
      </w:r>
    </w:p>
    <w:p w:rsidR="007D0B9E" w:rsidRPr="007D0B9E" w:rsidRDefault="007D0B9E" w:rsidP="007D0B9E">
      <w:pPr>
        <w:pStyle w:val="af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 xml:space="preserve"> Территориальную зону ОД-1 «многофункциональная общественно-деловая зона» дополнить основным видом разрешенного использования земельного участка «туристическое обслуживание»;</w:t>
      </w:r>
    </w:p>
    <w:p w:rsidR="007D0B9E" w:rsidRPr="007D0B9E" w:rsidRDefault="007D0B9E" w:rsidP="007D0B9E">
      <w:pPr>
        <w:pStyle w:val="af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В карте градостроительного зонирования: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- отобразить территориальную зону ОД-1 «многофункциональная общественно-деловая зона» в отношении земельных участков с кадастровыми номерами 76:21:010149:69, 76:21:010149:616, 76:21:010149:617, 76:21:010149:264 и территории между земельными участками с кадастровыми номерами 76:21:010149:264 и 76:21:010149:616;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 xml:space="preserve">- отобразить территориальную зону </w:t>
      </w:r>
      <w:proofErr w:type="gramStart"/>
      <w:r w:rsidRPr="007D0B9E">
        <w:rPr>
          <w:rFonts w:ascii="Times New Roman" w:hAnsi="Times New Roman"/>
          <w:sz w:val="26"/>
          <w:szCs w:val="26"/>
        </w:rPr>
        <w:t>П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«производственная зона» в отношении территории, расположенной у земельного участка с кадастровым номером 76:21:010149:137;</w:t>
      </w:r>
    </w:p>
    <w:p w:rsidR="007D0B9E" w:rsidRPr="007D0B9E" w:rsidRDefault="007D0B9E" w:rsidP="007D0B9E">
      <w:pPr>
        <w:pStyle w:val="af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 xml:space="preserve">зону комплексного развития территории площадью 8,7га, расположенную по адресу: Ярославская область, г. Тутаев, у автодороги «трасса - р. Волга», </w:t>
      </w:r>
      <w:r w:rsidRPr="007D0B9E">
        <w:rPr>
          <w:rFonts w:ascii="Times New Roman" w:hAnsi="Times New Roman"/>
          <w:sz w:val="26"/>
          <w:szCs w:val="26"/>
        </w:rPr>
        <w:lastRenderedPageBreak/>
        <w:t>отобразить в территориальной зоне Ж-1 – зона застройки индивидуальными жилыми домами;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- зону комплексного развития территории площадью 13,01га, расположенную по адресу: Ярославская область, г. Тутаев, у Горьковского пруда, разделить на три территории. Одну территорию площадью 3200кв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территориальной зоне Ж-2 – зона застройки малоэтажными жилыми домами. Вторую территорию площадью 47588кв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территориальной зоне ОД-1 - многофункциональная общественно-деловая зона. Третью территорию площадью 79341кв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зоне комплексного развития территории.</w:t>
      </w:r>
    </w:p>
    <w:p w:rsidR="007D0B9E" w:rsidRPr="007D0B9E" w:rsidRDefault="007D0B9E" w:rsidP="007D0B9E">
      <w:pPr>
        <w:pStyle w:val="af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В карте градостроительных ограничений: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- отобразить территориальную зону ОД-1 «многофункциональная общественно-деловая зона» в отношении земельных участков с кадастровыми номерами 76:21:010149:69, 76:21:010149:616, 76:21:010149:617, 76:21:010149:264 и территории между земельными участками с кадастровыми номерами 76:21:010149:264 и 76:21:010149:616;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 xml:space="preserve">- отобразить территориальную зону </w:t>
      </w:r>
      <w:proofErr w:type="gramStart"/>
      <w:r w:rsidRPr="007D0B9E">
        <w:rPr>
          <w:rFonts w:ascii="Times New Roman" w:hAnsi="Times New Roman"/>
          <w:sz w:val="26"/>
          <w:szCs w:val="26"/>
        </w:rPr>
        <w:t>П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«производственная зона» в отношении территории, расположенной у земельного участка с кадастровым номером 76:21:010149:137;</w:t>
      </w:r>
    </w:p>
    <w:p w:rsidR="007D0B9E" w:rsidRPr="007D0B9E" w:rsidRDefault="007D0B9E" w:rsidP="007D0B9E">
      <w:pPr>
        <w:pStyle w:val="af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зону комплексного развития территории площадью 8,7га, расположенную по адресу: Ярославская область, г. Тутаев, у автодороги «трасса - р. Волга», отобразить в территориальной зоне Ж-1 – зона застройки индивидуальными жилыми домами;</w:t>
      </w:r>
    </w:p>
    <w:p w:rsidR="007D0B9E" w:rsidRPr="007D0B9E" w:rsidRDefault="007D0B9E" w:rsidP="007D0B9E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0B9E">
        <w:rPr>
          <w:rFonts w:ascii="Times New Roman" w:hAnsi="Times New Roman"/>
          <w:sz w:val="26"/>
          <w:szCs w:val="26"/>
        </w:rPr>
        <w:t>- зону комплексного развития территории площадью 13,01га, расположенную по адресу: Ярославская область, г. Тутаев, у Горьковского пруда, разделить на три территории. Одну территорию площадью 3200кв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территориальной зоне Ж-2 – зона застройки малоэтажными жилыми домами. Вторую территорию площадью 47588кв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территориальной зоне ОД-1 - многофункциональная общественно-деловая зона. Третью территорию площадью 79341кв</w:t>
      </w:r>
      <w:proofErr w:type="gramStart"/>
      <w:r w:rsidRPr="007D0B9E">
        <w:rPr>
          <w:rFonts w:ascii="Times New Roman" w:hAnsi="Times New Roman"/>
          <w:sz w:val="26"/>
          <w:szCs w:val="26"/>
        </w:rPr>
        <w:t>.м</w:t>
      </w:r>
      <w:proofErr w:type="gramEnd"/>
      <w:r w:rsidRPr="007D0B9E">
        <w:rPr>
          <w:rFonts w:ascii="Times New Roman" w:hAnsi="Times New Roman"/>
          <w:sz w:val="26"/>
          <w:szCs w:val="26"/>
        </w:rPr>
        <w:t xml:space="preserve"> отобразить в зоне комплексного развития территории.</w:t>
      </w:r>
    </w:p>
    <w:p w:rsidR="007D0B9E" w:rsidRPr="007D0B9E" w:rsidRDefault="007D0B9E" w:rsidP="007D0B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7D0B9E">
        <w:rPr>
          <w:rFonts w:ascii="Times New Roman" w:hAnsi="Times New Roman" w:cs="Times New Roman"/>
          <w:sz w:val="26"/>
          <w:szCs w:val="26"/>
        </w:rPr>
        <w:t>Разместить правила</w:t>
      </w:r>
      <w:proofErr w:type="gramEnd"/>
      <w:r w:rsidRPr="007D0B9E">
        <w:rPr>
          <w:rFonts w:ascii="Times New Roman" w:hAnsi="Times New Roman" w:cs="Times New Roman"/>
          <w:sz w:val="26"/>
          <w:szCs w:val="26"/>
        </w:rPr>
        <w:t xml:space="preserve"> землепользования и застройки городского поселения Тутаев сельского поселения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7D0B9E" w:rsidRPr="007D0B9E" w:rsidRDefault="007D0B9E" w:rsidP="007D0B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7D0B9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D0B9E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возложить на постоянную комиссию по экономической политике, инвестициям, промышленности и предпринимательству.</w:t>
      </w:r>
    </w:p>
    <w:p w:rsidR="007D0B9E" w:rsidRPr="007D0B9E" w:rsidRDefault="007D0B9E" w:rsidP="007D0B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4. Настоящее решение вступает в силу после его официального опубликования.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 xml:space="preserve">Председатель Муниципального Совета 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>Тутаевского муниципального округа                                                С.Ю. Ершов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0B9E" w:rsidRPr="007D0B9E" w:rsidRDefault="007D0B9E" w:rsidP="007D0B9E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 xml:space="preserve">Глава Тутаевского </w:t>
      </w:r>
    </w:p>
    <w:p w:rsidR="007D0B9E" w:rsidRPr="007D0B9E" w:rsidRDefault="007D0B9E" w:rsidP="007D0B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B9E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Pr="007D0B9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О. В. </w:t>
      </w:r>
      <w:proofErr w:type="spellStart"/>
      <w:r w:rsidRPr="007D0B9E">
        <w:rPr>
          <w:rFonts w:ascii="Times New Roman" w:hAnsi="Times New Roman" w:cs="Times New Roman"/>
          <w:sz w:val="26"/>
          <w:szCs w:val="26"/>
        </w:rPr>
        <w:t>Низова</w:t>
      </w:r>
      <w:proofErr w:type="spellEnd"/>
    </w:p>
    <w:p w:rsidR="007D0B9E" w:rsidRPr="007D0B9E" w:rsidRDefault="007D0B9E" w:rsidP="007D0B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Муниципального Совета </w:t>
      </w: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округа</w:t>
      </w:r>
    </w:p>
    <w:p w:rsidR="007D0B9E" w:rsidRDefault="007D0B9E" w:rsidP="007D0B9E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от 1</w:t>
      </w:r>
      <w:r w:rsidR="00916E34"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.06.2025  №41</w:t>
      </w: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городского поселения Тутаев Тутаевского муниципального района Ярославской области</w:t>
      </w:r>
    </w:p>
    <w:p w:rsidR="007D0B9E" w:rsidRDefault="007D0B9E" w:rsidP="007D0B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724525"/>
            <wp:effectExtent l="0" t="0" r="0" b="9525"/>
            <wp:docPr id="3" name="Рисунок 3" descr="Карта градостроительного зонирования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 градостроительного зонирования_page-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9E" w:rsidRDefault="007D0B9E" w:rsidP="007D0B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Муниципального Совета </w:t>
      </w:r>
    </w:p>
    <w:p w:rsidR="007D0B9E" w:rsidRDefault="007D0B9E" w:rsidP="007D0B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округа</w:t>
      </w:r>
    </w:p>
    <w:p w:rsidR="007D0B9E" w:rsidRDefault="007D0B9E" w:rsidP="007D0B9E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от 1</w:t>
      </w:r>
      <w:r w:rsidR="00916E34"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.06.2025  №41</w:t>
      </w:r>
    </w:p>
    <w:p w:rsidR="007D0B9E" w:rsidRDefault="007D0B9E" w:rsidP="007D0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градостроительных ограничений</w:t>
      </w:r>
    </w:p>
    <w:p w:rsidR="007D0B9E" w:rsidRDefault="007D0B9E" w:rsidP="007D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городского поселения Тутаев Тутаевского муниципального района Ярославской области</w:t>
      </w:r>
    </w:p>
    <w:p w:rsidR="003479F4" w:rsidRPr="005265EC" w:rsidRDefault="007D0B9E" w:rsidP="007D0B9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E8762" wp14:editId="6B962477">
            <wp:extent cx="5939790" cy="5728335"/>
            <wp:effectExtent l="0" t="0" r="3810" b="5715"/>
            <wp:docPr id="5" name="Рисунок 5" descr="D:\Работа Момот 2016-2025\1. Внесение изменений\2025\ПЗЗ Тутаев\Карта градостроительных ограничений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Работа Момот 2016-2025\1. Внесение изменений\2025\ПЗЗ Тутаев\Карта градостроительных ограничений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9F4" w:rsidRPr="005265EC" w:rsidSect="006B54B6">
      <w:headerReference w:type="default" r:id="rId12"/>
      <w:headerReference w:type="first" r:id="rId13"/>
      <w:pgSz w:w="11906" w:h="16838"/>
      <w:pgMar w:top="709" w:right="851" w:bottom="851" w:left="1701" w:header="62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AC1" w:rsidRDefault="00C77AC1" w:rsidP="004526E3">
      <w:pPr>
        <w:spacing w:after="0" w:line="240" w:lineRule="auto"/>
      </w:pPr>
      <w:r>
        <w:separator/>
      </w:r>
    </w:p>
  </w:endnote>
  <w:endnote w:type="continuationSeparator" w:id="0">
    <w:p w:rsidR="00C77AC1" w:rsidRDefault="00C77AC1" w:rsidP="00452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AC1" w:rsidRDefault="00C77AC1" w:rsidP="004526E3">
      <w:pPr>
        <w:spacing w:after="0" w:line="240" w:lineRule="auto"/>
      </w:pPr>
      <w:r>
        <w:separator/>
      </w:r>
    </w:p>
  </w:footnote>
  <w:footnote w:type="continuationSeparator" w:id="0">
    <w:p w:rsidR="00C77AC1" w:rsidRDefault="00C77AC1" w:rsidP="00452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514225"/>
      <w:docPartObj>
        <w:docPartGallery w:val="Page Numbers (Top of Page)"/>
        <w:docPartUnique/>
      </w:docPartObj>
    </w:sdtPr>
    <w:sdtEndPr/>
    <w:sdtContent>
      <w:p w:rsidR="009768DF" w:rsidRDefault="009768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E34">
          <w:rPr>
            <w:noProof/>
          </w:rPr>
          <w:t>4</w:t>
        </w:r>
        <w:r>
          <w:fldChar w:fldCharType="end"/>
        </w:r>
      </w:p>
    </w:sdtContent>
  </w:sdt>
  <w:p w:rsidR="00086894" w:rsidRDefault="00086894" w:rsidP="009768D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DF" w:rsidRDefault="009768DF">
    <w:pPr>
      <w:pStyle w:val="a8"/>
      <w:jc w:val="center"/>
    </w:pPr>
  </w:p>
  <w:p w:rsidR="00C414CC" w:rsidRDefault="00C414C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583252"/>
    <w:multiLevelType w:val="hybridMultilevel"/>
    <w:tmpl w:val="1F0C9668"/>
    <w:lvl w:ilvl="0" w:tplc="CCC664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19C672F"/>
    <w:multiLevelType w:val="hybridMultilevel"/>
    <w:tmpl w:val="9F6689D2"/>
    <w:lvl w:ilvl="0" w:tplc="E8E40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240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EC3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832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1A03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1208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0EE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7873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C451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C4"/>
    <w:rsid w:val="00004717"/>
    <w:rsid w:val="000103F7"/>
    <w:rsid w:val="000241A2"/>
    <w:rsid w:val="000276F4"/>
    <w:rsid w:val="0008346F"/>
    <w:rsid w:val="00086894"/>
    <w:rsid w:val="000C52D0"/>
    <w:rsid w:val="000E725B"/>
    <w:rsid w:val="000E74F4"/>
    <w:rsid w:val="00107DA1"/>
    <w:rsid w:val="0012026A"/>
    <w:rsid w:val="00123B82"/>
    <w:rsid w:val="001713DA"/>
    <w:rsid w:val="001B46D1"/>
    <w:rsid w:val="001C621C"/>
    <w:rsid w:val="00201322"/>
    <w:rsid w:val="00224247"/>
    <w:rsid w:val="002C0AFB"/>
    <w:rsid w:val="002D77E8"/>
    <w:rsid w:val="002F72F1"/>
    <w:rsid w:val="003479F4"/>
    <w:rsid w:val="0035328C"/>
    <w:rsid w:val="00373891"/>
    <w:rsid w:val="003C03BF"/>
    <w:rsid w:val="003E28D1"/>
    <w:rsid w:val="004071BC"/>
    <w:rsid w:val="004526E3"/>
    <w:rsid w:val="004806DB"/>
    <w:rsid w:val="004B4C2B"/>
    <w:rsid w:val="0050606B"/>
    <w:rsid w:val="00510CB6"/>
    <w:rsid w:val="005265EC"/>
    <w:rsid w:val="005563D9"/>
    <w:rsid w:val="005A656F"/>
    <w:rsid w:val="005B6893"/>
    <w:rsid w:val="006160A2"/>
    <w:rsid w:val="00635F1B"/>
    <w:rsid w:val="0066084F"/>
    <w:rsid w:val="006B54B6"/>
    <w:rsid w:val="00700B32"/>
    <w:rsid w:val="00704C3A"/>
    <w:rsid w:val="00723DFC"/>
    <w:rsid w:val="00777FC1"/>
    <w:rsid w:val="00780AC9"/>
    <w:rsid w:val="0078556E"/>
    <w:rsid w:val="007D0B9E"/>
    <w:rsid w:val="00810E4E"/>
    <w:rsid w:val="008256BE"/>
    <w:rsid w:val="00842B9C"/>
    <w:rsid w:val="00884672"/>
    <w:rsid w:val="0088714C"/>
    <w:rsid w:val="008B188C"/>
    <w:rsid w:val="008C0823"/>
    <w:rsid w:val="008C3D00"/>
    <w:rsid w:val="008C4181"/>
    <w:rsid w:val="008E00AE"/>
    <w:rsid w:val="008E1062"/>
    <w:rsid w:val="00916E34"/>
    <w:rsid w:val="009566D1"/>
    <w:rsid w:val="00972C18"/>
    <w:rsid w:val="009768DF"/>
    <w:rsid w:val="009B248C"/>
    <w:rsid w:val="009D064F"/>
    <w:rsid w:val="009F60CF"/>
    <w:rsid w:val="00A03B95"/>
    <w:rsid w:val="00A8514E"/>
    <w:rsid w:val="00A90E3A"/>
    <w:rsid w:val="00AC3D38"/>
    <w:rsid w:val="00AD4BF4"/>
    <w:rsid w:val="00AD4F78"/>
    <w:rsid w:val="00AE6C5D"/>
    <w:rsid w:val="00B828AB"/>
    <w:rsid w:val="00B850C6"/>
    <w:rsid w:val="00BA35AC"/>
    <w:rsid w:val="00BA6FBF"/>
    <w:rsid w:val="00BF68AB"/>
    <w:rsid w:val="00C04999"/>
    <w:rsid w:val="00C110E1"/>
    <w:rsid w:val="00C145C8"/>
    <w:rsid w:val="00C34302"/>
    <w:rsid w:val="00C414CC"/>
    <w:rsid w:val="00C66DD3"/>
    <w:rsid w:val="00C6745D"/>
    <w:rsid w:val="00C77AC1"/>
    <w:rsid w:val="00C820DD"/>
    <w:rsid w:val="00CA4C65"/>
    <w:rsid w:val="00CC3427"/>
    <w:rsid w:val="00D0751A"/>
    <w:rsid w:val="00D43E4C"/>
    <w:rsid w:val="00D52E3B"/>
    <w:rsid w:val="00DA11DA"/>
    <w:rsid w:val="00DD71B6"/>
    <w:rsid w:val="00DF4EA3"/>
    <w:rsid w:val="00E12339"/>
    <w:rsid w:val="00E235A5"/>
    <w:rsid w:val="00E77328"/>
    <w:rsid w:val="00E93055"/>
    <w:rsid w:val="00F232FF"/>
    <w:rsid w:val="00F310F3"/>
    <w:rsid w:val="00F37FE8"/>
    <w:rsid w:val="00FA2E4A"/>
    <w:rsid w:val="00FA70DE"/>
    <w:rsid w:val="00FC1242"/>
    <w:rsid w:val="00FF65B2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03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103F7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4">
    <w:name w:val="Body Text Indent"/>
    <w:basedOn w:val="a"/>
    <w:link w:val="a5"/>
    <w:rsid w:val="000103F7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103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0103F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CharChar">
    <w:name w:val="Char Char"/>
    <w:basedOn w:val="a"/>
    <w:rsid w:val="000103F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1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F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4526E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526E3"/>
  </w:style>
  <w:style w:type="paragraph" w:styleId="a8">
    <w:name w:val="header"/>
    <w:basedOn w:val="a"/>
    <w:link w:val="a9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26E3"/>
  </w:style>
  <w:style w:type="paragraph" w:styleId="aa">
    <w:name w:val="footer"/>
    <w:basedOn w:val="a"/>
    <w:link w:val="ab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26E3"/>
  </w:style>
  <w:style w:type="paragraph" w:styleId="ac">
    <w:name w:val="Plain Text"/>
    <w:basedOn w:val="a"/>
    <w:link w:val="ad"/>
    <w:rsid w:val="0035328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35328C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107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аголовок_пост"/>
    <w:basedOn w:val="a"/>
    <w:rsid w:val="00107DA1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0">
    <w:name w:val="No Spacing"/>
    <w:uiPriority w:val="1"/>
    <w:qFormat/>
    <w:rsid w:val="00107DA1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9768D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768DF"/>
  </w:style>
  <w:style w:type="paragraph" w:styleId="af3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f4"/>
    <w:uiPriority w:val="34"/>
    <w:qFormat/>
    <w:rsid w:val="009768D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4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f3"/>
    <w:uiPriority w:val="34"/>
    <w:qFormat/>
    <w:locked/>
    <w:rsid w:val="009768D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03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103F7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4">
    <w:name w:val="Body Text Indent"/>
    <w:basedOn w:val="a"/>
    <w:link w:val="a5"/>
    <w:rsid w:val="000103F7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103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0103F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CharChar">
    <w:name w:val="Char Char"/>
    <w:basedOn w:val="a"/>
    <w:rsid w:val="000103F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1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F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4526E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526E3"/>
  </w:style>
  <w:style w:type="paragraph" w:styleId="a8">
    <w:name w:val="header"/>
    <w:basedOn w:val="a"/>
    <w:link w:val="a9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26E3"/>
  </w:style>
  <w:style w:type="paragraph" w:styleId="aa">
    <w:name w:val="footer"/>
    <w:basedOn w:val="a"/>
    <w:link w:val="ab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26E3"/>
  </w:style>
  <w:style w:type="paragraph" w:styleId="ac">
    <w:name w:val="Plain Text"/>
    <w:basedOn w:val="a"/>
    <w:link w:val="ad"/>
    <w:rsid w:val="0035328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35328C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107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аголовок_пост"/>
    <w:basedOn w:val="a"/>
    <w:rsid w:val="00107DA1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0">
    <w:name w:val="No Spacing"/>
    <w:uiPriority w:val="1"/>
    <w:qFormat/>
    <w:rsid w:val="00107DA1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9768D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768DF"/>
  </w:style>
  <w:style w:type="paragraph" w:styleId="af3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f4"/>
    <w:uiPriority w:val="34"/>
    <w:qFormat/>
    <w:rsid w:val="009768D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4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f3"/>
    <w:uiPriority w:val="34"/>
    <w:qFormat/>
    <w:locked/>
    <w:rsid w:val="009768D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02772-6561-4460-A822-3CBCBD09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nachorg</dc:creator>
  <cp:keywords/>
  <dc:description/>
  <cp:lastModifiedBy>prokofieva</cp:lastModifiedBy>
  <cp:revision>68</cp:revision>
  <cp:lastPrinted>2025-06-17T12:41:00Z</cp:lastPrinted>
  <dcterms:created xsi:type="dcterms:W3CDTF">2017-10-31T05:52:00Z</dcterms:created>
  <dcterms:modified xsi:type="dcterms:W3CDTF">2025-06-17T12:41:00Z</dcterms:modified>
</cp:coreProperties>
</file>