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46" w:rsidRPr="00496031" w:rsidRDefault="000E0446" w:rsidP="000E0446">
      <w:pPr>
        <w:jc w:val="right"/>
      </w:pPr>
    </w:p>
    <w:p w:rsidR="000E0446" w:rsidRDefault="000E0446" w:rsidP="000E0446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40D6D7D" wp14:editId="222E2855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446" w:rsidRDefault="000E0446" w:rsidP="000E0446"/>
    <w:p w:rsidR="000E0446" w:rsidRPr="004331FA" w:rsidRDefault="000E0446" w:rsidP="000E0446">
      <w:pPr>
        <w:pStyle w:val="1"/>
        <w:jc w:val="center"/>
        <w:rPr>
          <w:b w:val="0"/>
        </w:rPr>
      </w:pPr>
      <w:r w:rsidRPr="004331FA">
        <w:rPr>
          <w:b w:val="0"/>
        </w:rPr>
        <w:t>Муниципальный Совет</w:t>
      </w:r>
    </w:p>
    <w:p w:rsidR="000E0446" w:rsidRPr="00121BC9" w:rsidRDefault="000E0446" w:rsidP="000E0446">
      <w:pPr>
        <w:pStyle w:val="1"/>
        <w:jc w:val="center"/>
      </w:pPr>
      <w:r w:rsidRPr="004331FA">
        <w:rPr>
          <w:b w:val="0"/>
        </w:rPr>
        <w:t>Тутаевского муниципального округа</w:t>
      </w:r>
    </w:p>
    <w:p w:rsidR="000E0446" w:rsidRDefault="000E0446" w:rsidP="000E0446">
      <w:pPr>
        <w:jc w:val="center"/>
      </w:pPr>
    </w:p>
    <w:p w:rsidR="000E0446" w:rsidRDefault="000E0446" w:rsidP="000E0446">
      <w:pPr>
        <w:pStyle w:val="1"/>
        <w:jc w:val="center"/>
        <w:rPr>
          <w:b w:val="0"/>
          <w:bCs/>
          <w:sz w:val="48"/>
        </w:rPr>
      </w:pPr>
      <w:r>
        <w:rPr>
          <w:bCs/>
          <w:sz w:val="48"/>
        </w:rPr>
        <w:t>РЕШЕНИЕ</w:t>
      </w:r>
    </w:p>
    <w:p w:rsidR="000E0446" w:rsidRDefault="000E0446" w:rsidP="000E0446">
      <w:pPr>
        <w:rPr>
          <w:b/>
        </w:rPr>
      </w:pPr>
    </w:p>
    <w:p w:rsidR="000E0446" w:rsidRPr="005451A7" w:rsidRDefault="000E0446" w:rsidP="000E0446">
      <w:pPr>
        <w:ind w:firstLine="0"/>
        <w:rPr>
          <w:b/>
          <w:sz w:val="32"/>
          <w:szCs w:val="32"/>
        </w:rPr>
      </w:pPr>
      <w:r w:rsidRPr="005451A7">
        <w:rPr>
          <w:b/>
          <w:sz w:val="32"/>
          <w:szCs w:val="32"/>
        </w:rPr>
        <w:t xml:space="preserve">от </w:t>
      </w:r>
      <w:r w:rsidR="005451A7" w:rsidRPr="005451A7">
        <w:rPr>
          <w:b/>
          <w:sz w:val="32"/>
          <w:szCs w:val="32"/>
        </w:rPr>
        <w:t xml:space="preserve">23.10.2025 </w:t>
      </w:r>
      <w:r w:rsidRPr="005451A7">
        <w:rPr>
          <w:b/>
          <w:sz w:val="32"/>
          <w:szCs w:val="32"/>
        </w:rPr>
        <w:t xml:space="preserve">№ </w:t>
      </w:r>
      <w:r w:rsidR="005451A7" w:rsidRPr="005451A7">
        <w:rPr>
          <w:b/>
          <w:sz w:val="32"/>
          <w:szCs w:val="32"/>
        </w:rPr>
        <w:t>89</w:t>
      </w:r>
    </w:p>
    <w:p w:rsidR="000E0446" w:rsidRPr="005451A7" w:rsidRDefault="000E0446" w:rsidP="000E0446">
      <w:pPr>
        <w:ind w:firstLine="0"/>
        <w:rPr>
          <w:b/>
          <w:bCs/>
          <w:sz w:val="32"/>
          <w:szCs w:val="32"/>
        </w:rPr>
      </w:pPr>
      <w:r w:rsidRPr="005451A7">
        <w:rPr>
          <w:b/>
          <w:sz w:val="32"/>
          <w:szCs w:val="32"/>
        </w:rPr>
        <w:t>г. Тутаев</w:t>
      </w:r>
    </w:p>
    <w:p w:rsidR="000E0446" w:rsidRDefault="000E0446" w:rsidP="001F4B1D">
      <w:pPr>
        <w:widowControl w:val="0"/>
        <w:autoSpaceDE w:val="0"/>
        <w:autoSpaceDN w:val="0"/>
        <w:spacing w:line="310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0E0446" w:rsidRDefault="000E0446" w:rsidP="001F4B1D">
      <w:pPr>
        <w:widowControl w:val="0"/>
        <w:autoSpaceDE w:val="0"/>
        <w:autoSpaceDN w:val="0"/>
        <w:spacing w:line="310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1F4B1D" w:rsidRPr="000C6F8B" w:rsidRDefault="001F4B1D" w:rsidP="001F4B1D">
      <w:pPr>
        <w:widowControl w:val="0"/>
        <w:autoSpaceDE w:val="0"/>
        <w:autoSpaceDN w:val="0"/>
        <w:spacing w:line="310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О внесении изменений </w:t>
      </w:r>
      <w:proofErr w:type="gramStart"/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в</w:t>
      </w:r>
      <w:proofErr w:type="gramEnd"/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</w:p>
    <w:p w:rsidR="001F4B1D" w:rsidRPr="000C6F8B" w:rsidRDefault="001F4B1D" w:rsidP="001F4B1D">
      <w:pPr>
        <w:widowControl w:val="0"/>
        <w:autoSpaceDE w:val="0"/>
        <w:autoSpaceDN w:val="0"/>
        <w:spacing w:line="310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Правила землепользования и застройки</w:t>
      </w:r>
    </w:p>
    <w:p w:rsidR="001F4B1D" w:rsidRPr="000C6F8B" w:rsidRDefault="001F4B1D" w:rsidP="001F4B1D">
      <w:pPr>
        <w:widowControl w:val="0"/>
        <w:autoSpaceDE w:val="0"/>
        <w:autoSpaceDN w:val="0"/>
        <w:spacing w:line="310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</w:rPr>
        <w:t>Левобережного</w:t>
      </w: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сельского поселения</w:t>
      </w:r>
    </w:p>
    <w:p w:rsidR="001F4B1D" w:rsidRPr="000C6F8B" w:rsidRDefault="001F4B1D" w:rsidP="001F4B1D">
      <w:pPr>
        <w:widowControl w:val="0"/>
        <w:autoSpaceDE w:val="0"/>
        <w:autoSpaceDN w:val="0"/>
        <w:spacing w:line="310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Т</w:t>
      </w: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утаевского муниципального района</w:t>
      </w:r>
    </w:p>
    <w:p w:rsidR="001F4B1D" w:rsidRPr="000C6F8B" w:rsidRDefault="001F4B1D" w:rsidP="001F4B1D">
      <w:pPr>
        <w:widowControl w:val="0"/>
        <w:autoSpaceDE w:val="0"/>
        <w:autoSpaceDN w:val="0"/>
        <w:spacing w:line="310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Ярославской области </w:t>
      </w:r>
    </w:p>
    <w:p w:rsidR="001F4B1D" w:rsidRPr="000C6F8B" w:rsidRDefault="001F4B1D" w:rsidP="001F4B1D">
      <w:pPr>
        <w:widowControl w:val="0"/>
        <w:autoSpaceDE w:val="0"/>
        <w:autoSpaceDN w:val="0"/>
        <w:spacing w:before="1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</w:p>
    <w:p w:rsidR="001F4B1D" w:rsidRPr="000C6F8B" w:rsidRDefault="001F4B1D" w:rsidP="001F4B1D">
      <w:pPr>
        <w:widowControl w:val="0"/>
        <w:autoSpaceDE w:val="0"/>
        <w:autoSpaceDN w:val="0"/>
        <w:ind w:right="2" w:firstLine="707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В соответствии со статьей 33</w:t>
      </w: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Градостроительного кодекса Российской Федерации, Федеральным законом № 131-ФЗ от 06.10.2003 «Об общих принципах организации местного самоуправления в Российской Федерации», учитывая протокол общественных обсуждений от </w:t>
      </w:r>
      <w:r w:rsidR="004501C0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21.10.2025 </w:t>
      </w: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№ </w:t>
      </w:r>
      <w:r w:rsidR="004501C0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56</w:t>
      </w: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, заключение о результатах общественных обсуждений от </w:t>
      </w:r>
      <w:r w:rsidR="004501C0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21.10.2025 </w:t>
      </w: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по проекту постановления Администрации Тутаевского мун</w:t>
      </w:r>
      <w:r w:rsidR="004501C0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иципального района от 30.09.2025 № 836-п</w:t>
      </w: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, Муниципальный Совет Тутаевского муниципального округа</w:t>
      </w:r>
      <w:proofErr w:type="gramEnd"/>
    </w:p>
    <w:p w:rsidR="001F4B1D" w:rsidRPr="00FB357E" w:rsidRDefault="001F4B1D" w:rsidP="001F4B1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</w:pPr>
    </w:p>
    <w:p w:rsidR="001F4B1D" w:rsidRPr="000E0446" w:rsidRDefault="001F4B1D" w:rsidP="001F4B1D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0E044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РЕШИЛ:</w:t>
      </w:r>
    </w:p>
    <w:p w:rsidR="001F4B1D" w:rsidRPr="00FB357E" w:rsidRDefault="001F4B1D" w:rsidP="001F4B1D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</w:pPr>
    </w:p>
    <w:p w:rsidR="001F4B1D" w:rsidRPr="000C6F8B" w:rsidRDefault="001F4B1D" w:rsidP="001F4B1D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ind w:left="0" w:right="-2"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Внести следующие изменения в Правила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Левобережного</w:t>
      </w: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сельского поселения Тутаевского муниципального района Ярославской области, утверждённые решением Муниципального Совета Тутаевс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кого муниципального района от 30.03.2023 № 05</w:t>
      </w: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-г:</w:t>
      </w:r>
    </w:p>
    <w:p w:rsidR="001F4B1D" w:rsidRPr="000C6F8B" w:rsidRDefault="001F4B1D" w:rsidP="001F4B1D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В карте градостроительного зонирования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(Приложение 1)</w:t>
      </w: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:</w:t>
      </w:r>
    </w:p>
    <w:p w:rsidR="001F4B1D" w:rsidRDefault="001F4B1D" w:rsidP="001F4B1D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 отобразить земельный участок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в границах населенного пункта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Пшеничище</w:t>
      </w:r>
      <w:proofErr w:type="spellEnd"/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в территориальной зоне Ж-1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«Зона застройки</w:t>
      </w:r>
      <w:r w:rsidR="00586D5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индивидуальными жилыми домами»;</w:t>
      </w:r>
    </w:p>
    <w:p w:rsidR="00586D5C" w:rsidRDefault="001F4B1D" w:rsidP="00586D5C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 отобразить земельный участок территории общего пользования в границах населенного пункта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Летешовка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в территориальной зоне Т-1 «Зо</w:t>
      </w:r>
      <w:r w:rsidR="00586D5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на транспортной инфраструктуры»;</w:t>
      </w:r>
    </w:p>
    <w:p w:rsidR="00586D5C" w:rsidRDefault="00586D5C" w:rsidP="00586D5C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 отобразить земельные участки с кадастровыми номерами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lastRenderedPageBreak/>
        <w:t>76:15:010501:300 и 76:15:012001:1323 в территориальной зоне Т «Зона транспортной инфраструктуры».</w:t>
      </w:r>
    </w:p>
    <w:p w:rsidR="001F4B1D" w:rsidRPr="000C6F8B" w:rsidRDefault="00586D5C" w:rsidP="00586D5C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="001F4B1D"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2) В карте градостроительных ограничений</w:t>
      </w:r>
      <w:r w:rsidR="001F4B1D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(Приложение 2)</w:t>
      </w:r>
      <w:r w:rsidR="001F4B1D"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:</w:t>
      </w:r>
    </w:p>
    <w:p w:rsidR="001F4B1D" w:rsidRDefault="001F4B1D" w:rsidP="001F4B1D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 отобразить земельный участок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в границах населенного пункта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Пшеничище</w:t>
      </w:r>
      <w:proofErr w:type="spellEnd"/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в территориальной зоне Ж-1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«Зона застройки индивидуальными жилыми</w:t>
      </w:r>
      <w:r w:rsidR="00586D5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домами»;</w:t>
      </w:r>
    </w:p>
    <w:p w:rsidR="001F4B1D" w:rsidRDefault="001F4B1D" w:rsidP="001F4B1D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 отобразить земельный участок территории общего пользования в границах населенного пункта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Летешовка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в территориальной зоне Т-1 «Зо</w:t>
      </w:r>
      <w:r w:rsidR="00586D5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на транспортной инфраструктуры»;</w:t>
      </w:r>
    </w:p>
    <w:p w:rsidR="00586D5C" w:rsidRDefault="00586D5C" w:rsidP="00586D5C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отобразить земельные участки с кадастровыми номерами 76:15:010501:300 и 76:15:012001:1323 в территориальной зоне Т «Зона транспортной инфраструктуры».</w:t>
      </w:r>
    </w:p>
    <w:p w:rsidR="001F4B1D" w:rsidRPr="000C6F8B" w:rsidRDefault="001F4B1D" w:rsidP="001F4B1D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2. Разместить правила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Левобережного</w:t>
      </w: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сельского поселения Тутаевского муниципального района Ярославской области, в редакции настоящего решения, в Федеральной государственной информационной системе территориального планирования. Опубликовать настоящее решение на официальном сайте Администрации Тутаевского муниципального района.</w:t>
      </w:r>
    </w:p>
    <w:p w:rsidR="001F4B1D" w:rsidRPr="000C6F8B" w:rsidRDefault="001F4B1D" w:rsidP="001F4B1D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3. </w:t>
      </w:r>
      <w:proofErr w:type="gramStart"/>
      <w:r w:rsidR="00523A88"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Контроль за</w:t>
      </w:r>
      <w:proofErr w:type="gramEnd"/>
      <w:r w:rsidR="00523A88"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исполнением настоящего решения возложить на постоянную комиссию </w:t>
      </w:r>
      <w:r w:rsidR="00523A8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Муниципального Совета Тутаевского муниципального округа </w:t>
      </w:r>
      <w:r w:rsidR="00523A88"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по экономической политике</w:t>
      </w:r>
      <w:r w:rsidR="00523A8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, инвестициям, промышленности</w:t>
      </w:r>
      <w:r w:rsidR="00523A88"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и предпринимательству.</w:t>
      </w:r>
    </w:p>
    <w:p w:rsidR="001F4B1D" w:rsidRPr="000C6F8B" w:rsidRDefault="001F4B1D" w:rsidP="001F4B1D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4. Настоящее решение вступает в силу после его официального опубликования.</w:t>
      </w:r>
    </w:p>
    <w:p w:rsidR="001F4B1D" w:rsidRPr="000C6F8B" w:rsidRDefault="001F4B1D" w:rsidP="001F4B1D">
      <w:pPr>
        <w:spacing w:before="1" w:after="200" w:line="276" w:lineRule="auto"/>
        <w:ind w:right="-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1F4B1D" w:rsidRPr="000C6F8B" w:rsidRDefault="001F4B1D" w:rsidP="001F4B1D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1F4B1D" w:rsidRPr="000C6F8B" w:rsidRDefault="001F4B1D" w:rsidP="001F4B1D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1F4B1D" w:rsidRPr="000C6F8B" w:rsidRDefault="001F4B1D" w:rsidP="001F4B1D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Председатель Муниципального Совета</w:t>
      </w:r>
    </w:p>
    <w:p w:rsidR="001F4B1D" w:rsidRPr="000C6F8B" w:rsidRDefault="001F4B1D" w:rsidP="001F4B1D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Тутаевского муниципального округа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                    </w:t>
      </w: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С.Ю. Ершов</w:t>
      </w:r>
    </w:p>
    <w:p w:rsidR="001F4B1D" w:rsidRPr="000C6F8B" w:rsidRDefault="001F4B1D" w:rsidP="001F4B1D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1F4B1D" w:rsidRPr="000C6F8B" w:rsidRDefault="001F4B1D" w:rsidP="001F4B1D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1F4B1D" w:rsidRPr="000C6F8B" w:rsidRDefault="001F4B1D" w:rsidP="001F4B1D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0E0446" w:rsidRDefault="001F4B1D" w:rsidP="001F4B1D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Глава Тутаевского </w:t>
      </w:r>
    </w:p>
    <w:p w:rsidR="001F4B1D" w:rsidRPr="000C6F8B" w:rsidRDefault="001F4B1D" w:rsidP="001F4B1D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муниципального округа     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                            </w:t>
      </w: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</w:t>
      </w:r>
      <w:r w:rsidR="000E044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</w:r>
      <w:r w:rsidR="000E044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</w:r>
      <w:r w:rsidR="000E044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</w:r>
      <w:r w:rsidR="000E044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</w:r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О.В. </w:t>
      </w:r>
      <w:proofErr w:type="spellStart"/>
      <w:r w:rsidRPr="000C6F8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Низова</w:t>
      </w:r>
      <w:proofErr w:type="spellEnd"/>
    </w:p>
    <w:p w:rsidR="001F4B1D" w:rsidRPr="000C6F8B" w:rsidRDefault="001F4B1D" w:rsidP="001F4B1D">
      <w:pPr>
        <w:autoSpaceDE w:val="0"/>
        <w:autoSpaceDN w:val="0"/>
        <w:adjustRightInd w:val="0"/>
        <w:ind w:left="5812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4B1D" w:rsidRPr="00FB357E" w:rsidRDefault="001F4B1D" w:rsidP="001F4B1D">
      <w:pPr>
        <w:autoSpaceDE w:val="0"/>
        <w:autoSpaceDN w:val="0"/>
        <w:adjustRightInd w:val="0"/>
        <w:ind w:left="5812"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1F4B1D" w:rsidRDefault="001F4B1D" w:rsidP="001F4B1D">
      <w:pPr>
        <w:autoSpaceDE w:val="0"/>
        <w:autoSpaceDN w:val="0"/>
        <w:adjustRightInd w:val="0"/>
        <w:ind w:left="5812"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0E0446" w:rsidRDefault="000E0446" w:rsidP="001F4B1D">
      <w:pPr>
        <w:autoSpaceDE w:val="0"/>
        <w:autoSpaceDN w:val="0"/>
        <w:adjustRightInd w:val="0"/>
        <w:ind w:left="5812"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5451A7" w:rsidRDefault="005451A7" w:rsidP="001F4B1D">
      <w:pPr>
        <w:autoSpaceDE w:val="0"/>
        <w:autoSpaceDN w:val="0"/>
        <w:adjustRightInd w:val="0"/>
        <w:ind w:left="5812"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5451A7" w:rsidRDefault="005451A7" w:rsidP="001F4B1D">
      <w:pPr>
        <w:autoSpaceDE w:val="0"/>
        <w:autoSpaceDN w:val="0"/>
        <w:adjustRightInd w:val="0"/>
        <w:ind w:left="5812"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5451A7" w:rsidRDefault="005451A7" w:rsidP="001F4B1D">
      <w:pPr>
        <w:autoSpaceDE w:val="0"/>
        <w:autoSpaceDN w:val="0"/>
        <w:adjustRightInd w:val="0"/>
        <w:ind w:left="5812"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0E0446" w:rsidRDefault="000E0446" w:rsidP="001F4B1D">
      <w:pPr>
        <w:autoSpaceDE w:val="0"/>
        <w:autoSpaceDN w:val="0"/>
        <w:adjustRightInd w:val="0"/>
        <w:ind w:left="5812"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0E0446" w:rsidRDefault="000E0446" w:rsidP="001F4B1D">
      <w:pPr>
        <w:autoSpaceDE w:val="0"/>
        <w:autoSpaceDN w:val="0"/>
        <w:adjustRightInd w:val="0"/>
        <w:ind w:left="5812"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0E0446" w:rsidRPr="00FB357E" w:rsidRDefault="000E0446" w:rsidP="001F4B1D">
      <w:pPr>
        <w:autoSpaceDE w:val="0"/>
        <w:autoSpaceDN w:val="0"/>
        <w:adjustRightInd w:val="0"/>
        <w:ind w:left="5812"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0E0446" w:rsidRDefault="001F4B1D" w:rsidP="001F4B1D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FB357E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lastRenderedPageBreak/>
        <w:t xml:space="preserve">Приложение 1 </w:t>
      </w:r>
    </w:p>
    <w:p w:rsidR="001F4B1D" w:rsidRPr="00FB357E" w:rsidRDefault="001F4B1D" w:rsidP="001F4B1D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FB357E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к решению Муниципального Совета </w:t>
      </w:r>
    </w:p>
    <w:p w:rsidR="001F4B1D" w:rsidRPr="00FB357E" w:rsidRDefault="001F4B1D" w:rsidP="001F4B1D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FB357E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Тутаевского муниципального округа</w:t>
      </w:r>
    </w:p>
    <w:p w:rsidR="005451A7" w:rsidRPr="005451A7" w:rsidRDefault="005451A7" w:rsidP="005451A7">
      <w:pPr>
        <w:widowControl w:val="0"/>
        <w:autoSpaceDE w:val="0"/>
        <w:autoSpaceDN w:val="0"/>
        <w:ind w:firstLine="0"/>
        <w:jc w:val="right"/>
        <w:rPr>
          <w:color w:val="000000"/>
          <w:sz w:val="28"/>
          <w:szCs w:val="28"/>
        </w:rPr>
      </w:pPr>
      <w:r w:rsidRPr="005451A7">
        <w:rPr>
          <w:color w:val="000000"/>
          <w:sz w:val="28"/>
          <w:szCs w:val="28"/>
        </w:rPr>
        <w:t>от 23.10.2025 №8</w:t>
      </w:r>
      <w:r w:rsidRPr="005451A7">
        <w:rPr>
          <w:color w:val="000000"/>
          <w:sz w:val="28"/>
          <w:szCs w:val="28"/>
        </w:rPr>
        <w:t>9</w:t>
      </w:r>
    </w:p>
    <w:p w:rsidR="005451A7" w:rsidRDefault="005451A7" w:rsidP="001F4B1D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1F4B1D" w:rsidRPr="00FB357E" w:rsidRDefault="001F4B1D" w:rsidP="001F4B1D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FB357E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Карта градостроительного зонирования</w:t>
      </w:r>
    </w:p>
    <w:p w:rsidR="001F4B1D" w:rsidRPr="00FB357E" w:rsidRDefault="001F4B1D" w:rsidP="001F4B1D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FB357E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Левобережного</w:t>
      </w:r>
      <w:r w:rsidRPr="00FB357E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сельского поселения Тутаевского муниципального района Ярославской области</w:t>
      </w:r>
    </w:p>
    <w:p w:rsidR="001F4B1D" w:rsidRPr="00FB357E" w:rsidRDefault="001F4B1D" w:rsidP="001F4B1D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1F4B1D" w:rsidRPr="00FB357E" w:rsidRDefault="00B57005" w:rsidP="001F4B1D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4910368" cy="695325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а_градостроительного_зонирования_5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272" cy="69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B1D" w:rsidRPr="00FB357E" w:rsidRDefault="001F4B1D" w:rsidP="001F4B1D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F00F0B" w:rsidRDefault="00F00F0B" w:rsidP="001F4B1D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F00F0B" w:rsidRDefault="00F00F0B" w:rsidP="001F4B1D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5451A7" w:rsidRDefault="005451A7" w:rsidP="001F4B1D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0E0446" w:rsidRDefault="001F4B1D" w:rsidP="001F4B1D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bookmarkStart w:id="0" w:name="_GoBack"/>
      <w:bookmarkEnd w:id="0"/>
      <w:r w:rsidRPr="00FB357E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lastRenderedPageBreak/>
        <w:t xml:space="preserve">Приложение 2 </w:t>
      </w:r>
    </w:p>
    <w:p w:rsidR="001F4B1D" w:rsidRPr="00FB357E" w:rsidRDefault="001F4B1D" w:rsidP="001F4B1D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FB357E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к решению Муниципального Совета </w:t>
      </w:r>
    </w:p>
    <w:p w:rsidR="001F4B1D" w:rsidRPr="00FB357E" w:rsidRDefault="001F4B1D" w:rsidP="001F4B1D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FB357E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Тутаевского муниципального округа</w:t>
      </w:r>
    </w:p>
    <w:p w:rsidR="005451A7" w:rsidRPr="005451A7" w:rsidRDefault="005451A7" w:rsidP="005451A7">
      <w:pPr>
        <w:widowControl w:val="0"/>
        <w:autoSpaceDE w:val="0"/>
        <w:autoSpaceDN w:val="0"/>
        <w:ind w:firstLine="0"/>
        <w:jc w:val="right"/>
        <w:rPr>
          <w:color w:val="000000"/>
          <w:sz w:val="28"/>
          <w:szCs w:val="28"/>
        </w:rPr>
      </w:pPr>
      <w:r w:rsidRPr="005451A7">
        <w:rPr>
          <w:color w:val="000000"/>
          <w:sz w:val="28"/>
          <w:szCs w:val="28"/>
        </w:rPr>
        <w:t>от 23.10.2025 №89</w:t>
      </w:r>
    </w:p>
    <w:p w:rsidR="001F4B1D" w:rsidRPr="00FB357E" w:rsidRDefault="001F4B1D" w:rsidP="001F4B1D">
      <w:pPr>
        <w:keepNext/>
        <w:widowControl w:val="0"/>
        <w:autoSpaceDE w:val="0"/>
        <w:autoSpaceDN w:val="0"/>
        <w:spacing w:line="276" w:lineRule="auto"/>
        <w:ind w:firstLine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en-US" w:bidi="en-US"/>
        </w:rPr>
      </w:pPr>
    </w:p>
    <w:p w:rsidR="001F4B1D" w:rsidRPr="00FB357E" w:rsidRDefault="001F4B1D" w:rsidP="001F4B1D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FB357E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Карта градостроительных ограничений</w:t>
      </w:r>
    </w:p>
    <w:p w:rsidR="001F4B1D" w:rsidRDefault="001F4B1D" w:rsidP="00586D5C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FB357E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Левобережного</w:t>
      </w:r>
      <w:r w:rsidRPr="00FB357E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сельского поселения Тутаевского муниципального района Ярославской области</w:t>
      </w:r>
    </w:p>
    <w:p w:rsidR="000C4CC1" w:rsidRPr="00FB357E" w:rsidRDefault="000C4CC1" w:rsidP="00586D5C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1F4B1D" w:rsidRPr="00FB357E" w:rsidRDefault="000C4CC1" w:rsidP="001F4B1D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5267325" cy="7462090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а_градостроительных_ограничений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857" cy="748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425" w:rsidRDefault="00724425" w:rsidP="00586D5C">
      <w:pPr>
        <w:jc w:val="right"/>
      </w:pPr>
    </w:p>
    <w:sectPr w:rsidR="00724425" w:rsidSect="000E044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953E4"/>
    <w:multiLevelType w:val="hybridMultilevel"/>
    <w:tmpl w:val="54269D4E"/>
    <w:lvl w:ilvl="0" w:tplc="1F127DC4">
      <w:start w:val="1"/>
      <w:numFmt w:val="decimal"/>
      <w:lvlText w:val="%1."/>
      <w:lvlJc w:val="left"/>
      <w:pPr>
        <w:ind w:left="136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1D"/>
    <w:rsid w:val="000C4CC1"/>
    <w:rsid w:val="000E0446"/>
    <w:rsid w:val="001F4B1D"/>
    <w:rsid w:val="004501C0"/>
    <w:rsid w:val="00523A88"/>
    <w:rsid w:val="005451A7"/>
    <w:rsid w:val="00586D5C"/>
    <w:rsid w:val="00724425"/>
    <w:rsid w:val="00B57005"/>
    <w:rsid w:val="00F0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4B1D"/>
    <w:pPr>
      <w:spacing w:after="0" w:line="240" w:lineRule="auto"/>
      <w:ind w:firstLine="567"/>
      <w:jc w:val="both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0446"/>
    <w:pPr>
      <w:keepNext/>
      <w:ind w:firstLine="0"/>
      <w:jc w:val="left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B1D"/>
    <w:rPr>
      <w:rFonts w:ascii="Tahoma" w:eastAsia="Liberation Serif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0E044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4B1D"/>
    <w:pPr>
      <w:spacing w:after="0" w:line="240" w:lineRule="auto"/>
      <w:ind w:firstLine="567"/>
      <w:jc w:val="both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0446"/>
    <w:pPr>
      <w:keepNext/>
      <w:ind w:firstLine="0"/>
      <w:jc w:val="left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B1D"/>
    <w:rPr>
      <w:rFonts w:ascii="Tahoma" w:eastAsia="Liberation Serif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0E044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isogd2</dc:creator>
  <cp:lastModifiedBy>prokofieva</cp:lastModifiedBy>
  <cp:revision>7</cp:revision>
  <cp:lastPrinted>2025-10-23T10:18:00Z</cp:lastPrinted>
  <dcterms:created xsi:type="dcterms:W3CDTF">2025-10-16T12:55:00Z</dcterms:created>
  <dcterms:modified xsi:type="dcterms:W3CDTF">2025-10-23T10:18:00Z</dcterms:modified>
</cp:coreProperties>
</file>