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621A87" w:rsidP="00496031">
      <w:pPr>
        <w:jc w:val="right"/>
      </w:pPr>
      <w:proofErr w:type="gramStart"/>
      <w:r>
        <w:t>в</w:t>
      </w:r>
      <w:r w:rsidR="00F90CFB">
        <w:t>нес</w:t>
      </w:r>
      <w:r w:rsidR="00F67F2A">
        <w:t>ё</w:t>
      </w:r>
      <w:r w:rsidR="00F90CFB">
        <w:t>н</w:t>
      </w:r>
      <w:proofErr w:type="gramEnd"/>
      <w:r w:rsidR="00F90CFB"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 xml:space="preserve">униципального </w:t>
      </w:r>
      <w:r w:rsidR="00FB54F7">
        <w:t>округа</w:t>
      </w:r>
    </w:p>
    <w:p w:rsidR="00F90CFB" w:rsidRDefault="0032172B" w:rsidP="00496031">
      <w:pPr>
        <w:jc w:val="right"/>
      </w:pPr>
      <w:r>
        <w:t>О.В. Низовой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F67F2A" w:rsidRDefault="00C6551D" w:rsidP="00C6551D">
      <w:pPr>
        <w:pStyle w:val="1"/>
        <w:jc w:val="center"/>
      </w:pPr>
      <w:r w:rsidRPr="00F67F2A">
        <w:t>Муниципальный Совет</w:t>
      </w:r>
    </w:p>
    <w:p w:rsidR="00C6551D" w:rsidRPr="00F67F2A" w:rsidRDefault="00C6551D" w:rsidP="00C6551D">
      <w:pPr>
        <w:pStyle w:val="1"/>
        <w:jc w:val="center"/>
      </w:pPr>
      <w:r w:rsidRPr="00F67F2A">
        <w:t xml:space="preserve">Тутаевского муниципального </w:t>
      </w:r>
      <w:r w:rsidR="00621A87" w:rsidRPr="00F67F2A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Pr="00F67F2A" w:rsidRDefault="00C6551D" w:rsidP="00DE05C4">
      <w:pPr>
        <w:rPr>
          <w:b/>
          <w:bCs/>
        </w:rPr>
      </w:pPr>
      <w:r w:rsidRPr="00F67F2A">
        <w:rPr>
          <w:b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F67F2A" w:rsidRDefault="00F67F2A" w:rsidP="00F67F2A">
      <w:pPr>
        <w:rPr>
          <w:sz w:val="28"/>
          <w:szCs w:val="28"/>
        </w:rPr>
      </w:pPr>
      <w:r>
        <w:rPr>
          <w:sz w:val="28"/>
          <w:szCs w:val="28"/>
        </w:rPr>
        <w:t>Об отдельных вопросах  правопреемства</w:t>
      </w:r>
    </w:p>
    <w:p w:rsidR="00F67F2A" w:rsidRDefault="00F67F2A" w:rsidP="00F67F2A">
      <w:pPr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>
        <w:tab/>
      </w:r>
      <w:r w:rsidRPr="00F67F2A">
        <w:rPr>
          <w:sz w:val="28"/>
          <w:szCs w:val="28"/>
        </w:rPr>
        <w:t>В соответствии с  законом 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области», на основании решения Муниципального  Совета  Тутае</w:t>
      </w:r>
      <w:bookmarkStart w:id="0" w:name="_GoBack"/>
      <w:bookmarkEnd w:id="0"/>
      <w:r w:rsidRPr="00F67F2A">
        <w:rPr>
          <w:sz w:val="28"/>
          <w:szCs w:val="28"/>
        </w:rPr>
        <w:t>вского  муниципального  округа от 28.08.2025 № 65 «О  реорганизации  Администрации  Тутаевского  муниципального  района», Муниципальный  Совет Тутаевского муниципального округа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РЕШИЛ: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1.Определить Администрацию Тутаевского муниципального  района правопреемником следующих  присоединяемых  юридических  лиц: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Администрации городского  поселения Тутаев, Администрации  </w:t>
      </w:r>
      <w:proofErr w:type="spellStart"/>
      <w:r w:rsidRPr="00F67F2A">
        <w:rPr>
          <w:sz w:val="28"/>
          <w:szCs w:val="28"/>
        </w:rPr>
        <w:t>Артемьевского</w:t>
      </w:r>
      <w:proofErr w:type="spellEnd"/>
      <w:r w:rsidRPr="00F67F2A">
        <w:rPr>
          <w:sz w:val="28"/>
          <w:szCs w:val="28"/>
        </w:rPr>
        <w:t xml:space="preserve">  сельского  поселения Тутаевского  муниципального  района  Ярославской  области, Администрации  Константиновского  сельского  поселения Тутаевского  муниципального района Ярославской  области, Администрации  Левобережного  сельского  поселения  Тутаевского  муниципального        района    Ярославской     области,       Администрации</w:t>
      </w:r>
      <w:r>
        <w:rPr>
          <w:sz w:val="28"/>
          <w:szCs w:val="28"/>
        </w:rPr>
        <w:t xml:space="preserve"> </w:t>
      </w:r>
      <w:proofErr w:type="spellStart"/>
      <w:r w:rsidRPr="00F67F2A">
        <w:rPr>
          <w:sz w:val="28"/>
          <w:szCs w:val="28"/>
        </w:rPr>
        <w:t>Чебаковского</w:t>
      </w:r>
      <w:proofErr w:type="spellEnd"/>
      <w:r w:rsidRPr="00F67F2A">
        <w:rPr>
          <w:sz w:val="28"/>
          <w:szCs w:val="28"/>
        </w:rPr>
        <w:t xml:space="preserve"> сельского  поселения  Тутаевского  муниципального  района Ярославской  области. 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2. Считать Администрацию Тутаевского  муниципального  района правопреемником  юридических  лиц, указанных  в  пункте 1 настоящего  решения, со дня внесения  записи  в  единый  государственный  реестр  юридических  лиц  о  прекращении  их  деятельности.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lastRenderedPageBreak/>
        <w:t>3. Определить Администрацию Тутаевского  муниципального  района  правопреемником  юридических  лиц, указанных  в  пункте 1 настоящего  решения, в том числе: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-  в  отношениях с  органами  государственной  власти Российской  Федерации, органами  государственной  власти  Ярославской  области, органами  местного  самоуправления и должностными  лицами  местного  самоуправления, физическими  и юридическими  лицами;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- в отношении  договорных  обязательств, в том  числе  по  муниципальным  контрактам  на  выполнение  работ (оказание) услуг, по договорам, подтверждающим  право    собственности (право  пользования) муниципальным  имуществом, договорам, предметом  которых  является  поступление средств  в  местный бюджет и иным.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ab/>
        <w:t>4. Правовые  акты, принятые  присоединяемыми  юридическими  лицами, указанными в пункте 1  настоящего  решения, изменяются, признаются  утратившими  силу (отменяются) Администрацией  Тутаевского  муниципального  района со дня внесения  сведений  в  единый  государственный  реестр  юридических  лиц о прекращении  их  деятельности.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5. Вопросы  правопреемства, не урегулированные настоящим  решением, рассматриваются  в  соответствии  с  действующим  законодательством Российской  Федерации.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6.</w:t>
      </w:r>
      <w:proofErr w:type="gramStart"/>
      <w:r w:rsidRPr="00F67F2A">
        <w:rPr>
          <w:sz w:val="28"/>
          <w:szCs w:val="28"/>
        </w:rPr>
        <w:t>Разместить</w:t>
      </w:r>
      <w:proofErr w:type="gramEnd"/>
      <w:r w:rsidRPr="00F67F2A">
        <w:rPr>
          <w:sz w:val="28"/>
          <w:szCs w:val="28"/>
        </w:rPr>
        <w:t xml:space="preserve">  настоящее  решение  на  официальном  сайте  Администрации Тутаевского  муниципального  района в сети «Интернет».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ab/>
        <w:t>7.</w:t>
      </w:r>
      <w:proofErr w:type="gramStart"/>
      <w:r w:rsidRPr="00F67F2A">
        <w:rPr>
          <w:sz w:val="28"/>
          <w:szCs w:val="28"/>
        </w:rPr>
        <w:t>Контроль за</w:t>
      </w:r>
      <w:proofErr w:type="gramEnd"/>
      <w:r w:rsidRPr="00F67F2A"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ab/>
        <w:t>8.Настоящее  решение вступает в силу со дня  его  официального  опубликования.</w:t>
      </w: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Председатель Муниципального Совета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Тутаевского муниципального округа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7F2A">
        <w:rPr>
          <w:sz w:val="28"/>
          <w:szCs w:val="28"/>
        </w:rPr>
        <w:t>С.Ю. Ершов</w:t>
      </w: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Глава Тутаевского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муниципального округа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7F2A">
        <w:rPr>
          <w:sz w:val="28"/>
          <w:szCs w:val="28"/>
        </w:rPr>
        <w:t xml:space="preserve">О.В. </w:t>
      </w:r>
      <w:proofErr w:type="spellStart"/>
      <w:r w:rsidRPr="00F67F2A">
        <w:rPr>
          <w:sz w:val="28"/>
          <w:szCs w:val="28"/>
        </w:rPr>
        <w:t>Низова</w:t>
      </w:r>
      <w:proofErr w:type="spellEnd"/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638C" w:rsidRPr="00F67F2A" w:rsidRDefault="00F6638C" w:rsidP="00F67F2A">
      <w:pPr>
        <w:pStyle w:val="af1"/>
        <w:jc w:val="both"/>
        <w:rPr>
          <w:sz w:val="28"/>
          <w:szCs w:val="28"/>
        </w:rPr>
      </w:pPr>
    </w:p>
    <w:sectPr w:rsidR="00F6638C" w:rsidRPr="00F67F2A" w:rsidSect="00515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A8" w:rsidRDefault="00467BA8" w:rsidP="003552AB">
      <w:r>
        <w:separator/>
      </w:r>
    </w:p>
  </w:endnote>
  <w:endnote w:type="continuationSeparator" w:id="0">
    <w:p w:rsidR="00467BA8" w:rsidRDefault="00467BA8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A8" w:rsidRDefault="00467BA8" w:rsidP="003552AB">
      <w:r>
        <w:separator/>
      </w:r>
    </w:p>
  </w:footnote>
  <w:footnote w:type="continuationSeparator" w:id="0">
    <w:p w:rsidR="00467BA8" w:rsidRDefault="00467BA8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67F2A" w:rsidRDefault="00A14A70">
        <w:pPr>
          <w:pStyle w:val="a6"/>
          <w:jc w:val="center"/>
          <w:rPr>
            <w:noProof/>
          </w:rPr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5408FA">
          <w:rPr>
            <w:noProof/>
          </w:rPr>
          <w:t>2</w:t>
        </w:r>
        <w:r>
          <w:rPr>
            <w:noProof/>
          </w:rPr>
          <w:fldChar w:fldCharType="end"/>
        </w:r>
      </w:p>
      <w:p w:rsidR="00B05572" w:rsidRDefault="00467BA8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67BA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08FA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57C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67F2A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semiHidden/>
    <w:unhideWhenUsed/>
    <w:rsid w:val="00F67F2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F6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6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F63E-9420-4AC1-BCC2-77DBAAAF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25</cp:revision>
  <cp:lastPrinted>2019-03-12T07:08:00Z</cp:lastPrinted>
  <dcterms:created xsi:type="dcterms:W3CDTF">2019-02-24T11:58:00Z</dcterms:created>
  <dcterms:modified xsi:type="dcterms:W3CDTF">2025-10-16T11:22:00Z</dcterms:modified>
</cp:coreProperties>
</file>