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4A21B0" w14:paraId="55E7711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4A21B0" w14:paraId="45A84695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388C1AE7" w14:textId="77777777" w:rsidR="00473B65" w:rsidRDefault="00715C87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№02 </w:t>
                  </w:r>
                </w:p>
                <w:p w14:paraId="6C8C53A3" w14:textId="71F0D779" w:rsidR="004A21B0" w:rsidRDefault="00715C87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5E718FD8" w14:textId="3F316306" w:rsidR="004A21B0" w:rsidRDefault="00473B65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28.05.2026  №46  </w:t>
                  </w:r>
                  <w:bookmarkStart w:id="0" w:name="_GoBack"/>
                  <w:bookmarkEnd w:id="0"/>
                </w:p>
              </w:tc>
            </w:tr>
          </w:tbl>
          <w:p w14:paraId="63A8984B" w14:textId="77777777" w:rsidR="004A21B0" w:rsidRDefault="004A21B0">
            <w:pPr>
              <w:spacing w:line="1" w:lineRule="auto"/>
            </w:pPr>
          </w:p>
        </w:tc>
      </w:tr>
      <w:tr w:rsidR="004A21B0" w14:paraId="49F33316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D5F4" w14:textId="77777777" w:rsidR="004A21B0" w:rsidRDefault="004A21B0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AD83" w14:textId="77777777" w:rsidR="004A21B0" w:rsidRDefault="004A21B0">
            <w:pPr>
              <w:spacing w:line="1" w:lineRule="auto"/>
            </w:pPr>
          </w:p>
        </w:tc>
      </w:tr>
    </w:tbl>
    <w:p w14:paraId="11FBAB30" w14:textId="77777777" w:rsidR="004A21B0" w:rsidRDefault="004A21B0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A21B0" w14:paraId="64E66784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7EE2FBE4" w14:textId="77777777" w:rsidR="004A21B0" w:rsidRDefault="00715C87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округа на 2026 год в соответствии с классификацией доходов бюджетов Российской Федерации</w:t>
            </w:r>
          </w:p>
        </w:tc>
      </w:tr>
    </w:tbl>
    <w:p w14:paraId="761E1F5F" w14:textId="77777777" w:rsidR="004A21B0" w:rsidRDefault="004A21B0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4A21B0" w14:paraId="6023E30F" w14:textId="7777777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67957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классификации РФ</w:t>
            </w:r>
          </w:p>
          <w:p w14:paraId="198A0C4C" w14:textId="77777777" w:rsidR="004A21B0" w:rsidRDefault="004A21B0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85AA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доходов</w:t>
            </w:r>
          </w:p>
          <w:p w14:paraId="7542C497" w14:textId="77777777" w:rsidR="004A21B0" w:rsidRDefault="004A21B0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CBC09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2026 год </w:t>
            </w:r>
          </w:p>
          <w:p w14:paraId="55465D64" w14:textId="77777777" w:rsidR="004A21B0" w:rsidRDefault="00715C87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0779A10B" w14:textId="77777777" w:rsidR="004A21B0" w:rsidRDefault="004A21B0">
            <w:pPr>
              <w:spacing w:line="1" w:lineRule="auto"/>
            </w:pPr>
          </w:p>
        </w:tc>
      </w:tr>
      <w:tr w:rsidR="004A21B0" w14:paraId="460E6C7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9BE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BC48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E9607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734 091 464</w:t>
            </w:r>
          </w:p>
        </w:tc>
      </w:tr>
      <w:tr w:rsidR="004A21B0" w14:paraId="55928C8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4474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0640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9976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431 878 882</w:t>
            </w:r>
          </w:p>
        </w:tc>
      </w:tr>
      <w:tr w:rsidR="004A21B0" w14:paraId="2D10681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715A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5867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59B3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431 878 882</w:t>
            </w:r>
          </w:p>
        </w:tc>
      </w:tr>
      <w:tr w:rsidR="004A21B0" w14:paraId="65AE164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5E15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1D2E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49D5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35 402 596</w:t>
            </w:r>
          </w:p>
        </w:tc>
      </w:tr>
      <w:tr w:rsidR="004A21B0" w14:paraId="3385682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A11A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39B9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5CA79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35 402 596</w:t>
            </w:r>
          </w:p>
        </w:tc>
      </w:tr>
      <w:tr w:rsidR="004A21B0" w14:paraId="135264E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6E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966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C857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8 367 410</w:t>
            </w:r>
          </w:p>
        </w:tc>
      </w:tr>
      <w:tr w:rsidR="004A21B0" w14:paraId="2522991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E88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979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7FC9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847 219</w:t>
            </w:r>
          </w:p>
        </w:tc>
      </w:tr>
      <w:tr w:rsidR="004A21B0" w14:paraId="18B9430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86FA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F76F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994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847 219</w:t>
            </w:r>
          </w:p>
        </w:tc>
      </w:tr>
      <w:tr w:rsidR="004A21B0" w14:paraId="550B2B5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8EF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000 1 05 04000 02 0000 110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2FD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8BC1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7 520 191</w:t>
            </w:r>
          </w:p>
        </w:tc>
      </w:tr>
      <w:tr w:rsidR="004A21B0" w14:paraId="650AE2F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898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182 1 05 04060 02 1000 110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4F3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18CE3" w14:textId="729B5CD1" w:rsidR="004A21B0" w:rsidRDefault="00DC402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7 520 191</w:t>
            </w:r>
          </w:p>
          <w:p w14:paraId="15331DCC" w14:textId="69A2B9FA" w:rsidR="00DC4028" w:rsidRDefault="00DC402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4A21B0" w14:paraId="2FED056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1FEF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000E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FABC3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103 961 996</w:t>
            </w:r>
          </w:p>
        </w:tc>
      </w:tr>
      <w:tr w:rsidR="004A21B0" w14:paraId="3F65ACC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DE5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182 1 06 01020 14 1000 110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8F1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Налог на имущество физических лиц, </w:t>
            </w:r>
            <w:r>
              <w:rPr>
                <w:color w:val="000000"/>
                <w:sz w:val="28"/>
                <w:szCs w:val="28"/>
              </w:rPr>
              <w:lastRenderedPageBreak/>
              <w:t>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FC2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47 350 996</w:t>
            </w:r>
          </w:p>
        </w:tc>
      </w:tr>
      <w:tr w:rsidR="004A21B0" w14:paraId="53CA27B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1254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182 1 06 06032 14 1000 110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10D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60D5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31 629 000</w:t>
            </w:r>
          </w:p>
        </w:tc>
      </w:tr>
      <w:tr w:rsidR="004A21B0" w14:paraId="2E112CE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21C9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182 1 06 06042 14 1000 110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F1AB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13DE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</w:tr>
      <w:tr w:rsidR="004A21B0" w14:paraId="04071F4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526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C5E9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63474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113BD54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8D30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000 1 07 01000 01 0000 110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43EE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F21A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2819358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8A5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182 1 07 01020 01 1000 110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3161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4017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613 672</w:t>
            </w:r>
          </w:p>
        </w:tc>
      </w:tr>
      <w:tr w:rsidR="004A21B0" w14:paraId="7D53A2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78B1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10E8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C81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30 453 000</w:t>
            </w:r>
          </w:p>
        </w:tc>
      </w:tr>
      <w:tr w:rsidR="004A21B0" w14:paraId="372F5B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BE0E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EB7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7233A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30 453 000</w:t>
            </w:r>
          </w:p>
        </w:tc>
      </w:tr>
      <w:tr w:rsidR="004A21B0" w14:paraId="40FEF18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8AC6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182 1 08 03010 01 1050 110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A23A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</w:t>
            </w:r>
            <w:r>
              <w:rPr>
                <w:color w:val="000000"/>
                <w:sz w:val="28"/>
                <w:szCs w:val="28"/>
              </w:rPr>
              <w:lastRenderedPageBreak/>
              <w:t>Российской Федерации)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5FD9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27 953 000</w:t>
            </w:r>
          </w:p>
        </w:tc>
      </w:tr>
      <w:tr w:rsidR="004A21B0" w14:paraId="0CB8DE9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E08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182 1 08 03010 01 1060 110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640A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4DE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2 500 000</w:t>
            </w:r>
          </w:p>
        </w:tc>
      </w:tr>
      <w:tr w:rsidR="004A21B0" w14:paraId="5697BE0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0968F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CB2E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48A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38 462 790</w:t>
            </w:r>
          </w:p>
        </w:tc>
      </w:tr>
      <w:tr w:rsidR="004A21B0" w14:paraId="429B520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F57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960 1 11 05012 14 0000 120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0DA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8C9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22 980 000</w:t>
            </w:r>
          </w:p>
        </w:tc>
      </w:tr>
      <w:tr w:rsidR="004A21B0" w14:paraId="45538B2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7845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960 1 11 05024 14 0000 120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636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B908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</w:tr>
      <w:tr w:rsidR="004A21B0" w14:paraId="3191232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DBBA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960 1 11 05074 14 0000 120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575E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C0A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550 000</w:t>
            </w:r>
          </w:p>
        </w:tc>
      </w:tr>
      <w:tr w:rsidR="004A21B0" w14:paraId="70F6DA5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8B5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960 1 11 05312 14 0000 120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1EE4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4FC4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</w:t>
            </w:r>
          </w:p>
        </w:tc>
      </w:tr>
      <w:tr w:rsidR="004A21B0" w14:paraId="0209B98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D23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960 1 11 09044 14 0000 120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3627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3FB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11 294 000</w:t>
            </w:r>
          </w:p>
        </w:tc>
      </w:tr>
      <w:tr w:rsidR="004A21B0" w14:paraId="49D79E9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41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960 1 11 09080 14 0000 120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0434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12C9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536 790</w:t>
            </w:r>
          </w:p>
        </w:tc>
      </w:tr>
      <w:tr w:rsidR="004A21B0" w14:paraId="38669FC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516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000 1 13 00000 00 0000 000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1BD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77E5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</w:tr>
      <w:tr w:rsidR="004A21B0" w14:paraId="427CF1B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BBC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3C1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A33C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68 000 000</w:t>
            </w:r>
          </w:p>
        </w:tc>
      </w:tr>
      <w:tr w:rsidR="004A21B0" w14:paraId="28AC1A5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1C6C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960 1 14 02043 14 0000 410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B80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</w:t>
            </w:r>
            <w:r>
              <w:rPr>
                <w:color w:val="000000"/>
                <w:sz w:val="28"/>
                <w:szCs w:val="28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5EE85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24 000 000</w:t>
            </w:r>
          </w:p>
        </w:tc>
      </w:tr>
      <w:tr w:rsidR="004A21B0" w14:paraId="5AA5E2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540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960 1 14 02043 14 0000 440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32A8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3F18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7 000 000</w:t>
            </w:r>
          </w:p>
        </w:tc>
      </w:tr>
      <w:tr w:rsidR="004A21B0" w14:paraId="15A8CB3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5CA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960 1 14 06012 14 0000 430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B208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B94D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24 500 000</w:t>
            </w:r>
          </w:p>
        </w:tc>
      </w:tr>
      <w:tr w:rsidR="004A21B0" w14:paraId="5F9D5D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842F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960 1 14 06024 14 0000 430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A72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E277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10 500 000</w:t>
            </w:r>
          </w:p>
        </w:tc>
      </w:tr>
      <w:tr w:rsidR="004A21B0" w14:paraId="3DA4E15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E531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960 1 14 06312 14 0000 430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670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B202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4A21B0" w14:paraId="067B6EA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FF7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5E31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62DE4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14 582 118</w:t>
            </w:r>
          </w:p>
        </w:tc>
      </w:tr>
      <w:tr w:rsidR="004A21B0" w14:paraId="598AEFE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44FC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D5A2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6581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</w:tr>
      <w:tr w:rsidR="004A21B0" w14:paraId="4D2E9C1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0F642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00F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6E0E6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2 472 754 354</w:t>
            </w:r>
          </w:p>
        </w:tc>
      </w:tr>
      <w:tr w:rsidR="004A21B0" w14:paraId="6983D85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E61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2ED3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A0F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2 472 754 354</w:t>
            </w:r>
          </w:p>
        </w:tc>
      </w:tr>
      <w:tr w:rsidR="004A21B0" w14:paraId="3E23B55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221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83F3E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F0F8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753 093 137</w:t>
            </w:r>
          </w:p>
        </w:tc>
      </w:tr>
      <w:tr w:rsidR="004A21B0" w14:paraId="7BA0D52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18C4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961 2 02 15001 14 0000 150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F2AF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F9E1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610 047 000</w:t>
            </w:r>
          </w:p>
        </w:tc>
      </w:tr>
      <w:tr w:rsidR="004A21B0" w14:paraId="4B2732B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5D70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08B2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дотации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F525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143 046 137</w:t>
            </w:r>
          </w:p>
        </w:tc>
      </w:tr>
      <w:tr w:rsidR="004A21B0" w14:paraId="3262F99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02C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961 2 02 19999 14 1004 150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6EA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дотации бюджетам муниципальных округов (дотации на 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AEF8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143 046 137</w:t>
            </w:r>
          </w:p>
        </w:tc>
      </w:tr>
      <w:tr w:rsidR="004A21B0" w14:paraId="3D7D42C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B608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A1B0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B0E3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598 371 675</w:t>
            </w:r>
          </w:p>
        </w:tc>
      </w:tr>
      <w:tr w:rsidR="004A21B0" w14:paraId="4421C47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87EC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960 2 02 20041 14 0000 150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622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E97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200 353 400</w:t>
            </w:r>
          </w:p>
        </w:tc>
      </w:tr>
      <w:tr w:rsidR="004A21B0" w14:paraId="3A0B1CE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C63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960 2 02 20299 14 0000 150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34D0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DE01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60 135 660</w:t>
            </w:r>
          </w:p>
        </w:tc>
      </w:tr>
      <w:tr w:rsidR="004A21B0" w14:paraId="0E844C7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095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960 2 02 20302 14 0000 150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2C5B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6D989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50 868 190</w:t>
            </w:r>
          </w:p>
        </w:tc>
      </w:tr>
      <w:tr w:rsidR="004A21B0" w14:paraId="007FA00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72AA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960 2 02 25497 14 0000 150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414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211B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3 102 448</w:t>
            </w:r>
          </w:p>
        </w:tc>
      </w:tr>
      <w:tr w:rsidR="004A21B0" w14:paraId="143E52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3B7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960 2 02 25555 14 0000 150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88D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8D55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21 448 303</w:t>
            </w:r>
          </w:p>
        </w:tc>
      </w:tr>
      <w:tr w:rsidR="004A21B0" w14:paraId="21BCBA5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508B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960 2 02 25750 14 0000 150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061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05D0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245 595 701</w:t>
            </w:r>
          </w:p>
        </w:tc>
      </w:tr>
      <w:tr w:rsidR="004A21B0" w14:paraId="2081EB1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7B2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045B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3C178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16 867 973</w:t>
            </w:r>
          </w:p>
        </w:tc>
      </w:tr>
      <w:tr w:rsidR="004A21B0" w14:paraId="56C3722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4AAA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44FB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3FBE6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</w:tr>
      <w:tr w:rsidR="004A21B0" w14:paraId="6A58EC0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4CF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755F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оплату стоимости набора продуктов питания в лагерях с дневной формой пребывания детей, расположенных на территории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1F0C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1 525 173</w:t>
            </w:r>
          </w:p>
        </w:tc>
      </w:tr>
      <w:tr w:rsidR="004A21B0" w14:paraId="3C810E3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4564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960 2 02 29999 14 2032 150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04C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Прочие субсидии бюджетам муниципальных округов (субсидия на реализацию мероприятий инициативного бюджетирования на территории Ярославской области </w:t>
            </w:r>
            <w:r>
              <w:rPr>
                <w:color w:val="000000"/>
                <w:sz w:val="28"/>
                <w:szCs w:val="28"/>
              </w:rPr>
              <w:lastRenderedPageBreak/>
              <w:t>(поддержка местных инициатив)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896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8 500 000</w:t>
            </w:r>
          </w:p>
        </w:tc>
      </w:tr>
      <w:tr w:rsidR="004A21B0" w14:paraId="013C752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BA5B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960 2 02 29999 14 2040 150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0D40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361D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1 634 661</w:t>
            </w:r>
          </w:p>
        </w:tc>
      </w:tr>
      <w:tr w:rsidR="004A21B0" w14:paraId="12B0BED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6438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960 2 02 29999 14 2056 150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9C2B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246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2 986 068</w:t>
            </w:r>
          </w:p>
        </w:tc>
      </w:tr>
      <w:tr w:rsidR="004A21B0" w14:paraId="7CB4858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6D00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960 2 02 29999 14 2060 150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812D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7513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2 000 000</w:t>
            </w:r>
          </w:p>
        </w:tc>
      </w:tr>
      <w:tr w:rsidR="004A21B0" w14:paraId="02A9346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342F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000 2 02 30024 14 0000 150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DD1D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B8423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839 396 054</w:t>
            </w:r>
          </w:p>
        </w:tc>
      </w:tr>
      <w:tr w:rsidR="004A21B0" w14:paraId="42D6B93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B075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A4C34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2D3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922 230 442</w:t>
            </w:r>
          </w:p>
        </w:tc>
      </w:tr>
      <w:tr w:rsidR="004A21B0" w14:paraId="4001427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CE32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2228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A86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</w:tr>
      <w:tr w:rsidR="004A21B0" w14:paraId="52FC4C6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F225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91B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компенсацию части расходов на приобретение путевки в организации отдыха детей и их 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4DE9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222 539</w:t>
            </w:r>
          </w:p>
        </w:tc>
      </w:tr>
      <w:tr w:rsidR="004A21B0" w14:paraId="08DD162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AF2F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960 2 02 30024 14 3014 150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6C8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</w:t>
            </w:r>
            <w:r>
              <w:rPr>
                <w:color w:val="000000"/>
                <w:sz w:val="28"/>
                <w:szCs w:val="28"/>
              </w:rPr>
              <w:lastRenderedPageBreak/>
              <w:t>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5954A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804 889 068</w:t>
            </w:r>
          </w:p>
        </w:tc>
      </w:tr>
      <w:tr w:rsidR="004A21B0" w14:paraId="41A2D88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7504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960 2 02 30024 14 3015 150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E73A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8982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23 442 266</w:t>
            </w:r>
          </w:p>
        </w:tc>
      </w:tr>
      <w:tr w:rsidR="004A21B0" w14:paraId="35C0F7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8A4C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960 2 02 30024 14 3027 150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55C6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930C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4A21B0" w14:paraId="560FD62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F40F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960 2 02 30024 14 3031 150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FAE1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0BCF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295 665</w:t>
            </w:r>
          </w:p>
        </w:tc>
      </w:tr>
      <w:tr w:rsidR="004A21B0" w14:paraId="43E645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824E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960 2 02 30024 14 3043 150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D63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57C82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</w:tr>
      <w:tr w:rsidR="004A21B0" w14:paraId="5ABD97F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66B1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960 2 02 35050 14 0000 150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7070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48D4D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859 320</w:t>
            </w:r>
          </w:p>
        </w:tc>
      </w:tr>
      <w:tr w:rsidR="004A21B0" w14:paraId="5262558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AD1A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960 2 02 35118 14 0000 150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9594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36E7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1 746 360</w:t>
            </w:r>
          </w:p>
        </w:tc>
      </w:tr>
      <w:tr w:rsidR="004A21B0" w14:paraId="00538A6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7E4A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960 2 02 35120 14 0000 150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8E8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75277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60 012</w:t>
            </w:r>
          </w:p>
        </w:tc>
      </w:tr>
      <w:tr w:rsidR="004A21B0" w14:paraId="5953423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07B7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960 2 02 35179 14 0000 150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327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E9F6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</w:tr>
      <w:tr w:rsidR="004A21B0" w14:paraId="3497FBE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FBBC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960 2 02 35303 14 0000 150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48B6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BA47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45 465 840</w:t>
            </w:r>
          </w:p>
        </w:tc>
      </w:tr>
      <w:tr w:rsidR="004A21B0" w14:paraId="64C5FD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8D8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960 2 02 35304 14 0000 150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A3D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BB47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31 608 623</w:t>
            </w:r>
          </w:p>
        </w:tc>
      </w:tr>
      <w:tr w:rsidR="004A21B0" w14:paraId="5B600BD9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D897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000 2 02 49999 14 0000 150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F3056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1D1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199 059 100</w:t>
            </w:r>
          </w:p>
        </w:tc>
      </w:tr>
      <w:tr w:rsidR="004A21B0" w14:paraId="28A7726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358A7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CC9D3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5E3F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199 059 100</w:t>
            </w:r>
          </w:p>
        </w:tc>
      </w:tr>
      <w:tr w:rsidR="004A21B0" w14:paraId="2574AEA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9E66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960 2 02 49999 14 4007 150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7A83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(межбюджетный трансферт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0A3B1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148 000</w:t>
            </w:r>
          </w:p>
        </w:tc>
      </w:tr>
      <w:tr w:rsidR="004A21B0" w14:paraId="151B58F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DA92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960 2 02 49999 14 4008 150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ADD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поддержку инициатив органов ученического самоуправления общеобразовательных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EAEF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</w:t>
            </w:r>
          </w:p>
        </w:tc>
      </w:tr>
      <w:tr w:rsidR="004A21B0" w14:paraId="28A65EC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620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9B22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331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52 452 803</w:t>
            </w:r>
          </w:p>
        </w:tc>
      </w:tr>
      <w:tr w:rsidR="004A21B0" w14:paraId="736E28F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F25E8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960 2 02 49999 14 4011 150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DE37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B1555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540 000</w:t>
            </w:r>
          </w:p>
        </w:tc>
      </w:tr>
      <w:tr w:rsidR="004A21B0" w14:paraId="1D3B82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618FE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960 2 02 49999 14 4018 150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9A7F5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</w:t>
            </w:r>
            <w:r>
              <w:rPr>
                <w:color w:val="000000"/>
                <w:sz w:val="28"/>
                <w:szCs w:val="28"/>
              </w:rPr>
              <w:lastRenderedPageBreak/>
              <w:t>(межбюджетные трансферты на реализацию мероприятий по борьбе с борщевиком Сосновского)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D3A1F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2 796 486</w:t>
            </w:r>
          </w:p>
        </w:tc>
      </w:tr>
      <w:tr w:rsidR="004A21B0" w14:paraId="67EEF92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7DFC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960 2 02 49999 14 4025 150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CF22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благоустройство сельских территорий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2B88E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6 666 530</w:t>
            </w:r>
          </w:p>
        </w:tc>
      </w:tr>
      <w:tr w:rsidR="004A21B0" w14:paraId="22656E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81CC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960 2 02 49999 14 4027 150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534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8"/>
                <w:szCs w:val="28"/>
              </w:rPr>
              <w:t>кислогудронных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прудов)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B01EB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22 324 591</w:t>
            </w:r>
          </w:p>
        </w:tc>
      </w:tr>
      <w:tr w:rsidR="004A21B0" w14:paraId="763B02C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1DF4A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960 2 02 49999 14 4030 150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F347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492A8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</w:tr>
      <w:tr w:rsidR="004A21B0" w14:paraId="62633C8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BC00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960 2 02 49999 14 4046 150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723E4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8BE2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6 000 000</w:t>
            </w:r>
          </w:p>
        </w:tc>
      </w:tr>
      <w:tr w:rsidR="004A21B0" w14:paraId="1BE8366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5CB9B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960 2 02 49999 14 4047 150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0B481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</w:t>
            </w:r>
            <w:r>
              <w:rPr>
                <w:color w:val="000000"/>
                <w:sz w:val="28"/>
                <w:szCs w:val="28"/>
              </w:rPr>
              <w:lastRenderedPageBreak/>
              <w:t>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7F60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98 000 000</w:t>
            </w:r>
          </w:p>
        </w:tc>
      </w:tr>
      <w:tr w:rsidR="004A21B0" w14:paraId="1DBD87D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CE869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960 2 02 49999 14 4050 150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E4CD" w14:textId="77777777" w:rsidR="004A21B0" w:rsidRDefault="00715C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7273" w14:textId="77777777" w:rsidR="004A21B0" w:rsidRDefault="00715C8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8 428 690</w:t>
            </w:r>
          </w:p>
        </w:tc>
      </w:tr>
      <w:tr w:rsidR="004A21B0" w14:paraId="123E9B4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1D3D9" w14:textId="77777777" w:rsidR="004A21B0" w:rsidRDefault="00715C8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8E5E7" w14:textId="77777777" w:rsidR="004A21B0" w:rsidRDefault="004A21B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89FFD" w14:textId="77777777" w:rsidR="004A21B0" w:rsidRDefault="00715C87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3 206 845 818</w:t>
            </w:r>
          </w:p>
        </w:tc>
      </w:tr>
    </w:tbl>
    <w:p w14:paraId="06D7E211" w14:textId="77777777" w:rsidR="00CF122F" w:rsidRDefault="00CF122F"/>
    <w:sectPr w:rsidR="00CF122F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D028E" w14:textId="77777777" w:rsidR="0048169B" w:rsidRDefault="0048169B">
      <w:r>
        <w:separator/>
      </w:r>
    </w:p>
  </w:endnote>
  <w:endnote w:type="continuationSeparator" w:id="0">
    <w:p w14:paraId="5049444B" w14:textId="77777777" w:rsidR="0048169B" w:rsidRDefault="0048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21B0" w14:paraId="495EFFE0" w14:textId="77777777">
      <w:tc>
        <w:tcPr>
          <w:tcW w:w="10704" w:type="dxa"/>
        </w:tcPr>
        <w:p w14:paraId="23A9EFBE" w14:textId="77777777" w:rsidR="004A21B0" w:rsidRDefault="004A21B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7D14B" w14:textId="77777777" w:rsidR="0048169B" w:rsidRDefault="0048169B">
      <w:r>
        <w:separator/>
      </w:r>
    </w:p>
  </w:footnote>
  <w:footnote w:type="continuationSeparator" w:id="0">
    <w:p w14:paraId="5BCC7D07" w14:textId="77777777" w:rsidR="0048169B" w:rsidRDefault="00481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A21B0" w14:paraId="012A54B2" w14:textId="77777777">
      <w:tc>
        <w:tcPr>
          <w:tcW w:w="10704" w:type="dxa"/>
        </w:tcPr>
        <w:p w14:paraId="5708BA48" w14:textId="77777777" w:rsidR="004A21B0" w:rsidRDefault="00715C8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473B65">
            <w:rPr>
              <w:noProof/>
              <w:color w:val="000000"/>
            </w:rPr>
            <w:t>13</w:t>
          </w:r>
          <w:r>
            <w:fldChar w:fldCharType="end"/>
          </w:r>
        </w:p>
        <w:p w14:paraId="04DF2F68" w14:textId="77777777" w:rsidR="004A21B0" w:rsidRDefault="004A21B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1B0"/>
    <w:rsid w:val="00473B65"/>
    <w:rsid w:val="0048169B"/>
    <w:rsid w:val="004A21B0"/>
    <w:rsid w:val="00715C87"/>
    <w:rsid w:val="00A05907"/>
    <w:rsid w:val="00CF122F"/>
    <w:rsid w:val="00D60016"/>
    <w:rsid w:val="00DC4028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9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B65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65"/>
    <w:rPr>
      <w:rFonts w:ascii="Calibri Light" w:hAnsi="Calibri Light" w:cs="Calibri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3B65"/>
    <w:rPr>
      <w:rFonts w:ascii="Calibri Light" w:hAnsi="Calibri Light" w:cs="Calibri Light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65"/>
    <w:rPr>
      <w:rFonts w:ascii="Calibri Light" w:hAnsi="Calibri Light" w:cs="Calibri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5</cp:revision>
  <cp:lastPrinted>2026-05-28T09:29:00Z</cp:lastPrinted>
  <dcterms:created xsi:type="dcterms:W3CDTF">2026-05-23T11:59:00Z</dcterms:created>
  <dcterms:modified xsi:type="dcterms:W3CDTF">2026-05-28T09:29:00Z</dcterms:modified>
</cp:coreProperties>
</file>