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0"/>
      </w:tblGrid>
      <w:tr w:rsidR="004D33BE" w:rsidRPr="000103F7" w:rsidTr="00F57CF2">
        <w:trPr>
          <w:cantSplit/>
        </w:trPr>
        <w:tc>
          <w:tcPr>
            <w:tcW w:w="9360" w:type="dxa"/>
          </w:tcPr>
          <w:p w:rsidR="004D33BE" w:rsidRPr="000103F7" w:rsidRDefault="004D33BE" w:rsidP="004D33BE">
            <w:pPr>
              <w:pStyle w:val="1"/>
              <w:numPr>
                <w:ilvl w:val="0"/>
                <w:numId w:val="0"/>
              </w:numPr>
              <w:jc w:val="center"/>
            </w:pPr>
            <w:r w:rsidRPr="000103F7">
              <w:rPr>
                <w:noProof/>
              </w:rPr>
              <w:drawing>
                <wp:inline distT="0" distB="0" distL="0" distR="0" wp14:anchorId="1CED3D8C" wp14:editId="545EE160">
                  <wp:extent cx="607060" cy="796290"/>
                  <wp:effectExtent l="0" t="0" r="2540" b="3810"/>
                  <wp:docPr id="4" name="Рисунок 4" descr="Герб_Тутаев3_черно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_Тутаев3_черно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796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33BE" w:rsidRPr="000103F7" w:rsidRDefault="004D33BE" w:rsidP="00F57CF2"/>
          <w:p w:rsidR="004D33BE" w:rsidRPr="004D33BE" w:rsidRDefault="004D33BE" w:rsidP="004D33BE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33BE">
              <w:rPr>
                <w:rFonts w:ascii="Times New Roman" w:hAnsi="Times New Roman" w:cs="Times New Roman"/>
                <w:sz w:val="28"/>
                <w:szCs w:val="28"/>
              </w:rPr>
              <w:t>Муниципальный Совет</w:t>
            </w:r>
          </w:p>
          <w:p w:rsidR="004D33BE" w:rsidRPr="004D33BE" w:rsidRDefault="004D33BE" w:rsidP="004D33BE">
            <w:pPr>
              <w:pStyle w:val="a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D33BE">
              <w:rPr>
                <w:rFonts w:ascii="Times New Roman" w:hAnsi="Times New Roman" w:cs="Times New Roman"/>
                <w:sz w:val="28"/>
                <w:szCs w:val="28"/>
              </w:rPr>
              <w:t>Тутаевского муниципального округа</w:t>
            </w:r>
          </w:p>
          <w:p w:rsidR="004D33BE" w:rsidRPr="004D33BE" w:rsidRDefault="004D33BE" w:rsidP="004D33BE">
            <w:pPr>
              <w:pStyle w:val="a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D33BE" w:rsidRPr="004D33BE" w:rsidRDefault="004D33BE" w:rsidP="004D33BE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4D33BE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РЕШЕНИЕ</w:t>
            </w:r>
          </w:p>
          <w:p w:rsidR="004D33BE" w:rsidRPr="004D33BE" w:rsidRDefault="004D33BE" w:rsidP="004D33BE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  <w:p w:rsidR="004D33BE" w:rsidRPr="004D33BE" w:rsidRDefault="004D33BE" w:rsidP="00F57CF2">
            <w:pPr>
              <w:rPr>
                <w:b/>
                <w:sz w:val="28"/>
                <w:szCs w:val="28"/>
              </w:rPr>
            </w:pPr>
            <w:r w:rsidRPr="004D33BE">
              <w:rPr>
                <w:b/>
                <w:sz w:val="28"/>
                <w:szCs w:val="28"/>
              </w:rPr>
              <w:t xml:space="preserve">от </w:t>
            </w:r>
            <w:r w:rsidR="00233616">
              <w:rPr>
                <w:b/>
                <w:sz w:val="28"/>
                <w:szCs w:val="28"/>
              </w:rPr>
              <w:t xml:space="preserve">09.06.2026 </w:t>
            </w:r>
            <w:r w:rsidRPr="004D33BE">
              <w:rPr>
                <w:b/>
                <w:sz w:val="28"/>
                <w:szCs w:val="28"/>
              </w:rPr>
              <w:t xml:space="preserve"> № </w:t>
            </w:r>
            <w:r w:rsidR="00233616">
              <w:rPr>
                <w:b/>
                <w:sz w:val="28"/>
                <w:szCs w:val="28"/>
              </w:rPr>
              <w:t>48</w:t>
            </w:r>
          </w:p>
          <w:p w:rsidR="004D33BE" w:rsidRPr="004D33BE" w:rsidRDefault="004D33BE" w:rsidP="00F57CF2">
            <w:pPr>
              <w:rPr>
                <w:b/>
                <w:bCs/>
                <w:sz w:val="28"/>
                <w:szCs w:val="28"/>
              </w:rPr>
            </w:pPr>
            <w:r w:rsidRPr="004D33BE">
              <w:rPr>
                <w:b/>
                <w:bCs/>
                <w:sz w:val="28"/>
                <w:szCs w:val="28"/>
              </w:rPr>
              <w:t>г. Тутаев</w:t>
            </w:r>
          </w:p>
          <w:p w:rsidR="004D33BE" w:rsidRPr="000103F7" w:rsidRDefault="004D33BE" w:rsidP="00F57CF2">
            <w:pPr>
              <w:pStyle w:val="c2"/>
              <w:spacing w:before="0" w:beforeAutospacing="0" w:after="0" w:afterAutospacing="0"/>
              <w:rPr>
                <w:rFonts w:ascii="Times New Roman" w:eastAsia="Times New Roman" w:hAnsi="Times New Roman" w:cs="Times New Roman"/>
                <w:bCs w:val="0"/>
              </w:rPr>
            </w:pPr>
          </w:p>
        </w:tc>
      </w:tr>
    </w:tbl>
    <w:p w:rsidR="004D33BE" w:rsidRDefault="004D33BE" w:rsidP="00D03BFF">
      <w:pPr>
        <w:rPr>
          <w:sz w:val="28"/>
          <w:szCs w:val="28"/>
        </w:rPr>
      </w:pPr>
    </w:p>
    <w:p w:rsidR="00D03BFF" w:rsidRDefault="00D03BFF" w:rsidP="00D03BFF">
      <w:pPr>
        <w:rPr>
          <w:sz w:val="28"/>
          <w:szCs w:val="28"/>
        </w:rPr>
      </w:pPr>
      <w:r>
        <w:rPr>
          <w:sz w:val="28"/>
          <w:szCs w:val="28"/>
        </w:rPr>
        <w:t>О внесении  изменений в решение</w:t>
      </w:r>
    </w:p>
    <w:p w:rsidR="00D03BFF" w:rsidRDefault="00D03BFF" w:rsidP="00D03BFF">
      <w:pPr>
        <w:rPr>
          <w:sz w:val="28"/>
          <w:szCs w:val="28"/>
        </w:rPr>
      </w:pPr>
      <w:r>
        <w:rPr>
          <w:sz w:val="28"/>
          <w:szCs w:val="28"/>
        </w:rPr>
        <w:t>Муниципального Совета Тутаевского</w:t>
      </w:r>
    </w:p>
    <w:p w:rsidR="00D03BFF" w:rsidRDefault="00D03BFF" w:rsidP="00D03BFF">
      <w:pPr>
        <w:rPr>
          <w:sz w:val="28"/>
          <w:szCs w:val="28"/>
        </w:rPr>
      </w:pPr>
      <w:r>
        <w:rPr>
          <w:sz w:val="28"/>
          <w:szCs w:val="28"/>
        </w:rPr>
        <w:t>муниципального  округа от 28.11.2025 № 107</w:t>
      </w:r>
    </w:p>
    <w:p w:rsidR="00D03BFF" w:rsidRDefault="00D03BFF" w:rsidP="00D03BFF">
      <w:pPr>
        <w:rPr>
          <w:sz w:val="28"/>
          <w:szCs w:val="28"/>
        </w:rPr>
      </w:pPr>
      <w:r>
        <w:rPr>
          <w:sz w:val="28"/>
          <w:szCs w:val="28"/>
        </w:rPr>
        <w:t>«Об утверждении Порядка назначения и</w:t>
      </w:r>
    </w:p>
    <w:p w:rsidR="004D33BE" w:rsidRDefault="00D03BFF" w:rsidP="00D03BFF">
      <w:pPr>
        <w:rPr>
          <w:sz w:val="28"/>
          <w:szCs w:val="28"/>
        </w:rPr>
      </w:pPr>
      <w:r>
        <w:rPr>
          <w:sz w:val="28"/>
          <w:szCs w:val="28"/>
        </w:rPr>
        <w:t xml:space="preserve">проведения  публичных  слушаний   </w:t>
      </w:r>
    </w:p>
    <w:p w:rsidR="00D03BFF" w:rsidRDefault="00D03BFF" w:rsidP="00D03BFF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4D33B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Тутаевском</w:t>
      </w:r>
      <w:proofErr w:type="spellEnd"/>
      <w:r>
        <w:rPr>
          <w:sz w:val="28"/>
          <w:szCs w:val="28"/>
        </w:rPr>
        <w:t xml:space="preserve">  муниципальном  округе</w:t>
      </w:r>
    </w:p>
    <w:p w:rsidR="00D03BFF" w:rsidRDefault="00D03BFF" w:rsidP="00D03BFF">
      <w:pPr>
        <w:pStyle w:val="21"/>
      </w:pPr>
    </w:p>
    <w:p w:rsidR="00D03BFF" w:rsidRDefault="00D03BFF" w:rsidP="00D03BFF">
      <w:pPr>
        <w:pStyle w:val="21"/>
      </w:pPr>
      <w:r>
        <w:tab/>
        <w:t>В соответствии с Федеральным законом от 20.03.2025 № 33-ФЗ «Об общих принципах организации местного самоуправления в единой  системе публичной  власти», законом Яр</w:t>
      </w:r>
      <w:r w:rsidR="00CF3F77">
        <w:t>ославской  области от 13.05.2026 № 30-з «Об отдельных  вопросах  местного  самоуправления  в Ярославской  области</w:t>
      </w:r>
      <w:r>
        <w:t>» Муниципальный  Совет Тутаевского муниципального округа</w:t>
      </w:r>
    </w:p>
    <w:p w:rsidR="00D03BFF" w:rsidRDefault="00D03BFF" w:rsidP="00D03BFF">
      <w:pPr>
        <w:pStyle w:val="21"/>
      </w:pPr>
    </w:p>
    <w:p w:rsidR="00D03BFF" w:rsidRDefault="00D03BFF" w:rsidP="00D03BFF">
      <w:pPr>
        <w:pStyle w:val="21"/>
      </w:pPr>
      <w:r>
        <w:t>РЕШИЛ:</w:t>
      </w:r>
    </w:p>
    <w:p w:rsidR="00D03BFF" w:rsidRDefault="00D03BFF" w:rsidP="00D03BFF">
      <w:pPr>
        <w:rPr>
          <w:sz w:val="28"/>
          <w:szCs w:val="28"/>
        </w:rPr>
      </w:pPr>
    </w:p>
    <w:p w:rsidR="00D03BFF" w:rsidRDefault="00D03BFF" w:rsidP="0090514E">
      <w:pPr>
        <w:pStyle w:val="a5"/>
        <w:ind w:left="0" w:firstLine="709"/>
        <w:jc w:val="both"/>
        <w:rPr>
          <w:sz w:val="28"/>
        </w:rPr>
      </w:pPr>
      <w:r>
        <w:rPr>
          <w:sz w:val="28"/>
        </w:rPr>
        <w:t>1.</w:t>
      </w:r>
      <w:r w:rsidR="004011C9">
        <w:rPr>
          <w:sz w:val="28"/>
        </w:rPr>
        <w:t>Внести в решение Муниципального Совета Тутаевского  муниципального  округа от 28.11.2025 № 107 «Об утверждении Порядка назначения и пров</w:t>
      </w:r>
      <w:r w:rsidR="0090514E">
        <w:rPr>
          <w:sz w:val="28"/>
        </w:rPr>
        <w:t xml:space="preserve">едения  публичных  слушаний в </w:t>
      </w:r>
      <w:proofErr w:type="spellStart"/>
      <w:r w:rsidR="0090514E">
        <w:rPr>
          <w:sz w:val="28"/>
        </w:rPr>
        <w:t>Т</w:t>
      </w:r>
      <w:r w:rsidR="004011C9">
        <w:rPr>
          <w:sz w:val="28"/>
        </w:rPr>
        <w:t>утаевском</w:t>
      </w:r>
      <w:proofErr w:type="spellEnd"/>
      <w:r w:rsidR="004011C9">
        <w:rPr>
          <w:sz w:val="28"/>
        </w:rPr>
        <w:t xml:space="preserve">  муниципальном  округе» следующие  изменения</w:t>
      </w:r>
      <w:r w:rsidR="0090514E">
        <w:rPr>
          <w:sz w:val="28"/>
        </w:rPr>
        <w:t>:</w:t>
      </w:r>
    </w:p>
    <w:p w:rsidR="0090514E" w:rsidRDefault="0090514E" w:rsidP="0090514E">
      <w:pPr>
        <w:pStyle w:val="a5"/>
        <w:ind w:left="0" w:firstLine="709"/>
        <w:jc w:val="both"/>
        <w:rPr>
          <w:sz w:val="28"/>
        </w:rPr>
      </w:pPr>
      <w:r>
        <w:rPr>
          <w:sz w:val="28"/>
        </w:rPr>
        <w:t>1)</w:t>
      </w:r>
      <w:r w:rsidR="004D33BE">
        <w:rPr>
          <w:sz w:val="28"/>
        </w:rPr>
        <w:t xml:space="preserve"> </w:t>
      </w:r>
      <w:r>
        <w:rPr>
          <w:sz w:val="28"/>
        </w:rPr>
        <w:t>в преамбуле  решения  слова «законом Ярославской области  от 26.06.2025 № 28-з «О порядке назначения и проведения  публичных  слушаний  в  муниципальных  образованиях Ярославской  области» заменить  словами «законом Ярославской  области от 13.05.2026 № 30-з «Об отдельных  вопросах организации  местного  самоуправления  в  Ярославской  области»»;</w:t>
      </w:r>
    </w:p>
    <w:p w:rsidR="009661BD" w:rsidRDefault="0090514E" w:rsidP="009661BD">
      <w:pPr>
        <w:pStyle w:val="a5"/>
        <w:ind w:left="0" w:firstLine="709"/>
        <w:jc w:val="both"/>
        <w:rPr>
          <w:sz w:val="28"/>
        </w:rPr>
      </w:pPr>
      <w:r>
        <w:rPr>
          <w:sz w:val="28"/>
        </w:rPr>
        <w:t>2)</w:t>
      </w:r>
      <w:r w:rsidR="004D33BE">
        <w:rPr>
          <w:sz w:val="28"/>
        </w:rPr>
        <w:t xml:space="preserve"> </w:t>
      </w:r>
      <w:r>
        <w:rPr>
          <w:sz w:val="28"/>
        </w:rPr>
        <w:t>в пункте 1.1. приложения</w:t>
      </w:r>
      <w:r w:rsidR="009661BD">
        <w:rPr>
          <w:sz w:val="28"/>
        </w:rPr>
        <w:t xml:space="preserve"> к решению  слова «законом Ярославской области  от 26.06.2025 № 28-з «О порядке назначения и проведения  публичных  слушаний  в  муниципальных  образованиях Ярославской  области» заменить  словами «законом Ярославской  области от 13.05.2026 № 30-з «Об отдельных  вопросах организации  местного  самоуправления  в  Ярославской  области»»;</w:t>
      </w:r>
    </w:p>
    <w:p w:rsidR="009661BD" w:rsidRDefault="009661BD" w:rsidP="009661BD">
      <w:pPr>
        <w:pStyle w:val="a5"/>
        <w:ind w:left="0" w:firstLine="709"/>
        <w:jc w:val="both"/>
        <w:rPr>
          <w:sz w:val="28"/>
        </w:rPr>
      </w:pPr>
      <w:r>
        <w:rPr>
          <w:sz w:val="28"/>
        </w:rPr>
        <w:lastRenderedPageBreak/>
        <w:t>3)</w:t>
      </w:r>
      <w:r w:rsidR="004D33BE">
        <w:rPr>
          <w:sz w:val="28"/>
        </w:rPr>
        <w:t xml:space="preserve"> </w:t>
      </w:r>
      <w:r w:rsidR="00CE64C7">
        <w:rPr>
          <w:sz w:val="28"/>
        </w:rPr>
        <w:t>в пункте 2.2. приложения к решению слова «Администрации  Тутаевского  муниципального  района» заменить  словами «</w:t>
      </w:r>
      <w:r w:rsidR="00882810">
        <w:rPr>
          <w:sz w:val="28"/>
        </w:rPr>
        <w:t>Главы</w:t>
      </w:r>
      <w:r w:rsidR="00937FDA">
        <w:rPr>
          <w:sz w:val="28"/>
        </w:rPr>
        <w:t xml:space="preserve">  округа</w:t>
      </w:r>
      <w:r w:rsidR="00CE64C7">
        <w:rPr>
          <w:sz w:val="28"/>
        </w:rPr>
        <w:t>»;</w:t>
      </w:r>
    </w:p>
    <w:p w:rsidR="0090514E" w:rsidRDefault="00CE64C7" w:rsidP="0090514E">
      <w:pPr>
        <w:pStyle w:val="a5"/>
        <w:ind w:left="0" w:firstLine="709"/>
        <w:jc w:val="both"/>
        <w:rPr>
          <w:sz w:val="28"/>
        </w:rPr>
      </w:pPr>
      <w:r>
        <w:rPr>
          <w:sz w:val="28"/>
        </w:rPr>
        <w:t>4)</w:t>
      </w:r>
      <w:r w:rsidR="004D33BE">
        <w:rPr>
          <w:sz w:val="28"/>
        </w:rPr>
        <w:t xml:space="preserve"> </w:t>
      </w:r>
      <w:r>
        <w:rPr>
          <w:sz w:val="28"/>
        </w:rPr>
        <w:t>в подпунктах 3,4 пункта 2.3.</w:t>
      </w:r>
      <w:r w:rsidR="00DB1FBE">
        <w:rPr>
          <w:sz w:val="28"/>
        </w:rPr>
        <w:t xml:space="preserve">приложения к решению </w:t>
      </w:r>
      <w:r>
        <w:rPr>
          <w:sz w:val="28"/>
        </w:rPr>
        <w:t>слова  «Администрации  Тутаевского  муниципального  района» заменить  словами  «Администрации  Тутаевского  муниципального  округа»</w:t>
      </w:r>
      <w:r w:rsidR="00DB1FBE">
        <w:rPr>
          <w:sz w:val="28"/>
        </w:rPr>
        <w:t>;</w:t>
      </w:r>
    </w:p>
    <w:p w:rsidR="00DB1FBE" w:rsidRDefault="00DB1FBE" w:rsidP="0090514E">
      <w:pPr>
        <w:pStyle w:val="a5"/>
        <w:ind w:left="0" w:firstLine="709"/>
        <w:jc w:val="both"/>
        <w:rPr>
          <w:sz w:val="28"/>
        </w:rPr>
      </w:pPr>
      <w:r>
        <w:rPr>
          <w:sz w:val="28"/>
        </w:rPr>
        <w:t>5)</w:t>
      </w:r>
      <w:r w:rsidR="004D33BE">
        <w:rPr>
          <w:sz w:val="28"/>
        </w:rPr>
        <w:t xml:space="preserve"> </w:t>
      </w:r>
      <w:r>
        <w:rPr>
          <w:sz w:val="28"/>
        </w:rPr>
        <w:t xml:space="preserve">в пункте 4.1. </w:t>
      </w:r>
      <w:r w:rsidR="00EA382E">
        <w:rPr>
          <w:sz w:val="28"/>
        </w:rPr>
        <w:t>приложения к решению слова «Адми</w:t>
      </w:r>
      <w:r w:rsidR="00AB4E7C">
        <w:rPr>
          <w:sz w:val="28"/>
        </w:rPr>
        <w:t>нистрации  Т</w:t>
      </w:r>
      <w:r w:rsidR="00EA382E">
        <w:rPr>
          <w:sz w:val="28"/>
        </w:rPr>
        <w:t>утаевского  муниципального  района» заменить  словами «Администрации  Тутаевского  муниципального  округа»;</w:t>
      </w:r>
    </w:p>
    <w:p w:rsidR="00EA382E" w:rsidRDefault="00EA382E" w:rsidP="0090514E">
      <w:pPr>
        <w:pStyle w:val="a5"/>
        <w:ind w:left="0" w:firstLine="709"/>
        <w:jc w:val="both"/>
        <w:rPr>
          <w:sz w:val="28"/>
        </w:rPr>
      </w:pPr>
      <w:r>
        <w:rPr>
          <w:sz w:val="28"/>
        </w:rPr>
        <w:t>6)</w:t>
      </w:r>
      <w:r w:rsidR="004D33BE">
        <w:rPr>
          <w:sz w:val="28"/>
        </w:rPr>
        <w:t xml:space="preserve"> </w:t>
      </w:r>
      <w:r>
        <w:rPr>
          <w:sz w:val="28"/>
        </w:rPr>
        <w:t>в пункте 4.2. приложения к решению слова «Администрации Тутаевского  муниципального  района» заменить  словами «</w:t>
      </w:r>
      <w:r w:rsidR="008331B2">
        <w:rPr>
          <w:sz w:val="28"/>
        </w:rPr>
        <w:t>Главы</w:t>
      </w:r>
      <w:r w:rsidR="00D35225">
        <w:rPr>
          <w:sz w:val="28"/>
        </w:rPr>
        <w:t xml:space="preserve">  округа</w:t>
      </w:r>
      <w:r>
        <w:rPr>
          <w:sz w:val="28"/>
        </w:rPr>
        <w:t>»</w:t>
      </w:r>
      <w:r w:rsidR="00673FD9">
        <w:rPr>
          <w:sz w:val="28"/>
        </w:rPr>
        <w:t>;</w:t>
      </w:r>
    </w:p>
    <w:p w:rsidR="00673FD9" w:rsidRDefault="00673FD9" w:rsidP="00673FD9">
      <w:pPr>
        <w:pStyle w:val="a5"/>
        <w:ind w:left="0" w:firstLine="709"/>
        <w:jc w:val="both"/>
        <w:rPr>
          <w:sz w:val="28"/>
        </w:rPr>
      </w:pPr>
      <w:r>
        <w:rPr>
          <w:sz w:val="28"/>
        </w:rPr>
        <w:t>7)</w:t>
      </w:r>
      <w:r w:rsidR="004D33BE">
        <w:rPr>
          <w:sz w:val="28"/>
        </w:rPr>
        <w:t xml:space="preserve"> </w:t>
      </w:r>
      <w:r>
        <w:rPr>
          <w:sz w:val="28"/>
        </w:rPr>
        <w:t>в пункте 4.6. приложения к решению слова «Администрации Тутаевского  муниципального  района» заменить  словами «</w:t>
      </w:r>
      <w:r w:rsidR="001D369F">
        <w:rPr>
          <w:sz w:val="28"/>
        </w:rPr>
        <w:t>Главы</w:t>
      </w:r>
      <w:r>
        <w:rPr>
          <w:sz w:val="28"/>
        </w:rPr>
        <w:t xml:space="preserve">  округа»</w:t>
      </w:r>
      <w:r w:rsidR="001D369F">
        <w:rPr>
          <w:sz w:val="28"/>
        </w:rPr>
        <w:t>.</w:t>
      </w:r>
    </w:p>
    <w:p w:rsidR="00673FD9" w:rsidRDefault="00673FD9" w:rsidP="0090514E">
      <w:pPr>
        <w:pStyle w:val="a5"/>
        <w:ind w:left="0" w:firstLine="709"/>
        <w:jc w:val="both"/>
        <w:rPr>
          <w:sz w:val="28"/>
          <w:szCs w:val="28"/>
        </w:rPr>
      </w:pPr>
    </w:p>
    <w:p w:rsidR="00D03BFF" w:rsidRDefault="0090514E" w:rsidP="00D03BF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</w:t>
      </w:r>
      <w:r w:rsidR="00D03BFF">
        <w:rPr>
          <w:sz w:val="28"/>
          <w:szCs w:val="28"/>
        </w:rPr>
        <w:t>.</w:t>
      </w:r>
      <w:proofErr w:type="gramStart"/>
      <w:r w:rsidR="00D03BFF">
        <w:rPr>
          <w:sz w:val="28"/>
          <w:szCs w:val="28"/>
        </w:rPr>
        <w:t>Контроль за</w:t>
      </w:r>
      <w:proofErr w:type="gramEnd"/>
      <w:r w:rsidR="00D03BFF">
        <w:rPr>
          <w:sz w:val="28"/>
          <w:szCs w:val="28"/>
        </w:rPr>
        <w:t xml:space="preserve"> исполнением  настоящего  решения  возложить на постоянную  комиссию по законодательству и вопросам местного  самоуправления.</w:t>
      </w:r>
    </w:p>
    <w:p w:rsidR="00D03BFF" w:rsidRDefault="008E651A" w:rsidP="00D03BF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</w:t>
      </w:r>
      <w:r w:rsidR="00D03BFF">
        <w:rPr>
          <w:sz w:val="28"/>
          <w:szCs w:val="28"/>
        </w:rPr>
        <w:t>.Настоящее  решение вступает в силу после  его  официального  опубликования.</w:t>
      </w:r>
    </w:p>
    <w:p w:rsidR="00D03BFF" w:rsidRDefault="00D03BFF" w:rsidP="00D03BFF">
      <w:pPr>
        <w:jc w:val="both"/>
        <w:rPr>
          <w:sz w:val="28"/>
          <w:szCs w:val="28"/>
        </w:rPr>
      </w:pPr>
    </w:p>
    <w:p w:rsidR="004D33BE" w:rsidRDefault="004D33BE" w:rsidP="00D03BFF">
      <w:pPr>
        <w:jc w:val="both"/>
        <w:rPr>
          <w:sz w:val="28"/>
          <w:szCs w:val="28"/>
        </w:rPr>
      </w:pPr>
    </w:p>
    <w:p w:rsidR="00233616" w:rsidRDefault="00233616" w:rsidP="00D03BFF">
      <w:pPr>
        <w:jc w:val="both"/>
        <w:rPr>
          <w:sz w:val="28"/>
          <w:szCs w:val="28"/>
        </w:rPr>
      </w:pPr>
    </w:p>
    <w:p w:rsidR="00D03BFF" w:rsidRDefault="00D03BFF" w:rsidP="00D03BFF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Муниципального Совета</w:t>
      </w:r>
    </w:p>
    <w:p w:rsidR="00D03BFF" w:rsidRDefault="00D03BFF" w:rsidP="00D03B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Тутаевского муниципального округа                                 </w:t>
      </w:r>
      <w:r w:rsidR="004D33BE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>С.Ю. Ершов</w:t>
      </w:r>
    </w:p>
    <w:p w:rsidR="004D33BE" w:rsidRDefault="004D33BE" w:rsidP="00D03BFF">
      <w:pPr>
        <w:jc w:val="both"/>
        <w:rPr>
          <w:sz w:val="28"/>
          <w:szCs w:val="28"/>
        </w:rPr>
      </w:pPr>
    </w:p>
    <w:p w:rsidR="004D33BE" w:rsidRDefault="004D33BE" w:rsidP="00D03BFF">
      <w:pPr>
        <w:jc w:val="both"/>
        <w:rPr>
          <w:sz w:val="28"/>
          <w:szCs w:val="28"/>
        </w:rPr>
      </w:pPr>
    </w:p>
    <w:p w:rsidR="00233616" w:rsidRDefault="00233616" w:rsidP="00D03BFF">
      <w:pPr>
        <w:jc w:val="both"/>
        <w:rPr>
          <w:sz w:val="28"/>
          <w:szCs w:val="28"/>
        </w:rPr>
      </w:pPr>
      <w:bookmarkStart w:id="0" w:name="_GoBack"/>
      <w:bookmarkEnd w:id="0"/>
    </w:p>
    <w:p w:rsidR="004D33BE" w:rsidRDefault="008E651A" w:rsidP="00D03B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 полномочия</w:t>
      </w:r>
    </w:p>
    <w:p w:rsidR="00D03BFF" w:rsidRDefault="008E651A" w:rsidP="00D03BFF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Главы</w:t>
      </w:r>
      <w:r w:rsidR="00D03BFF">
        <w:rPr>
          <w:sz w:val="28"/>
          <w:szCs w:val="28"/>
        </w:rPr>
        <w:t xml:space="preserve"> Тутаевского</w:t>
      </w:r>
    </w:p>
    <w:p w:rsidR="00D03BFF" w:rsidRDefault="00D03BFF" w:rsidP="00D03B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                                </w:t>
      </w:r>
      <w:r w:rsidR="008E651A">
        <w:rPr>
          <w:sz w:val="28"/>
          <w:szCs w:val="28"/>
        </w:rPr>
        <w:t xml:space="preserve">                   </w:t>
      </w:r>
      <w:r w:rsidR="004D33BE">
        <w:rPr>
          <w:sz w:val="28"/>
          <w:szCs w:val="28"/>
        </w:rPr>
        <w:tab/>
        <w:t xml:space="preserve">        </w:t>
      </w:r>
      <w:r w:rsidR="008E651A">
        <w:rPr>
          <w:sz w:val="28"/>
          <w:szCs w:val="28"/>
        </w:rPr>
        <w:t>О.Н. Иванова</w:t>
      </w:r>
    </w:p>
    <w:p w:rsidR="00D03BFF" w:rsidRDefault="00D03BFF" w:rsidP="00D03BFF">
      <w:pPr>
        <w:jc w:val="both"/>
        <w:rPr>
          <w:sz w:val="28"/>
          <w:szCs w:val="28"/>
        </w:rPr>
      </w:pPr>
    </w:p>
    <w:p w:rsidR="00F93C31" w:rsidRPr="0082723A" w:rsidRDefault="00F93C31">
      <w:pPr>
        <w:rPr>
          <w:sz w:val="28"/>
          <w:szCs w:val="28"/>
        </w:rPr>
      </w:pPr>
    </w:p>
    <w:sectPr w:rsidR="00F93C31" w:rsidRPr="0082723A" w:rsidSect="00233616">
      <w:headerReference w:type="default" r:id="rId9"/>
      <w:pgSz w:w="11906" w:h="16838"/>
      <w:pgMar w:top="907" w:right="851" w:bottom="90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9D8" w:rsidRDefault="005A39D8" w:rsidP="004D33BE">
      <w:r>
        <w:separator/>
      </w:r>
    </w:p>
  </w:endnote>
  <w:endnote w:type="continuationSeparator" w:id="0">
    <w:p w:rsidR="005A39D8" w:rsidRDefault="005A39D8" w:rsidP="004D3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9D8" w:rsidRDefault="005A39D8" w:rsidP="004D33BE">
      <w:r>
        <w:separator/>
      </w:r>
    </w:p>
  </w:footnote>
  <w:footnote w:type="continuationSeparator" w:id="0">
    <w:p w:rsidR="005A39D8" w:rsidRDefault="005A39D8" w:rsidP="004D33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0999564"/>
      <w:docPartObj>
        <w:docPartGallery w:val="Page Numbers (Top of Page)"/>
        <w:docPartUnique/>
      </w:docPartObj>
    </w:sdtPr>
    <w:sdtEndPr/>
    <w:sdtContent>
      <w:p w:rsidR="004D33BE" w:rsidRDefault="004D33B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3616">
          <w:rPr>
            <w:noProof/>
          </w:rPr>
          <w:t>2</w:t>
        </w:r>
        <w:r>
          <w:fldChar w:fldCharType="end"/>
        </w:r>
      </w:p>
    </w:sdtContent>
  </w:sdt>
  <w:p w:rsidR="004D33BE" w:rsidRDefault="004D33B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CB5AD1"/>
    <w:multiLevelType w:val="multilevel"/>
    <w:tmpl w:val="75C8D554"/>
    <w:lvl w:ilvl="0">
      <w:start w:val="1"/>
      <w:numFmt w:val="decimal"/>
      <w:pStyle w:val="1"/>
      <w:suff w:val="space"/>
      <w:lvlText w:val="Глава %1."/>
      <w:lvlJc w:val="center"/>
      <w:pPr>
        <w:ind w:left="0" w:firstLine="0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>
      <w:start w:val="1"/>
      <w:numFmt w:val="decimal"/>
      <w:lvlRestart w:val="0"/>
      <w:pStyle w:val="2"/>
      <w:suff w:val="space"/>
      <w:lvlText w:val="Статья %2.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strike w:val="0"/>
        <w:dstrike w:val="0"/>
        <w:sz w:val="24"/>
        <w:szCs w:val="24"/>
        <w:u w:val="none"/>
        <w:effect w:val="none"/>
      </w:r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B62"/>
    <w:rsid w:val="000B3BEF"/>
    <w:rsid w:val="001D369F"/>
    <w:rsid w:val="00225EE6"/>
    <w:rsid w:val="00233616"/>
    <w:rsid w:val="004011C9"/>
    <w:rsid w:val="004D33BE"/>
    <w:rsid w:val="005A39D8"/>
    <w:rsid w:val="00673FD9"/>
    <w:rsid w:val="007E78ED"/>
    <w:rsid w:val="0082723A"/>
    <w:rsid w:val="008331B2"/>
    <w:rsid w:val="00882810"/>
    <w:rsid w:val="008E651A"/>
    <w:rsid w:val="009001D3"/>
    <w:rsid w:val="00904B62"/>
    <w:rsid w:val="0090514E"/>
    <w:rsid w:val="00937FDA"/>
    <w:rsid w:val="009661BD"/>
    <w:rsid w:val="00AB4E7C"/>
    <w:rsid w:val="00CE64C7"/>
    <w:rsid w:val="00CF3F77"/>
    <w:rsid w:val="00D03BFF"/>
    <w:rsid w:val="00D35225"/>
    <w:rsid w:val="00DB1FBE"/>
    <w:rsid w:val="00EA382E"/>
    <w:rsid w:val="00F93C31"/>
    <w:rsid w:val="00FE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03BFF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D03BFF"/>
    <w:pPr>
      <w:keepNext/>
      <w:numPr>
        <w:ilvl w:val="1"/>
        <w:numId w:val="1"/>
      </w:numPr>
      <w:spacing w:before="240" w:after="60"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D03BF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D03BF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D03BF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D03BF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D03BFF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link w:val="80"/>
    <w:semiHidden/>
    <w:unhideWhenUsed/>
    <w:qFormat/>
    <w:rsid w:val="00D03BFF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D03BF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3BF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D03BF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D03BF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D03BF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D03BF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D03BFF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rsid w:val="00D03B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D03B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D03BFF"/>
    <w:rPr>
      <w:rFonts w:ascii="Arial" w:eastAsia="Times New Roman" w:hAnsi="Arial" w:cs="Arial"/>
      <w:lang w:eastAsia="ru-RU"/>
    </w:rPr>
  </w:style>
  <w:style w:type="paragraph" w:styleId="a3">
    <w:name w:val="Title"/>
    <w:basedOn w:val="a"/>
    <w:link w:val="a4"/>
    <w:qFormat/>
    <w:rsid w:val="00D03BFF"/>
    <w:pPr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D03BF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D03BFF"/>
    <w:pPr>
      <w:jc w:val="both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D03BF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D03BFF"/>
    <w:pPr>
      <w:ind w:left="720"/>
      <w:contextualSpacing/>
    </w:pPr>
  </w:style>
  <w:style w:type="paragraph" w:customStyle="1" w:styleId="c2">
    <w:name w:val="c2"/>
    <w:basedOn w:val="a"/>
    <w:rsid w:val="00D03BFF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03BF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3BF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4D33BE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4D33B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D33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4D33B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D33B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03BFF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D03BFF"/>
    <w:pPr>
      <w:keepNext/>
      <w:numPr>
        <w:ilvl w:val="1"/>
        <w:numId w:val="1"/>
      </w:numPr>
      <w:spacing w:before="240" w:after="60"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D03BF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D03BF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D03BF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D03BF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D03BFF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link w:val="80"/>
    <w:semiHidden/>
    <w:unhideWhenUsed/>
    <w:qFormat/>
    <w:rsid w:val="00D03BFF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D03BF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3BF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D03BF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D03BF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D03BF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D03BF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D03BFF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rsid w:val="00D03B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D03B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D03BFF"/>
    <w:rPr>
      <w:rFonts w:ascii="Arial" w:eastAsia="Times New Roman" w:hAnsi="Arial" w:cs="Arial"/>
      <w:lang w:eastAsia="ru-RU"/>
    </w:rPr>
  </w:style>
  <w:style w:type="paragraph" w:styleId="a3">
    <w:name w:val="Title"/>
    <w:basedOn w:val="a"/>
    <w:link w:val="a4"/>
    <w:qFormat/>
    <w:rsid w:val="00D03BFF"/>
    <w:pPr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D03BF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D03BFF"/>
    <w:pPr>
      <w:jc w:val="both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D03BF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D03BFF"/>
    <w:pPr>
      <w:ind w:left="720"/>
      <w:contextualSpacing/>
    </w:pPr>
  </w:style>
  <w:style w:type="paragraph" w:customStyle="1" w:styleId="c2">
    <w:name w:val="c2"/>
    <w:basedOn w:val="a"/>
    <w:rsid w:val="00D03BFF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03BF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3BF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4D33BE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4D33B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D33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4D33B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D33B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8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konnov</dc:creator>
  <cp:lastModifiedBy>K1UD</cp:lastModifiedBy>
  <cp:revision>6</cp:revision>
  <cp:lastPrinted>2026-06-09T10:13:00Z</cp:lastPrinted>
  <dcterms:created xsi:type="dcterms:W3CDTF">2026-06-02T12:46:00Z</dcterms:created>
  <dcterms:modified xsi:type="dcterms:W3CDTF">2026-06-09T10:13:00Z</dcterms:modified>
</cp:coreProperties>
</file>